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F69" w:rsidRPr="0045257A" w:rsidRDefault="00183FC4" w:rsidP="00183FC4">
      <w:pPr>
        <w:tabs>
          <w:tab w:val="left" w:pos="3389"/>
          <w:tab w:val="left" w:pos="4478"/>
        </w:tabs>
        <w:spacing w:after="0" w:line="240" w:lineRule="auto"/>
        <w:ind w:left="-284" w:right="-1108" w:hanging="1559"/>
        <w:rPr>
          <w:rFonts w:ascii="Arial" w:hAnsi="Arial" w:cs="Arial"/>
          <w:b/>
          <w:sz w:val="24"/>
          <w:szCs w:val="24"/>
          <w:lang w:val="el-GR"/>
        </w:rPr>
      </w:pPr>
      <w:r>
        <w:rPr>
          <w:noProof/>
          <w:lang w:val="el-GR" w:eastAsia="el-GR" w:bidi="ar-SA"/>
        </w:rPr>
        <w:drawing>
          <wp:anchor distT="0" distB="0" distL="114300" distR="114300" simplePos="0" relativeHeight="251670526" behindDoc="1" locked="0" layoutInCell="1" allowOverlap="1">
            <wp:simplePos x="0" y="0"/>
            <wp:positionH relativeFrom="column">
              <wp:posOffset>4545330</wp:posOffset>
            </wp:positionH>
            <wp:positionV relativeFrom="paragraph">
              <wp:posOffset>1905</wp:posOffset>
            </wp:positionV>
            <wp:extent cx="1638300" cy="1628775"/>
            <wp:effectExtent l="19050" t="0" r="0" b="0"/>
            <wp:wrapNone/>
            <wp:docPr id="3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638300" cy="1628775"/>
                    </a:xfrm>
                    <a:prstGeom prst="rect">
                      <a:avLst/>
                    </a:prstGeom>
                    <a:noFill/>
                    <a:ln w="9525">
                      <a:noFill/>
                      <a:miter lim="800000"/>
                      <a:headEnd/>
                      <a:tailEnd/>
                    </a:ln>
                  </pic:spPr>
                </pic:pic>
              </a:graphicData>
            </a:graphic>
          </wp:anchor>
        </w:drawing>
      </w:r>
      <w:r w:rsidR="00AB2AE2">
        <w:rPr>
          <w:rFonts w:ascii="Arial" w:hAnsi="Arial" w:cs="Arial"/>
          <w:b/>
          <w:sz w:val="28"/>
          <w:szCs w:val="28"/>
          <w:lang w:val="el-GR"/>
        </w:rPr>
        <w:t xml:space="preserve">                             </w:t>
      </w:r>
      <w:r w:rsidR="00AB2AE2">
        <w:rPr>
          <w:noProof/>
          <w:lang w:val="el-GR" w:eastAsia="el-GR" w:bidi="ar-SA"/>
        </w:rPr>
        <w:drawing>
          <wp:anchor distT="0" distB="0" distL="114300" distR="114300" simplePos="0" relativeHeight="251671550" behindDoc="1" locked="0" layoutInCell="1" allowOverlap="1">
            <wp:simplePos x="0" y="0"/>
            <wp:positionH relativeFrom="column">
              <wp:posOffset>-1102995</wp:posOffset>
            </wp:positionH>
            <wp:positionV relativeFrom="paragraph">
              <wp:posOffset>1905</wp:posOffset>
            </wp:positionV>
            <wp:extent cx="1276350" cy="1333500"/>
            <wp:effectExtent l="19050" t="0" r="0" b="0"/>
            <wp:wrapNone/>
            <wp:docPr id="3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76350" cy="1333500"/>
                    </a:xfrm>
                    <a:prstGeom prst="rect">
                      <a:avLst/>
                    </a:prstGeom>
                    <a:noFill/>
                    <a:ln w="9525">
                      <a:noFill/>
                      <a:miter lim="800000"/>
                      <a:headEnd/>
                      <a:tailEnd/>
                    </a:ln>
                  </pic:spPr>
                </pic:pic>
              </a:graphicData>
            </a:graphic>
          </wp:anchor>
        </w:drawing>
      </w:r>
      <w:r w:rsidR="00CA4F69" w:rsidRPr="0045257A">
        <w:rPr>
          <w:rFonts w:ascii="Arial" w:hAnsi="Arial" w:cs="Arial"/>
          <w:b/>
          <w:sz w:val="28"/>
          <w:szCs w:val="28"/>
          <w:lang w:val="el-GR"/>
        </w:rPr>
        <w:t>Ε</w:t>
      </w:r>
      <w:r w:rsidR="00CA4F69" w:rsidRPr="0045257A">
        <w:rPr>
          <w:rFonts w:ascii="Arial" w:hAnsi="Arial" w:cs="Arial"/>
          <w:b/>
          <w:sz w:val="24"/>
          <w:szCs w:val="24"/>
          <w:lang w:val="el-GR"/>
        </w:rPr>
        <w:t>ΘΝΙΚΗ</w:t>
      </w:r>
      <w:r w:rsidR="00CA4F69" w:rsidRPr="0045257A">
        <w:rPr>
          <w:rFonts w:ascii="Arial" w:hAnsi="Arial" w:cs="Arial"/>
          <w:b/>
          <w:sz w:val="28"/>
          <w:szCs w:val="28"/>
          <w:lang w:val="el-GR"/>
        </w:rPr>
        <w:t xml:space="preserve"> Σ</w:t>
      </w:r>
      <w:r w:rsidR="00CA4F69" w:rsidRPr="0045257A">
        <w:rPr>
          <w:rFonts w:ascii="Arial" w:hAnsi="Arial" w:cs="Arial"/>
          <w:b/>
          <w:sz w:val="24"/>
          <w:szCs w:val="24"/>
          <w:lang w:val="el-GR"/>
        </w:rPr>
        <w:t>ΧΟΛΗ</w:t>
      </w:r>
      <w:r w:rsidR="007D5291" w:rsidRPr="0045257A">
        <w:rPr>
          <w:rFonts w:ascii="Arial" w:hAnsi="Arial" w:cs="Arial"/>
          <w:b/>
          <w:sz w:val="28"/>
          <w:szCs w:val="28"/>
          <w:lang w:val="el-GR"/>
        </w:rPr>
        <w:t xml:space="preserve">   </w:t>
      </w:r>
      <w:r w:rsidR="00AB2AE2">
        <w:rPr>
          <w:rFonts w:ascii="Arial" w:hAnsi="Arial" w:cs="Arial"/>
          <w:b/>
          <w:sz w:val="28"/>
          <w:szCs w:val="28"/>
          <w:lang w:val="el-GR"/>
        </w:rPr>
        <w:t xml:space="preserve">        </w:t>
      </w:r>
      <w:r w:rsidR="00CA4F69" w:rsidRPr="0045257A">
        <w:rPr>
          <w:rFonts w:ascii="Arial" w:hAnsi="Arial" w:cs="Arial"/>
          <w:b/>
          <w:sz w:val="28"/>
          <w:szCs w:val="28"/>
          <w:lang w:val="el-GR"/>
        </w:rPr>
        <w:t xml:space="preserve"> Τ</w:t>
      </w:r>
      <w:r w:rsidR="00CA4F69" w:rsidRPr="0045257A">
        <w:rPr>
          <w:rFonts w:ascii="Arial" w:hAnsi="Arial" w:cs="Arial"/>
          <w:b/>
          <w:sz w:val="24"/>
          <w:szCs w:val="24"/>
          <w:lang w:val="el-GR"/>
        </w:rPr>
        <w:t xml:space="preserve">ΕΧΝΟΛΟΓΙΚΟ </w:t>
      </w:r>
      <w:r w:rsidR="00CA4F69" w:rsidRPr="0045257A">
        <w:rPr>
          <w:rFonts w:ascii="Arial" w:hAnsi="Arial" w:cs="Arial"/>
          <w:b/>
          <w:sz w:val="28"/>
          <w:szCs w:val="28"/>
          <w:lang w:val="el-GR"/>
        </w:rPr>
        <w:t>Ε</w:t>
      </w:r>
      <w:r w:rsidR="00CA4F69" w:rsidRPr="0045257A">
        <w:rPr>
          <w:rFonts w:ascii="Arial" w:hAnsi="Arial" w:cs="Arial"/>
          <w:b/>
          <w:sz w:val="24"/>
          <w:szCs w:val="24"/>
          <w:lang w:val="el-GR"/>
        </w:rPr>
        <w:t xml:space="preserve">ΚΠΑΙΔΕΥΤΙΚΟ </w:t>
      </w:r>
    </w:p>
    <w:p w:rsidR="0045257A" w:rsidRDefault="00CA4F69" w:rsidP="0045257A">
      <w:pPr>
        <w:tabs>
          <w:tab w:val="left" w:pos="3389"/>
          <w:tab w:val="left" w:pos="4478"/>
        </w:tabs>
        <w:spacing w:after="0" w:line="240" w:lineRule="auto"/>
        <w:ind w:left="-284" w:right="-1108" w:hanging="1559"/>
        <w:rPr>
          <w:rFonts w:ascii="Arial" w:hAnsi="Arial" w:cs="Arial"/>
          <w:b/>
          <w:sz w:val="28"/>
          <w:szCs w:val="28"/>
          <w:lang w:val="el-GR"/>
        </w:rPr>
      </w:pPr>
      <w:r w:rsidRPr="0045257A">
        <w:rPr>
          <w:rFonts w:ascii="Arial" w:hAnsi="Arial" w:cs="Arial"/>
          <w:b/>
          <w:sz w:val="24"/>
          <w:szCs w:val="24"/>
          <w:lang w:val="el-GR"/>
        </w:rPr>
        <w:t xml:space="preserve">                                 </w:t>
      </w:r>
      <w:r w:rsidRPr="0045257A">
        <w:rPr>
          <w:rFonts w:ascii="Arial" w:hAnsi="Arial" w:cs="Arial"/>
          <w:b/>
          <w:sz w:val="28"/>
          <w:szCs w:val="28"/>
          <w:lang w:val="el-GR"/>
        </w:rPr>
        <w:t>Δ</w:t>
      </w:r>
      <w:r w:rsidRPr="0045257A">
        <w:rPr>
          <w:rFonts w:ascii="Arial" w:hAnsi="Arial" w:cs="Arial"/>
          <w:b/>
          <w:sz w:val="24"/>
          <w:szCs w:val="24"/>
          <w:lang w:val="el-GR"/>
        </w:rPr>
        <w:t xml:space="preserve">ΗΜΟΣΙΑΣ </w:t>
      </w:r>
      <w:r w:rsidRPr="0045257A">
        <w:rPr>
          <w:rFonts w:ascii="Arial" w:hAnsi="Arial" w:cs="Arial"/>
          <w:b/>
          <w:sz w:val="28"/>
          <w:szCs w:val="28"/>
          <w:lang w:val="el-GR"/>
        </w:rPr>
        <w:t>Υ</w:t>
      </w:r>
      <w:r w:rsidRPr="0045257A">
        <w:rPr>
          <w:rFonts w:ascii="Arial" w:hAnsi="Arial" w:cs="Arial"/>
          <w:b/>
          <w:sz w:val="24"/>
          <w:szCs w:val="24"/>
          <w:lang w:val="el-GR"/>
        </w:rPr>
        <w:t xml:space="preserve">ΓΕΙΑΣ               </w:t>
      </w:r>
      <w:r w:rsidR="00AB2AE2">
        <w:rPr>
          <w:rFonts w:ascii="Arial" w:hAnsi="Arial" w:cs="Arial"/>
          <w:b/>
          <w:sz w:val="24"/>
          <w:szCs w:val="24"/>
          <w:lang w:val="el-GR"/>
        </w:rPr>
        <w:t xml:space="preserve">        </w:t>
      </w:r>
      <w:r w:rsidRPr="0045257A">
        <w:rPr>
          <w:rFonts w:ascii="Arial" w:hAnsi="Arial" w:cs="Arial"/>
          <w:b/>
          <w:sz w:val="28"/>
          <w:szCs w:val="28"/>
          <w:lang w:val="el-GR"/>
        </w:rPr>
        <w:t>Ι</w:t>
      </w:r>
      <w:r w:rsidRPr="0045257A">
        <w:rPr>
          <w:rFonts w:ascii="Arial" w:hAnsi="Arial" w:cs="Arial"/>
          <w:b/>
          <w:sz w:val="24"/>
          <w:szCs w:val="24"/>
          <w:lang w:val="el-GR"/>
        </w:rPr>
        <w:t xml:space="preserve">ΔΡΥΜΑ </w:t>
      </w:r>
      <w:r w:rsidRPr="0045257A">
        <w:rPr>
          <w:rFonts w:ascii="Arial" w:hAnsi="Arial" w:cs="Arial"/>
          <w:b/>
          <w:sz w:val="28"/>
          <w:szCs w:val="28"/>
          <w:lang w:val="el-GR"/>
        </w:rPr>
        <w:t>Α</w:t>
      </w:r>
      <w:r w:rsidRPr="0045257A">
        <w:rPr>
          <w:rFonts w:ascii="Arial" w:hAnsi="Arial" w:cs="Arial"/>
          <w:b/>
          <w:sz w:val="24"/>
          <w:szCs w:val="24"/>
          <w:lang w:val="el-GR"/>
        </w:rPr>
        <w:t>ΘΗΝΩΝ</w:t>
      </w:r>
      <w:r w:rsidRPr="0045257A">
        <w:rPr>
          <w:rFonts w:ascii="Arial" w:hAnsi="Arial" w:cs="Arial"/>
          <w:b/>
          <w:sz w:val="28"/>
          <w:szCs w:val="28"/>
          <w:lang w:val="el-GR"/>
        </w:rPr>
        <w:t xml:space="preserve">                  </w:t>
      </w:r>
      <w:r w:rsidR="007D5291" w:rsidRPr="0045257A">
        <w:rPr>
          <w:rFonts w:ascii="Arial" w:hAnsi="Arial" w:cs="Arial"/>
          <w:b/>
          <w:sz w:val="28"/>
          <w:szCs w:val="28"/>
          <w:lang w:val="el-GR"/>
        </w:rPr>
        <w:t xml:space="preserve">        </w:t>
      </w:r>
    </w:p>
    <w:p w:rsidR="0045257A" w:rsidRDefault="0045257A" w:rsidP="0045257A">
      <w:pPr>
        <w:tabs>
          <w:tab w:val="left" w:pos="3389"/>
          <w:tab w:val="left" w:pos="4478"/>
        </w:tabs>
        <w:spacing w:after="0" w:line="276" w:lineRule="auto"/>
        <w:ind w:left="-284" w:right="-1108" w:hanging="1559"/>
        <w:rPr>
          <w:rFonts w:ascii="Arial" w:hAnsi="Arial" w:cs="Arial"/>
          <w:b/>
          <w:sz w:val="28"/>
          <w:szCs w:val="28"/>
          <w:lang w:val="el-GR"/>
        </w:rPr>
      </w:pPr>
      <w:r>
        <w:rPr>
          <w:rFonts w:ascii="Arial" w:hAnsi="Arial" w:cs="Arial"/>
          <w:b/>
          <w:sz w:val="28"/>
          <w:szCs w:val="28"/>
          <w:lang w:val="el-GR"/>
        </w:rPr>
        <w:t xml:space="preserve">   </w:t>
      </w:r>
    </w:p>
    <w:p w:rsidR="00AB2AE2" w:rsidRDefault="0045257A" w:rsidP="0045257A">
      <w:pPr>
        <w:tabs>
          <w:tab w:val="left" w:pos="3389"/>
          <w:tab w:val="left" w:pos="4478"/>
        </w:tabs>
        <w:spacing w:after="0" w:line="276" w:lineRule="auto"/>
        <w:ind w:left="-284" w:right="-1108" w:hanging="1559"/>
        <w:rPr>
          <w:rFonts w:ascii="Arial" w:hAnsi="Arial" w:cs="Arial"/>
          <w:b/>
          <w:sz w:val="28"/>
          <w:szCs w:val="28"/>
          <w:lang w:val="el-GR"/>
        </w:rPr>
      </w:pPr>
      <w:r>
        <w:rPr>
          <w:rFonts w:ascii="Arial" w:hAnsi="Arial" w:cs="Arial"/>
          <w:b/>
          <w:sz w:val="28"/>
          <w:szCs w:val="28"/>
          <w:lang w:val="el-GR"/>
        </w:rPr>
        <w:t xml:space="preserve">  </w:t>
      </w:r>
    </w:p>
    <w:p w:rsidR="00AB2AE2" w:rsidRDefault="00AB2AE2" w:rsidP="0045257A">
      <w:pPr>
        <w:tabs>
          <w:tab w:val="left" w:pos="3389"/>
          <w:tab w:val="left" w:pos="4478"/>
        </w:tabs>
        <w:spacing w:after="0" w:line="276" w:lineRule="auto"/>
        <w:ind w:left="-284" w:right="-1108" w:hanging="1559"/>
        <w:rPr>
          <w:rFonts w:ascii="Arial" w:hAnsi="Arial" w:cs="Arial"/>
          <w:b/>
          <w:sz w:val="28"/>
          <w:szCs w:val="28"/>
          <w:lang w:val="el-GR"/>
        </w:rPr>
      </w:pPr>
    </w:p>
    <w:p w:rsidR="00AB2AE2" w:rsidRDefault="0045257A" w:rsidP="0045257A">
      <w:pPr>
        <w:tabs>
          <w:tab w:val="left" w:pos="3389"/>
          <w:tab w:val="left" w:pos="4478"/>
        </w:tabs>
        <w:spacing w:after="0" w:line="276" w:lineRule="auto"/>
        <w:ind w:left="-284" w:right="-1108" w:hanging="1559"/>
        <w:rPr>
          <w:rFonts w:ascii="Arial" w:hAnsi="Arial" w:cs="Arial"/>
          <w:b/>
          <w:sz w:val="28"/>
          <w:szCs w:val="28"/>
          <w:lang w:val="el-GR"/>
        </w:rPr>
      </w:pPr>
      <w:r>
        <w:rPr>
          <w:rFonts w:ascii="Arial" w:hAnsi="Arial" w:cs="Arial"/>
          <w:b/>
          <w:sz w:val="28"/>
          <w:szCs w:val="28"/>
          <w:lang w:val="el-GR"/>
        </w:rPr>
        <w:t xml:space="preserve">  </w:t>
      </w:r>
    </w:p>
    <w:p w:rsidR="0045257A" w:rsidRPr="0045257A" w:rsidRDefault="00CA4F69" w:rsidP="0045257A">
      <w:pPr>
        <w:tabs>
          <w:tab w:val="left" w:pos="3389"/>
          <w:tab w:val="left" w:pos="4478"/>
        </w:tabs>
        <w:spacing w:after="0" w:line="276" w:lineRule="auto"/>
        <w:ind w:left="-284" w:right="-1108" w:hanging="1559"/>
        <w:rPr>
          <w:rFonts w:ascii="Arial" w:hAnsi="Arial" w:cs="Arial"/>
          <w:b/>
          <w:lang w:val="el-GR" w:eastAsia="el-GR"/>
        </w:rPr>
      </w:pPr>
      <w:r w:rsidRPr="0045257A">
        <w:rPr>
          <w:rFonts w:ascii="Arial" w:hAnsi="Arial" w:cs="Arial"/>
          <w:b/>
          <w:sz w:val="20"/>
          <w:szCs w:val="20"/>
          <w:lang w:val="el-GR"/>
        </w:rPr>
        <w:t>ΤΟΜΕΑΣ:</w:t>
      </w:r>
      <w:r w:rsidRPr="0045257A">
        <w:rPr>
          <w:rFonts w:ascii="Arial" w:hAnsi="Arial" w:cs="Arial"/>
          <w:sz w:val="20"/>
          <w:szCs w:val="20"/>
          <w:lang w:val="el-GR"/>
        </w:rPr>
        <w:t xml:space="preserve"> </w:t>
      </w:r>
      <w:r w:rsidRPr="0045257A">
        <w:rPr>
          <w:rFonts w:ascii="Arial" w:hAnsi="Arial" w:cs="Arial"/>
          <w:b/>
          <w:color w:val="0F243E" w:themeColor="text2" w:themeShade="80"/>
          <w:sz w:val="20"/>
          <w:szCs w:val="20"/>
          <w:lang w:val="el-GR"/>
        </w:rPr>
        <w:t>ΕΠΙΔΗΜΙΟΛΟΓΙΑΣ- ΒΙΟΣΤΑΤΙΣΤΙΚΗΣ</w:t>
      </w:r>
      <w:r w:rsidRPr="0045257A">
        <w:rPr>
          <w:rFonts w:ascii="Arial" w:hAnsi="Arial" w:cs="Arial"/>
          <w:b/>
          <w:sz w:val="20"/>
          <w:szCs w:val="20"/>
          <w:lang w:val="el-GR" w:eastAsia="el-GR"/>
        </w:rPr>
        <w:t xml:space="preserve"> </w:t>
      </w:r>
      <w:r w:rsidR="0045257A" w:rsidRPr="0045257A">
        <w:rPr>
          <w:rFonts w:ascii="Arial" w:hAnsi="Arial" w:cs="Arial"/>
          <w:b/>
          <w:sz w:val="20"/>
          <w:szCs w:val="20"/>
          <w:lang w:val="el-GR" w:eastAsia="el-GR"/>
        </w:rPr>
        <w:t xml:space="preserve">                  </w:t>
      </w:r>
      <w:r w:rsidR="00AB2AE2">
        <w:rPr>
          <w:rFonts w:ascii="Arial" w:hAnsi="Arial" w:cs="Arial"/>
          <w:b/>
          <w:sz w:val="20"/>
          <w:szCs w:val="20"/>
          <w:lang w:val="el-GR" w:eastAsia="el-GR"/>
        </w:rPr>
        <w:t xml:space="preserve">          </w:t>
      </w:r>
      <w:r w:rsidRPr="0045257A">
        <w:rPr>
          <w:rFonts w:ascii="Arial" w:hAnsi="Arial" w:cs="Arial"/>
          <w:b/>
          <w:sz w:val="20"/>
          <w:szCs w:val="20"/>
          <w:lang w:val="el-GR" w:eastAsia="el-GR"/>
        </w:rPr>
        <w:t>ΤΜΗΜΑ</w:t>
      </w:r>
      <w:r w:rsidR="0045257A" w:rsidRPr="0045257A">
        <w:rPr>
          <w:rFonts w:ascii="Arial" w:hAnsi="Arial" w:cs="Arial"/>
          <w:b/>
          <w:sz w:val="20"/>
          <w:szCs w:val="20"/>
          <w:lang w:val="el-GR" w:eastAsia="el-GR"/>
        </w:rPr>
        <w:t>:</w:t>
      </w:r>
      <w:r w:rsidRPr="0045257A">
        <w:rPr>
          <w:rFonts w:ascii="Arial" w:hAnsi="Arial" w:cs="Arial"/>
          <w:b/>
          <w:sz w:val="20"/>
          <w:szCs w:val="20"/>
          <w:lang w:val="el-GR" w:eastAsia="el-GR"/>
        </w:rPr>
        <w:t xml:space="preserve"> </w:t>
      </w:r>
      <w:r w:rsidRPr="0045257A">
        <w:rPr>
          <w:rFonts w:ascii="Arial" w:hAnsi="Arial" w:cs="Arial"/>
          <w:b/>
          <w:color w:val="0F243E" w:themeColor="text2" w:themeShade="80"/>
          <w:sz w:val="20"/>
          <w:szCs w:val="20"/>
          <w:lang w:val="el-GR" w:eastAsia="el-GR"/>
        </w:rPr>
        <w:t>ΔΗΜΟΣΙΑΣ ΥΓΙΕΙΝΗΣ</w:t>
      </w:r>
    </w:p>
    <w:p w:rsidR="0045257A" w:rsidRPr="0045257A" w:rsidRDefault="0045257A" w:rsidP="00AB2AE2">
      <w:pPr>
        <w:tabs>
          <w:tab w:val="left" w:pos="4253"/>
        </w:tabs>
        <w:spacing w:after="0" w:line="276" w:lineRule="auto"/>
        <w:ind w:left="-1701" w:right="-1108" w:hanging="142"/>
        <w:jc w:val="both"/>
        <w:rPr>
          <w:rFonts w:ascii="Arial" w:hAnsi="Arial" w:cs="Arial"/>
          <w:b/>
          <w:sz w:val="20"/>
          <w:szCs w:val="20"/>
          <w:lang w:val="el-GR" w:eastAsia="el-GR"/>
        </w:rPr>
      </w:pPr>
      <w:r w:rsidRPr="0045257A">
        <w:rPr>
          <w:rFonts w:ascii="Arial" w:hAnsi="Arial" w:cs="Arial"/>
          <w:b/>
          <w:sz w:val="20"/>
          <w:szCs w:val="20"/>
          <w:lang w:val="el-GR"/>
        </w:rPr>
        <w:t xml:space="preserve">ΚΑΘΗΓΗΤΗΣ: </w:t>
      </w:r>
      <w:r w:rsidRPr="0045257A">
        <w:rPr>
          <w:rFonts w:ascii="Arial" w:hAnsi="Arial" w:cs="Arial"/>
          <w:b/>
          <w:color w:val="0F243E" w:themeColor="text2" w:themeShade="80"/>
          <w:sz w:val="20"/>
          <w:szCs w:val="20"/>
          <w:lang w:val="el-GR"/>
        </w:rPr>
        <w:t xml:space="preserve">Δρ. Α. ΡΟΥΜΕΛΙΩΤΗ                             </w:t>
      </w:r>
      <w:r w:rsidR="00AB2AE2">
        <w:rPr>
          <w:rFonts w:ascii="Arial" w:hAnsi="Arial" w:cs="Arial"/>
          <w:b/>
          <w:color w:val="0F243E" w:themeColor="text2" w:themeShade="80"/>
          <w:sz w:val="20"/>
          <w:szCs w:val="20"/>
          <w:lang w:val="el-GR"/>
        </w:rPr>
        <w:t xml:space="preserve">                    </w:t>
      </w:r>
      <w:r w:rsidRPr="0045257A">
        <w:rPr>
          <w:rFonts w:ascii="Arial" w:hAnsi="Arial" w:cs="Arial"/>
          <w:b/>
          <w:sz w:val="20"/>
          <w:szCs w:val="20"/>
          <w:lang w:val="el-GR" w:eastAsia="el-GR"/>
        </w:rPr>
        <w:t xml:space="preserve">ΤΟΜΕΑΣ: </w:t>
      </w:r>
      <w:r w:rsidRPr="0045257A">
        <w:rPr>
          <w:rFonts w:ascii="Arial" w:hAnsi="Arial" w:cs="Arial"/>
          <w:b/>
          <w:color w:val="0F243E" w:themeColor="text2" w:themeShade="80"/>
          <w:sz w:val="20"/>
          <w:szCs w:val="20"/>
          <w:lang w:val="el-GR" w:eastAsia="el-GR"/>
        </w:rPr>
        <w:t>ΥΓΙΕΙΝΗΣ &amp; ΕΠΙΔΗΜΙΟΛΟΓΙΑΣ</w:t>
      </w:r>
    </w:p>
    <w:p w:rsidR="004E472E" w:rsidRPr="0045257A" w:rsidRDefault="0045257A" w:rsidP="00AB2AE2">
      <w:pPr>
        <w:tabs>
          <w:tab w:val="left" w:pos="4253"/>
        </w:tabs>
        <w:spacing w:after="0" w:line="276" w:lineRule="auto"/>
        <w:ind w:left="-1560" w:right="-1108" w:hanging="283"/>
        <w:jc w:val="both"/>
        <w:rPr>
          <w:rFonts w:ascii="Arial" w:hAnsi="Arial" w:cs="Arial"/>
          <w:b/>
          <w:sz w:val="20"/>
          <w:szCs w:val="20"/>
          <w:lang w:val="el-GR" w:eastAsia="el-GR"/>
        </w:rPr>
      </w:pPr>
      <w:r w:rsidRPr="0045257A">
        <w:rPr>
          <w:rFonts w:ascii="Arial" w:hAnsi="Arial" w:cs="Arial"/>
          <w:b/>
          <w:sz w:val="20"/>
          <w:szCs w:val="20"/>
          <w:lang w:val="el-GR"/>
        </w:rPr>
        <w:t xml:space="preserve">ΕΠΙΒΛΕΠΩΝ ΣΥΝΕΡΓΑΤΗΣ: </w:t>
      </w:r>
      <w:r w:rsidRPr="0045257A">
        <w:rPr>
          <w:rFonts w:ascii="Arial" w:hAnsi="Arial" w:cs="Arial"/>
          <w:b/>
          <w:color w:val="0F243E" w:themeColor="text2" w:themeShade="80"/>
          <w:sz w:val="20"/>
          <w:szCs w:val="20"/>
          <w:lang w:val="el-GR"/>
        </w:rPr>
        <w:t>Δρ. Ε.  ΚΤΕΝΑΣ</w:t>
      </w:r>
      <w:r w:rsidRPr="0045257A">
        <w:rPr>
          <w:rFonts w:ascii="Arial" w:hAnsi="Arial" w:cs="Arial"/>
          <w:b/>
          <w:sz w:val="20"/>
          <w:szCs w:val="20"/>
          <w:lang w:val="el-GR" w:eastAsia="el-GR"/>
        </w:rPr>
        <w:t xml:space="preserve"> </w:t>
      </w:r>
      <w:r w:rsidR="00AB2AE2">
        <w:rPr>
          <w:rFonts w:ascii="Arial" w:hAnsi="Arial" w:cs="Arial"/>
          <w:b/>
          <w:sz w:val="20"/>
          <w:szCs w:val="20"/>
          <w:lang w:val="el-GR" w:eastAsia="el-GR"/>
        </w:rPr>
        <w:t xml:space="preserve">                                 </w:t>
      </w:r>
      <w:r w:rsidRPr="0045257A">
        <w:rPr>
          <w:rFonts w:ascii="Arial" w:hAnsi="Arial" w:cs="Arial"/>
          <w:b/>
          <w:sz w:val="20"/>
          <w:szCs w:val="20"/>
          <w:lang w:val="el-GR"/>
        </w:rPr>
        <w:t xml:space="preserve">ΚΑΘΗΓΗΤΗΣ: </w:t>
      </w:r>
      <w:r w:rsidRPr="0045257A">
        <w:rPr>
          <w:rFonts w:ascii="Arial" w:hAnsi="Arial" w:cs="Arial"/>
          <w:b/>
          <w:color w:val="0F243E" w:themeColor="text2" w:themeShade="80"/>
          <w:sz w:val="20"/>
          <w:szCs w:val="20"/>
          <w:lang w:val="el-GR"/>
        </w:rPr>
        <w:t>Δρ. Χ. ΚΟΥΤΗΣ</w:t>
      </w:r>
    </w:p>
    <w:p w:rsidR="00CA4F69" w:rsidRPr="0045257A" w:rsidRDefault="004E472E" w:rsidP="0045257A">
      <w:pPr>
        <w:spacing w:after="0" w:line="276" w:lineRule="auto"/>
        <w:ind w:left="6237" w:right="-1108" w:hanging="6237"/>
        <w:rPr>
          <w:rFonts w:ascii="Arial" w:hAnsi="Arial" w:cs="Arial"/>
          <w:b/>
          <w:sz w:val="20"/>
          <w:szCs w:val="20"/>
          <w:lang w:val="el-GR" w:eastAsia="el-GR"/>
        </w:rPr>
      </w:pPr>
      <w:r w:rsidRPr="0045257A">
        <w:rPr>
          <w:rFonts w:ascii="Arial" w:hAnsi="Arial" w:cs="Arial"/>
          <w:b/>
          <w:sz w:val="20"/>
          <w:szCs w:val="20"/>
          <w:lang w:val="el-GR" w:eastAsia="el-GR"/>
        </w:rPr>
        <w:t xml:space="preserve">                                    </w:t>
      </w:r>
      <w:r w:rsidR="00761326" w:rsidRPr="0045257A">
        <w:rPr>
          <w:rFonts w:ascii="Arial" w:hAnsi="Arial" w:cs="Arial"/>
          <w:b/>
          <w:sz w:val="20"/>
          <w:szCs w:val="20"/>
          <w:lang w:val="el-GR" w:eastAsia="el-GR"/>
        </w:rPr>
        <w:t xml:space="preserve">        </w:t>
      </w:r>
      <w:r w:rsidRPr="0045257A">
        <w:rPr>
          <w:rFonts w:ascii="Arial" w:hAnsi="Arial" w:cs="Arial"/>
          <w:b/>
          <w:sz w:val="20"/>
          <w:szCs w:val="20"/>
          <w:lang w:val="el-GR" w:eastAsia="el-GR"/>
        </w:rPr>
        <w:t xml:space="preserve"> </w:t>
      </w:r>
      <w:r w:rsidR="00183FC4" w:rsidRPr="0045257A">
        <w:rPr>
          <w:rFonts w:ascii="Arial" w:hAnsi="Arial" w:cs="Arial"/>
          <w:b/>
          <w:sz w:val="20"/>
          <w:szCs w:val="20"/>
          <w:lang w:val="el-GR" w:eastAsia="el-GR"/>
        </w:rPr>
        <w:t xml:space="preserve">            </w:t>
      </w:r>
    </w:p>
    <w:p w:rsidR="00CF7E2D" w:rsidRPr="00CA4F69" w:rsidRDefault="00CA4F69" w:rsidP="00CA4F69">
      <w:pPr>
        <w:spacing w:after="0" w:line="276" w:lineRule="auto"/>
        <w:ind w:left="6237" w:right="-1108" w:hanging="6237"/>
        <w:rPr>
          <w:rFonts w:ascii="Arial" w:hAnsi="Arial" w:cs="Arial"/>
          <w:b/>
          <w:sz w:val="28"/>
          <w:szCs w:val="28"/>
          <w:lang w:val="el-GR" w:eastAsia="el-GR"/>
        </w:rPr>
      </w:pPr>
      <w:r w:rsidRPr="00CA4F69">
        <w:rPr>
          <w:rFonts w:ascii="Arial" w:hAnsi="Arial" w:cs="Arial"/>
          <w:b/>
          <w:sz w:val="32"/>
          <w:szCs w:val="32"/>
          <w:lang w:val="el-GR" w:eastAsia="el-GR"/>
        </w:rPr>
        <w:t xml:space="preserve">                                                         </w:t>
      </w:r>
      <w:r w:rsidR="00761326" w:rsidRPr="00CA4F69">
        <w:rPr>
          <w:rFonts w:ascii="Arial" w:hAnsi="Arial" w:cs="Arial"/>
          <w:b/>
          <w:lang w:val="el-GR" w:eastAsia="el-GR"/>
        </w:rPr>
        <w:t xml:space="preserve">                            </w:t>
      </w:r>
      <w:r w:rsidR="004E472E" w:rsidRPr="00CA4F69">
        <w:rPr>
          <w:rFonts w:ascii="Arial" w:hAnsi="Arial" w:cs="Arial"/>
          <w:b/>
          <w:sz w:val="32"/>
          <w:szCs w:val="32"/>
          <w:lang w:val="el-GR" w:eastAsia="el-GR"/>
        </w:rPr>
        <w:t xml:space="preserve">     </w:t>
      </w:r>
      <w:r w:rsidR="004E472E" w:rsidRPr="00CA4F69">
        <w:rPr>
          <w:rFonts w:ascii="Arial" w:hAnsi="Arial" w:cs="Arial"/>
          <w:b/>
          <w:sz w:val="24"/>
          <w:szCs w:val="24"/>
          <w:lang w:val="el-GR" w:eastAsia="el-GR"/>
        </w:rPr>
        <w:t xml:space="preserve">  </w:t>
      </w:r>
    </w:p>
    <w:p w:rsidR="004E472E" w:rsidRPr="0045257A" w:rsidRDefault="003C1491" w:rsidP="00AB2AE2">
      <w:pPr>
        <w:spacing w:after="0" w:line="276" w:lineRule="auto"/>
        <w:ind w:left="-1134" w:right="-1108" w:firstLine="0"/>
        <w:rPr>
          <w:rFonts w:ascii="Arial" w:hAnsi="Arial" w:cs="Arial"/>
          <w:b/>
          <w:lang w:val="el-GR"/>
        </w:rPr>
      </w:pPr>
      <w:r w:rsidRPr="00CA4F69">
        <w:rPr>
          <w:rFonts w:ascii="Arial" w:hAnsi="Arial" w:cs="Arial"/>
          <w:b/>
          <w:lang w:val="el-GR"/>
        </w:rPr>
        <w:t xml:space="preserve">                                                                                    </w:t>
      </w:r>
      <w:r w:rsidR="00183FC4" w:rsidRPr="00CA4F69">
        <w:rPr>
          <w:rFonts w:ascii="Arial" w:hAnsi="Arial" w:cs="Arial"/>
          <w:b/>
          <w:lang w:val="el-GR"/>
        </w:rPr>
        <w:t xml:space="preserve">                  </w:t>
      </w:r>
    </w:p>
    <w:p w:rsidR="004E472E" w:rsidRPr="00B60675" w:rsidRDefault="004E472E" w:rsidP="0045257A">
      <w:pPr>
        <w:spacing w:line="276" w:lineRule="auto"/>
        <w:rPr>
          <w:rFonts w:ascii="Arial" w:hAnsi="Arial" w:cs="Arial"/>
          <w:b/>
          <w:lang w:val="el-GR"/>
        </w:rPr>
      </w:pPr>
      <w:r w:rsidRPr="00B60675">
        <w:rPr>
          <w:rFonts w:ascii="Arial" w:hAnsi="Arial" w:cs="Arial"/>
          <w:b/>
          <w:lang w:val="el-GR"/>
        </w:rPr>
        <w:t xml:space="preserve">                            ΜΕΤΑΠΤΥΧΙΑΚΟ ΠΡΟΓΡΑΜΜΑ ΣΠΟΥΔΩΝ </w:t>
      </w:r>
    </w:p>
    <w:p w:rsidR="004E472E" w:rsidRDefault="004E472E" w:rsidP="0045257A">
      <w:pPr>
        <w:spacing w:line="276" w:lineRule="auto"/>
        <w:ind w:firstLine="0"/>
        <w:rPr>
          <w:rFonts w:ascii="Arial" w:hAnsi="Arial" w:cs="Arial"/>
          <w:b/>
          <w:lang w:val="el-GR"/>
        </w:rPr>
      </w:pPr>
      <w:r w:rsidRPr="00B60675">
        <w:rPr>
          <w:rFonts w:ascii="Arial" w:hAnsi="Arial" w:cs="Arial"/>
          <w:b/>
          <w:lang w:val="el-GR"/>
        </w:rPr>
        <w:t xml:space="preserve">                            «ΕΦΗΡΜΟΣΜΕΝΗ ΔΗΜΟΣΙΑ ΥΓΕΙΑ», ΕΣΔΥ  –  ΤΕΙ </w:t>
      </w:r>
      <w:r w:rsidR="0045257A">
        <w:rPr>
          <w:rFonts w:ascii="Arial" w:hAnsi="Arial" w:cs="Arial"/>
          <w:b/>
          <w:lang w:val="el-GR"/>
        </w:rPr>
        <w:t>–</w:t>
      </w:r>
      <w:r w:rsidRPr="00B60675">
        <w:rPr>
          <w:rFonts w:ascii="Arial" w:hAnsi="Arial" w:cs="Arial"/>
          <w:b/>
          <w:lang w:val="el-GR"/>
        </w:rPr>
        <w:t>Α</w:t>
      </w:r>
    </w:p>
    <w:p w:rsidR="0045257A" w:rsidRDefault="0045257A" w:rsidP="004E472E">
      <w:pPr>
        <w:spacing w:line="360" w:lineRule="auto"/>
        <w:ind w:firstLine="0"/>
        <w:rPr>
          <w:rFonts w:ascii="Arial" w:hAnsi="Arial" w:cs="Arial"/>
          <w:b/>
          <w:lang w:val="el-GR"/>
        </w:rPr>
      </w:pPr>
    </w:p>
    <w:p w:rsidR="0045257A" w:rsidRDefault="0045257A" w:rsidP="004E472E">
      <w:pPr>
        <w:spacing w:line="360" w:lineRule="auto"/>
        <w:ind w:firstLine="0"/>
        <w:rPr>
          <w:rFonts w:ascii="Arial" w:hAnsi="Arial" w:cs="Arial"/>
          <w:b/>
          <w:lang w:val="el-GR"/>
        </w:rPr>
      </w:pPr>
    </w:p>
    <w:p w:rsidR="0045257A" w:rsidRPr="00B60675" w:rsidRDefault="0045257A" w:rsidP="004E472E">
      <w:pPr>
        <w:spacing w:line="360" w:lineRule="auto"/>
        <w:ind w:firstLine="0"/>
        <w:rPr>
          <w:rFonts w:ascii="Arial" w:hAnsi="Arial" w:cs="Arial"/>
          <w:b/>
          <w:lang w:val="el-GR"/>
        </w:rPr>
      </w:pPr>
    </w:p>
    <w:p w:rsidR="00424B8E" w:rsidRPr="006A7C43" w:rsidRDefault="00424B8E" w:rsidP="00424B8E">
      <w:pPr>
        <w:spacing w:line="360" w:lineRule="auto"/>
        <w:jc w:val="both"/>
        <w:rPr>
          <w:rFonts w:ascii="Arial" w:hAnsi="Arial" w:cs="Arial"/>
          <w:b/>
          <w:i/>
          <w:color w:val="283214"/>
          <w:sz w:val="28"/>
          <w:szCs w:val="28"/>
          <w:lang w:val="el-GR"/>
        </w:rPr>
      </w:pPr>
      <w:r w:rsidRPr="006A7C43">
        <w:rPr>
          <w:rFonts w:ascii="Arial" w:hAnsi="Arial" w:cs="Arial"/>
          <w:b/>
          <w:i/>
          <w:color w:val="283214"/>
          <w:sz w:val="28"/>
          <w:szCs w:val="28"/>
          <w:lang w:val="el-GR"/>
        </w:rPr>
        <w:t>ΓΝΩΣΗ,  ΣΤΑΣΗ ΚΑΙ ΠΡΑΚΤΙΚΗ ΓΥΝΑΙΚΩΝ ΓΙΑ ΤΟΝ ΠΡΟΛΗΠΤΙΚΟ ΕΛΕΓΧΟ ΚΑΤΑ ΤΟΥ ΚΑΡΚΙΝΟΥ ΤΟΥ ΤΡΑΧΗΛΟΥ ΤΗΣ ΜΗΤΡΑΣ ΜΕ ΤΗ ΜΕΘΟΔΟ ΤΟΥ ΠΑΠ-ΤΕΣΤ</w:t>
      </w:r>
      <w:r w:rsidRPr="006A7C43">
        <w:rPr>
          <w:rFonts w:ascii="Arial" w:hAnsi="Arial" w:cs="Arial"/>
          <w:b/>
          <w:color w:val="283214"/>
          <w:lang w:val="el-GR"/>
        </w:rPr>
        <w:t xml:space="preserve">                                                                                     </w:t>
      </w:r>
    </w:p>
    <w:p w:rsidR="00AB2AE2" w:rsidRDefault="00CF7E2D" w:rsidP="00CF7E2D">
      <w:pPr>
        <w:spacing w:line="360" w:lineRule="auto"/>
        <w:ind w:firstLine="0"/>
        <w:rPr>
          <w:rFonts w:ascii="Arial" w:hAnsi="Arial" w:cs="Arial"/>
          <w:b/>
          <w:lang w:val="el-GR"/>
        </w:rPr>
      </w:pPr>
      <w:r>
        <w:rPr>
          <w:rFonts w:ascii="Arial" w:hAnsi="Arial" w:cs="Arial"/>
          <w:b/>
          <w:lang w:val="el-GR"/>
        </w:rPr>
        <w:t xml:space="preserve">        </w:t>
      </w:r>
      <w:r w:rsidR="0045257A">
        <w:rPr>
          <w:rFonts w:ascii="Arial" w:hAnsi="Arial" w:cs="Arial"/>
          <w:b/>
          <w:lang w:val="el-GR"/>
        </w:rPr>
        <w:t xml:space="preserve">    </w:t>
      </w:r>
      <w:r w:rsidR="00AB2AE2" w:rsidRPr="00AB2AE2">
        <w:rPr>
          <w:rFonts w:ascii="Arial" w:hAnsi="Arial" w:cs="Arial"/>
          <w:b/>
          <w:noProof/>
          <w:lang w:val="el-GR" w:eastAsia="el-GR" w:bidi="ar-SA"/>
        </w:rPr>
        <w:drawing>
          <wp:anchor distT="0" distB="0" distL="114300" distR="114300" simplePos="0" relativeHeight="251669501" behindDoc="1" locked="0" layoutInCell="1" allowOverlap="1">
            <wp:simplePos x="0" y="0"/>
            <wp:positionH relativeFrom="column">
              <wp:posOffset>-1398502</wp:posOffset>
            </wp:positionH>
            <wp:positionV relativeFrom="paragraph">
              <wp:posOffset>-5738851</wp:posOffset>
            </wp:positionV>
            <wp:extent cx="7641837" cy="10749775"/>
            <wp:effectExtent l="19050" t="0" r="0" b="0"/>
            <wp:wrapNone/>
            <wp:docPr id="39" name="Εικόνα 4" descr="C:\Users\xara\Desktop\KOILOKYT HPV\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ara\Desktop\KOILOKYT HPV\P1010023.JPG"/>
                    <pic:cNvPicPr>
                      <a:picLocks noChangeAspect="1" noChangeArrowheads="1"/>
                    </pic:cNvPicPr>
                  </pic:nvPicPr>
                  <pic:blipFill>
                    <a:blip r:embed="rId10" cstate="print"/>
                    <a:srcRect/>
                    <a:stretch>
                      <a:fillRect/>
                    </a:stretch>
                  </pic:blipFill>
                  <pic:spPr bwMode="auto">
                    <a:xfrm>
                      <a:off x="0" y="0"/>
                      <a:ext cx="7639050" cy="10744200"/>
                    </a:xfrm>
                    <a:prstGeom prst="rect">
                      <a:avLst/>
                    </a:prstGeom>
                    <a:noFill/>
                    <a:ln w="9525">
                      <a:noFill/>
                      <a:miter lim="800000"/>
                      <a:headEnd/>
                      <a:tailEnd/>
                    </a:ln>
                  </pic:spPr>
                </pic:pic>
              </a:graphicData>
            </a:graphic>
          </wp:anchor>
        </w:drawing>
      </w:r>
      <w:r w:rsidR="0045257A">
        <w:rPr>
          <w:rFonts w:ascii="Arial" w:hAnsi="Arial" w:cs="Arial"/>
          <w:b/>
          <w:lang w:val="el-GR"/>
        </w:rPr>
        <w:t xml:space="preserve">                      </w:t>
      </w:r>
    </w:p>
    <w:p w:rsidR="00AB2AE2" w:rsidRDefault="00AB2AE2" w:rsidP="00CF7E2D">
      <w:pPr>
        <w:spacing w:line="360" w:lineRule="auto"/>
        <w:ind w:firstLine="0"/>
        <w:rPr>
          <w:rFonts w:ascii="Arial" w:hAnsi="Arial" w:cs="Arial"/>
          <w:b/>
          <w:lang w:val="el-GR"/>
        </w:rPr>
      </w:pPr>
    </w:p>
    <w:p w:rsidR="00CF7E2D" w:rsidRDefault="0045257A" w:rsidP="00CF7E2D">
      <w:pPr>
        <w:spacing w:line="360" w:lineRule="auto"/>
        <w:ind w:firstLine="0"/>
        <w:rPr>
          <w:rFonts w:ascii="Arial" w:hAnsi="Arial" w:cs="Arial"/>
          <w:b/>
          <w:lang w:val="el-GR"/>
        </w:rPr>
      </w:pPr>
      <w:r>
        <w:rPr>
          <w:rFonts w:ascii="Arial" w:hAnsi="Arial" w:cs="Arial"/>
          <w:b/>
          <w:lang w:val="el-GR"/>
        </w:rPr>
        <w:t xml:space="preserve">  </w:t>
      </w:r>
      <w:r w:rsidR="00CF7E2D">
        <w:rPr>
          <w:rFonts w:ascii="Arial" w:hAnsi="Arial" w:cs="Arial"/>
          <w:b/>
          <w:lang w:val="el-GR"/>
        </w:rPr>
        <w:t xml:space="preserve">                    </w:t>
      </w:r>
      <w:r w:rsidR="004E472E" w:rsidRPr="00B60675">
        <w:rPr>
          <w:rFonts w:ascii="Arial" w:hAnsi="Arial" w:cs="Arial"/>
          <w:b/>
          <w:lang w:val="el-GR"/>
        </w:rPr>
        <w:t xml:space="preserve">  </w:t>
      </w:r>
    </w:p>
    <w:p w:rsidR="00CF7E2D" w:rsidRDefault="00CF7E2D" w:rsidP="00CF7E2D">
      <w:pPr>
        <w:spacing w:line="360" w:lineRule="auto"/>
        <w:ind w:firstLine="0"/>
        <w:rPr>
          <w:rFonts w:ascii="Arial" w:hAnsi="Arial" w:cs="Arial"/>
          <w:b/>
          <w:lang w:val="el-GR"/>
        </w:rPr>
      </w:pPr>
      <w:r>
        <w:rPr>
          <w:rFonts w:ascii="Arial" w:hAnsi="Arial" w:cs="Arial"/>
          <w:b/>
          <w:lang w:val="el-GR"/>
        </w:rPr>
        <w:t xml:space="preserve">                                  </w:t>
      </w:r>
      <w:r w:rsidR="003B58AD">
        <w:rPr>
          <w:rFonts w:ascii="Arial" w:hAnsi="Arial" w:cs="Arial"/>
          <w:b/>
          <w:lang w:val="el-GR"/>
        </w:rPr>
        <w:t xml:space="preserve">                       </w:t>
      </w:r>
      <w:r>
        <w:rPr>
          <w:rFonts w:ascii="Arial" w:hAnsi="Arial" w:cs="Arial"/>
          <w:b/>
          <w:lang w:val="el-GR"/>
        </w:rPr>
        <w:t xml:space="preserve"> </w:t>
      </w:r>
      <w:r w:rsidR="004E472E" w:rsidRPr="00B60675">
        <w:rPr>
          <w:rFonts w:ascii="Arial" w:hAnsi="Arial" w:cs="Arial"/>
          <w:b/>
          <w:lang w:val="el-GR"/>
        </w:rPr>
        <w:t xml:space="preserve"> ΥΠΟ</w:t>
      </w:r>
      <w:r>
        <w:rPr>
          <w:rFonts w:ascii="Arial" w:hAnsi="Arial" w:cs="Arial"/>
          <w:b/>
          <w:lang w:val="el-GR"/>
        </w:rPr>
        <w:t xml:space="preserve">         </w:t>
      </w:r>
    </w:p>
    <w:p w:rsidR="004E472E" w:rsidRPr="006A7C43" w:rsidRDefault="003B58AD" w:rsidP="00CF7E2D">
      <w:pPr>
        <w:spacing w:line="360" w:lineRule="auto"/>
        <w:rPr>
          <w:rFonts w:ascii="Arial" w:hAnsi="Arial" w:cs="Arial"/>
          <w:b/>
          <w:color w:val="283214"/>
          <w:lang w:val="el-GR"/>
        </w:rPr>
      </w:pPr>
      <w:r>
        <w:rPr>
          <w:rFonts w:ascii="Arial" w:hAnsi="Arial" w:cs="Arial"/>
          <w:b/>
          <w:lang w:val="el-GR"/>
        </w:rPr>
        <w:t xml:space="preserve">              </w:t>
      </w:r>
      <w:r w:rsidR="00CF7E2D">
        <w:rPr>
          <w:rFonts w:ascii="Arial" w:hAnsi="Arial" w:cs="Arial"/>
          <w:b/>
          <w:lang w:val="el-GR"/>
        </w:rPr>
        <w:t xml:space="preserve">   </w:t>
      </w:r>
      <w:r w:rsidR="004E472E" w:rsidRPr="00B60675">
        <w:rPr>
          <w:rFonts w:ascii="Arial" w:hAnsi="Arial" w:cs="Arial"/>
          <w:b/>
          <w:lang w:val="el-GR"/>
        </w:rPr>
        <w:t xml:space="preserve"> </w:t>
      </w:r>
      <w:r>
        <w:rPr>
          <w:rFonts w:ascii="Arial" w:hAnsi="Arial" w:cs="Arial"/>
          <w:b/>
          <w:lang w:val="el-GR"/>
        </w:rPr>
        <w:t>Της</w:t>
      </w:r>
      <w:r>
        <w:rPr>
          <w:rFonts w:ascii="Arial" w:hAnsi="Arial" w:cs="Arial"/>
          <w:b/>
          <w:color w:val="0D0D0D" w:themeColor="text1" w:themeTint="F2"/>
          <w:sz w:val="28"/>
          <w:szCs w:val="28"/>
          <w:lang w:val="el-GR"/>
        </w:rPr>
        <w:t xml:space="preserve"> </w:t>
      </w:r>
      <w:r w:rsidR="00CF7E2D" w:rsidRPr="006A7C43">
        <w:rPr>
          <w:rFonts w:ascii="Arial" w:hAnsi="Arial" w:cs="Arial"/>
          <w:b/>
          <w:color w:val="283214"/>
          <w:sz w:val="28"/>
          <w:szCs w:val="28"/>
          <w:lang w:val="el-GR"/>
        </w:rPr>
        <w:t>ΜΠΑΤΙΣΤΑΤΟΥ ΧΑΡΑΛΑΜΠΙΑ</w:t>
      </w:r>
      <w:r w:rsidRPr="006A7C43">
        <w:rPr>
          <w:rFonts w:ascii="Arial" w:hAnsi="Arial" w:cs="Arial"/>
          <w:b/>
          <w:color w:val="283214"/>
          <w:sz w:val="28"/>
          <w:szCs w:val="28"/>
          <w:lang w:val="el-GR"/>
        </w:rPr>
        <w:t>Σ</w:t>
      </w:r>
    </w:p>
    <w:p w:rsidR="004E472E" w:rsidRPr="00B60675" w:rsidRDefault="003B58AD" w:rsidP="00CF7E2D">
      <w:pPr>
        <w:spacing w:line="360" w:lineRule="auto"/>
        <w:rPr>
          <w:rFonts w:ascii="Arial" w:hAnsi="Arial" w:cs="Arial"/>
          <w:b/>
          <w:lang w:val="el-GR"/>
        </w:rPr>
      </w:pPr>
      <w:r>
        <w:rPr>
          <w:rFonts w:ascii="Arial" w:hAnsi="Arial" w:cs="Arial"/>
          <w:b/>
          <w:lang w:val="el-GR"/>
        </w:rPr>
        <w:t xml:space="preserve">                       </w:t>
      </w:r>
      <w:r w:rsidR="004E472E" w:rsidRPr="00B60675">
        <w:rPr>
          <w:rFonts w:ascii="Arial" w:hAnsi="Arial" w:cs="Arial"/>
          <w:b/>
          <w:lang w:val="el-GR"/>
        </w:rPr>
        <w:t xml:space="preserve"> ΤΕΧΝΟΛΟΓΟ</w:t>
      </w:r>
      <w:r>
        <w:rPr>
          <w:rFonts w:ascii="Arial" w:hAnsi="Arial" w:cs="Arial"/>
          <w:b/>
          <w:lang w:val="el-GR"/>
        </w:rPr>
        <w:t>Υ</w:t>
      </w:r>
      <w:r w:rsidR="004E472E" w:rsidRPr="00B60675">
        <w:rPr>
          <w:rFonts w:ascii="Arial" w:hAnsi="Arial" w:cs="Arial"/>
          <w:b/>
          <w:lang w:val="el-GR"/>
        </w:rPr>
        <w:t xml:space="preserve">  ΙΑΤΡΙΚΩΝ  ΕΡΓΑΣΤΗΡΙΩΝ</w:t>
      </w:r>
    </w:p>
    <w:p w:rsidR="003B58AD" w:rsidRDefault="003B58AD" w:rsidP="00CF7E2D">
      <w:pPr>
        <w:spacing w:line="360" w:lineRule="auto"/>
        <w:ind w:left="5529" w:hanging="4111"/>
        <w:rPr>
          <w:rFonts w:ascii="Arial" w:hAnsi="Arial" w:cs="Arial"/>
          <w:b/>
          <w:lang w:val="el-GR"/>
        </w:rPr>
      </w:pPr>
      <w:r>
        <w:rPr>
          <w:rFonts w:ascii="Arial" w:hAnsi="Arial" w:cs="Arial"/>
          <w:b/>
          <w:lang w:val="el-GR"/>
        </w:rPr>
        <w:t xml:space="preserve">    </w:t>
      </w:r>
      <w:r w:rsidR="00CF7E2D">
        <w:rPr>
          <w:rFonts w:ascii="Arial" w:hAnsi="Arial" w:cs="Arial"/>
          <w:b/>
          <w:lang w:val="el-GR"/>
        </w:rPr>
        <w:t xml:space="preserve">           </w:t>
      </w:r>
      <w:r w:rsidR="004E472E" w:rsidRPr="00B60675">
        <w:rPr>
          <w:rFonts w:ascii="Arial" w:hAnsi="Arial" w:cs="Arial"/>
          <w:b/>
          <w:lang w:val="el-GR"/>
        </w:rPr>
        <w:t>ΜΕΤΑΠΤΥΧΙΑΚΗ</w:t>
      </w:r>
      <w:r>
        <w:rPr>
          <w:rFonts w:ascii="Arial" w:hAnsi="Arial" w:cs="Arial"/>
          <w:b/>
          <w:lang w:val="el-GR"/>
        </w:rPr>
        <w:t>Σ</w:t>
      </w:r>
      <w:r w:rsidR="004E472E" w:rsidRPr="00B60675">
        <w:rPr>
          <w:rFonts w:ascii="Arial" w:hAnsi="Arial" w:cs="Arial"/>
          <w:b/>
          <w:lang w:val="el-GR"/>
        </w:rPr>
        <w:t xml:space="preserve"> ΦΟΙΤΗΤΡΙΑ</w:t>
      </w:r>
      <w:r>
        <w:rPr>
          <w:rFonts w:ascii="Arial" w:hAnsi="Arial" w:cs="Arial"/>
          <w:b/>
          <w:lang w:val="el-GR"/>
        </w:rPr>
        <w:t>Σ</w:t>
      </w:r>
      <w:r w:rsidR="00CF7E2D">
        <w:rPr>
          <w:rFonts w:ascii="Arial" w:hAnsi="Arial" w:cs="Arial"/>
          <w:b/>
          <w:lang w:val="el-GR"/>
        </w:rPr>
        <w:t xml:space="preserve">                                                                      </w:t>
      </w:r>
      <w:r>
        <w:rPr>
          <w:rFonts w:ascii="Arial" w:hAnsi="Arial" w:cs="Arial"/>
          <w:b/>
          <w:lang w:val="el-GR"/>
        </w:rPr>
        <w:t xml:space="preserve">       </w:t>
      </w:r>
    </w:p>
    <w:p w:rsidR="003B58AD" w:rsidRDefault="003B58AD" w:rsidP="00CF7E2D">
      <w:pPr>
        <w:spacing w:line="360" w:lineRule="auto"/>
        <w:ind w:left="5529" w:hanging="4111"/>
        <w:rPr>
          <w:rFonts w:ascii="Arial" w:hAnsi="Arial" w:cs="Arial"/>
          <w:b/>
          <w:lang w:val="el-GR"/>
        </w:rPr>
      </w:pPr>
    </w:p>
    <w:p w:rsidR="0045257A" w:rsidRDefault="003B58AD" w:rsidP="0045257A">
      <w:pPr>
        <w:spacing w:line="360" w:lineRule="auto"/>
        <w:ind w:left="5529" w:hanging="4111"/>
        <w:rPr>
          <w:rFonts w:ascii="Times New Roman" w:hAnsi="Times New Roman"/>
          <w:b/>
          <w:sz w:val="20"/>
          <w:szCs w:val="20"/>
          <w:lang w:val="el-GR"/>
        </w:rPr>
      </w:pPr>
      <w:r>
        <w:rPr>
          <w:rFonts w:ascii="Arial" w:hAnsi="Arial" w:cs="Arial"/>
          <w:b/>
          <w:lang w:val="el-GR"/>
        </w:rPr>
        <w:t xml:space="preserve">   </w:t>
      </w:r>
      <w:r w:rsidR="003C1491">
        <w:rPr>
          <w:rFonts w:ascii="Arial" w:hAnsi="Arial" w:cs="Arial"/>
          <w:b/>
          <w:lang w:val="el-GR"/>
        </w:rPr>
        <w:t xml:space="preserve">            </w:t>
      </w:r>
      <w:r w:rsidR="0045257A">
        <w:rPr>
          <w:rFonts w:ascii="Arial" w:hAnsi="Arial" w:cs="Arial"/>
          <w:b/>
          <w:lang w:val="el-GR"/>
        </w:rPr>
        <w:t xml:space="preserve">        </w:t>
      </w:r>
      <w:r>
        <w:rPr>
          <w:rFonts w:ascii="Arial" w:hAnsi="Arial" w:cs="Arial"/>
          <w:b/>
          <w:lang w:val="el-GR"/>
        </w:rPr>
        <w:t xml:space="preserve"> </w:t>
      </w:r>
      <w:r w:rsidR="004E472E" w:rsidRPr="0045257A">
        <w:rPr>
          <w:rFonts w:ascii="Arial" w:hAnsi="Arial" w:cs="Arial"/>
          <w:b/>
          <w:sz w:val="20"/>
          <w:szCs w:val="20"/>
          <w:lang w:val="el-GR"/>
        </w:rPr>
        <w:t>ΔΙΠΛΩΜΑΤΙΚΗ ΕΡΓΑΣΙΑ</w:t>
      </w:r>
      <w:r w:rsidR="004E472E" w:rsidRPr="0045257A">
        <w:rPr>
          <w:rFonts w:ascii="Times New Roman" w:hAnsi="Times New Roman"/>
          <w:b/>
          <w:sz w:val="20"/>
          <w:szCs w:val="20"/>
          <w:lang w:val="el-GR"/>
        </w:rPr>
        <w:t xml:space="preserve">                   </w:t>
      </w:r>
      <w:r w:rsidR="0045257A">
        <w:rPr>
          <w:rFonts w:ascii="Times New Roman" w:hAnsi="Times New Roman"/>
          <w:b/>
          <w:sz w:val="20"/>
          <w:szCs w:val="20"/>
          <w:lang w:val="el-GR"/>
        </w:rPr>
        <w:t xml:space="preserve">   </w:t>
      </w:r>
    </w:p>
    <w:p w:rsidR="00FB040B" w:rsidRPr="0045257A" w:rsidRDefault="0045257A" w:rsidP="0045257A">
      <w:pPr>
        <w:spacing w:line="360" w:lineRule="auto"/>
        <w:ind w:left="5529" w:hanging="4111"/>
        <w:rPr>
          <w:rFonts w:ascii="Times New Roman" w:hAnsi="Times New Roman"/>
          <w:b/>
          <w:sz w:val="20"/>
          <w:szCs w:val="20"/>
          <w:lang w:val="el-GR"/>
        </w:rPr>
      </w:pPr>
      <w:r>
        <w:rPr>
          <w:rFonts w:ascii="Times New Roman" w:hAnsi="Times New Roman"/>
          <w:b/>
          <w:sz w:val="20"/>
          <w:szCs w:val="20"/>
          <w:lang w:val="el-GR"/>
        </w:rPr>
        <w:t xml:space="preserve">                                       </w:t>
      </w:r>
      <w:r w:rsidR="004E472E" w:rsidRPr="0045257A">
        <w:rPr>
          <w:rFonts w:ascii="Times New Roman" w:hAnsi="Times New Roman"/>
          <w:b/>
          <w:sz w:val="20"/>
          <w:szCs w:val="20"/>
          <w:lang w:val="el-GR"/>
        </w:rPr>
        <w:t xml:space="preserve">ΑΘΗΝΑ </w:t>
      </w:r>
      <w:r w:rsidR="003B58AD" w:rsidRPr="0045257A">
        <w:rPr>
          <w:rFonts w:ascii="Times New Roman" w:hAnsi="Times New Roman"/>
          <w:b/>
          <w:sz w:val="20"/>
          <w:szCs w:val="20"/>
          <w:lang w:val="el-GR"/>
        </w:rPr>
        <w:t>2012</w:t>
      </w:r>
      <w:r w:rsidR="00B60675" w:rsidRPr="0045257A">
        <w:rPr>
          <w:rFonts w:ascii="Arial" w:hAnsi="Arial" w:cs="Arial"/>
          <w:b/>
          <w:sz w:val="20"/>
          <w:szCs w:val="20"/>
          <w:lang w:val="el-GR"/>
        </w:rPr>
        <w:t xml:space="preserve">  </w:t>
      </w:r>
      <w:r w:rsidR="00B60675" w:rsidRPr="001F35F2">
        <w:rPr>
          <w:rFonts w:ascii="Arial" w:hAnsi="Arial" w:cs="Arial"/>
          <w:b/>
          <w:sz w:val="24"/>
          <w:szCs w:val="24"/>
          <w:lang w:val="el-GR"/>
        </w:rPr>
        <w:t xml:space="preserve">                                </w:t>
      </w:r>
      <w:r w:rsidR="00CF7E2D" w:rsidRPr="001F35F2">
        <w:rPr>
          <w:rFonts w:ascii="Arial" w:hAnsi="Arial" w:cs="Arial"/>
          <w:b/>
          <w:sz w:val="24"/>
          <w:szCs w:val="24"/>
          <w:lang w:val="el-GR"/>
        </w:rPr>
        <w:t xml:space="preserve">                                                     </w:t>
      </w:r>
      <w:r w:rsidR="00B60675" w:rsidRPr="001F35F2">
        <w:rPr>
          <w:rFonts w:ascii="Arial" w:hAnsi="Arial" w:cs="Arial"/>
          <w:b/>
          <w:sz w:val="24"/>
          <w:szCs w:val="24"/>
          <w:lang w:val="el-GR"/>
        </w:rPr>
        <w:t xml:space="preserve"> </w:t>
      </w:r>
    </w:p>
    <w:p w:rsidR="0045257A" w:rsidRDefault="0045257A" w:rsidP="00FB040B">
      <w:pPr>
        <w:rPr>
          <w:rFonts w:ascii="Arial" w:hAnsi="Arial" w:cs="Arial"/>
          <w:b/>
          <w:lang w:val="el-GR"/>
        </w:rPr>
      </w:pPr>
    </w:p>
    <w:p w:rsidR="00B60675" w:rsidRPr="00671882" w:rsidRDefault="00B60675" w:rsidP="00FB040B">
      <w:pPr>
        <w:rPr>
          <w:rFonts w:ascii="Arial" w:hAnsi="Arial" w:cs="Arial"/>
          <w:b/>
          <w:bCs/>
          <w:lang w:val="el-GR"/>
        </w:rPr>
      </w:pPr>
      <w:r w:rsidRPr="00671882">
        <w:rPr>
          <w:rFonts w:ascii="Arial" w:hAnsi="Arial" w:cs="Arial"/>
          <w:b/>
          <w:bCs/>
          <w:lang w:val="el-GR"/>
        </w:rPr>
        <w:t>Η παρούσα διπλωματική εργασία εκπονήθηκε στα πλαίσια των σπουδών για την απόκτηση του Μεταπτυχιακού Διπλώματος Ειδίκευσης στην</w:t>
      </w:r>
    </w:p>
    <w:p w:rsidR="004E472E" w:rsidRDefault="004E472E" w:rsidP="004E472E">
      <w:pPr>
        <w:tabs>
          <w:tab w:val="center" w:pos="2604"/>
        </w:tabs>
        <w:spacing w:before="120" w:after="120" w:line="360" w:lineRule="auto"/>
        <w:jc w:val="center"/>
        <w:rPr>
          <w:rFonts w:ascii="Arial" w:hAnsi="Arial" w:cs="Arial"/>
          <w:b/>
          <w:bCs/>
          <w:sz w:val="24"/>
          <w:szCs w:val="24"/>
          <w:lang w:val="el-GR"/>
        </w:rPr>
      </w:pPr>
    </w:p>
    <w:p w:rsidR="004E472E" w:rsidRDefault="004E472E" w:rsidP="004E472E">
      <w:pPr>
        <w:tabs>
          <w:tab w:val="center" w:pos="2604"/>
        </w:tabs>
        <w:spacing w:before="120" w:after="120" w:line="360" w:lineRule="auto"/>
        <w:jc w:val="center"/>
        <w:rPr>
          <w:rFonts w:ascii="Arial" w:hAnsi="Arial" w:cs="Arial"/>
          <w:b/>
          <w:bCs/>
          <w:sz w:val="24"/>
          <w:szCs w:val="24"/>
          <w:lang w:val="el-GR"/>
        </w:rPr>
      </w:pPr>
    </w:p>
    <w:p w:rsidR="004E472E" w:rsidRPr="001F32C4" w:rsidRDefault="004E472E" w:rsidP="004E472E">
      <w:pPr>
        <w:tabs>
          <w:tab w:val="center" w:pos="2604"/>
        </w:tabs>
        <w:spacing w:before="120" w:after="120" w:line="360" w:lineRule="auto"/>
        <w:rPr>
          <w:rFonts w:ascii="Arial" w:hAnsi="Arial" w:cs="Arial"/>
          <w:b/>
          <w:bCs/>
          <w:sz w:val="24"/>
          <w:szCs w:val="24"/>
          <w:lang w:val="el-GR"/>
        </w:rPr>
      </w:pPr>
      <w:r>
        <w:rPr>
          <w:rFonts w:ascii="Arial" w:hAnsi="Arial" w:cs="Arial"/>
          <w:b/>
          <w:bCs/>
          <w:sz w:val="24"/>
          <w:szCs w:val="24"/>
          <w:lang w:val="el-GR"/>
        </w:rPr>
        <w:t xml:space="preserve">                       </w:t>
      </w:r>
      <w:r w:rsidRPr="001F32C4">
        <w:rPr>
          <w:rFonts w:ascii="Arial" w:hAnsi="Arial" w:cs="Arial"/>
          <w:b/>
          <w:bCs/>
          <w:sz w:val="24"/>
          <w:szCs w:val="24"/>
          <w:lang w:val="el-GR"/>
        </w:rPr>
        <w:t>“ ΕΦΗΡΜΟΣΜΕΝΗ ΔΗΜΟΣΙΑ ΥΓΕΙΑ ”</w:t>
      </w:r>
    </w:p>
    <w:p w:rsidR="004E472E"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sz w:val="24"/>
          <w:szCs w:val="24"/>
          <w:lang w:val="el-GR"/>
        </w:rPr>
      </w:pPr>
      <w:r w:rsidRPr="001F32C4">
        <w:rPr>
          <w:rFonts w:ascii="Arial" w:hAnsi="Arial" w:cs="Arial"/>
          <w:b/>
          <w:bCs/>
          <w:sz w:val="24"/>
          <w:szCs w:val="24"/>
          <w:lang w:val="el-GR"/>
        </w:rPr>
        <w:t>που απονέμει η Εθνική Σχολή Δημόσιας Υγείας, σε σύμπραξη με το Τμήμα Δημόσιας Υγιεινής του ΤΕΙ Αθηνών.</w:t>
      </w: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sz w:val="24"/>
          <w:szCs w:val="24"/>
          <w:lang w:val="el-GR"/>
        </w:rPr>
      </w:pPr>
      <w:r w:rsidRPr="001F32C4">
        <w:rPr>
          <w:rFonts w:ascii="Arial" w:hAnsi="Arial" w:cs="Arial"/>
          <w:b/>
          <w:bCs/>
          <w:sz w:val="24"/>
          <w:szCs w:val="24"/>
          <w:lang w:val="el-GR"/>
        </w:rPr>
        <w:t xml:space="preserve">Εγκρίθηκε την </w:t>
      </w:r>
      <w:r>
        <w:rPr>
          <w:rFonts w:ascii="Arial" w:hAnsi="Arial" w:cs="Arial"/>
          <w:sz w:val="24"/>
          <w:szCs w:val="24"/>
          <w:lang w:val="el-GR"/>
        </w:rPr>
        <w:t>…………………</w:t>
      </w:r>
      <w:r w:rsidRPr="001F32C4">
        <w:rPr>
          <w:rFonts w:ascii="Arial" w:hAnsi="Arial" w:cs="Arial"/>
          <w:sz w:val="24"/>
          <w:szCs w:val="24"/>
          <w:lang w:val="el-GR"/>
        </w:rPr>
        <w:t>……………..</w:t>
      </w:r>
      <w:r w:rsidRPr="001F32C4">
        <w:rPr>
          <w:rFonts w:ascii="Arial" w:hAnsi="Arial" w:cs="Arial"/>
          <w:b/>
          <w:bCs/>
          <w:sz w:val="24"/>
          <w:szCs w:val="24"/>
          <w:lang w:val="el-GR"/>
        </w:rPr>
        <w:t>από την εξεταστική επιτροπή:</w:t>
      </w:r>
    </w:p>
    <w:p w:rsidR="004E472E" w:rsidRPr="004E472E" w:rsidRDefault="004E472E" w:rsidP="004E472E">
      <w:pPr>
        <w:tabs>
          <w:tab w:val="center" w:pos="2604"/>
          <w:tab w:val="left" w:pos="3285"/>
        </w:tabs>
        <w:spacing w:before="120" w:after="120" w:line="360" w:lineRule="auto"/>
        <w:jc w:val="both"/>
        <w:rPr>
          <w:rFonts w:ascii="Arial" w:hAnsi="Arial" w:cs="Arial"/>
          <w:b/>
          <w:bCs/>
          <w:sz w:val="24"/>
          <w:szCs w:val="24"/>
          <w:lang w:val="el-GR"/>
        </w:rPr>
      </w:pPr>
      <w:r w:rsidRPr="004E472E">
        <w:rPr>
          <w:rFonts w:ascii="Arial" w:hAnsi="Arial" w:cs="Arial"/>
          <w:b/>
          <w:bCs/>
          <w:sz w:val="24"/>
          <w:szCs w:val="24"/>
          <w:lang w:val="el-GR"/>
        </w:rPr>
        <w:t>ΥΠΟΓΡΑΦΕΣ</w:t>
      </w:r>
      <w:r w:rsidRPr="004E472E">
        <w:rPr>
          <w:rFonts w:ascii="Arial" w:hAnsi="Arial" w:cs="Arial"/>
          <w:b/>
          <w:bCs/>
          <w:sz w:val="24"/>
          <w:szCs w:val="24"/>
          <w:lang w:val="el-GR"/>
        </w:rPr>
        <w:tab/>
      </w:r>
    </w:p>
    <w:p w:rsidR="004E472E" w:rsidRPr="004E472E" w:rsidRDefault="004E472E" w:rsidP="004E472E">
      <w:pPr>
        <w:tabs>
          <w:tab w:val="center" w:pos="210"/>
          <w:tab w:val="center" w:pos="952"/>
          <w:tab w:val="center" w:pos="2604"/>
        </w:tabs>
        <w:spacing w:before="120" w:after="120" w:line="360" w:lineRule="auto"/>
        <w:jc w:val="both"/>
        <w:rPr>
          <w:rFonts w:ascii="Arial" w:hAnsi="Arial" w:cs="Arial"/>
          <w:b/>
          <w:bCs/>
          <w:lang w:val="el-GR"/>
        </w:rPr>
      </w:pPr>
    </w:p>
    <w:p w:rsidR="004E472E" w:rsidRPr="00CF7E2D" w:rsidRDefault="004E472E" w:rsidP="004E472E">
      <w:pPr>
        <w:tabs>
          <w:tab w:val="center" w:pos="2604"/>
        </w:tabs>
        <w:spacing w:before="120" w:after="120" w:line="360" w:lineRule="auto"/>
        <w:jc w:val="both"/>
        <w:rPr>
          <w:rFonts w:ascii="Arial" w:hAnsi="Arial" w:cs="Arial"/>
          <w:b/>
          <w:bCs/>
          <w:sz w:val="18"/>
          <w:szCs w:val="18"/>
          <w:lang w:val="el-GR"/>
        </w:rPr>
      </w:pPr>
      <w:r w:rsidRPr="00CF7E2D">
        <w:rPr>
          <w:rFonts w:ascii="Arial" w:hAnsi="Arial" w:cs="Arial"/>
          <w:b/>
          <w:bCs/>
          <w:sz w:val="18"/>
          <w:szCs w:val="18"/>
          <w:lang w:val="el-GR"/>
        </w:rPr>
        <w:t xml:space="preserve">……………………………..           ……………………………..          …………………………….. </w:t>
      </w:r>
    </w:p>
    <w:p w:rsidR="004E472E" w:rsidRPr="00CF7E2D" w:rsidRDefault="004E472E" w:rsidP="004E472E">
      <w:pPr>
        <w:tabs>
          <w:tab w:val="center" w:pos="2604"/>
        </w:tabs>
        <w:spacing w:before="120" w:after="120" w:line="360" w:lineRule="auto"/>
        <w:jc w:val="both"/>
        <w:rPr>
          <w:rFonts w:ascii="Arial" w:hAnsi="Arial" w:cs="Arial"/>
          <w:b/>
          <w:bCs/>
          <w:sz w:val="18"/>
          <w:szCs w:val="18"/>
          <w:lang w:val="el-GR"/>
        </w:rPr>
      </w:pPr>
      <w:r w:rsidRPr="00CF7E2D">
        <w:rPr>
          <w:rFonts w:ascii="Arial" w:hAnsi="Arial" w:cs="Arial"/>
          <w:b/>
          <w:bCs/>
          <w:sz w:val="18"/>
          <w:szCs w:val="18"/>
          <w:lang w:val="el-GR"/>
        </w:rPr>
        <w:t xml:space="preserve">……………………………..           ……………………………..          …………………………….. </w:t>
      </w:r>
    </w:p>
    <w:p w:rsidR="004E472E" w:rsidRPr="001F32C4" w:rsidRDefault="004E472E" w:rsidP="004E472E">
      <w:pPr>
        <w:tabs>
          <w:tab w:val="center" w:pos="2604"/>
        </w:tabs>
        <w:spacing w:before="120" w:after="120" w:line="360" w:lineRule="auto"/>
        <w:jc w:val="both"/>
        <w:rPr>
          <w:rFonts w:ascii="Arial" w:hAnsi="Arial" w:cs="Arial"/>
          <w:b/>
          <w:bCs/>
          <w:sz w:val="20"/>
          <w:szCs w:val="20"/>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r w:rsidRPr="001F32C4">
        <w:rPr>
          <w:rFonts w:ascii="Arial" w:hAnsi="Arial" w:cs="Arial"/>
          <w:b/>
          <w:bCs/>
          <w:u w:val="single"/>
          <w:lang w:val="el-GR"/>
        </w:rPr>
        <w:t>ΒΑΘΜΟΣ:</w:t>
      </w:r>
      <w:r w:rsidRPr="001F32C4">
        <w:rPr>
          <w:rFonts w:ascii="Arial" w:hAnsi="Arial" w:cs="Arial"/>
          <w:b/>
          <w:bCs/>
          <w:lang w:val="el-GR"/>
        </w:rPr>
        <w:t xml:space="preserve">          ΑΡΙΣΤΗ:......................</w:t>
      </w:r>
    </w:p>
    <w:p w:rsidR="004E472E" w:rsidRPr="001F32C4" w:rsidRDefault="004E472E" w:rsidP="004E472E">
      <w:pPr>
        <w:tabs>
          <w:tab w:val="center" w:pos="2604"/>
        </w:tabs>
        <w:spacing w:before="120" w:after="120" w:line="360" w:lineRule="auto"/>
        <w:jc w:val="both"/>
        <w:rPr>
          <w:rFonts w:ascii="Arial" w:hAnsi="Arial" w:cs="Arial"/>
          <w:b/>
          <w:bCs/>
          <w:lang w:val="el-GR"/>
        </w:rPr>
      </w:pPr>
      <w:r>
        <w:rPr>
          <w:rFonts w:ascii="Arial" w:hAnsi="Arial" w:cs="Arial"/>
          <w:b/>
          <w:bCs/>
          <w:lang w:val="el-GR"/>
        </w:rPr>
        <w:t xml:space="preserve">                           </w:t>
      </w:r>
      <w:r w:rsidRPr="001F32C4">
        <w:rPr>
          <w:rFonts w:ascii="Arial" w:hAnsi="Arial" w:cs="Arial"/>
          <w:b/>
          <w:bCs/>
          <w:lang w:val="el-GR"/>
        </w:rPr>
        <w:t xml:space="preserve">ΠΟΛΥ ΚΑΛΗ:..............   </w:t>
      </w:r>
    </w:p>
    <w:p w:rsidR="004E472E" w:rsidRPr="001F32C4" w:rsidRDefault="004E472E" w:rsidP="004E472E">
      <w:pPr>
        <w:tabs>
          <w:tab w:val="center" w:pos="2604"/>
        </w:tabs>
        <w:spacing w:before="120" w:after="120" w:line="360" w:lineRule="auto"/>
        <w:jc w:val="both"/>
        <w:rPr>
          <w:rFonts w:ascii="Arial" w:hAnsi="Arial" w:cs="Arial"/>
          <w:b/>
          <w:bCs/>
          <w:lang w:val="el-GR"/>
        </w:rPr>
      </w:pPr>
      <w:r>
        <w:rPr>
          <w:rFonts w:ascii="Arial" w:hAnsi="Arial" w:cs="Arial"/>
          <w:b/>
          <w:bCs/>
          <w:lang w:val="el-GR"/>
        </w:rPr>
        <w:t xml:space="preserve">                           </w:t>
      </w:r>
      <w:r w:rsidRPr="001F32C4">
        <w:rPr>
          <w:rFonts w:ascii="Arial" w:hAnsi="Arial" w:cs="Arial"/>
          <w:b/>
          <w:bCs/>
          <w:lang w:val="el-GR"/>
        </w:rPr>
        <w:t xml:space="preserve">ΚΑΛΗ:.........................   </w:t>
      </w:r>
    </w:p>
    <w:p w:rsidR="004E472E" w:rsidRPr="004E472E" w:rsidRDefault="004E472E" w:rsidP="004E472E">
      <w:pPr>
        <w:tabs>
          <w:tab w:val="center" w:pos="2604"/>
        </w:tabs>
        <w:spacing w:before="120" w:after="120" w:line="360" w:lineRule="auto"/>
        <w:jc w:val="both"/>
        <w:rPr>
          <w:rFonts w:ascii="Arial" w:hAnsi="Arial" w:cs="Arial"/>
          <w:b/>
          <w:lang w:val="el-GR"/>
        </w:rPr>
      </w:pPr>
      <w:r>
        <w:rPr>
          <w:rFonts w:ascii="Arial" w:hAnsi="Arial" w:cs="Arial"/>
          <w:b/>
          <w:bCs/>
          <w:lang w:val="el-GR"/>
        </w:rPr>
        <w:t xml:space="preserve">                          </w:t>
      </w:r>
      <w:r w:rsidRPr="004E472E">
        <w:rPr>
          <w:rFonts w:ascii="Arial" w:hAnsi="Arial" w:cs="Arial"/>
          <w:b/>
          <w:bCs/>
          <w:lang w:val="el-GR"/>
        </w:rPr>
        <w:t>ΑΠΟΔΕΚΤΗ:</w:t>
      </w:r>
      <w:r w:rsidRPr="004E472E">
        <w:rPr>
          <w:rFonts w:ascii="Arial" w:hAnsi="Arial" w:cs="Arial"/>
          <w:b/>
          <w:lang w:val="el-GR"/>
        </w:rPr>
        <w:t>...............</w:t>
      </w:r>
    </w:p>
    <w:p w:rsidR="00FB040B" w:rsidRDefault="00FB040B">
      <w:pPr>
        <w:rPr>
          <w:rFonts w:ascii="Arial" w:hAnsi="Arial" w:cs="Arial"/>
          <w:b/>
          <w:bCs/>
          <w:lang w:val="el-GR"/>
        </w:rPr>
      </w:pPr>
      <w:r>
        <w:rPr>
          <w:rFonts w:ascii="Arial" w:hAnsi="Arial" w:cs="Arial"/>
          <w:b/>
          <w:bCs/>
          <w:lang w:val="el-GR"/>
        </w:rPr>
        <w:br w:type="page"/>
      </w:r>
    </w:p>
    <w:p w:rsidR="004E472E" w:rsidRPr="001F32C4" w:rsidRDefault="004E472E" w:rsidP="004E472E">
      <w:pPr>
        <w:tabs>
          <w:tab w:val="center" w:pos="2604"/>
        </w:tabs>
        <w:rPr>
          <w:rFonts w:ascii="Arial" w:hAnsi="Arial" w:cs="Arial"/>
          <w:b/>
          <w:sz w:val="24"/>
          <w:szCs w:val="24"/>
          <w:lang w:val="el-GR" w:eastAsia="el-GR"/>
        </w:rPr>
      </w:pPr>
    </w:p>
    <w:p w:rsidR="004E472E" w:rsidRPr="001F32C4" w:rsidRDefault="004E472E" w:rsidP="004E472E">
      <w:pPr>
        <w:tabs>
          <w:tab w:val="center" w:pos="2604"/>
        </w:tabs>
        <w:spacing w:before="120" w:after="120" w:line="360" w:lineRule="auto"/>
        <w:jc w:val="both"/>
        <w:rPr>
          <w:rFonts w:ascii="Arial" w:hAnsi="Arial" w:cs="Arial"/>
          <w:b/>
          <w:bCs/>
          <w:lang w:val="el-GR"/>
        </w:rPr>
      </w:pPr>
      <w:r>
        <w:rPr>
          <w:rFonts w:ascii="Arial" w:hAnsi="Arial" w:cs="Arial"/>
          <w:b/>
          <w:sz w:val="32"/>
          <w:szCs w:val="32"/>
          <w:lang w:val="el-GR" w:eastAsia="el-GR"/>
        </w:rPr>
        <w:t xml:space="preserve">    </w:t>
      </w:r>
      <w:r w:rsidRPr="001F32C4">
        <w:rPr>
          <w:rFonts w:ascii="Arial" w:hAnsi="Arial" w:cs="Arial"/>
          <w:b/>
          <w:bCs/>
          <w:lang w:val="el-GR"/>
        </w:rPr>
        <w:t>«ΒΕΒΑΙΩΝΩ ΟΤΙ Η ΠΑΡΟΥΣΑ ΔΙΠΛΩΜΑΤΙΚΗ ΕΡΓΑΣΙΑ ΕΙΝΑΙ ΑΠΟΤΕΛΕΣΜΑ ΔΙΚΗΣ ΜΟΥ ΔΟΥΛΕΙΑΣ ΚΑΙ ΓΡΑΜΜΕΝΗ ΜΕ ΔΙΚΑ ΜΟΥ ΛΟΓΙΑ. ΣΤΙΣ ΔΗΜΟΣΙΕΥΜΕΝΕΣ Η΄ ΜΗ ΔΗΜΟΣΙΕΥΜΕΝΕΣ ΠΗΓΕΣ ΠΟΥ ΑΝΑΦΕΡΩ ΕΧΩ ΧΡΗΣΙΜΟΠΟΙΗΣΕΙ ΕΙΣΑΓΩΓΙΚΑ ΟΠΟΥ ΧΡΕΙΑΖΕΤΑΙ ΚΑΙ ΕΧΩ ΠΑΡΑΘΕΣΕΙ ΤΙΣ ΠΗΓΕΣ ΤΟΥΣ ΣΤΟ ΤΜΗΜΑ ΤΗΣ ΒΙΒΛΙΟΓΡΑΦΙΑΣ»</w:t>
      </w: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r w:rsidRPr="001F32C4">
        <w:rPr>
          <w:rFonts w:ascii="Arial" w:hAnsi="Arial" w:cs="Arial"/>
          <w:b/>
          <w:bCs/>
          <w:lang w:val="el-GR"/>
        </w:rPr>
        <w:t>ΒΕΒΑΙΩΝΩ ΟΤΙ Ο ΑΡΙΘΜΟΣ ΛΕΞΕΩΝ ΤΗΣ ΔΙΠΛΩΜΑΤΙΚΗΣ ΜΟΥ ΕΡΓΑΣΙΑΣ ΔΕΝ ΞΕΠΕΡΝΑ ΤΙΣ 50.000 ΛΕΞΕΙΣ</w:t>
      </w: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before="120" w:after="120" w:line="360" w:lineRule="auto"/>
        <w:jc w:val="both"/>
        <w:rPr>
          <w:rFonts w:ascii="Arial" w:hAnsi="Arial" w:cs="Arial"/>
          <w:b/>
          <w:bCs/>
          <w:lang w:val="el-GR"/>
        </w:rPr>
      </w:pPr>
    </w:p>
    <w:p w:rsidR="004E472E" w:rsidRPr="004E472E" w:rsidRDefault="004E472E" w:rsidP="004E472E">
      <w:pPr>
        <w:tabs>
          <w:tab w:val="center" w:pos="2604"/>
        </w:tabs>
        <w:spacing w:before="120" w:after="120" w:line="360" w:lineRule="auto"/>
        <w:jc w:val="both"/>
        <w:rPr>
          <w:rFonts w:ascii="Arial" w:hAnsi="Arial" w:cs="Arial"/>
          <w:b/>
          <w:bCs/>
          <w:lang w:val="el-GR"/>
        </w:rPr>
      </w:pPr>
      <w:r w:rsidRPr="004E472E">
        <w:rPr>
          <w:rFonts w:ascii="Arial" w:hAnsi="Arial" w:cs="Arial"/>
          <w:b/>
          <w:bCs/>
          <w:lang w:val="el-GR"/>
        </w:rPr>
        <w:t>ΥΠΟΓΡΑΦΗ……………………….</w:t>
      </w:r>
    </w:p>
    <w:p w:rsidR="004E472E" w:rsidRPr="004E472E" w:rsidRDefault="004E472E" w:rsidP="004E472E">
      <w:pPr>
        <w:tabs>
          <w:tab w:val="center" w:pos="2604"/>
        </w:tabs>
        <w:spacing w:before="120" w:after="120" w:line="360" w:lineRule="auto"/>
        <w:jc w:val="both"/>
        <w:rPr>
          <w:rFonts w:ascii="Arial" w:hAnsi="Arial" w:cs="Arial"/>
          <w:b/>
          <w:bCs/>
          <w:lang w:val="el-GR"/>
        </w:rPr>
      </w:pPr>
    </w:p>
    <w:p w:rsidR="004E472E" w:rsidRPr="001F32C4" w:rsidRDefault="004E472E" w:rsidP="004E472E">
      <w:pPr>
        <w:tabs>
          <w:tab w:val="center" w:pos="2604"/>
        </w:tabs>
        <w:spacing w:line="360" w:lineRule="auto"/>
        <w:jc w:val="both"/>
        <w:rPr>
          <w:rFonts w:ascii="Arial" w:hAnsi="Arial" w:cs="Arial"/>
          <w:sz w:val="24"/>
          <w:szCs w:val="24"/>
          <w:lang w:val="el-GR" w:eastAsia="el-GR"/>
        </w:rPr>
      </w:pPr>
      <w:r>
        <w:rPr>
          <w:rFonts w:ascii="Arial" w:hAnsi="Arial" w:cs="Arial"/>
          <w:b/>
          <w:sz w:val="32"/>
          <w:szCs w:val="32"/>
          <w:lang w:val="el-GR" w:eastAsia="el-GR"/>
        </w:rPr>
        <w:t xml:space="preserve">     </w:t>
      </w:r>
    </w:p>
    <w:p w:rsidR="00CF66BE" w:rsidRDefault="004E472E" w:rsidP="004E472E">
      <w:pPr>
        <w:tabs>
          <w:tab w:val="center" w:pos="2604"/>
        </w:tabs>
        <w:rPr>
          <w:rFonts w:ascii="Arial" w:hAnsi="Arial" w:cs="Arial"/>
          <w:b/>
          <w:sz w:val="32"/>
          <w:szCs w:val="32"/>
          <w:lang w:val="el-GR" w:eastAsia="el-GR"/>
        </w:rPr>
      </w:pPr>
      <w:r>
        <w:rPr>
          <w:rFonts w:ascii="Arial" w:hAnsi="Arial" w:cs="Arial"/>
          <w:b/>
          <w:sz w:val="32"/>
          <w:szCs w:val="32"/>
          <w:lang w:val="el-GR" w:eastAsia="el-GR"/>
        </w:rPr>
        <w:br w:type="page"/>
      </w:r>
    </w:p>
    <w:p w:rsidR="00360E6B" w:rsidRDefault="00360E6B" w:rsidP="004678F7">
      <w:pPr>
        <w:ind w:left="2268" w:firstLine="0"/>
        <w:jc w:val="both"/>
        <w:rPr>
          <w:rFonts w:ascii="Arial" w:hAnsi="Arial" w:cs="Arial"/>
          <w:i/>
          <w:sz w:val="28"/>
          <w:szCs w:val="28"/>
          <w:lang w:eastAsia="el-GR"/>
        </w:rPr>
      </w:pPr>
    </w:p>
    <w:p w:rsidR="004678F7" w:rsidRDefault="00CF66BE" w:rsidP="004678F7">
      <w:pPr>
        <w:ind w:left="2268" w:firstLine="0"/>
        <w:jc w:val="both"/>
        <w:rPr>
          <w:rFonts w:ascii="Arial" w:hAnsi="Arial" w:cs="Arial"/>
          <w:b/>
          <w:sz w:val="32"/>
          <w:szCs w:val="32"/>
          <w:lang w:val="el-GR" w:eastAsia="el-GR"/>
        </w:rPr>
      </w:pPr>
      <w:r>
        <w:rPr>
          <w:rFonts w:ascii="Arial" w:hAnsi="Arial" w:cs="Arial"/>
          <w:i/>
          <w:sz w:val="28"/>
          <w:szCs w:val="28"/>
          <w:lang w:val="el-GR" w:eastAsia="el-GR"/>
        </w:rPr>
        <w:t>Η εργασία αυτή είναι αφιερωμένη στα δύο   υπέροχα παιδιά μου Κατεριλένα &amp; Γιάννη, για την απίστευτη υπομονή που έδειξαν σε όλη τη διάρκεια των</w:t>
      </w:r>
      <w:r w:rsidR="002712DE">
        <w:rPr>
          <w:rFonts w:ascii="Arial" w:hAnsi="Arial" w:cs="Arial"/>
          <w:i/>
          <w:sz w:val="28"/>
          <w:szCs w:val="28"/>
          <w:lang w:val="el-GR" w:eastAsia="el-GR"/>
        </w:rPr>
        <w:t xml:space="preserve"> </w:t>
      </w:r>
      <w:r>
        <w:rPr>
          <w:rFonts w:ascii="Arial" w:hAnsi="Arial" w:cs="Arial"/>
          <w:i/>
          <w:sz w:val="28"/>
          <w:szCs w:val="28"/>
          <w:lang w:val="el-GR" w:eastAsia="el-GR"/>
        </w:rPr>
        <w:t>μεταπτυχιακών σπουδών μου</w:t>
      </w:r>
      <w:r w:rsidR="003577DE" w:rsidRPr="003577DE">
        <w:rPr>
          <w:rFonts w:ascii="Arial" w:hAnsi="Arial" w:cs="Arial"/>
          <w:i/>
          <w:sz w:val="28"/>
          <w:szCs w:val="28"/>
          <w:lang w:val="el-GR" w:eastAsia="el-GR"/>
        </w:rPr>
        <w:t xml:space="preserve"> </w:t>
      </w:r>
      <w:r w:rsidR="003577DE">
        <w:rPr>
          <w:rFonts w:ascii="Arial" w:hAnsi="Arial" w:cs="Arial"/>
          <w:i/>
          <w:sz w:val="28"/>
          <w:szCs w:val="28"/>
          <w:lang w:val="el-GR" w:eastAsia="el-GR"/>
        </w:rPr>
        <w:t>και στην αγαπημένη μου αδελφή Άννα για την συμπαράστασή της και την πολύτιμη βοήθειά της.</w:t>
      </w:r>
      <w:r>
        <w:rPr>
          <w:rFonts w:ascii="Arial" w:hAnsi="Arial" w:cs="Arial"/>
          <w:i/>
          <w:sz w:val="28"/>
          <w:szCs w:val="28"/>
          <w:lang w:val="el-GR" w:eastAsia="el-GR"/>
        </w:rPr>
        <w:t xml:space="preserve">         </w:t>
      </w:r>
    </w:p>
    <w:p w:rsidR="00C07DD9" w:rsidRDefault="00FB040B">
      <w:pPr>
        <w:rPr>
          <w:rFonts w:ascii="Arial" w:hAnsi="Arial" w:cs="Arial"/>
          <w:b/>
          <w:sz w:val="32"/>
          <w:szCs w:val="32"/>
          <w:lang w:val="el-GR" w:eastAsia="el-GR"/>
        </w:rPr>
        <w:sectPr w:rsidR="00C07DD9" w:rsidSect="00CA4F69">
          <w:pgSz w:w="11906" w:h="16838"/>
          <w:pgMar w:top="567" w:right="1531" w:bottom="1440" w:left="2127" w:header="709" w:footer="709" w:gutter="0"/>
          <w:pgNumType w:fmt="lowerRoman" w:start="1"/>
          <w:cols w:space="708"/>
          <w:docGrid w:linePitch="360"/>
        </w:sectPr>
      </w:pPr>
      <w:r>
        <w:rPr>
          <w:rFonts w:ascii="Arial" w:hAnsi="Arial" w:cs="Arial"/>
          <w:b/>
          <w:sz w:val="32"/>
          <w:szCs w:val="32"/>
          <w:lang w:val="el-GR" w:eastAsia="el-GR"/>
        </w:rPr>
        <w:br w:type="page"/>
      </w:r>
    </w:p>
    <w:p w:rsidR="0030321B" w:rsidRPr="00424B8E" w:rsidRDefault="00DF782C" w:rsidP="00F4392B">
      <w:pPr>
        <w:shd w:val="clear" w:color="auto" w:fill="C2D69B" w:themeFill="accent3" w:themeFillTint="99"/>
        <w:tabs>
          <w:tab w:val="left" w:pos="-2410"/>
        </w:tabs>
        <w:ind w:right="1160" w:firstLine="0"/>
        <w:rPr>
          <w:rFonts w:ascii="Arial" w:hAnsi="Arial" w:cs="Arial"/>
          <w:b/>
          <w:sz w:val="24"/>
          <w:szCs w:val="24"/>
          <w:vertAlign w:val="superscript"/>
          <w:lang w:val="el-GR" w:eastAsia="el-GR"/>
        </w:rPr>
      </w:pPr>
      <w:r w:rsidRPr="00DF782C">
        <w:rPr>
          <w:lang w:val="el-GR" w:eastAsia="el-GR"/>
        </w:rPr>
        <w:lastRenderedPageBreak/>
        <w:t xml:space="preserve">  </w:t>
      </w:r>
      <w:r w:rsidR="00317FDE" w:rsidRPr="00DF782C">
        <w:rPr>
          <w:lang w:val="el-GR" w:eastAsia="el-GR"/>
        </w:rPr>
        <w:t xml:space="preserve">                            </w:t>
      </w:r>
      <w:r w:rsidR="00217052" w:rsidRPr="00DF782C">
        <w:rPr>
          <w:lang w:val="el-GR" w:eastAsia="el-GR"/>
        </w:rPr>
        <w:t xml:space="preserve">     </w:t>
      </w:r>
      <w:r>
        <w:rPr>
          <w:lang w:val="el-GR" w:eastAsia="el-GR"/>
        </w:rPr>
        <w:t xml:space="preserve">               </w:t>
      </w:r>
      <w:r w:rsidRPr="00DF782C">
        <w:rPr>
          <w:rFonts w:ascii="Arial" w:hAnsi="Arial" w:cs="Arial"/>
          <w:b/>
          <w:sz w:val="32"/>
          <w:szCs w:val="32"/>
          <w:u w:val="single"/>
          <w:lang w:val="el-GR" w:eastAsia="el-GR"/>
        </w:rPr>
        <w:t>ΠΕΡΙΕΧΟΜΕΝΑ</w:t>
      </w:r>
      <w:r w:rsidR="00424B8E" w:rsidRPr="00424B8E">
        <w:rPr>
          <w:rFonts w:ascii="Arial" w:hAnsi="Arial" w:cs="Arial"/>
          <w:b/>
          <w:sz w:val="32"/>
          <w:szCs w:val="32"/>
          <w:lang w:val="el-GR" w:eastAsia="el-GR"/>
        </w:rPr>
        <w:t xml:space="preserve">                  </w:t>
      </w:r>
    </w:p>
    <w:p w:rsidR="006C0F77" w:rsidRPr="00424B8E" w:rsidRDefault="0030321B" w:rsidP="006C0F77">
      <w:pPr>
        <w:tabs>
          <w:tab w:val="left" w:pos="4395"/>
          <w:tab w:val="left" w:pos="7655"/>
        </w:tabs>
        <w:spacing w:line="360" w:lineRule="auto"/>
        <w:ind w:firstLine="0"/>
        <w:jc w:val="both"/>
        <w:rPr>
          <w:rFonts w:ascii="Arial" w:hAnsi="Arial" w:cs="Arial"/>
          <w:lang w:val="el-GR" w:eastAsia="el-GR"/>
        </w:rPr>
      </w:pPr>
      <w:r>
        <w:rPr>
          <w:rFonts w:ascii="Arial" w:hAnsi="Arial" w:cs="Arial"/>
          <w:lang w:val="el-GR" w:eastAsia="el-GR"/>
        </w:rPr>
        <w:t>ΚΑΤΑΛΟΓΟΣ ΠΙΝΑΚΩΝ…………………………………………………</w:t>
      </w:r>
      <w:r w:rsidR="00424B8E">
        <w:rPr>
          <w:rFonts w:ascii="Arial" w:hAnsi="Arial" w:cs="Arial"/>
          <w:lang w:val="el-GR" w:eastAsia="el-GR"/>
        </w:rPr>
        <w:t>……………</w:t>
      </w:r>
      <w:r w:rsidR="00424B8E" w:rsidRPr="00424B8E">
        <w:rPr>
          <w:rFonts w:ascii="Arial" w:hAnsi="Arial" w:cs="Arial"/>
          <w:lang w:val="el-GR" w:eastAsia="el-GR"/>
        </w:rPr>
        <w:t>…....</w:t>
      </w:r>
      <w:proofErr w:type="gramStart"/>
      <w:r w:rsidR="00424B8E">
        <w:rPr>
          <w:rFonts w:ascii="Arial" w:hAnsi="Arial" w:cs="Arial"/>
          <w:lang w:eastAsia="el-GR"/>
        </w:rPr>
        <w:t>v</w:t>
      </w:r>
      <w:proofErr w:type="gramEnd"/>
    </w:p>
    <w:p w:rsidR="006C0F77" w:rsidRPr="00424B8E" w:rsidRDefault="006C0F77" w:rsidP="006C0F77">
      <w:pPr>
        <w:tabs>
          <w:tab w:val="left" w:pos="4395"/>
          <w:tab w:val="left" w:pos="7655"/>
        </w:tabs>
        <w:spacing w:line="360" w:lineRule="auto"/>
        <w:ind w:firstLine="0"/>
        <w:jc w:val="both"/>
        <w:rPr>
          <w:rFonts w:ascii="Arial" w:hAnsi="Arial" w:cs="Arial"/>
          <w:lang w:val="el-GR" w:eastAsia="el-GR"/>
        </w:rPr>
      </w:pPr>
      <w:r>
        <w:rPr>
          <w:rFonts w:ascii="Arial" w:hAnsi="Arial" w:cs="Arial"/>
          <w:lang w:val="el-GR" w:eastAsia="el-GR"/>
        </w:rPr>
        <w:t>ΚΑΤΑΛΟΓΟΣ ΔΙΑΓΡΑΜΑΤΩ</w:t>
      </w:r>
      <w:r w:rsidR="00424B8E">
        <w:rPr>
          <w:rFonts w:ascii="Arial" w:hAnsi="Arial" w:cs="Arial"/>
          <w:lang w:val="el-GR" w:eastAsia="el-GR"/>
        </w:rPr>
        <w:t>Ν……………………………………………………….......</w:t>
      </w:r>
      <w:proofErr w:type="gramStart"/>
      <w:r w:rsidR="00424B8E">
        <w:rPr>
          <w:rFonts w:ascii="Arial" w:hAnsi="Arial" w:cs="Arial"/>
          <w:lang w:eastAsia="el-GR"/>
        </w:rPr>
        <w:t>viii</w:t>
      </w:r>
      <w:proofErr w:type="gramEnd"/>
    </w:p>
    <w:p w:rsidR="006C0F77" w:rsidRDefault="006C0F77" w:rsidP="006C0F77">
      <w:pPr>
        <w:tabs>
          <w:tab w:val="left" w:pos="4395"/>
          <w:tab w:val="left" w:pos="7655"/>
        </w:tabs>
        <w:spacing w:line="360" w:lineRule="auto"/>
        <w:ind w:firstLine="0"/>
        <w:jc w:val="both"/>
        <w:rPr>
          <w:rFonts w:ascii="Arial" w:hAnsi="Arial" w:cs="Arial"/>
          <w:lang w:val="el-GR" w:eastAsia="el-GR"/>
        </w:rPr>
      </w:pPr>
      <w:r>
        <w:rPr>
          <w:rFonts w:ascii="Arial" w:hAnsi="Arial" w:cs="Arial"/>
          <w:lang w:val="el-GR" w:eastAsia="el-GR"/>
        </w:rPr>
        <w:t xml:space="preserve">ΚΑΤΑΛΟΓΟΣ </w:t>
      </w:r>
      <w:r w:rsidR="00424B8E">
        <w:rPr>
          <w:rFonts w:ascii="Arial" w:hAnsi="Arial" w:cs="Arial"/>
          <w:lang w:val="el-GR" w:eastAsia="el-GR"/>
        </w:rPr>
        <w:t>ΕΙΚΟΝΩΝ</w:t>
      </w:r>
      <w:r>
        <w:rPr>
          <w:rFonts w:ascii="Arial" w:hAnsi="Arial" w:cs="Arial"/>
          <w:lang w:val="el-GR" w:eastAsia="el-GR"/>
        </w:rPr>
        <w:t>……………………………………………………………</w:t>
      </w:r>
      <w:r w:rsidR="00424B8E">
        <w:rPr>
          <w:rFonts w:ascii="Arial" w:hAnsi="Arial" w:cs="Arial"/>
          <w:lang w:val="el-GR" w:eastAsia="el-GR"/>
        </w:rPr>
        <w:t>…</w:t>
      </w:r>
      <w:r w:rsidR="00424B8E" w:rsidRPr="00424B8E">
        <w:rPr>
          <w:rFonts w:ascii="Arial" w:hAnsi="Arial" w:cs="Arial"/>
          <w:lang w:val="el-GR" w:eastAsia="el-GR"/>
        </w:rPr>
        <w:t>…</w:t>
      </w:r>
      <w:r>
        <w:rPr>
          <w:rFonts w:ascii="Arial" w:hAnsi="Arial" w:cs="Arial"/>
          <w:lang w:val="el-GR" w:eastAsia="el-GR"/>
        </w:rPr>
        <w:t>..</w:t>
      </w:r>
      <w:proofErr w:type="gramStart"/>
      <w:r w:rsidR="00424B8E">
        <w:rPr>
          <w:rFonts w:ascii="Arial" w:hAnsi="Arial" w:cs="Arial"/>
          <w:lang w:eastAsia="el-GR"/>
        </w:rPr>
        <w:t>xi</w:t>
      </w:r>
      <w:proofErr w:type="gramEnd"/>
      <w:r>
        <w:rPr>
          <w:rFonts w:ascii="Arial" w:hAnsi="Arial" w:cs="Arial"/>
          <w:lang w:val="el-GR" w:eastAsia="el-GR"/>
        </w:rPr>
        <w:t>.</w:t>
      </w:r>
    </w:p>
    <w:p w:rsidR="006C0F77" w:rsidRPr="00424B8E" w:rsidRDefault="006C0F77" w:rsidP="006C0F77">
      <w:pPr>
        <w:tabs>
          <w:tab w:val="left" w:pos="4395"/>
          <w:tab w:val="left" w:pos="7655"/>
        </w:tabs>
        <w:spacing w:line="360" w:lineRule="auto"/>
        <w:ind w:firstLine="0"/>
        <w:jc w:val="both"/>
        <w:rPr>
          <w:rFonts w:ascii="Arial" w:hAnsi="Arial" w:cs="Arial"/>
          <w:lang w:val="el-GR" w:eastAsia="el-GR"/>
        </w:rPr>
      </w:pPr>
      <w:r>
        <w:rPr>
          <w:rFonts w:ascii="Arial" w:hAnsi="Arial" w:cs="Arial"/>
          <w:lang w:val="el-GR" w:eastAsia="el-GR"/>
        </w:rPr>
        <w:t>ΣΥΝΤΟΜΟΓΡΑ</w:t>
      </w:r>
      <w:r w:rsidR="00424B8E">
        <w:rPr>
          <w:rFonts w:ascii="Arial" w:hAnsi="Arial" w:cs="Arial"/>
          <w:lang w:val="el-GR" w:eastAsia="el-GR"/>
        </w:rPr>
        <w:t>ΦΙΕΣ…………………………………………………………………</w:t>
      </w:r>
      <w:r w:rsidR="00424B8E" w:rsidRPr="00DB535C">
        <w:rPr>
          <w:rFonts w:ascii="Arial" w:hAnsi="Arial" w:cs="Arial"/>
          <w:lang w:val="el-GR" w:eastAsia="el-GR"/>
        </w:rPr>
        <w:t>….</w:t>
      </w:r>
      <w:r w:rsidR="00424B8E">
        <w:rPr>
          <w:rFonts w:ascii="Arial" w:hAnsi="Arial" w:cs="Arial"/>
          <w:lang w:val="el-GR" w:eastAsia="el-GR"/>
        </w:rPr>
        <w:t>…</w:t>
      </w:r>
      <w:proofErr w:type="gramStart"/>
      <w:r w:rsidR="00424B8E">
        <w:rPr>
          <w:rFonts w:ascii="Arial" w:hAnsi="Arial" w:cs="Arial"/>
          <w:lang w:eastAsia="el-GR"/>
        </w:rPr>
        <w:t>xii</w:t>
      </w:r>
      <w:proofErr w:type="gramEnd"/>
    </w:p>
    <w:p w:rsidR="006C0F77" w:rsidRDefault="006C0F77" w:rsidP="006C0F77">
      <w:pPr>
        <w:tabs>
          <w:tab w:val="left" w:pos="4395"/>
          <w:tab w:val="left" w:pos="7655"/>
        </w:tabs>
        <w:spacing w:line="360" w:lineRule="auto"/>
        <w:ind w:firstLine="0"/>
        <w:jc w:val="both"/>
        <w:rPr>
          <w:rFonts w:ascii="Arial" w:hAnsi="Arial" w:cs="Arial"/>
          <w:sz w:val="24"/>
          <w:szCs w:val="24"/>
          <w:lang w:val="el-GR" w:eastAsia="el-GR"/>
        </w:rPr>
      </w:pPr>
      <w:r>
        <w:rPr>
          <w:rFonts w:ascii="Arial" w:hAnsi="Arial" w:cs="Arial"/>
          <w:sz w:val="24"/>
          <w:szCs w:val="24"/>
          <w:lang w:val="el-GR" w:eastAsia="el-GR"/>
        </w:rPr>
        <w:t>ΠΕΡΙΛΗΨΗ…………………………………………………</w:t>
      </w:r>
      <w:r w:rsidR="00800E12">
        <w:rPr>
          <w:rFonts w:ascii="Arial" w:hAnsi="Arial" w:cs="Arial"/>
          <w:sz w:val="24"/>
          <w:szCs w:val="24"/>
          <w:lang w:val="el-GR" w:eastAsia="el-GR"/>
        </w:rPr>
        <w:t>.</w:t>
      </w:r>
      <w:r>
        <w:rPr>
          <w:rFonts w:ascii="Arial" w:hAnsi="Arial" w:cs="Arial"/>
          <w:sz w:val="24"/>
          <w:szCs w:val="24"/>
          <w:lang w:val="el-GR" w:eastAsia="el-GR"/>
        </w:rPr>
        <w:t>………………………</w:t>
      </w:r>
      <w:r w:rsidR="00424B8E">
        <w:rPr>
          <w:rFonts w:ascii="Arial" w:hAnsi="Arial" w:cs="Arial"/>
          <w:sz w:val="24"/>
          <w:szCs w:val="24"/>
          <w:lang w:val="el-GR" w:eastAsia="el-GR"/>
        </w:rPr>
        <w:t>1</w:t>
      </w:r>
    </w:p>
    <w:p w:rsidR="006C0F77" w:rsidRDefault="006C0F77" w:rsidP="006C0F77">
      <w:pPr>
        <w:spacing w:line="360" w:lineRule="auto"/>
        <w:ind w:firstLine="0"/>
        <w:jc w:val="both"/>
        <w:rPr>
          <w:rFonts w:ascii="Arial" w:hAnsi="Arial" w:cs="Arial"/>
          <w:sz w:val="24"/>
          <w:szCs w:val="24"/>
          <w:lang w:val="el-GR" w:eastAsia="el-GR"/>
        </w:rPr>
      </w:pPr>
      <w:r w:rsidRPr="006C0F77">
        <w:rPr>
          <w:rFonts w:ascii="Arial" w:hAnsi="Arial" w:cs="Arial"/>
          <w:sz w:val="24"/>
          <w:szCs w:val="24"/>
          <w:lang w:eastAsia="el-GR"/>
        </w:rPr>
        <w:t>ABSTRACT</w:t>
      </w:r>
      <w:r w:rsidR="00DB535C">
        <w:rPr>
          <w:rFonts w:ascii="Arial" w:hAnsi="Arial" w:cs="Arial"/>
          <w:sz w:val="24"/>
          <w:szCs w:val="24"/>
          <w:lang w:val="el-GR" w:eastAsia="el-GR"/>
        </w:rPr>
        <w:t>…………………………………………………</w:t>
      </w:r>
      <w:r w:rsidR="00800E12">
        <w:rPr>
          <w:rFonts w:ascii="Arial" w:hAnsi="Arial" w:cs="Arial"/>
          <w:sz w:val="24"/>
          <w:szCs w:val="24"/>
          <w:lang w:val="el-GR" w:eastAsia="el-GR"/>
        </w:rPr>
        <w:t>.</w:t>
      </w:r>
      <w:r w:rsidR="00DB535C">
        <w:rPr>
          <w:rFonts w:ascii="Arial" w:hAnsi="Arial" w:cs="Arial"/>
          <w:sz w:val="24"/>
          <w:szCs w:val="24"/>
          <w:lang w:val="el-GR" w:eastAsia="el-GR"/>
        </w:rPr>
        <w:t>………………………3</w:t>
      </w:r>
    </w:p>
    <w:p w:rsidR="00D036AC" w:rsidRDefault="00D036AC" w:rsidP="006C0F77">
      <w:pPr>
        <w:spacing w:line="360" w:lineRule="auto"/>
        <w:ind w:firstLine="0"/>
        <w:jc w:val="both"/>
        <w:rPr>
          <w:rFonts w:ascii="Arial" w:hAnsi="Arial" w:cs="Arial"/>
          <w:sz w:val="24"/>
          <w:szCs w:val="24"/>
          <w:lang w:val="el-GR" w:eastAsia="el-GR"/>
        </w:rPr>
      </w:pPr>
      <w:r>
        <w:rPr>
          <w:rFonts w:ascii="Arial" w:hAnsi="Arial" w:cs="Arial"/>
          <w:sz w:val="24"/>
          <w:szCs w:val="24"/>
          <w:lang w:val="el-GR" w:eastAsia="el-GR"/>
        </w:rPr>
        <w:t>ΠΡΟΛΟΓΟΣ…</w:t>
      </w:r>
      <w:r w:rsidR="00DB535C">
        <w:rPr>
          <w:rFonts w:ascii="Arial" w:hAnsi="Arial" w:cs="Arial"/>
          <w:sz w:val="24"/>
          <w:szCs w:val="24"/>
          <w:lang w:val="el-GR" w:eastAsia="el-GR"/>
        </w:rPr>
        <w:t>……………………………………………………………………....5</w:t>
      </w:r>
    </w:p>
    <w:p w:rsidR="00D036AC" w:rsidRDefault="00D036AC" w:rsidP="006C0F77">
      <w:pPr>
        <w:spacing w:line="360" w:lineRule="auto"/>
        <w:ind w:firstLine="0"/>
        <w:jc w:val="both"/>
        <w:rPr>
          <w:rFonts w:ascii="Arial" w:hAnsi="Arial" w:cs="Arial"/>
          <w:sz w:val="24"/>
          <w:szCs w:val="24"/>
          <w:lang w:val="el-GR" w:eastAsia="el-GR"/>
        </w:rPr>
      </w:pPr>
      <w:r>
        <w:rPr>
          <w:rFonts w:ascii="Arial" w:hAnsi="Arial" w:cs="Arial"/>
          <w:sz w:val="24"/>
          <w:szCs w:val="24"/>
          <w:lang w:val="el-GR" w:eastAsia="el-GR"/>
        </w:rPr>
        <w:t>ΕΙΣΑΓΩ</w:t>
      </w:r>
      <w:r w:rsidR="00DB535C">
        <w:rPr>
          <w:rFonts w:ascii="Arial" w:hAnsi="Arial" w:cs="Arial"/>
          <w:sz w:val="24"/>
          <w:szCs w:val="24"/>
          <w:lang w:val="el-GR" w:eastAsia="el-GR"/>
        </w:rPr>
        <w:t>ΓΗ……………………………………………………………………………7</w:t>
      </w:r>
    </w:p>
    <w:p w:rsidR="00D036AC" w:rsidRPr="009110A3" w:rsidRDefault="00D036AC" w:rsidP="006C0F77">
      <w:pPr>
        <w:spacing w:line="360" w:lineRule="auto"/>
        <w:ind w:firstLine="0"/>
        <w:jc w:val="both"/>
        <w:rPr>
          <w:rFonts w:ascii="Arial" w:hAnsi="Arial" w:cs="Arial"/>
          <w:b/>
          <w:color w:val="943634" w:themeColor="accent2" w:themeShade="BF"/>
          <w:sz w:val="28"/>
          <w:szCs w:val="28"/>
          <w:lang w:val="el-GR" w:eastAsia="el-GR"/>
        </w:rPr>
      </w:pPr>
      <w:r w:rsidRPr="009110A3">
        <w:rPr>
          <w:rFonts w:ascii="Arial" w:hAnsi="Arial" w:cs="Arial"/>
          <w:b/>
          <w:color w:val="943634" w:themeColor="accent2" w:themeShade="BF"/>
          <w:sz w:val="28"/>
          <w:szCs w:val="28"/>
          <w:lang w:val="el-GR" w:eastAsia="el-GR"/>
        </w:rPr>
        <w:t>ΓΕΝΙΚΟ ΜΕΡΟΣ</w:t>
      </w:r>
    </w:p>
    <w:p w:rsidR="00D036AC" w:rsidRPr="009110A3" w:rsidRDefault="00D036AC" w:rsidP="00D6212A">
      <w:pPr>
        <w:pStyle w:val="a6"/>
        <w:numPr>
          <w:ilvl w:val="0"/>
          <w:numId w:val="34"/>
        </w:numPr>
        <w:tabs>
          <w:tab w:val="left" w:pos="567"/>
        </w:tabs>
        <w:spacing w:line="360" w:lineRule="auto"/>
        <w:ind w:left="142" w:firstLine="0"/>
        <w:jc w:val="both"/>
        <w:rPr>
          <w:rFonts w:ascii="Arial" w:hAnsi="Arial" w:cs="Arial"/>
          <w:b/>
          <w:sz w:val="24"/>
          <w:szCs w:val="24"/>
          <w:lang w:val="el-GR" w:eastAsia="el-GR"/>
        </w:rPr>
      </w:pPr>
      <w:r w:rsidRPr="009110A3">
        <w:rPr>
          <w:rFonts w:ascii="Arial" w:hAnsi="Arial" w:cs="Arial"/>
          <w:b/>
          <w:sz w:val="24"/>
          <w:szCs w:val="24"/>
          <w:lang w:val="el-GR" w:eastAsia="el-GR"/>
        </w:rPr>
        <w:t>ΓΕΝΙΚΕΣ ΠΛΗΡΟΦΟΡΙΕΣ</w:t>
      </w:r>
    </w:p>
    <w:p w:rsidR="002862D1" w:rsidRPr="002862D1" w:rsidRDefault="00A7014E" w:rsidP="002862D1">
      <w:pPr>
        <w:pStyle w:val="a6"/>
        <w:numPr>
          <w:ilvl w:val="1"/>
          <w:numId w:val="34"/>
        </w:numPr>
        <w:spacing w:line="360" w:lineRule="auto"/>
        <w:jc w:val="both"/>
        <w:rPr>
          <w:rFonts w:ascii="Arial" w:hAnsi="Arial" w:cs="Arial"/>
          <w:sz w:val="24"/>
          <w:szCs w:val="24"/>
          <w:lang w:val="el-GR" w:eastAsia="el-GR"/>
        </w:rPr>
      </w:pPr>
      <w:r>
        <w:rPr>
          <w:rFonts w:ascii="Arial" w:hAnsi="Arial" w:cs="Arial"/>
          <w:sz w:val="24"/>
          <w:szCs w:val="24"/>
          <w:lang w:eastAsia="el-GR"/>
        </w:rPr>
        <w:t xml:space="preserve"> </w:t>
      </w:r>
      <w:r w:rsidR="00D036AC" w:rsidRPr="00D036AC">
        <w:rPr>
          <w:rFonts w:ascii="Arial" w:hAnsi="Arial" w:cs="Arial"/>
          <w:sz w:val="24"/>
          <w:szCs w:val="24"/>
          <w:lang w:val="el-GR" w:eastAsia="el-GR"/>
        </w:rPr>
        <w:t>ΚΑΡΚΙΝΟΣ</w:t>
      </w:r>
      <w:r>
        <w:rPr>
          <w:rFonts w:ascii="Arial" w:hAnsi="Arial" w:cs="Arial"/>
          <w:sz w:val="24"/>
          <w:szCs w:val="24"/>
          <w:lang w:val="el-GR" w:eastAsia="el-GR"/>
        </w:rPr>
        <w:t xml:space="preserve"> ΤΡΑΧΗΛΟΥ ΜΗΤΡΑΣ</w:t>
      </w:r>
      <w:r w:rsidR="00DB535C">
        <w:rPr>
          <w:rFonts w:ascii="Arial" w:hAnsi="Arial" w:cs="Arial"/>
          <w:sz w:val="24"/>
          <w:szCs w:val="24"/>
          <w:lang w:val="el-GR" w:eastAsia="el-GR"/>
        </w:rPr>
        <w:t>…………………………</w:t>
      </w:r>
      <w:r w:rsidR="00800E12">
        <w:rPr>
          <w:rFonts w:ascii="Arial" w:hAnsi="Arial" w:cs="Arial"/>
          <w:sz w:val="24"/>
          <w:szCs w:val="24"/>
          <w:lang w:val="el-GR" w:eastAsia="el-GR"/>
        </w:rPr>
        <w:t>…</w:t>
      </w:r>
      <w:r w:rsidR="00DB535C">
        <w:rPr>
          <w:rFonts w:ascii="Arial" w:hAnsi="Arial" w:cs="Arial"/>
          <w:sz w:val="24"/>
          <w:szCs w:val="24"/>
          <w:lang w:val="el-GR" w:eastAsia="el-GR"/>
        </w:rPr>
        <w:t>…………9</w:t>
      </w:r>
    </w:p>
    <w:p w:rsidR="00D15573" w:rsidRDefault="00A7014E" w:rsidP="00D15573">
      <w:pPr>
        <w:pStyle w:val="a6"/>
        <w:numPr>
          <w:ilvl w:val="1"/>
          <w:numId w:val="34"/>
        </w:numPr>
        <w:spacing w:line="360" w:lineRule="auto"/>
        <w:jc w:val="both"/>
        <w:rPr>
          <w:rFonts w:ascii="Arial" w:hAnsi="Arial" w:cs="Arial"/>
          <w:sz w:val="24"/>
          <w:szCs w:val="24"/>
          <w:lang w:val="el-GR" w:eastAsia="el-GR"/>
        </w:rPr>
      </w:pPr>
      <w:r>
        <w:rPr>
          <w:rFonts w:ascii="Arial" w:hAnsi="Arial" w:cs="Arial"/>
          <w:sz w:val="24"/>
          <w:szCs w:val="24"/>
          <w:lang w:eastAsia="el-GR"/>
        </w:rPr>
        <w:t xml:space="preserve">. </w:t>
      </w:r>
      <w:r w:rsidR="00D15573" w:rsidRPr="00D15573">
        <w:rPr>
          <w:rFonts w:ascii="Arial" w:hAnsi="Arial" w:cs="Arial"/>
          <w:sz w:val="24"/>
          <w:szCs w:val="24"/>
          <w:lang w:val="el-GR" w:eastAsia="el-GR"/>
        </w:rPr>
        <w:t>ΙΣΤΟΡΙΚΗ ΑΝΑΔΡΟΜΗ………………</w:t>
      </w:r>
      <w:r w:rsidR="00DB535C">
        <w:rPr>
          <w:rFonts w:ascii="Arial" w:hAnsi="Arial" w:cs="Arial"/>
          <w:sz w:val="24"/>
          <w:szCs w:val="24"/>
          <w:lang w:val="el-GR" w:eastAsia="el-GR"/>
        </w:rPr>
        <w:t>………………</w:t>
      </w:r>
      <w:r w:rsidR="00800E12">
        <w:rPr>
          <w:rFonts w:ascii="Arial" w:hAnsi="Arial" w:cs="Arial"/>
          <w:sz w:val="24"/>
          <w:szCs w:val="24"/>
          <w:lang w:val="el-GR" w:eastAsia="el-GR"/>
        </w:rPr>
        <w:t>..</w:t>
      </w:r>
      <w:r w:rsidR="00DB535C">
        <w:rPr>
          <w:rFonts w:ascii="Arial" w:hAnsi="Arial" w:cs="Arial"/>
          <w:sz w:val="24"/>
          <w:szCs w:val="24"/>
          <w:lang w:val="el-GR" w:eastAsia="el-GR"/>
        </w:rPr>
        <w:t>………………</w:t>
      </w:r>
      <w:r w:rsidR="00D15573" w:rsidRPr="00D15573">
        <w:rPr>
          <w:rFonts w:ascii="Arial" w:hAnsi="Arial" w:cs="Arial"/>
          <w:sz w:val="24"/>
          <w:szCs w:val="24"/>
          <w:lang w:val="el-GR" w:eastAsia="el-GR"/>
        </w:rPr>
        <w:t>.</w:t>
      </w:r>
      <w:r w:rsidR="00DB535C">
        <w:rPr>
          <w:rFonts w:ascii="Arial" w:hAnsi="Arial" w:cs="Arial"/>
          <w:sz w:val="24"/>
          <w:szCs w:val="24"/>
          <w:lang w:val="el-GR" w:eastAsia="el-GR"/>
        </w:rPr>
        <w:t>11</w:t>
      </w:r>
    </w:p>
    <w:p w:rsidR="002862D1" w:rsidRDefault="002862D1" w:rsidP="002862D1">
      <w:pPr>
        <w:pStyle w:val="a6"/>
        <w:spacing w:line="360" w:lineRule="auto"/>
        <w:ind w:left="750" w:firstLine="0"/>
        <w:jc w:val="both"/>
        <w:rPr>
          <w:rFonts w:ascii="Arial" w:hAnsi="Arial" w:cs="Arial"/>
          <w:sz w:val="24"/>
          <w:szCs w:val="24"/>
          <w:lang w:val="el-GR" w:eastAsia="el-GR"/>
        </w:rPr>
      </w:pPr>
    </w:p>
    <w:p w:rsidR="00D15573" w:rsidRPr="009110A3" w:rsidRDefault="00D15573" w:rsidP="00D6212A">
      <w:pPr>
        <w:pStyle w:val="a6"/>
        <w:numPr>
          <w:ilvl w:val="0"/>
          <w:numId w:val="34"/>
        </w:numPr>
        <w:tabs>
          <w:tab w:val="left" w:pos="567"/>
        </w:tabs>
        <w:spacing w:line="360" w:lineRule="auto"/>
        <w:ind w:left="142" w:firstLine="0"/>
        <w:jc w:val="both"/>
        <w:rPr>
          <w:rFonts w:ascii="Arial" w:hAnsi="Arial" w:cs="Arial"/>
          <w:b/>
          <w:sz w:val="24"/>
          <w:szCs w:val="24"/>
          <w:lang w:val="el-GR" w:eastAsia="el-GR"/>
        </w:rPr>
      </w:pPr>
      <w:r w:rsidRPr="009110A3">
        <w:rPr>
          <w:rFonts w:ascii="Arial" w:hAnsi="Arial" w:cs="Arial"/>
          <w:b/>
          <w:sz w:val="24"/>
          <w:szCs w:val="24"/>
          <w:lang w:val="el-GR" w:eastAsia="el-GR"/>
        </w:rPr>
        <w:t>ΤΕΣΤ ΠΑΠΑΝΙΚΟΛΑΟΥ (ΤΕΣΤ-ΠΑΠ) – ΠΡΟΛΗΠΤΙΚΗ ΕΞΕΤΑΣΗ ΠΛΗΘΥΣΜΙΑΚΟΥ ΕΛΕΓΧΟΥ</w:t>
      </w:r>
    </w:p>
    <w:p w:rsidR="002862D1" w:rsidRDefault="00706562" w:rsidP="002862D1">
      <w:pPr>
        <w:pStyle w:val="a6"/>
        <w:numPr>
          <w:ilvl w:val="1"/>
          <w:numId w:val="34"/>
        </w:numPr>
        <w:spacing w:line="360" w:lineRule="auto"/>
        <w:jc w:val="both"/>
        <w:rPr>
          <w:rFonts w:ascii="Arial" w:hAnsi="Arial" w:cs="Arial"/>
          <w:sz w:val="24"/>
          <w:szCs w:val="24"/>
          <w:lang w:val="el-GR" w:eastAsia="el-GR"/>
        </w:rPr>
      </w:pPr>
      <w:r>
        <w:rPr>
          <w:rFonts w:ascii="Arial" w:hAnsi="Arial" w:cs="Arial"/>
          <w:sz w:val="24"/>
          <w:szCs w:val="24"/>
          <w:lang w:val="el-GR" w:eastAsia="el-GR"/>
        </w:rPr>
        <w:t>Η ΣΗΜΑΣΙΑ ΤΟΥ ΠΑΠ-ΤΕΣΤ…………</w:t>
      </w:r>
      <w:r w:rsidR="00D15573">
        <w:rPr>
          <w:rFonts w:ascii="Arial" w:hAnsi="Arial" w:cs="Arial"/>
          <w:sz w:val="24"/>
          <w:szCs w:val="24"/>
          <w:lang w:val="el-GR" w:eastAsia="el-GR"/>
        </w:rPr>
        <w:t>………………</w:t>
      </w:r>
      <w:r w:rsidR="00800E12">
        <w:rPr>
          <w:rFonts w:ascii="Arial" w:hAnsi="Arial" w:cs="Arial"/>
          <w:sz w:val="24"/>
          <w:szCs w:val="24"/>
          <w:lang w:val="el-GR" w:eastAsia="el-GR"/>
        </w:rPr>
        <w:t>.</w:t>
      </w:r>
      <w:r w:rsidR="00D15573">
        <w:rPr>
          <w:rFonts w:ascii="Arial" w:hAnsi="Arial" w:cs="Arial"/>
          <w:sz w:val="24"/>
          <w:szCs w:val="24"/>
          <w:lang w:val="el-GR" w:eastAsia="el-GR"/>
        </w:rPr>
        <w:t>…………</w:t>
      </w:r>
      <w:r w:rsidR="00800E12">
        <w:rPr>
          <w:rFonts w:ascii="Arial" w:hAnsi="Arial" w:cs="Arial"/>
          <w:sz w:val="24"/>
          <w:szCs w:val="24"/>
          <w:lang w:val="el-GR" w:eastAsia="el-GR"/>
        </w:rPr>
        <w:t>...</w:t>
      </w:r>
      <w:r w:rsidR="00DB535C">
        <w:rPr>
          <w:rFonts w:ascii="Arial" w:hAnsi="Arial" w:cs="Arial"/>
          <w:sz w:val="24"/>
          <w:szCs w:val="24"/>
          <w:lang w:val="el-GR" w:eastAsia="el-GR"/>
        </w:rPr>
        <w:t>…</w:t>
      </w:r>
      <w:r w:rsidR="00D15573">
        <w:rPr>
          <w:rFonts w:ascii="Arial" w:hAnsi="Arial" w:cs="Arial"/>
          <w:sz w:val="24"/>
          <w:szCs w:val="24"/>
          <w:lang w:val="el-GR" w:eastAsia="el-GR"/>
        </w:rPr>
        <w:t>…</w:t>
      </w:r>
      <w:r w:rsidR="00DB535C">
        <w:rPr>
          <w:rFonts w:ascii="Arial" w:hAnsi="Arial" w:cs="Arial"/>
          <w:sz w:val="24"/>
          <w:szCs w:val="24"/>
          <w:lang w:val="el-GR" w:eastAsia="el-GR"/>
        </w:rPr>
        <w:t>13</w:t>
      </w:r>
    </w:p>
    <w:p w:rsidR="00D15573" w:rsidRDefault="002862D1" w:rsidP="002862D1">
      <w:pPr>
        <w:pStyle w:val="a6"/>
        <w:numPr>
          <w:ilvl w:val="1"/>
          <w:numId w:val="34"/>
        </w:numPr>
        <w:spacing w:line="360" w:lineRule="auto"/>
        <w:jc w:val="both"/>
        <w:rPr>
          <w:rFonts w:ascii="Arial" w:hAnsi="Arial" w:cs="Arial"/>
          <w:sz w:val="24"/>
          <w:szCs w:val="24"/>
          <w:lang w:val="el-GR" w:eastAsia="el-GR"/>
        </w:rPr>
      </w:pPr>
      <w:r>
        <w:rPr>
          <w:rFonts w:ascii="Arial" w:hAnsi="Arial" w:cs="Arial"/>
          <w:sz w:val="24"/>
          <w:szCs w:val="24"/>
          <w:lang w:val="el-GR" w:eastAsia="el-GR"/>
        </w:rPr>
        <w:t xml:space="preserve"> Η ΕΦΑΡΜΟΓΗ ΤΟΥ ΠΑΠ-ΤΕΣΤ</w:t>
      </w:r>
    </w:p>
    <w:p w:rsidR="00DB535C" w:rsidRPr="00A7014E" w:rsidRDefault="002862D1" w:rsidP="00800E12">
      <w:pPr>
        <w:pStyle w:val="a6"/>
        <w:numPr>
          <w:ilvl w:val="2"/>
          <w:numId w:val="34"/>
        </w:numPr>
        <w:tabs>
          <w:tab w:val="center" w:pos="709"/>
          <w:tab w:val="center" w:pos="993"/>
        </w:tabs>
        <w:spacing w:line="360" w:lineRule="auto"/>
        <w:ind w:left="851" w:hanging="491"/>
        <w:jc w:val="both"/>
        <w:rPr>
          <w:rFonts w:ascii="Arial" w:hAnsi="Arial" w:cs="Arial"/>
          <w:sz w:val="24"/>
          <w:szCs w:val="24"/>
          <w:lang w:val="el-GR" w:eastAsia="el-GR"/>
        </w:rPr>
      </w:pPr>
      <w:r w:rsidRPr="00A7014E">
        <w:rPr>
          <w:rFonts w:ascii="Arial" w:hAnsi="Arial" w:cs="Arial"/>
          <w:sz w:val="24"/>
          <w:szCs w:val="24"/>
          <w:lang w:val="el-GR" w:eastAsia="el-GR"/>
        </w:rPr>
        <w:t xml:space="preserve">Η ΕΦΑΡΜΟΓΗ ΤΟΥ ΚΑΙ ΠΑΡΑΓΟΝΤΕΣ ΠΟΥ ΤΗΝ </w:t>
      </w:r>
      <w:r w:rsidR="00A7014E">
        <w:rPr>
          <w:rFonts w:ascii="Arial" w:hAnsi="Arial" w:cs="Arial"/>
          <w:sz w:val="24"/>
          <w:szCs w:val="24"/>
          <w:lang w:val="el-GR" w:eastAsia="el-GR"/>
        </w:rPr>
        <w:t>ΕΠΗΡΕΑΖΟΥΝ………………………………………………</w:t>
      </w:r>
      <w:r w:rsidR="00800E12">
        <w:rPr>
          <w:rFonts w:ascii="Arial" w:hAnsi="Arial" w:cs="Arial"/>
          <w:sz w:val="24"/>
          <w:szCs w:val="24"/>
          <w:lang w:val="el-GR" w:eastAsia="el-GR"/>
        </w:rPr>
        <w:t>..</w:t>
      </w:r>
      <w:r w:rsidR="00A7014E">
        <w:rPr>
          <w:rFonts w:ascii="Arial" w:hAnsi="Arial" w:cs="Arial"/>
          <w:sz w:val="24"/>
          <w:szCs w:val="24"/>
          <w:lang w:val="el-GR" w:eastAsia="el-GR"/>
        </w:rPr>
        <w:t>…………</w:t>
      </w:r>
      <w:r w:rsidR="00DB535C" w:rsidRPr="00A7014E">
        <w:rPr>
          <w:rFonts w:ascii="Arial" w:hAnsi="Arial" w:cs="Arial"/>
          <w:sz w:val="24"/>
          <w:szCs w:val="24"/>
          <w:lang w:val="el-GR" w:eastAsia="el-GR"/>
        </w:rPr>
        <w:t>1</w:t>
      </w:r>
      <w:r w:rsidR="00D6212A" w:rsidRPr="00A7014E">
        <w:rPr>
          <w:rFonts w:ascii="Arial" w:hAnsi="Arial" w:cs="Arial"/>
          <w:sz w:val="24"/>
          <w:szCs w:val="24"/>
          <w:lang w:val="el-GR" w:eastAsia="el-GR"/>
        </w:rPr>
        <w:t>4</w:t>
      </w:r>
    </w:p>
    <w:p w:rsidR="002862D1" w:rsidRDefault="002862D1" w:rsidP="002862D1">
      <w:pPr>
        <w:pStyle w:val="a6"/>
        <w:numPr>
          <w:ilvl w:val="2"/>
          <w:numId w:val="34"/>
        </w:numPr>
        <w:spacing w:line="360" w:lineRule="auto"/>
        <w:jc w:val="both"/>
        <w:rPr>
          <w:rFonts w:ascii="Arial" w:hAnsi="Arial" w:cs="Arial"/>
          <w:sz w:val="24"/>
          <w:szCs w:val="24"/>
          <w:lang w:val="el-GR" w:eastAsia="el-GR"/>
        </w:rPr>
      </w:pPr>
      <w:r>
        <w:rPr>
          <w:rFonts w:ascii="Arial" w:hAnsi="Arial" w:cs="Arial"/>
          <w:sz w:val="24"/>
          <w:szCs w:val="24"/>
          <w:lang w:val="el-GR" w:eastAsia="el-GR"/>
        </w:rPr>
        <w:t xml:space="preserve">ΠΟΣΟ ΣΥΧΝΑ ΠΡΕΠΕΙ </w:t>
      </w:r>
      <w:r w:rsidR="00DB535C">
        <w:rPr>
          <w:rFonts w:ascii="Arial" w:hAnsi="Arial" w:cs="Arial"/>
          <w:sz w:val="24"/>
          <w:szCs w:val="24"/>
          <w:lang w:val="el-GR" w:eastAsia="el-GR"/>
        </w:rPr>
        <w:t xml:space="preserve">ΝΑ ΚΑΝΕΙ ΜΙΑ ΓΥΝΑΙΚΑ </w:t>
      </w:r>
      <w:r w:rsidR="00D6212A">
        <w:rPr>
          <w:rFonts w:ascii="Arial" w:hAnsi="Arial" w:cs="Arial"/>
          <w:sz w:val="24"/>
          <w:szCs w:val="24"/>
          <w:lang w:val="el-GR" w:eastAsia="el-GR"/>
        </w:rPr>
        <w:t>ΠΑΠ-ΤΕΣΤ….15</w:t>
      </w:r>
    </w:p>
    <w:p w:rsidR="002862D1" w:rsidRDefault="002862D1" w:rsidP="002862D1">
      <w:pPr>
        <w:pStyle w:val="a6"/>
        <w:numPr>
          <w:ilvl w:val="2"/>
          <w:numId w:val="34"/>
        </w:numPr>
        <w:spacing w:line="360" w:lineRule="auto"/>
        <w:jc w:val="both"/>
        <w:rPr>
          <w:rFonts w:ascii="Arial" w:hAnsi="Arial" w:cs="Arial"/>
          <w:sz w:val="24"/>
          <w:szCs w:val="24"/>
          <w:lang w:val="el-GR" w:eastAsia="el-GR"/>
        </w:rPr>
      </w:pPr>
      <w:r>
        <w:rPr>
          <w:rFonts w:ascii="Arial" w:hAnsi="Arial" w:cs="Arial"/>
          <w:sz w:val="24"/>
          <w:szCs w:val="24"/>
          <w:lang w:val="el-GR" w:eastAsia="el-GR"/>
        </w:rPr>
        <w:t>ΠΟΤΕ ΕΙΝΑΙ ΚΑΛΥΤ</w:t>
      </w:r>
      <w:r w:rsidR="00DB535C">
        <w:rPr>
          <w:rFonts w:ascii="Arial" w:hAnsi="Arial" w:cs="Arial"/>
          <w:sz w:val="24"/>
          <w:szCs w:val="24"/>
          <w:lang w:val="el-GR" w:eastAsia="el-GR"/>
        </w:rPr>
        <w:t>ΕΡΑ</w:t>
      </w:r>
      <w:r w:rsidR="00D6212A">
        <w:rPr>
          <w:rFonts w:ascii="Arial" w:hAnsi="Arial" w:cs="Arial"/>
          <w:sz w:val="24"/>
          <w:szCs w:val="24"/>
          <w:lang w:val="el-GR" w:eastAsia="el-GR"/>
        </w:rPr>
        <w:t xml:space="preserve"> ΝΑ ΓΙΝΕΤΑΙ ΤΟ ΠΑΠ-ΤΕΣΤ…………...16</w:t>
      </w:r>
    </w:p>
    <w:p w:rsidR="002862D1" w:rsidRDefault="00800E12" w:rsidP="002862D1">
      <w:pPr>
        <w:pStyle w:val="a6"/>
        <w:numPr>
          <w:ilvl w:val="1"/>
          <w:numId w:val="34"/>
        </w:numPr>
        <w:spacing w:line="360" w:lineRule="auto"/>
        <w:jc w:val="both"/>
        <w:rPr>
          <w:rFonts w:ascii="Arial" w:hAnsi="Arial" w:cs="Arial"/>
          <w:sz w:val="24"/>
          <w:szCs w:val="24"/>
          <w:lang w:val="el-GR" w:eastAsia="el-GR"/>
        </w:rPr>
      </w:pPr>
      <w:r>
        <w:rPr>
          <w:rFonts w:ascii="Arial" w:hAnsi="Arial" w:cs="Arial"/>
          <w:sz w:val="24"/>
          <w:szCs w:val="24"/>
          <w:lang w:val="el-GR" w:eastAsia="el-GR"/>
        </w:rPr>
        <w:t xml:space="preserve"> </w:t>
      </w:r>
      <w:r w:rsidR="002862D1">
        <w:rPr>
          <w:rFonts w:ascii="Arial" w:hAnsi="Arial" w:cs="Arial"/>
          <w:sz w:val="24"/>
          <w:szCs w:val="24"/>
          <w:lang w:val="el-GR" w:eastAsia="el-GR"/>
        </w:rPr>
        <w:t>ΑΠΟΤΕΛΕΣΜΑΤΑ ΤΟΥ ΠΑΠ-ΤΕΣΤ</w:t>
      </w:r>
    </w:p>
    <w:p w:rsidR="002862D1" w:rsidRDefault="00A7014E" w:rsidP="002862D1">
      <w:pPr>
        <w:pStyle w:val="a6"/>
        <w:numPr>
          <w:ilvl w:val="2"/>
          <w:numId w:val="34"/>
        </w:numPr>
        <w:spacing w:line="360" w:lineRule="auto"/>
        <w:ind w:left="993" w:hanging="633"/>
        <w:jc w:val="both"/>
        <w:rPr>
          <w:rFonts w:ascii="Arial" w:hAnsi="Arial" w:cs="Arial"/>
          <w:sz w:val="24"/>
          <w:szCs w:val="24"/>
          <w:lang w:val="el-GR" w:eastAsia="el-GR"/>
        </w:rPr>
      </w:pPr>
      <w:r>
        <w:rPr>
          <w:rFonts w:ascii="Arial" w:hAnsi="Arial" w:cs="Arial"/>
          <w:sz w:val="24"/>
          <w:szCs w:val="24"/>
          <w:lang w:val="el-GR" w:eastAsia="el-GR"/>
        </w:rPr>
        <w:t>ΠΩΣ ΑΝΑΦΕΡΟΝΤΑ</w:t>
      </w:r>
      <w:r w:rsidR="002862D1">
        <w:rPr>
          <w:rFonts w:ascii="Arial" w:hAnsi="Arial" w:cs="Arial"/>
          <w:sz w:val="24"/>
          <w:szCs w:val="24"/>
          <w:lang w:val="el-GR" w:eastAsia="el-GR"/>
        </w:rPr>
        <w:t>Ι ΤΑ ΑΠΟΤΕΛΕΣΜΑΤΑ ΤΟΥ ΠΑΠ-ΤΕΣΤ</w:t>
      </w:r>
      <w:r w:rsidR="00DB535C">
        <w:rPr>
          <w:rFonts w:ascii="Arial" w:hAnsi="Arial" w:cs="Arial"/>
          <w:sz w:val="24"/>
          <w:szCs w:val="24"/>
          <w:lang w:val="el-GR" w:eastAsia="el-GR"/>
        </w:rPr>
        <w:t>.</w:t>
      </w:r>
      <w:r w:rsidR="002862D1">
        <w:rPr>
          <w:rFonts w:ascii="Arial" w:hAnsi="Arial" w:cs="Arial"/>
          <w:sz w:val="24"/>
          <w:szCs w:val="24"/>
          <w:lang w:val="el-GR" w:eastAsia="el-GR"/>
        </w:rPr>
        <w:t>…</w:t>
      </w:r>
      <w:r w:rsidR="00D6212A">
        <w:rPr>
          <w:rFonts w:ascii="Arial" w:hAnsi="Arial" w:cs="Arial"/>
          <w:sz w:val="24"/>
          <w:szCs w:val="24"/>
          <w:lang w:val="el-GR" w:eastAsia="el-GR"/>
        </w:rPr>
        <w:t>..17</w:t>
      </w:r>
    </w:p>
    <w:p w:rsidR="002862D1" w:rsidRDefault="002862D1" w:rsidP="009110A3">
      <w:pPr>
        <w:pStyle w:val="a6"/>
        <w:numPr>
          <w:ilvl w:val="2"/>
          <w:numId w:val="34"/>
        </w:numPr>
        <w:spacing w:line="360" w:lineRule="auto"/>
        <w:ind w:left="993" w:hanging="567"/>
        <w:jc w:val="both"/>
        <w:rPr>
          <w:rFonts w:ascii="Arial" w:hAnsi="Arial" w:cs="Arial"/>
          <w:sz w:val="24"/>
          <w:szCs w:val="24"/>
          <w:lang w:val="el-GR" w:eastAsia="el-GR"/>
        </w:rPr>
      </w:pPr>
      <w:r>
        <w:rPr>
          <w:rFonts w:ascii="Arial" w:hAnsi="Arial" w:cs="Arial"/>
          <w:sz w:val="24"/>
          <w:szCs w:val="24"/>
          <w:lang w:val="el-GR" w:eastAsia="el-GR"/>
        </w:rPr>
        <w:t>ΤΙ ΓΙΝΕΤΑΙ ΑΝ ΤΑ ΑΠΟΤΕΛΕΣΜΑΤΑ ΤΟΥ ΠΑΠ-ΤΕΣΤ ΕΙΝΑΙ ΠΑΘΟΛΟ</w:t>
      </w:r>
      <w:r w:rsidR="00DB535C">
        <w:rPr>
          <w:rFonts w:ascii="Arial" w:hAnsi="Arial" w:cs="Arial"/>
          <w:sz w:val="24"/>
          <w:szCs w:val="24"/>
          <w:lang w:val="el-GR" w:eastAsia="el-GR"/>
        </w:rPr>
        <w:t>ΓΙΚΑ……………………</w:t>
      </w:r>
      <w:r w:rsidR="00C912DB">
        <w:rPr>
          <w:rFonts w:ascii="Arial" w:hAnsi="Arial" w:cs="Arial"/>
          <w:sz w:val="24"/>
          <w:szCs w:val="24"/>
          <w:lang w:val="el-GR" w:eastAsia="el-GR"/>
        </w:rPr>
        <w:t>…………………………………….</w:t>
      </w:r>
      <w:r w:rsidR="00D6212A">
        <w:rPr>
          <w:rFonts w:ascii="Arial" w:hAnsi="Arial" w:cs="Arial"/>
          <w:sz w:val="24"/>
          <w:szCs w:val="24"/>
          <w:lang w:val="el-GR" w:eastAsia="el-GR"/>
        </w:rPr>
        <w:t>.20</w:t>
      </w:r>
    </w:p>
    <w:p w:rsidR="006707F1" w:rsidRDefault="006707F1" w:rsidP="006707F1">
      <w:pPr>
        <w:pStyle w:val="a6"/>
        <w:spacing w:line="360" w:lineRule="auto"/>
        <w:ind w:firstLine="0"/>
        <w:jc w:val="both"/>
        <w:rPr>
          <w:rFonts w:ascii="Arial" w:hAnsi="Arial" w:cs="Arial"/>
          <w:sz w:val="24"/>
          <w:szCs w:val="24"/>
          <w:lang w:val="el-GR" w:eastAsia="el-GR"/>
        </w:rPr>
      </w:pPr>
    </w:p>
    <w:p w:rsidR="00735813" w:rsidRDefault="006707F1" w:rsidP="00A7014E">
      <w:pPr>
        <w:pStyle w:val="a6"/>
        <w:numPr>
          <w:ilvl w:val="0"/>
          <w:numId w:val="34"/>
        </w:numPr>
        <w:spacing w:line="360" w:lineRule="auto"/>
        <w:jc w:val="both"/>
        <w:rPr>
          <w:rFonts w:ascii="Arial" w:hAnsi="Arial" w:cs="Arial"/>
          <w:b/>
          <w:sz w:val="24"/>
          <w:szCs w:val="24"/>
          <w:lang w:val="el-GR" w:eastAsia="el-GR"/>
        </w:rPr>
      </w:pPr>
      <w:r w:rsidRPr="009110A3">
        <w:rPr>
          <w:rFonts w:ascii="Arial" w:hAnsi="Arial" w:cs="Arial"/>
          <w:b/>
          <w:sz w:val="24"/>
          <w:szCs w:val="24"/>
          <w:lang w:val="el-GR" w:eastAsia="el-GR"/>
        </w:rPr>
        <w:lastRenderedPageBreak/>
        <w:t xml:space="preserve">ΠΑΡΑΓΟΝΤΕΣ ΚΙΝΔΥΝΟΥ ΓΙΑ ΤΟΝ ΚΑΡΚΙΝΟ ΤΟΥ ΤΡΑΧΗΛΟΥ </w:t>
      </w:r>
    </w:p>
    <w:p w:rsidR="002862D1" w:rsidRPr="00735813" w:rsidRDefault="00735813" w:rsidP="006707F1">
      <w:pPr>
        <w:pStyle w:val="a6"/>
        <w:spacing w:line="360" w:lineRule="auto"/>
        <w:ind w:left="709" w:hanging="425"/>
        <w:jc w:val="both"/>
        <w:rPr>
          <w:rFonts w:ascii="Arial" w:hAnsi="Arial" w:cs="Arial"/>
          <w:sz w:val="24"/>
          <w:szCs w:val="24"/>
          <w:lang w:val="el-GR" w:eastAsia="el-GR"/>
        </w:rPr>
      </w:pPr>
      <w:r>
        <w:rPr>
          <w:rFonts w:ascii="Arial" w:hAnsi="Arial" w:cs="Arial"/>
          <w:b/>
          <w:sz w:val="24"/>
          <w:szCs w:val="24"/>
          <w:lang w:val="el-GR" w:eastAsia="el-GR"/>
        </w:rPr>
        <w:t xml:space="preserve">    </w:t>
      </w:r>
      <w:r w:rsidR="006707F1" w:rsidRPr="009110A3">
        <w:rPr>
          <w:rFonts w:ascii="Arial" w:hAnsi="Arial" w:cs="Arial"/>
          <w:b/>
          <w:sz w:val="24"/>
          <w:szCs w:val="24"/>
          <w:lang w:val="el-GR" w:eastAsia="el-GR"/>
        </w:rPr>
        <w:t>ΤΗΣ ΜΗΤΡΑΣ</w:t>
      </w:r>
      <w:r w:rsidR="00D6212A">
        <w:rPr>
          <w:rFonts w:ascii="Arial" w:hAnsi="Arial" w:cs="Arial"/>
          <w:sz w:val="24"/>
          <w:szCs w:val="24"/>
          <w:lang w:val="el-GR" w:eastAsia="el-GR"/>
        </w:rPr>
        <w:t>………………………………………………………………..23</w:t>
      </w:r>
    </w:p>
    <w:p w:rsidR="006707F1" w:rsidRDefault="006707F1"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3.1 ΚΑ</w:t>
      </w:r>
      <w:r w:rsidR="00735813">
        <w:rPr>
          <w:rFonts w:ascii="Arial" w:hAnsi="Arial" w:cs="Arial"/>
          <w:sz w:val="24"/>
          <w:szCs w:val="24"/>
          <w:lang w:val="el-GR" w:eastAsia="el-GR"/>
        </w:rPr>
        <w:t>Π</w:t>
      </w:r>
      <w:r w:rsidR="00D6212A">
        <w:rPr>
          <w:rFonts w:ascii="Arial" w:hAnsi="Arial" w:cs="Arial"/>
          <w:sz w:val="24"/>
          <w:szCs w:val="24"/>
          <w:lang w:val="el-GR" w:eastAsia="el-GR"/>
        </w:rPr>
        <w:t>ΝΙΣΜΑ…………………………………………………………………23</w:t>
      </w:r>
    </w:p>
    <w:p w:rsidR="006707F1" w:rsidRDefault="006707F1" w:rsidP="00735813">
      <w:pPr>
        <w:pStyle w:val="a6"/>
        <w:tabs>
          <w:tab w:val="left" w:pos="7938"/>
        </w:tabs>
        <w:spacing w:line="360" w:lineRule="auto"/>
        <w:ind w:left="709" w:right="26" w:hanging="425"/>
        <w:jc w:val="both"/>
        <w:rPr>
          <w:rFonts w:ascii="Arial" w:hAnsi="Arial" w:cs="Arial"/>
          <w:sz w:val="24"/>
          <w:szCs w:val="24"/>
          <w:lang w:val="el-GR" w:eastAsia="el-GR"/>
        </w:rPr>
      </w:pPr>
      <w:r>
        <w:rPr>
          <w:rFonts w:ascii="Arial" w:hAnsi="Arial" w:cs="Arial"/>
          <w:sz w:val="24"/>
          <w:szCs w:val="24"/>
          <w:lang w:val="el-GR" w:eastAsia="el-GR"/>
        </w:rPr>
        <w:t>3.2 ΑΝΟΣΟΚΑΤ</w:t>
      </w:r>
      <w:r w:rsidR="00D6212A">
        <w:rPr>
          <w:rFonts w:ascii="Arial" w:hAnsi="Arial" w:cs="Arial"/>
          <w:sz w:val="24"/>
          <w:szCs w:val="24"/>
          <w:lang w:val="el-GR" w:eastAsia="el-GR"/>
        </w:rPr>
        <w:t>ΑΣΤΟΛΗ……………………………………………………..24</w:t>
      </w:r>
    </w:p>
    <w:p w:rsidR="006707F1" w:rsidRDefault="006707F1"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3.3 ΔΙ</w:t>
      </w:r>
      <w:r w:rsidR="00735813">
        <w:rPr>
          <w:rFonts w:ascii="Arial" w:hAnsi="Arial" w:cs="Arial"/>
          <w:sz w:val="24"/>
          <w:szCs w:val="24"/>
          <w:lang w:val="el-GR" w:eastAsia="el-GR"/>
        </w:rPr>
        <w:t>Α</w:t>
      </w:r>
      <w:r w:rsidR="00D6212A">
        <w:rPr>
          <w:rFonts w:ascii="Arial" w:hAnsi="Arial" w:cs="Arial"/>
          <w:sz w:val="24"/>
          <w:szCs w:val="24"/>
          <w:lang w:val="el-GR" w:eastAsia="el-GR"/>
        </w:rPr>
        <w:t>ΤΡΟΦΗ…………………………………………………………………24</w:t>
      </w:r>
    </w:p>
    <w:p w:rsidR="006707F1" w:rsidRDefault="006707F1"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3.4 ΧΛ</w:t>
      </w:r>
      <w:r w:rsidR="00735813">
        <w:rPr>
          <w:rFonts w:ascii="Arial" w:hAnsi="Arial" w:cs="Arial"/>
          <w:sz w:val="24"/>
          <w:szCs w:val="24"/>
          <w:lang w:val="el-GR" w:eastAsia="el-GR"/>
        </w:rPr>
        <w:t>ΑΜ</w:t>
      </w:r>
      <w:r w:rsidR="00D6212A">
        <w:rPr>
          <w:rFonts w:ascii="Arial" w:hAnsi="Arial" w:cs="Arial"/>
          <w:sz w:val="24"/>
          <w:szCs w:val="24"/>
          <w:lang w:val="el-GR" w:eastAsia="el-GR"/>
        </w:rPr>
        <w:t>ΥΔΙΑ………………………………………………………………….24</w:t>
      </w:r>
    </w:p>
    <w:p w:rsidR="006707F1" w:rsidRDefault="006707F1"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3.5 ΑΝΤΙΣΥ</w:t>
      </w:r>
      <w:r w:rsidR="00735813">
        <w:rPr>
          <w:rFonts w:ascii="Arial" w:hAnsi="Arial" w:cs="Arial"/>
          <w:sz w:val="24"/>
          <w:szCs w:val="24"/>
          <w:lang w:val="el-GR" w:eastAsia="el-GR"/>
        </w:rPr>
        <w:t>ΛΛ</w:t>
      </w:r>
      <w:r w:rsidR="00D6212A">
        <w:rPr>
          <w:rFonts w:ascii="Arial" w:hAnsi="Arial" w:cs="Arial"/>
          <w:sz w:val="24"/>
          <w:szCs w:val="24"/>
          <w:lang w:val="el-GR" w:eastAsia="el-GR"/>
        </w:rPr>
        <w:t>ΗΠΤΙΚΑ…………………………………………………...……25</w:t>
      </w:r>
    </w:p>
    <w:p w:rsidR="006707F1" w:rsidRDefault="006707F1"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3.6 ΠΟΛΛΕΣ ΤΕΛΕΙΟΜΗΝΕΣ ΚΥΗΣΕΙΣ……………………</w:t>
      </w:r>
      <w:r w:rsidR="00D6212A">
        <w:rPr>
          <w:rFonts w:ascii="Arial" w:hAnsi="Arial" w:cs="Arial"/>
          <w:sz w:val="24"/>
          <w:szCs w:val="24"/>
          <w:lang w:val="el-GR" w:eastAsia="el-GR"/>
        </w:rPr>
        <w:t>……………....25</w:t>
      </w:r>
    </w:p>
    <w:p w:rsidR="006707F1" w:rsidRDefault="006707F1"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 xml:space="preserve">3.7 ΝΕΑΡΗ ΗΛΙΚΙΑ ΚΑΤΑ </w:t>
      </w:r>
      <w:r w:rsidR="00735813">
        <w:rPr>
          <w:rFonts w:ascii="Arial" w:hAnsi="Arial" w:cs="Arial"/>
          <w:sz w:val="24"/>
          <w:szCs w:val="24"/>
          <w:lang w:val="el-GR" w:eastAsia="el-GR"/>
        </w:rPr>
        <w:t>Τ</w:t>
      </w:r>
      <w:r w:rsidR="00D6212A">
        <w:rPr>
          <w:rFonts w:ascii="Arial" w:hAnsi="Arial" w:cs="Arial"/>
          <w:sz w:val="24"/>
          <w:szCs w:val="24"/>
          <w:lang w:val="el-GR" w:eastAsia="el-GR"/>
        </w:rPr>
        <w:t>ΗΝ ΠΡΩΤΗ ΤΕΛΕΙΟΜΗΝΗ ΚΥΗΣΗ………..25</w:t>
      </w:r>
    </w:p>
    <w:p w:rsidR="006707F1" w:rsidRDefault="006707F1"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w:t>
      </w:r>
      <w:r w:rsidR="00735813">
        <w:rPr>
          <w:rFonts w:ascii="Arial" w:hAnsi="Arial" w:cs="Arial"/>
          <w:sz w:val="24"/>
          <w:szCs w:val="24"/>
          <w:lang w:val="el-GR" w:eastAsia="el-GR"/>
        </w:rPr>
        <w:t>8 ΦΤΩΧΕΙΑ…………………………………………………………</w:t>
      </w:r>
      <w:r>
        <w:rPr>
          <w:rFonts w:ascii="Arial" w:hAnsi="Arial" w:cs="Arial"/>
          <w:sz w:val="24"/>
          <w:szCs w:val="24"/>
          <w:lang w:val="el-GR" w:eastAsia="el-GR"/>
        </w:rPr>
        <w:t>………</w:t>
      </w:r>
      <w:r w:rsidR="00735813">
        <w:rPr>
          <w:rFonts w:ascii="Arial" w:hAnsi="Arial" w:cs="Arial"/>
          <w:sz w:val="24"/>
          <w:szCs w:val="24"/>
          <w:lang w:val="el-GR" w:eastAsia="el-GR"/>
        </w:rPr>
        <w:t>.</w:t>
      </w:r>
      <w:r>
        <w:rPr>
          <w:rFonts w:ascii="Arial" w:hAnsi="Arial" w:cs="Arial"/>
          <w:sz w:val="24"/>
          <w:szCs w:val="24"/>
          <w:lang w:val="el-GR" w:eastAsia="el-GR"/>
        </w:rPr>
        <w:t>..</w:t>
      </w:r>
      <w:r w:rsidR="00735813">
        <w:rPr>
          <w:rFonts w:ascii="Arial" w:hAnsi="Arial" w:cs="Arial"/>
          <w:sz w:val="24"/>
          <w:szCs w:val="24"/>
          <w:lang w:val="el-GR" w:eastAsia="el-GR"/>
        </w:rPr>
        <w:t>2</w:t>
      </w:r>
      <w:r w:rsidR="00D6212A">
        <w:rPr>
          <w:rFonts w:ascii="Arial" w:hAnsi="Arial" w:cs="Arial"/>
          <w:sz w:val="24"/>
          <w:szCs w:val="24"/>
          <w:lang w:val="el-GR" w:eastAsia="el-GR"/>
        </w:rPr>
        <w:t>6</w:t>
      </w:r>
    </w:p>
    <w:p w:rsidR="001E3107" w:rsidRDefault="001E3107"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3.9 ΔΙΕΘΥΛΣΤΙΛΒΕΣΤΡΟΛΗ (</w:t>
      </w:r>
      <w:r>
        <w:rPr>
          <w:rFonts w:ascii="Arial" w:hAnsi="Arial" w:cs="Arial"/>
          <w:sz w:val="24"/>
          <w:szCs w:val="24"/>
          <w:lang w:eastAsia="el-GR"/>
        </w:rPr>
        <w:t>DES</w:t>
      </w:r>
      <w:r w:rsidRPr="009110A3">
        <w:rPr>
          <w:rFonts w:ascii="Arial" w:hAnsi="Arial" w:cs="Arial"/>
          <w:sz w:val="24"/>
          <w:szCs w:val="24"/>
          <w:lang w:val="el-GR" w:eastAsia="el-GR"/>
        </w:rPr>
        <w:t xml:space="preserve">) </w:t>
      </w:r>
      <w:r w:rsidR="00735813">
        <w:rPr>
          <w:rFonts w:ascii="Arial" w:hAnsi="Arial" w:cs="Arial"/>
          <w:sz w:val="24"/>
          <w:szCs w:val="24"/>
          <w:lang w:val="el-GR" w:eastAsia="el-GR"/>
        </w:rPr>
        <w:t>………………………………………</w:t>
      </w:r>
      <w:r w:rsidR="00D6212A">
        <w:rPr>
          <w:rFonts w:ascii="Arial" w:hAnsi="Arial" w:cs="Arial"/>
          <w:sz w:val="24"/>
          <w:szCs w:val="24"/>
          <w:lang w:val="el-GR" w:eastAsia="el-GR"/>
        </w:rPr>
        <w:t>.</w:t>
      </w:r>
      <w:r w:rsidR="00735813">
        <w:rPr>
          <w:rFonts w:ascii="Arial" w:hAnsi="Arial" w:cs="Arial"/>
          <w:sz w:val="24"/>
          <w:szCs w:val="24"/>
          <w:lang w:val="el-GR" w:eastAsia="el-GR"/>
        </w:rPr>
        <w:t>.2</w:t>
      </w:r>
      <w:r w:rsidR="00D6212A">
        <w:rPr>
          <w:rFonts w:ascii="Arial" w:hAnsi="Arial" w:cs="Arial"/>
          <w:sz w:val="24"/>
          <w:szCs w:val="24"/>
          <w:lang w:val="el-GR" w:eastAsia="el-GR"/>
        </w:rPr>
        <w:t>6</w:t>
      </w:r>
    </w:p>
    <w:p w:rsidR="001E3107" w:rsidRDefault="001E3107"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3.10 ΟΙΚΟΓΕΝΕΙΑΚΟ ΙΣΤΟΡΙΚΟ ΚΑΡΚΙΝΟΥ ΤΡΑΧΗΛΟΥ</w:t>
      </w:r>
      <w:r w:rsidR="00A11928">
        <w:rPr>
          <w:rFonts w:ascii="Arial" w:hAnsi="Arial" w:cs="Arial"/>
          <w:sz w:val="24"/>
          <w:szCs w:val="24"/>
          <w:lang w:val="el-GR" w:eastAsia="el-GR"/>
        </w:rPr>
        <w:t>……………</w:t>
      </w:r>
      <w:r w:rsidR="00735813">
        <w:rPr>
          <w:rFonts w:ascii="Arial" w:hAnsi="Arial" w:cs="Arial"/>
          <w:sz w:val="24"/>
          <w:szCs w:val="24"/>
          <w:lang w:val="el-GR" w:eastAsia="el-GR"/>
        </w:rPr>
        <w:t>…2</w:t>
      </w:r>
      <w:r w:rsidR="00D6212A">
        <w:rPr>
          <w:rFonts w:ascii="Arial" w:hAnsi="Arial" w:cs="Arial"/>
          <w:sz w:val="24"/>
          <w:szCs w:val="24"/>
          <w:lang w:val="el-GR" w:eastAsia="el-GR"/>
        </w:rPr>
        <w:t>7</w:t>
      </w:r>
    </w:p>
    <w:p w:rsidR="00A11928" w:rsidRDefault="00A11928" w:rsidP="006707F1">
      <w:pPr>
        <w:pStyle w:val="a6"/>
        <w:spacing w:line="360" w:lineRule="auto"/>
        <w:ind w:left="709" w:hanging="425"/>
        <w:jc w:val="both"/>
        <w:rPr>
          <w:rFonts w:ascii="Arial" w:hAnsi="Arial" w:cs="Arial"/>
          <w:sz w:val="24"/>
          <w:szCs w:val="24"/>
          <w:lang w:val="el-GR" w:eastAsia="el-GR"/>
        </w:rPr>
      </w:pPr>
      <w:r>
        <w:rPr>
          <w:rFonts w:ascii="Arial" w:hAnsi="Arial" w:cs="Arial"/>
          <w:sz w:val="24"/>
          <w:szCs w:val="24"/>
          <w:lang w:val="el-GR" w:eastAsia="el-GR"/>
        </w:rPr>
        <w:t>3.11 ΟΙ ΙΟΙ ΤΩΝ ΑΝΘΡΩΠΙΝΩΝ ΘΗΛΩΜΑΤΩΝ (</w:t>
      </w:r>
      <w:r>
        <w:rPr>
          <w:rFonts w:ascii="Arial" w:hAnsi="Arial" w:cs="Arial"/>
          <w:sz w:val="24"/>
          <w:szCs w:val="24"/>
          <w:lang w:eastAsia="el-GR"/>
        </w:rPr>
        <w:t>HPV</w:t>
      </w:r>
      <w:r>
        <w:rPr>
          <w:rFonts w:ascii="Arial" w:hAnsi="Arial" w:cs="Arial"/>
          <w:sz w:val="24"/>
          <w:szCs w:val="24"/>
          <w:lang w:val="el-GR" w:eastAsia="el-GR"/>
        </w:rPr>
        <w:t>)</w:t>
      </w:r>
    </w:p>
    <w:p w:rsidR="00A11928" w:rsidRDefault="00A11928" w:rsidP="00D6212A">
      <w:pPr>
        <w:pStyle w:val="a6"/>
        <w:spacing w:line="360" w:lineRule="auto"/>
        <w:ind w:left="851" w:hanging="567"/>
        <w:jc w:val="both"/>
        <w:rPr>
          <w:rFonts w:ascii="Arial" w:hAnsi="Arial" w:cs="Arial"/>
          <w:sz w:val="24"/>
          <w:szCs w:val="24"/>
          <w:lang w:val="el-GR" w:eastAsia="el-GR"/>
        </w:rPr>
      </w:pPr>
      <w:r>
        <w:rPr>
          <w:rFonts w:ascii="Arial" w:hAnsi="Arial" w:cs="Arial"/>
          <w:sz w:val="24"/>
          <w:szCs w:val="24"/>
          <w:lang w:val="el-GR" w:eastAsia="el-GR"/>
        </w:rPr>
        <w:t>3.11.1ΤΙ ΕΙΝΑΙ ΟΙ ΙΟΙ ΤΩΝ ΑΝΘΡΩΠΙΝΩΝ ΘΗΛΩΜΑΤΩΝ ΚΑΙ ΠΩΣ ΣΧΕΤΙΖΟΝΤΑΙ ΜΕ ΤΗΝ ΑΝΑΠΤΥΞΗ ΤΟΥ ΚΑΡΚΙΝΟΥ ΤΟΥ Τ</w:t>
      </w:r>
      <w:r w:rsidR="00D6212A">
        <w:rPr>
          <w:rFonts w:ascii="Arial" w:hAnsi="Arial" w:cs="Arial"/>
          <w:sz w:val="24"/>
          <w:szCs w:val="24"/>
          <w:lang w:val="el-GR" w:eastAsia="el-GR"/>
        </w:rPr>
        <w:t>ΡΑΧΗΛΟΥ …………………………………………………………...</w:t>
      </w:r>
      <w:r>
        <w:rPr>
          <w:rFonts w:ascii="Arial" w:hAnsi="Arial" w:cs="Arial"/>
          <w:sz w:val="24"/>
          <w:szCs w:val="24"/>
          <w:lang w:val="el-GR" w:eastAsia="el-GR"/>
        </w:rPr>
        <w:t>…</w:t>
      </w:r>
      <w:r w:rsidR="00735813">
        <w:rPr>
          <w:rFonts w:ascii="Arial" w:hAnsi="Arial" w:cs="Arial"/>
          <w:sz w:val="24"/>
          <w:szCs w:val="24"/>
          <w:lang w:val="el-GR" w:eastAsia="el-GR"/>
        </w:rPr>
        <w:t>2</w:t>
      </w:r>
      <w:r w:rsidR="00D6212A">
        <w:rPr>
          <w:rFonts w:ascii="Arial" w:hAnsi="Arial" w:cs="Arial"/>
          <w:sz w:val="24"/>
          <w:szCs w:val="24"/>
          <w:lang w:val="el-GR" w:eastAsia="el-GR"/>
        </w:rPr>
        <w:t>7</w:t>
      </w:r>
    </w:p>
    <w:p w:rsidR="00A11928" w:rsidRDefault="00A11928" w:rsidP="00686FBD">
      <w:pPr>
        <w:pStyle w:val="a6"/>
        <w:numPr>
          <w:ilvl w:val="2"/>
          <w:numId w:val="35"/>
        </w:numPr>
        <w:spacing w:line="360" w:lineRule="auto"/>
        <w:jc w:val="both"/>
        <w:rPr>
          <w:rFonts w:ascii="Arial" w:hAnsi="Arial" w:cs="Arial"/>
          <w:sz w:val="24"/>
          <w:szCs w:val="24"/>
          <w:lang w:val="el-GR" w:eastAsia="el-GR"/>
        </w:rPr>
      </w:pPr>
      <w:r>
        <w:rPr>
          <w:rFonts w:ascii="Arial" w:hAnsi="Arial" w:cs="Arial"/>
          <w:sz w:val="24"/>
          <w:szCs w:val="24"/>
          <w:lang w:val="el-GR" w:eastAsia="el-GR"/>
        </w:rPr>
        <w:t xml:space="preserve">ΤΙ ΕΙΝΑΙ ΤΟ ΕΜΒΟΛΙΟ ΓΙΑ ΤΟΝ </w:t>
      </w:r>
      <w:r>
        <w:rPr>
          <w:rFonts w:ascii="Arial" w:hAnsi="Arial" w:cs="Arial"/>
          <w:sz w:val="24"/>
          <w:szCs w:val="24"/>
          <w:lang w:eastAsia="el-GR"/>
        </w:rPr>
        <w:t>HPV</w:t>
      </w:r>
      <w:r w:rsidR="00D6212A">
        <w:rPr>
          <w:rFonts w:ascii="Arial" w:hAnsi="Arial" w:cs="Arial"/>
          <w:sz w:val="24"/>
          <w:szCs w:val="24"/>
          <w:lang w:val="el-GR" w:eastAsia="el-GR"/>
        </w:rPr>
        <w:t>……………………………...29</w:t>
      </w:r>
    </w:p>
    <w:p w:rsidR="00686FBD" w:rsidRPr="00686FBD" w:rsidRDefault="00686FBD" w:rsidP="00686FBD">
      <w:pPr>
        <w:pStyle w:val="a6"/>
        <w:spacing w:line="360" w:lineRule="auto"/>
        <w:ind w:left="1004" w:firstLine="0"/>
        <w:jc w:val="both"/>
        <w:rPr>
          <w:rFonts w:ascii="Arial" w:hAnsi="Arial" w:cs="Arial"/>
          <w:sz w:val="24"/>
          <w:szCs w:val="24"/>
          <w:lang w:val="el-GR" w:eastAsia="el-GR"/>
        </w:rPr>
      </w:pPr>
    </w:p>
    <w:p w:rsidR="00686FBD" w:rsidRPr="009110A3" w:rsidRDefault="00686FBD" w:rsidP="00686FBD">
      <w:pPr>
        <w:spacing w:line="360" w:lineRule="auto"/>
        <w:ind w:left="142" w:firstLine="0"/>
        <w:jc w:val="both"/>
        <w:rPr>
          <w:rFonts w:ascii="Arial" w:hAnsi="Arial" w:cs="Arial"/>
          <w:b/>
          <w:sz w:val="24"/>
          <w:szCs w:val="24"/>
          <w:lang w:val="el-GR" w:eastAsia="el-GR"/>
        </w:rPr>
      </w:pPr>
      <w:r w:rsidRPr="009110A3">
        <w:rPr>
          <w:rFonts w:ascii="Arial" w:hAnsi="Arial" w:cs="Arial"/>
          <w:b/>
          <w:sz w:val="24"/>
          <w:szCs w:val="24"/>
          <w:lang w:val="el-GR" w:eastAsia="el-GR"/>
        </w:rPr>
        <w:t xml:space="preserve">4. </w:t>
      </w:r>
      <w:r w:rsidR="00A11928" w:rsidRPr="009110A3">
        <w:rPr>
          <w:rFonts w:ascii="Arial" w:hAnsi="Arial" w:cs="Arial"/>
          <w:b/>
          <w:sz w:val="24"/>
          <w:szCs w:val="24"/>
          <w:lang w:val="el-GR" w:eastAsia="el-GR"/>
        </w:rPr>
        <w:t>ΓΝΩΣΗ, ΣΤΑΣΗ ΚΑΙ ΣΥΜΠΕΡΙΦΟΡΑ ΓΥΝΑΙΚΩΝ: ΤΙ ΣΥΜΒΑΙΝΕΙ ΣΤΟΝ</w:t>
      </w:r>
      <w:r w:rsidRPr="009110A3">
        <w:rPr>
          <w:rFonts w:ascii="Arial" w:hAnsi="Arial" w:cs="Arial"/>
          <w:b/>
          <w:sz w:val="24"/>
          <w:szCs w:val="24"/>
          <w:lang w:val="el-GR" w:eastAsia="el-GR"/>
        </w:rPr>
        <w:t xml:space="preserve"> </w:t>
      </w:r>
      <w:r w:rsidR="00A11928" w:rsidRPr="009110A3">
        <w:rPr>
          <w:rFonts w:ascii="Arial" w:hAnsi="Arial" w:cs="Arial"/>
          <w:b/>
          <w:sz w:val="24"/>
          <w:szCs w:val="24"/>
          <w:lang w:val="el-GR" w:eastAsia="el-GR"/>
        </w:rPr>
        <w:t>ΚΟΣΜΟ</w:t>
      </w:r>
    </w:p>
    <w:p w:rsidR="00686FBD" w:rsidRDefault="00686FBD" w:rsidP="00686FBD">
      <w:pPr>
        <w:spacing w:line="360" w:lineRule="auto"/>
        <w:ind w:left="142" w:firstLine="142"/>
        <w:jc w:val="both"/>
        <w:rPr>
          <w:rFonts w:ascii="Arial" w:hAnsi="Arial" w:cs="Arial"/>
          <w:sz w:val="24"/>
          <w:szCs w:val="24"/>
          <w:lang w:val="el-GR" w:eastAsia="el-GR"/>
        </w:rPr>
      </w:pPr>
      <w:r>
        <w:rPr>
          <w:rFonts w:ascii="Arial" w:hAnsi="Arial" w:cs="Arial"/>
          <w:sz w:val="24"/>
          <w:szCs w:val="24"/>
          <w:lang w:val="el-GR" w:eastAsia="el-GR"/>
        </w:rPr>
        <w:t>4.1.   ΑΜΕΡΙΚΗ</w:t>
      </w:r>
    </w:p>
    <w:p w:rsidR="00F45A7D" w:rsidRDefault="00686FBD" w:rsidP="00A57BEB">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 xml:space="preserve">4.1.1 ΓΝΩΣΕΙΣ, ΣΤΑΣΗ ΚΑΙ ΣΥΜΠΕΡΙΦΟΡΑ </w:t>
      </w:r>
      <w:r w:rsidR="00F45A7D">
        <w:rPr>
          <w:rFonts w:ascii="Arial" w:hAnsi="Arial" w:cs="Arial"/>
          <w:sz w:val="24"/>
          <w:szCs w:val="24"/>
          <w:lang w:val="el-GR" w:eastAsia="el-GR"/>
        </w:rPr>
        <w:t>ΓΥΝΑΙΚΩΝ ΓΙΑ ΤΟΝ ΙΟ ΤΩΝ ΑΝΘΡΠΙΝΩΝ ΘΗΛΩΜΑΤΩΝ (</w:t>
      </w:r>
      <w:r w:rsidR="00F45A7D">
        <w:rPr>
          <w:rFonts w:ascii="Arial" w:hAnsi="Arial" w:cs="Arial"/>
          <w:sz w:val="24"/>
          <w:szCs w:val="24"/>
          <w:lang w:eastAsia="el-GR"/>
        </w:rPr>
        <w:t>HPV</w:t>
      </w:r>
      <w:r w:rsidR="00A57BEB">
        <w:rPr>
          <w:rFonts w:ascii="Arial" w:hAnsi="Arial" w:cs="Arial"/>
          <w:sz w:val="24"/>
          <w:szCs w:val="24"/>
          <w:lang w:val="el-GR" w:eastAsia="el-GR"/>
        </w:rPr>
        <w:t>) ΚΑΙ ΤΟ ΕΜΒΟΛΙΟ………………</w:t>
      </w:r>
      <w:r w:rsidR="00D6212A">
        <w:rPr>
          <w:rFonts w:ascii="Arial" w:hAnsi="Arial" w:cs="Arial"/>
          <w:sz w:val="24"/>
          <w:szCs w:val="24"/>
          <w:lang w:val="el-GR" w:eastAsia="el-GR"/>
        </w:rPr>
        <w:t>…..31</w:t>
      </w:r>
    </w:p>
    <w:p w:rsidR="00F45A7D" w:rsidRDefault="00F45A7D" w:rsidP="00A57BEB">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4.1.2 ΓΝΩΣΕΙΣ, ΣΤΑΣΗ ΚΑΙ ΣΥΜΠΕΡΙΦΟΡΑ ΓΥΝΑΙΚΩΝ ΓΙΑ ΤΟ ΠΑΠ-ΤΕΣΤ</w:t>
      </w:r>
      <w:r w:rsidR="00D6212A">
        <w:rPr>
          <w:rFonts w:ascii="Arial" w:hAnsi="Arial" w:cs="Arial"/>
          <w:sz w:val="24"/>
          <w:szCs w:val="24"/>
          <w:lang w:val="el-GR" w:eastAsia="el-GR"/>
        </w:rPr>
        <w:t>…………………………………………………………………………….33</w:t>
      </w:r>
    </w:p>
    <w:p w:rsidR="004A5A0B" w:rsidRDefault="004A5A0B" w:rsidP="00686FBD">
      <w:pPr>
        <w:spacing w:line="360" w:lineRule="auto"/>
        <w:ind w:left="142" w:firstLine="142"/>
        <w:jc w:val="both"/>
        <w:rPr>
          <w:rFonts w:ascii="Arial" w:hAnsi="Arial" w:cs="Arial"/>
          <w:sz w:val="24"/>
          <w:szCs w:val="24"/>
          <w:lang w:val="el-GR" w:eastAsia="el-GR"/>
        </w:rPr>
      </w:pPr>
    </w:p>
    <w:p w:rsidR="004A5A0B" w:rsidRDefault="004A5A0B" w:rsidP="00686FBD">
      <w:pPr>
        <w:spacing w:line="360" w:lineRule="auto"/>
        <w:ind w:left="142" w:firstLine="142"/>
        <w:jc w:val="both"/>
        <w:rPr>
          <w:rFonts w:ascii="Arial" w:hAnsi="Arial" w:cs="Arial"/>
          <w:sz w:val="24"/>
          <w:szCs w:val="24"/>
          <w:lang w:val="el-GR" w:eastAsia="el-GR"/>
        </w:rPr>
      </w:pPr>
    </w:p>
    <w:p w:rsidR="00F45A7D" w:rsidRDefault="00F45A7D" w:rsidP="00686FBD">
      <w:pPr>
        <w:spacing w:line="360" w:lineRule="auto"/>
        <w:ind w:left="142" w:firstLine="142"/>
        <w:jc w:val="both"/>
        <w:rPr>
          <w:rFonts w:ascii="Arial" w:hAnsi="Arial" w:cs="Arial"/>
          <w:sz w:val="24"/>
          <w:szCs w:val="24"/>
          <w:lang w:val="el-GR" w:eastAsia="el-GR"/>
        </w:rPr>
      </w:pPr>
      <w:r>
        <w:rPr>
          <w:rFonts w:ascii="Arial" w:hAnsi="Arial" w:cs="Arial"/>
          <w:sz w:val="24"/>
          <w:szCs w:val="24"/>
          <w:lang w:val="el-GR" w:eastAsia="el-GR"/>
        </w:rPr>
        <w:t>4.2 ΕΥΡΩΠΗ</w:t>
      </w:r>
    </w:p>
    <w:p w:rsidR="00F45A7D" w:rsidRDefault="00F45A7D" w:rsidP="00A57BEB">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lastRenderedPageBreak/>
        <w:t>4.2.1</w:t>
      </w:r>
      <w:r w:rsidRPr="00F45A7D">
        <w:rPr>
          <w:rFonts w:ascii="Arial" w:hAnsi="Arial" w:cs="Arial"/>
          <w:sz w:val="24"/>
          <w:szCs w:val="24"/>
          <w:lang w:val="el-GR" w:eastAsia="el-GR"/>
        </w:rPr>
        <w:t xml:space="preserve"> </w:t>
      </w:r>
      <w:r>
        <w:rPr>
          <w:rFonts w:ascii="Arial" w:hAnsi="Arial" w:cs="Arial"/>
          <w:sz w:val="24"/>
          <w:szCs w:val="24"/>
          <w:lang w:val="el-GR" w:eastAsia="el-GR"/>
        </w:rPr>
        <w:t>ΓΝΩΣΕΙΣ, ΣΤΑΣΗ ΚΑΙ ΣΥΜΠΕΡΙΦΟΡΑ ΓΥΝΑΙΚΩΝ ΓΙΑ ΤΟΝ ΙΟ ΤΩΝ ΑΝΘΡΠΙΝΩΝ ΘΗΛΩΜΑΤΩΝ (</w:t>
      </w:r>
      <w:r>
        <w:rPr>
          <w:rFonts w:ascii="Arial" w:hAnsi="Arial" w:cs="Arial"/>
          <w:sz w:val="24"/>
          <w:szCs w:val="24"/>
          <w:lang w:eastAsia="el-GR"/>
        </w:rPr>
        <w:t>HPV</w:t>
      </w:r>
      <w:r w:rsidR="00D6212A">
        <w:rPr>
          <w:rFonts w:ascii="Arial" w:hAnsi="Arial" w:cs="Arial"/>
          <w:sz w:val="24"/>
          <w:szCs w:val="24"/>
          <w:lang w:val="el-GR" w:eastAsia="el-GR"/>
        </w:rPr>
        <w:t>) ΚΑΙ ΤΟ ΕΜΒΟΛΙΟ…………………..36</w:t>
      </w:r>
    </w:p>
    <w:p w:rsidR="00F45A7D" w:rsidRDefault="00F45A7D" w:rsidP="00A57BEB">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 xml:space="preserve">4.2.2 </w:t>
      </w:r>
      <w:r w:rsidR="0008116F">
        <w:rPr>
          <w:rFonts w:ascii="Arial" w:hAnsi="Arial" w:cs="Arial"/>
          <w:sz w:val="24"/>
          <w:szCs w:val="24"/>
          <w:lang w:val="el-GR" w:eastAsia="el-GR"/>
        </w:rPr>
        <w:t xml:space="preserve">ΓΝΩΣΕΙΣ, ΣΤΑΣΗ ΚΑΙ ΣΥΜΠΕΡΙΦΟΡΑ ΓΥΝΑΙΚΩΝ ΓΙΑ ΤΟ ΠΑΠ-ΤΕΣΤ </w:t>
      </w:r>
      <w:r>
        <w:rPr>
          <w:rFonts w:ascii="Arial" w:hAnsi="Arial" w:cs="Arial"/>
          <w:sz w:val="24"/>
          <w:szCs w:val="24"/>
          <w:lang w:val="el-GR" w:eastAsia="el-GR"/>
        </w:rPr>
        <w:t>………………………</w:t>
      </w:r>
      <w:r w:rsidR="0057235D">
        <w:rPr>
          <w:rFonts w:ascii="Arial" w:hAnsi="Arial" w:cs="Arial"/>
          <w:sz w:val="24"/>
          <w:szCs w:val="24"/>
          <w:lang w:val="el-GR" w:eastAsia="el-GR"/>
        </w:rPr>
        <w:t>…………………………………………………</w:t>
      </w:r>
      <w:r w:rsidR="004A5A0B">
        <w:rPr>
          <w:rFonts w:ascii="Arial" w:hAnsi="Arial" w:cs="Arial"/>
          <w:sz w:val="24"/>
          <w:szCs w:val="24"/>
          <w:lang w:val="el-GR" w:eastAsia="el-GR"/>
        </w:rPr>
        <w:t>….39</w:t>
      </w:r>
    </w:p>
    <w:p w:rsidR="00F45A7D" w:rsidRDefault="0008116F" w:rsidP="0008116F">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4.3 ΑΥΣΤΡΑΛΙΑ</w:t>
      </w:r>
    </w:p>
    <w:p w:rsidR="0008116F" w:rsidRDefault="0008116F" w:rsidP="0008116F">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4.3.1</w:t>
      </w:r>
      <w:r w:rsidRPr="0008116F">
        <w:rPr>
          <w:rFonts w:ascii="Arial" w:hAnsi="Arial" w:cs="Arial"/>
          <w:sz w:val="24"/>
          <w:szCs w:val="24"/>
          <w:lang w:val="el-GR" w:eastAsia="el-GR"/>
        </w:rPr>
        <w:t xml:space="preserve"> </w:t>
      </w:r>
      <w:r>
        <w:rPr>
          <w:rFonts w:ascii="Arial" w:hAnsi="Arial" w:cs="Arial"/>
          <w:sz w:val="24"/>
          <w:szCs w:val="24"/>
          <w:lang w:val="el-GR" w:eastAsia="el-GR"/>
        </w:rPr>
        <w:t>ΓΝΩΣΕΙΣ, ΣΤΑΣΗ ΚΑΙ ΣΥΜΠΕΡΙΦΟΡΑ ΓΥΝΑΙΚΩΝ ΓΙΑ ΤΟΝ ΙΟ ΤΩΝ ΑΝΘΡΠΙΝΩΝ ΘΗΛΩΜΑΤΩΝ (</w:t>
      </w:r>
      <w:r>
        <w:rPr>
          <w:rFonts w:ascii="Arial" w:hAnsi="Arial" w:cs="Arial"/>
          <w:sz w:val="24"/>
          <w:szCs w:val="24"/>
          <w:lang w:eastAsia="el-GR"/>
        </w:rPr>
        <w:t>HPV</w:t>
      </w:r>
      <w:r w:rsidR="0057235D">
        <w:rPr>
          <w:rFonts w:ascii="Arial" w:hAnsi="Arial" w:cs="Arial"/>
          <w:sz w:val="24"/>
          <w:szCs w:val="24"/>
          <w:lang w:val="el-GR" w:eastAsia="el-GR"/>
        </w:rPr>
        <w:t>) ΚΑ</w:t>
      </w:r>
      <w:r>
        <w:rPr>
          <w:rFonts w:ascii="Arial" w:hAnsi="Arial" w:cs="Arial"/>
          <w:sz w:val="24"/>
          <w:szCs w:val="24"/>
          <w:lang w:val="el-GR" w:eastAsia="el-GR"/>
        </w:rPr>
        <w:t xml:space="preserve"> ΤΟ ΕΜΒΟΛΙΟ……………………</w:t>
      </w:r>
      <w:r w:rsidR="004A5A0B">
        <w:rPr>
          <w:rFonts w:ascii="Arial" w:hAnsi="Arial" w:cs="Arial"/>
          <w:sz w:val="24"/>
          <w:szCs w:val="24"/>
          <w:lang w:val="el-GR" w:eastAsia="el-GR"/>
        </w:rPr>
        <w:t>42</w:t>
      </w:r>
    </w:p>
    <w:p w:rsidR="0008116F" w:rsidRDefault="0008116F" w:rsidP="0008116F">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4.3.2 ΓΝΩΣΕΙΣ, ΣΤΑΣΗ ΚΑΙ ΣΥΜΠΕΡΙΦΟΡΑ ΓΥΝΑΙΚΩΝ ΓΙΑ ΤΟ ΠΑΠ-Τ</w:t>
      </w:r>
      <w:r w:rsidR="0057235D">
        <w:rPr>
          <w:rFonts w:ascii="Arial" w:hAnsi="Arial" w:cs="Arial"/>
          <w:sz w:val="24"/>
          <w:szCs w:val="24"/>
          <w:lang w:val="el-GR" w:eastAsia="el-GR"/>
        </w:rPr>
        <w:t>ΕΣΤ…………………………………………………………………………</w:t>
      </w:r>
      <w:r>
        <w:rPr>
          <w:rFonts w:ascii="Arial" w:hAnsi="Arial" w:cs="Arial"/>
          <w:sz w:val="24"/>
          <w:szCs w:val="24"/>
          <w:lang w:val="el-GR" w:eastAsia="el-GR"/>
        </w:rPr>
        <w:t>…..</w:t>
      </w:r>
      <w:r w:rsidR="004A5A0B">
        <w:rPr>
          <w:rFonts w:ascii="Arial" w:hAnsi="Arial" w:cs="Arial"/>
          <w:sz w:val="24"/>
          <w:szCs w:val="24"/>
          <w:lang w:val="el-GR" w:eastAsia="el-GR"/>
        </w:rPr>
        <w:t>43</w:t>
      </w:r>
    </w:p>
    <w:p w:rsidR="0008116F" w:rsidRDefault="0008116F" w:rsidP="0008116F">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4.4 ΑΣ</w:t>
      </w:r>
      <w:r w:rsidR="0057235D">
        <w:rPr>
          <w:rFonts w:ascii="Arial" w:hAnsi="Arial" w:cs="Arial"/>
          <w:sz w:val="24"/>
          <w:szCs w:val="24"/>
          <w:lang w:val="el-GR" w:eastAsia="el-GR"/>
        </w:rPr>
        <w:t>ΙΑ……………………………………………………………</w:t>
      </w:r>
      <w:r w:rsidR="004A5A0B">
        <w:rPr>
          <w:rFonts w:ascii="Arial" w:hAnsi="Arial" w:cs="Arial"/>
          <w:sz w:val="24"/>
          <w:szCs w:val="24"/>
          <w:lang w:val="el-GR" w:eastAsia="el-GR"/>
        </w:rPr>
        <w:t>……………44</w:t>
      </w:r>
    </w:p>
    <w:p w:rsidR="0008116F" w:rsidRDefault="00A7014E" w:rsidP="0008116F">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4.5  ΑΦΡΙΚΗ…………</w:t>
      </w:r>
      <w:r w:rsidR="00F42CA8">
        <w:rPr>
          <w:rFonts w:ascii="Arial" w:hAnsi="Arial" w:cs="Arial"/>
          <w:sz w:val="24"/>
          <w:szCs w:val="24"/>
          <w:lang w:val="el-GR" w:eastAsia="el-GR"/>
        </w:rPr>
        <w:t>……………………………………………………</w:t>
      </w:r>
      <w:r w:rsidR="0057235D">
        <w:rPr>
          <w:rFonts w:ascii="Arial" w:hAnsi="Arial" w:cs="Arial"/>
          <w:sz w:val="24"/>
          <w:szCs w:val="24"/>
          <w:lang w:val="el-GR" w:eastAsia="el-GR"/>
        </w:rPr>
        <w:t>..</w:t>
      </w:r>
      <w:r w:rsidR="00A24D22">
        <w:rPr>
          <w:rFonts w:ascii="Arial" w:hAnsi="Arial" w:cs="Arial"/>
          <w:sz w:val="24"/>
          <w:szCs w:val="24"/>
          <w:lang w:val="el-GR" w:eastAsia="el-GR"/>
        </w:rPr>
        <w:t>.</w:t>
      </w:r>
      <w:r w:rsidR="00F42CA8">
        <w:rPr>
          <w:rFonts w:ascii="Arial" w:hAnsi="Arial" w:cs="Arial"/>
          <w:sz w:val="24"/>
          <w:szCs w:val="24"/>
          <w:lang w:val="el-GR" w:eastAsia="el-GR"/>
        </w:rPr>
        <w:t>….</w:t>
      </w:r>
      <w:r w:rsidR="0057235D">
        <w:rPr>
          <w:rFonts w:ascii="Arial" w:hAnsi="Arial" w:cs="Arial"/>
          <w:sz w:val="24"/>
          <w:szCs w:val="24"/>
          <w:lang w:val="el-GR" w:eastAsia="el-GR"/>
        </w:rPr>
        <w:t>46</w:t>
      </w:r>
    </w:p>
    <w:p w:rsidR="00F42CA8" w:rsidRDefault="00F42CA8" w:rsidP="0008116F">
      <w:pPr>
        <w:spacing w:line="360" w:lineRule="auto"/>
        <w:ind w:left="284" w:firstLine="0"/>
        <w:jc w:val="both"/>
        <w:rPr>
          <w:rFonts w:ascii="Arial" w:hAnsi="Arial" w:cs="Arial"/>
          <w:sz w:val="24"/>
          <w:szCs w:val="24"/>
          <w:lang w:val="el-GR" w:eastAsia="el-GR"/>
        </w:rPr>
      </w:pPr>
    </w:p>
    <w:p w:rsidR="0008116F" w:rsidRDefault="009110A3" w:rsidP="0008116F">
      <w:pPr>
        <w:spacing w:line="360" w:lineRule="auto"/>
        <w:ind w:left="284" w:firstLine="0"/>
        <w:jc w:val="both"/>
        <w:rPr>
          <w:rFonts w:ascii="Arial" w:hAnsi="Arial" w:cs="Arial"/>
          <w:b/>
          <w:color w:val="943634" w:themeColor="accent2" w:themeShade="BF"/>
          <w:sz w:val="28"/>
          <w:szCs w:val="28"/>
          <w:lang w:val="el-GR" w:eastAsia="el-GR"/>
        </w:rPr>
      </w:pPr>
      <w:r>
        <w:rPr>
          <w:rFonts w:ascii="Arial" w:hAnsi="Arial" w:cs="Arial"/>
          <w:b/>
          <w:color w:val="943634" w:themeColor="accent2" w:themeShade="BF"/>
          <w:sz w:val="28"/>
          <w:szCs w:val="28"/>
          <w:lang w:val="el-GR" w:eastAsia="el-GR"/>
        </w:rPr>
        <w:t>ΕΙΔΙΚΟ ΜΕΡΟΣ</w:t>
      </w:r>
    </w:p>
    <w:p w:rsidR="009110A3" w:rsidRDefault="009110A3" w:rsidP="0008116F">
      <w:pPr>
        <w:spacing w:line="360" w:lineRule="auto"/>
        <w:ind w:left="284" w:firstLine="0"/>
        <w:jc w:val="both"/>
        <w:rPr>
          <w:rFonts w:ascii="Arial" w:hAnsi="Arial" w:cs="Arial"/>
          <w:sz w:val="24"/>
          <w:szCs w:val="24"/>
          <w:lang w:val="el-GR" w:eastAsia="el-GR"/>
        </w:rPr>
      </w:pPr>
      <w:r w:rsidRPr="003F240A">
        <w:rPr>
          <w:rFonts w:ascii="Arial" w:hAnsi="Arial" w:cs="Arial"/>
          <w:b/>
          <w:sz w:val="24"/>
          <w:szCs w:val="24"/>
          <w:lang w:val="el-GR" w:eastAsia="el-GR"/>
        </w:rPr>
        <w:t>Α. ΣΚΟΠΟΙ</w:t>
      </w:r>
      <w:r w:rsidR="003F240A" w:rsidRPr="003F240A">
        <w:rPr>
          <w:rFonts w:ascii="Arial" w:hAnsi="Arial" w:cs="Arial"/>
          <w:b/>
          <w:sz w:val="24"/>
          <w:szCs w:val="24"/>
          <w:lang w:val="el-GR" w:eastAsia="el-GR"/>
        </w:rPr>
        <w:t xml:space="preserve"> </w:t>
      </w:r>
      <w:r w:rsidRPr="003F240A">
        <w:rPr>
          <w:rFonts w:ascii="Arial" w:hAnsi="Arial" w:cs="Arial"/>
          <w:b/>
          <w:sz w:val="24"/>
          <w:szCs w:val="24"/>
          <w:lang w:val="el-GR" w:eastAsia="el-GR"/>
        </w:rPr>
        <w:t>ΚΑΙ ΣΤΟΧΟΙ</w:t>
      </w:r>
      <w:r w:rsidR="004A5A0B">
        <w:rPr>
          <w:rFonts w:ascii="Arial" w:hAnsi="Arial" w:cs="Arial"/>
          <w:sz w:val="24"/>
          <w:szCs w:val="24"/>
          <w:lang w:val="el-GR" w:eastAsia="el-GR"/>
        </w:rPr>
        <w:t>……………………………………………………...48</w:t>
      </w:r>
    </w:p>
    <w:p w:rsidR="003F240A" w:rsidRDefault="003F240A" w:rsidP="0008116F">
      <w:pPr>
        <w:spacing w:line="360" w:lineRule="auto"/>
        <w:ind w:left="284" w:firstLine="0"/>
        <w:jc w:val="both"/>
        <w:rPr>
          <w:rFonts w:ascii="Arial" w:hAnsi="Arial" w:cs="Arial"/>
          <w:sz w:val="24"/>
          <w:szCs w:val="24"/>
          <w:lang w:val="el-GR" w:eastAsia="el-GR"/>
        </w:rPr>
      </w:pPr>
      <w:r w:rsidRPr="003F240A">
        <w:rPr>
          <w:rFonts w:ascii="Arial" w:hAnsi="Arial" w:cs="Arial"/>
          <w:b/>
          <w:sz w:val="24"/>
          <w:szCs w:val="24"/>
          <w:lang w:val="el-GR" w:eastAsia="el-GR"/>
        </w:rPr>
        <w:t>Β.ΥΛΙΚΟ ΚΑΙ ΜΕΘΟΔΟΣ</w:t>
      </w:r>
      <w:r w:rsidR="00A24D22">
        <w:rPr>
          <w:rFonts w:ascii="Arial" w:hAnsi="Arial" w:cs="Arial"/>
          <w:sz w:val="24"/>
          <w:szCs w:val="24"/>
          <w:lang w:val="el-GR" w:eastAsia="el-GR"/>
        </w:rPr>
        <w:t>……………………………………</w:t>
      </w:r>
      <w:r w:rsidR="00A7014E">
        <w:rPr>
          <w:rFonts w:ascii="Arial" w:hAnsi="Arial" w:cs="Arial"/>
          <w:sz w:val="24"/>
          <w:szCs w:val="24"/>
          <w:lang w:val="el-GR" w:eastAsia="el-GR"/>
        </w:rPr>
        <w:t>.</w:t>
      </w:r>
      <w:r w:rsidR="004A5A0B">
        <w:rPr>
          <w:rFonts w:ascii="Arial" w:hAnsi="Arial" w:cs="Arial"/>
          <w:sz w:val="24"/>
          <w:szCs w:val="24"/>
          <w:lang w:val="el-GR" w:eastAsia="el-GR"/>
        </w:rPr>
        <w:t>………………49</w:t>
      </w:r>
    </w:p>
    <w:p w:rsidR="003F240A" w:rsidRDefault="003F240A" w:rsidP="00A7014E">
      <w:pPr>
        <w:spacing w:line="360" w:lineRule="auto"/>
        <w:ind w:left="284" w:firstLine="0"/>
        <w:jc w:val="both"/>
        <w:rPr>
          <w:rFonts w:ascii="Arial" w:hAnsi="Arial" w:cs="Arial"/>
          <w:b/>
          <w:sz w:val="24"/>
          <w:szCs w:val="24"/>
          <w:lang w:val="el-GR" w:eastAsia="el-GR"/>
        </w:rPr>
      </w:pPr>
      <w:r w:rsidRPr="003F240A">
        <w:rPr>
          <w:rFonts w:ascii="Arial" w:hAnsi="Arial" w:cs="Arial"/>
          <w:b/>
          <w:sz w:val="24"/>
          <w:szCs w:val="24"/>
          <w:lang w:val="el-GR" w:eastAsia="el-GR"/>
        </w:rPr>
        <w:t>Γ. ΠΕΡΙΓΡΑΦΗ ΤΟΥ ΥΛΙΚΟΥ</w:t>
      </w:r>
    </w:p>
    <w:p w:rsidR="003F240A" w:rsidRPr="003F240A" w:rsidRDefault="003F240A" w:rsidP="00A7014E">
      <w:pPr>
        <w:spacing w:line="360" w:lineRule="auto"/>
        <w:ind w:left="284" w:firstLine="0"/>
        <w:jc w:val="both"/>
        <w:rPr>
          <w:rFonts w:ascii="Arial" w:hAnsi="Arial" w:cs="Arial"/>
          <w:sz w:val="24"/>
          <w:szCs w:val="24"/>
          <w:lang w:val="el-GR" w:eastAsia="el-GR"/>
        </w:rPr>
      </w:pPr>
      <w:r>
        <w:rPr>
          <w:rFonts w:ascii="Arial" w:hAnsi="Arial" w:cs="Arial"/>
          <w:sz w:val="24"/>
          <w:szCs w:val="24"/>
          <w:lang w:val="el-GR" w:eastAsia="el-GR"/>
        </w:rPr>
        <w:t>Γ.1 ΔΗΜΟΓΡΑΦ</w:t>
      </w:r>
      <w:r w:rsidR="004A5A0B">
        <w:rPr>
          <w:rFonts w:ascii="Arial" w:hAnsi="Arial" w:cs="Arial"/>
          <w:sz w:val="24"/>
          <w:szCs w:val="24"/>
          <w:lang w:val="el-GR" w:eastAsia="el-GR"/>
        </w:rPr>
        <w:t>ΙΚΑ ΣΤΟΙΧΕΙΑ………………………………………………50</w:t>
      </w:r>
    </w:p>
    <w:p w:rsidR="00A7014E" w:rsidRDefault="003F240A" w:rsidP="00A7014E">
      <w:pPr>
        <w:pStyle w:val="a6"/>
        <w:tabs>
          <w:tab w:val="left" w:pos="7335"/>
        </w:tabs>
        <w:spacing w:line="360" w:lineRule="auto"/>
        <w:ind w:left="426" w:hanging="142"/>
        <w:jc w:val="both"/>
        <w:rPr>
          <w:rFonts w:ascii="Arial" w:hAnsi="Arial" w:cs="Arial"/>
          <w:sz w:val="24"/>
          <w:szCs w:val="24"/>
          <w:lang w:val="el-GR"/>
        </w:rPr>
      </w:pPr>
      <w:r w:rsidRPr="003F240A">
        <w:rPr>
          <w:rFonts w:ascii="Arial" w:hAnsi="Arial" w:cs="Arial"/>
          <w:sz w:val="24"/>
          <w:szCs w:val="24"/>
          <w:lang w:val="el-GR"/>
        </w:rPr>
        <w:t>Γ</w:t>
      </w:r>
      <w:r w:rsidR="00DB11DF">
        <w:rPr>
          <w:rFonts w:ascii="Arial" w:hAnsi="Arial" w:cs="Arial"/>
          <w:sz w:val="24"/>
          <w:szCs w:val="24"/>
          <w:lang w:val="el-GR"/>
        </w:rPr>
        <w:t xml:space="preserve">.2 </w:t>
      </w:r>
      <w:r w:rsidRPr="003F240A">
        <w:rPr>
          <w:rFonts w:ascii="Arial" w:hAnsi="Arial" w:cs="Arial"/>
          <w:sz w:val="24"/>
          <w:szCs w:val="24"/>
          <w:lang w:val="el-GR"/>
        </w:rPr>
        <w:t>ΣΤΟΙΧΕΙΑ ΓΙΑ ΤΟ ΠΑΠ-ΤΕΣΤ , ΤΟΝ ΚΑΡΚΙΝΟ ΤΟΥ ΤΡΑΧΗΛΟΥ ΤΗΣ ΜΗΤΡΑΣ &amp; ΚΑΠΟΙΑ ΣΤΟΙΧΕΙΑ ΣΥΜΠΕΡΙΦΟΡΑΣ</w:t>
      </w:r>
      <w:r w:rsidR="004A5A0B">
        <w:rPr>
          <w:rFonts w:ascii="Arial" w:hAnsi="Arial" w:cs="Arial"/>
          <w:sz w:val="24"/>
          <w:szCs w:val="24"/>
          <w:lang w:val="el-GR"/>
        </w:rPr>
        <w:t>………………………53</w:t>
      </w:r>
    </w:p>
    <w:p w:rsidR="00A7014E" w:rsidRPr="00A7014E" w:rsidRDefault="00A7014E" w:rsidP="00A7014E">
      <w:pPr>
        <w:pStyle w:val="a6"/>
        <w:tabs>
          <w:tab w:val="left" w:pos="7335"/>
        </w:tabs>
        <w:spacing w:line="360" w:lineRule="auto"/>
        <w:ind w:left="426" w:hanging="142"/>
        <w:jc w:val="both"/>
        <w:rPr>
          <w:rFonts w:ascii="Arial" w:hAnsi="Arial" w:cs="Arial"/>
          <w:sz w:val="24"/>
          <w:szCs w:val="24"/>
          <w:lang w:val="el-GR"/>
        </w:rPr>
      </w:pPr>
    </w:p>
    <w:p w:rsidR="00DB11DF" w:rsidRDefault="00730A94" w:rsidP="00A7014E">
      <w:pPr>
        <w:pStyle w:val="a6"/>
        <w:tabs>
          <w:tab w:val="left" w:pos="7335"/>
        </w:tabs>
        <w:spacing w:line="360" w:lineRule="auto"/>
        <w:ind w:left="426" w:hanging="142"/>
        <w:jc w:val="both"/>
        <w:rPr>
          <w:rFonts w:ascii="Arial" w:hAnsi="Arial" w:cs="Arial"/>
          <w:sz w:val="24"/>
          <w:szCs w:val="24"/>
          <w:lang w:val="el-GR"/>
        </w:rPr>
      </w:pPr>
      <w:r w:rsidRPr="00730A94">
        <w:rPr>
          <w:rFonts w:ascii="Arial" w:hAnsi="Arial" w:cs="Arial"/>
          <w:sz w:val="24"/>
          <w:szCs w:val="24"/>
          <w:lang w:val="el-GR"/>
        </w:rPr>
        <w:t>Γ.3 ΣΤΟΙΧΕΙΑ ΓΙΑ ΤΟΝ ΙΟ ΤΩΝ ΑΝΘΡΩΠΙΝΩΝ ΘΗΛΩΜΑΤΩΝ (</w:t>
      </w:r>
      <w:r w:rsidRPr="00730A94">
        <w:rPr>
          <w:rFonts w:ascii="Arial" w:hAnsi="Arial" w:cs="Arial"/>
          <w:sz w:val="24"/>
          <w:szCs w:val="24"/>
        </w:rPr>
        <w:t>HPV</w:t>
      </w:r>
      <w:r w:rsidRPr="00730A94">
        <w:rPr>
          <w:rFonts w:ascii="Arial" w:hAnsi="Arial" w:cs="Arial"/>
          <w:sz w:val="24"/>
          <w:szCs w:val="24"/>
          <w:lang w:val="el-GR"/>
        </w:rPr>
        <w:t>) ΚΑΙ ΤΟ ΕΜΒΟΛΙΟ</w:t>
      </w:r>
      <w:r w:rsidR="004A5A0B">
        <w:rPr>
          <w:rFonts w:ascii="Arial" w:hAnsi="Arial" w:cs="Arial"/>
          <w:sz w:val="24"/>
          <w:szCs w:val="24"/>
          <w:lang w:val="el-GR"/>
        </w:rPr>
        <w:t>…………………………………………………………………59</w:t>
      </w:r>
    </w:p>
    <w:p w:rsidR="00730A94" w:rsidRDefault="0017643D" w:rsidP="00A7014E">
      <w:pPr>
        <w:spacing w:line="360" w:lineRule="auto"/>
        <w:ind w:left="284" w:firstLine="0"/>
        <w:jc w:val="both"/>
        <w:rPr>
          <w:rFonts w:ascii="Arial" w:hAnsi="Arial" w:cs="Arial"/>
          <w:sz w:val="24"/>
          <w:szCs w:val="24"/>
          <w:lang w:val="el-GR"/>
        </w:rPr>
      </w:pPr>
      <w:r>
        <w:rPr>
          <w:rFonts w:ascii="Arial" w:hAnsi="Arial" w:cs="Arial"/>
          <w:sz w:val="24"/>
          <w:szCs w:val="24"/>
          <w:lang w:val="el-GR"/>
        </w:rPr>
        <w:t>Γ.4</w:t>
      </w:r>
      <w:r w:rsidR="00730A94" w:rsidRPr="00730A94">
        <w:rPr>
          <w:rFonts w:ascii="Arial" w:hAnsi="Arial" w:cs="Arial"/>
          <w:sz w:val="24"/>
          <w:szCs w:val="24"/>
          <w:lang w:val="el-GR"/>
        </w:rPr>
        <w:t xml:space="preserve"> ΣΤΑΣΗ ΓΙΑ ΤΗΝ ΠΡΟΛΗΠΤΙΚΗ ΙΑΤΡΙΚΗ</w:t>
      </w:r>
      <w:r w:rsidR="004A5A0B">
        <w:rPr>
          <w:rFonts w:ascii="Arial" w:hAnsi="Arial" w:cs="Arial"/>
          <w:sz w:val="24"/>
          <w:szCs w:val="24"/>
          <w:lang w:val="el-GR"/>
        </w:rPr>
        <w:t>………………………….…..61</w:t>
      </w:r>
    </w:p>
    <w:p w:rsidR="00730A94" w:rsidRDefault="00730A94" w:rsidP="00730A94">
      <w:pPr>
        <w:spacing w:line="360" w:lineRule="auto"/>
        <w:jc w:val="both"/>
        <w:rPr>
          <w:rFonts w:ascii="Arial" w:hAnsi="Arial" w:cs="Arial"/>
          <w:b/>
          <w:sz w:val="24"/>
          <w:szCs w:val="24"/>
          <w:lang w:val="el-GR"/>
        </w:rPr>
      </w:pPr>
      <w:r w:rsidRPr="00730A94">
        <w:rPr>
          <w:rFonts w:ascii="Arial" w:hAnsi="Arial" w:cs="Arial"/>
          <w:b/>
          <w:sz w:val="24"/>
          <w:szCs w:val="24"/>
          <w:lang w:val="el-GR"/>
        </w:rPr>
        <w:t>Δ. ΑΠΟΤΕΛΕΣΜΑΤΑ</w:t>
      </w:r>
    </w:p>
    <w:p w:rsidR="00730A94" w:rsidRDefault="00730A94" w:rsidP="00730A94">
      <w:pPr>
        <w:spacing w:line="360" w:lineRule="auto"/>
        <w:jc w:val="both"/>
        <w:rPr>
          <w:rFonts w:ascii="Arial" w:hAnsi="Arial" w:cs="Arial"/>
          <w:sz w:val="24"/>
          <w:szCs w:val="24"/>
          <w:lang w:val="el-GR"/>
        </w:rPr>
      </w:pPr>
      <w:r w:rsidRPr="00730A94">
        <w:rPr>
          <w:rFonts w:ascii="Arial" w:hAnsi="Arial" w:cs="Arial"/>
          <w:sz w:val="24"/>
          <w:szCs w:val="24"/>
          <w:lang w:val="el-GR"/>
        </w:rPr>
        <w:lastRenderedPageBreak/>
        <w:t xml:space="preserve">Δ.1 </w:t>
      </w:r>
      <w:r>
        <w:rPr>
          <w:rFonts w:ascii="Arial" w:hAnsi="Arial" w:cs="Arial"/>
          <w:sz w:val="24"/>
          <w:szCs w:val="24"/>
          <w:lang w:val="el-GR"/>
        </w:rPr>
        <w:t xml:space="preserve"> </w:t>
      </w:r>
      <w:r w:rsidRPr="00730A94">
        <w:rPr>
          <w:rFonts w:ascii="Arial" w:hAnsi="Arial" w:cs="Arial"/>
          <w:sz w:val="24"/>
          <w:szCs w:val="24"/>
          <w:lang w:val="el-GR"/>
        </w:rPr>
        <w:t>ΑΝΑΛΟΓΑ ΤΗΣ ΗΛΙΚΙΑΣ</w:t>
      </w:r>
      <w:r w:rsidR="00624059">
        <w:rPr>
          <w:rFonts w:ascii="Arial" w:hAnsi="Arial" w:cs="Arial"/>
          <w:sz w:val="24"/>
          <w:szCs w:val="24"/>
          <w:lang w:val="el-GR"/>
        </w:rPr>
        <w:t>………………………………………………..63</w:t>
      </w:r>
    </w:p>
    <w:p w:rsidR="00730A94" w:rsidRDefault="00730A94" w:rsidP="00730A94">
      <w:pPr>
        <w:spacing w:line="360" w:lineRule="auto"/>
        <w:jc w:val="both"/>
        <w:rPr>
          <w:rFonts w:ascii="Arial" w:hAnsi="Arial" w:cs="Arial"/>
          <w:sz w:val="24"/>
          <w:szCs w:val="24"/>
          <w:lang w:val="el-GR"/>
        </w:rPr>
      </w:pPr>
      <w:r w:rsidRPr="00730A94">
        <w:rPr>
          <w:rFonts w:ascii="Arial" w:hAnsi="Arial" w:cs="Arial"/>
          <w:sz w:val="24"/>
          <w:szCs w:val="24"/>
          <w:lang w:val="el-GR"/>
        </w:rPr>
        <w:t>Δ</w:t>
      </w:r>
      <w:r>
        <w:rPr>
          <w:rFonts w:ascii="Arial" w:hAnsi="Arial" w:cs="Arial"/>
          <w:sz w:val="24"/>
          <w:szCs w:val="24"/>
          <w:lang w:val="el-GR"/>
        </w:rPr>
        <w:t>.2</w:t>
      </w:r>
      <w:r w:rsidRPr="00730A94">
        <w:rPr>
          <w:rFonts w:ascii="Arial" w:hAnsi="Arial" w:cs="Arial"/>
          <w:sz w:val="24"/>
          <w:szCs w:val="24"/>
          <w:lang w:val="el-GR"/>
        </w:rPr>
        <w:t xml:space="preserve"> </w:t>
      </w:r>
      <w:r>
        <w:rPr>
          <w:rFonts w:ascii="Arial" w:hAnsi="Arial" w:cs="Arial"/>
          <w:sz w:val="24"/>
          <w:szCs w:val="24"/>
          <w:lang w:val="el-GR"/>
        </w:rPr>
        <w:t xml:space="preserve"> </w:t>
      </w:r>
      <w:r w:rsidRPr="00730A94">
        <w:rPr>
          <w:rFonts w:ascii="Arial" w:hAnsi="Arial" w:cs="Arial"/>
          <w:sz w:val="24"/>
          <w:szCs w:val="24"/>
          <w:lang w:val="el-GR"/>
        </w:rPr>
        <w:t>ΑΝΑΛΟΓΑ ΤΟΥ ΜΟΡΦΩΤΙΚΟΥ ΕΠΙΠΕΔΟΥ</w:t>
      </w:r>
      <w:r w:rsidR="00B0139D">
        <w:rPr>
          <w:rFonts w:ascii="Arial" w:hAnsi="Arial" w:cs="Arial"/>
          <w:sz w:val="24"/>
          <w:szCs w:val="24"/>
          <w:lang w:val="el-GR"/>
        </w:rPr>
        <w:t>…………………………70</w:t>
      </w:r>
    </w:p>
    <w:p w:rsidR="00730A94" w:rsidRDefault="00730A94" w:rsidP="00730A94">
      <w:pPr>
        <w:spacing w:line="360" w:lineRule="auto"/>
        <w:jc w:val="both"/>
        <w:rPr>
          <w:rFonts w:ascii="Arial" w:hAnsi="Arial" w:cs="Arial"/>
          <w:sz w:val="24"/>
          <w:szCs w:val="24"/>
          <w:lang w:val="el-GR"/>
        </w:rPr>
      </w:pPr>
      <w:r w:rsidRPr="00730A94">
        <w:rPr>
          <w:rFonts w:ascii="Arial" w:hAnsi="Arial" w:cs="Arial"/>
          <w:sz w:val="24"/>
          <w:szCs w:val="24"/>
          <w:lang w:val="el-GR"/>
        </w:rPr>
        <w:t>Δ.3  ΑΝΑΛΟΓΑ ΕΡΓΑΖΟΜΕΝΩΝ Ή ΜΗ ΓΥΝΑΙΚΩΝ</w:t>
      </w:r>
      <w:r w:rsidR="00B0139D">
        <w:rPr>
          <w:rFonts w:ascii="Arial" w:hAnsi="Arial" w:cs="Arial"/>
          <w:sz w:val="24"/>
          <w:szCs w:val="24"/>
          <w:lang w:val="el-GR"/>
        </w:rPr>
        <w:t>……………………..80</w:t>
      </w:r>
    </w:p>
    <w:p w:rsidR="00834243" w:rsidRDefault="00834243" w:rsidP="00834243">
      <w:pPr>
        <w:spacing w:line="360" w:lineRule="auto"/>
        <w:jc w:val="both"/>
        <w:rPr>
          <w:rFonts w:ascii="Arial" w:hAnsi="Arial" w:cs="Arial"/>
          <w:sz w:val="24"/>
          <w:szCs w:val="24"/>
          <w:lang w:val="el-GR"/>
        </w:rPr>
      </w:pPr>
      <w:r w:rsidRPr="00834243">
        <w:rPr>
          <w:rFonts w:ascii="Arial" w:hAnsi="Arial" w:cs="Arial"/>
          <w:sz w:val="24"/>
          <w:szCs w:val="24"/>
          <w:lang w:val="el-GR"/>
        </w:rPr>
        <w:t>Δ.4  ΑΝΑΛΟΓΑ ΜΕ ΤΗΝ ΟΙΚΟΓΕΝΕΙΑΚΗ ΚΑΤΑΣΤΑΣΗ</w:t>
      </w:r>
      <w:r w:rsidR="00B0139D">
        <w:rPr>
          <w:rFonts w:ascii="Arial" w:hAnsi="Arial" w:cs="Arial"/>
          <w:sz w:val="24"/>
          <w:szCs w:val="24"/>
          <w:lang w:val="el-GR"/>
        </w:rPr>
        <w:t>…………………87</w:t>
      </w:r>
    </w:p>
    <w:p w:rsidR="00834243" w:rsidRDefault="00834243" w:rsidP="00834243">
      <w:pPr>
        <w:spacing w:line="360" w:lineRule="auto"/>
        <w:jc w:val="both"/>
        <w:rPr>
          <w:rFonts w:ascii="Arial" w:hAnsi="Arial" w:cs="Arial"/>
          <w:sz w:val="24"/>
          <w:szCs w:val="24"/>
          <w:lang w:val="el-GR"/>
        </w:rPr>
      </w:pPr>
      <w:r>
        <w:rPr>
          <w:rFonts w:ascii="Arial" w:hAnsi="Arial" w:cs="Arial"/>
          <w:sz w:val="24"/>
          <w:szCs w:val="24"/>
          <w:lang w:val="el-GR"/>
        </w:rPr>
        <w:t>Δ.5</w:t>
      </w:r>
      <w:r w:rsidRPr="00834243">
        <w:rPr>
          <w:rFonts w:ascii="Arial" w:hAnsi="Arial" w:cs="Arial"/>
          <w:sz w:val="24"/>
          <w:szCs w:val="24"/>
          <w:lang w:val="el-GR"/>
        </w:rPr>
        <w:t xml:space="preserve"> ΑΝΑΛ</w:t>
      </w:r>
      <w:r w:rsidRPr="00834243">
        <w:rPr>
          <w:rFonts w:ascii="Arial" w:hAnsi="Arial" w:cs="Arial"/>
          <w:sz w:val="24"/>
          <w:szCs w:val="24"/>
        </w:rPr>
        <w:t>O</w:t>
      </w:r>
      <w:r w:rsidRPr="00834243">
        <w:rPr>
          <w:rFonts w:ascii="Arial" w:hAnsi="Arial" w:cs="Arial"/>
          <w:sz w:val="24"/>
          <w:szCs w:val="24"/>
          <w:lang w:val="el-GR"/>
        </w:rPr>
        <w:t>ΓΑ ΤΗΣ ΠΕΡΙΟΧΗ (ΑΛΙΜΟΣ-</w:t>
      </w:r>
      <w:r w:rsidR="00A7014E">
        <w:rPr>
          <w:rFonts w:ascii="Arial" w:hAnsi="Arial" w:cs="Arial"/>
          <w:sz w:val="24"/>
          <w:szCs w:val="24"/>
          <w:lang w:val="el-GR"/>
        </w:rPr>
        <w:t>Τ</w:t>
      </w:r>
      <w:r w:rsidRPr="00834243">
        <w:rPr>
          <w:rFonts w:ascii="Arial" w:hAnsi="Arial" w:cs="Arial"/>
          <w:sz w:val="24"/>
          <w:szCs w:val="24"/>
          <w:lang w:val="el-GR"/>
        </w:rPr>
        <w:t>ΖΙΤΖΙΦΙΕΣ)</w:t>
      </w:r>
      <w:r w:rsidR="00A7014E">
        <w:rPr>
          <w:rFonts w:ascii="Arial" w:hAnsi="Arial" w:cs="Arial"/>
          <w:sz w:val="24"/>
          <w:szCs w:val="24"/>
          <w:lang w:val="el-GR"/>
        </w:rPr>
        <w:t>………………</w:t>
      </w:r>
      <w:r w:rsidR="00B0139D">
        <w:rPr>
          <w:rFonts w:ascii="Arial" w:hAnsi="Arial" w:cs="Arial"/>
          <w:sz w:val="24"/>
          <w:szCs w:val="24"/>
          <w:lang w:val="el-GR"/>
        </w:rPr>
        <w:t>.</w:t>
      </w:r>
      <w:r w:rsidR="00A7014E">
        <w:rPr>
          <w:rFonts w:ascii="Arial" w:hAnsi="Arial" w:cs="Arial"/>
          <w:sz w:val="24"/>
          <w:szCs w:val="24"/>
          <w:lang w:val="el-GR"/>
        </w:rPr>
        <w:t>…</w:t>
      </w:r>
      <w:r w:rsidR="00B0139D">
        <w:rPr>
          <w:rFonts w:ascii="Arial" w:hAnsi="Arial" w:cs="Arial"/>
          <w:sz w:val="24"/>
          <w:szCs w:val="24"/>
          <w:lang w:val="el-GR"/>
        </w:rPr>
        <w:t>.95</w:t>
      </w:r>
      <w:r w:rsidR="001D1441">
        <w:rPr>
          <w:rFonts w:ascii="Arial" w:hAnsi="Arial" w:cs="Arial"/>
          <w:sz w:val="24"/>
          <w:szCs w:val="24"/>
          <w:lang w:val="el-GR"/>
        </w:rPr>
        <w:t xml:space="preserve">  </w:t>
      </w:r>
    </w:p>
    <w:p w:rsidR="00834243" w:rsidRDefault="00834243" w:rsidP="00834243">
      <w:pPr>
        <w:spacing w:line="360" w:lineRule="auto"/>
        <w:jc w:val="both"/>
        <w:rPr>
          <w:rFonts w:ascii="Arial" w:hAnsi="Arial" w:cs="Arial"/>
          <w:sz w:val="24"/>
          <w:szCs w:val="24"/>
          <w:lang w:val="el-GR"/>
        </w:rPr>
      </w:pPr>
      <w:r>
        <w:rPr>
          <w:rFonts w:ascii="Arial" w:hAnsi="Arial" w:cs="Arial"/>
          <w:sz w:val="24"/>
          <w:szCs w:val="24"/>
          <w:lang w:val="el-GR"/>
        </w:rPr>
        <w:t xml:space="preserve">Δ.6 </w:t>
      </w:r>
      <w:r w:rsidRPr="00834243">
        <w:rPr>
          <w:rFonts w:ascii="Arial" w:hAnsi="Arial" w:cs="Arial"/>
          <w:sz w:val="24"/>
          <w:szCs w:val="24"/>
          <w:lang w:val="el-GR"/>
        </w:rPr>
        <w:t>ΑΛΛΕΣ ΣΥΣΧΕΤΙΣΕΙΣ</w:t>
      </w:r>
      <w:r w:rsidR="00B0139D">
        <w:rPr>
          <w:rFonts w:ascii="Arial" w:hAnsi="Arial" w:cs="Arial"/>
          <w:sz w:val="24"/>
          <w:szCs w:val="24"/>
          <w:lang w:val="el-GR"/>
        </w:rPr>
        <w:t>………………………………………………….103</w:t>
      </w:r>
    </w:p>
    <w:p w:rsidR="00BE5261" w:rsidRDefault="00BE5261" w:rsidP="00BE5261">
      <w:pPr>
        <w:spacing w:line="360" w:lineRule="auto"/>
        <w:rPr>
          <w:rFonts w:ascii="Arial" w:hAnsi="Arial" w:cs="Arial"/>
          <w:sz w:val="24"/>
          <w:szCs w:val="24"/>
          <w:lang w:val="el-GR"/>
        </w:rPr>
      </w:pPr>
      <w:r>
        <w:rPr>
          <w:rFonts w:ascii="Arial" w:hAnsi="Arial" w:cs="Arial"/>
          <w:b/>
          <w:sz w:val="24"/>
          <w:szCs w:val="24"/>
          <w:lang w:val="el-GR"/>
        </w:rPr>
        <w:t>Ε</w:t>
      </w:r>
      <w:r w:rsidRPr="00BE5261">
        <w:rPr>
          <w:rFonts w:ascii="Arial" w:hAnsi="Arial" w:cs="Arial"/>
          <w:b/>
          <w:sz w:val="24"/>
          <w:szCs w:val="24"/>
          <w:lang w:val="el-GR"/>
        </w:rPr>
        <w:t xml:space="preserve">. </w:t>
      </w:r>
      <w:r>
        <w:rPr>
          <w:rFonts w:ascii="Arial" w:hAnsi="Arial" w:cs="Arial"/>
          <w:b/>
          <w:sz w:val="24"/>
          <w:szCs w:val="24"/>
          <w:lang w:val="el-GR"/>
        </w:rPr>
        <w:t xml:space="preserve"> </w:t>
      </w:r>
      <w:r w:rsidRPr="00BE5261">
        <w:rPr>
          <w:rFonts w:ascii="Arial" w:hAnsi="Arial" w:cs="Arial"/>
          <w:b/>
          <w:sz w:val="24"/>
          <w:szCs w:val="24"/>
          <w:lang w:val="el-GR"/>
        </w:rPr>
        <w:t>ΣΥΖΗΤΗΣΗ</w:t>
      </w:r>
      <w:r>
        <w:rPr>
          <w:rFonts w:ascii="Arial" w:hAnsi="Arial" w:cs="Arial"/>
          <w:b/>
          <w:sz w:val="24"/>
          <w:szCs w:val="24"/>
          <w:lang w:val="el-GR"/>
        </w:rPr>
        <w:t xml:space="preserve"> </w:t>
      </w:r>
      <w:r w:rsidR="00E87211">
        <w:rPr>
          <w:rFonts w:ascii="Arial" w:hAnsi="Arial" w:cs="Arial"/>
          <w:sz w:val="24"/>
          <w:szCs w:val="24"/>
          <w:lang w:val="el-GR"/>
        </w:rPr>
        <w:t>………………………………………………………………106</w:t>
      </w:r>
    </w:p>
    <w:p w:rsidR="00BE5261" w:rsidRDefault="00BE5261" w:rsidP="00BE5261">
      <w:pPr>
        <w:spacing w:line="360" w:lineRule="auto"/>
        <w:jc w:val="both"/>
        <w:rPr>
          <w:rFonts w:ascii="Arial" w:hAnsi="Arial" w:cs="Arial"/>
          <w:sz w:val="24"/>
          <w:szCs w:val="24"/>
          <w:lang w:val="el-GR"/>
        </w:rPr>
      </w:pPr>
      <w:r>
        <w:rPr>
          <w:rFonts w:ascii="Arial" w:hAnsi="Arial" w:cs="Arial"/>
          <w:b/>
          <w:sz w:val="24"/>
          <w:szCs w:val="24"/>
          <w:lang w:val="el-GR"/>
        </w:rPr>
        <w:t>ΣΤ</w:t>
      </w:r>
      <w:r w:rsidRPr="00BE5261">
        <w:rPr>
          <w:rFonts w:ascii="Arial" w:hAnsi="Arial" w:cs="Arial"/>
          <w:b/>
          <w:sz w:val="24"/>
          <w:szCs w:val="24"/>
          <w:lang w:val="el-GR"/>
        </w:rPr>
        <w:t xml:space="preserve">. </w:t>
      </w:r>
      <w:r>
        <w:rPr>
          <w:rFonts w:ascii="Arial" w:hAnsi="Arial" w:cs="Arial"/>
          <w:b/>
          <w:sz w:val="24"/>
          <w:szCs w:val="24"/>
          <w:lang w:val="el-GR"/>
        </w:rPr>
        <w:t xml:space="preserve"> </w:t>
      </w:r>
      <w:r w:rsidRPr="00BE5261">
        <w:rPr>
          <w:rFonts w:ascii="Arial" w:hAnsi="Arial" w:cs="Arial"/>
          <w:b/>
          <w:sz w:val="24"/>
          <w:szCs w:val="24"/>
          <w:lang w:val="el-GR"/>
        </w:rPr>
        <w:t>ΣΥΜΠΕΡΑΣΜΑΤΑ &amp; ΠΡΟΤΑΣΕΙΣ</w:t>
      </w:r>
      <w:r>
        <w:rPr>
          <w:rFonts w:ascii="Arial" w:hAnsi="Arial" w:cs="Arial"/>
          <w:b/>
          <w:sz w:val="24"/>
          <w:szCs w:val="24"/>
          <w:lang w:val="el-GR"/>
        </w:rPr>
        <w:t xml:space="preserve"> </w:t>
      </w:r>
      <w:r w:rsidR="00E87211">
        <w:rPr>
          <w:rFonts w:ascii="Arial" w:hAnsi="Arial" w:cs="Arial"/>
          <w:sz w:val="24"/>
          <w:szCs w:val="24"/>
          <w:lang w:val="el-GR"/>
        </w:rPr>
        <w:t>…………………………..………112</w:t>
      </w:r>
    </w:p>
    <w:p w:rsidR="00BE5261" w:rsidRDefault="00BE5261" w:rsidP="00BE5261">
      <w:pPr>
        <w:spacing w:line="360" w:lineRule="auto"/>
        <w:jc w:val="both"/>
        <w:rPr>
          <w:rFonts w:ascii="Arial" w:hAnsi="Arial" w:cs="Arial"/>
          <w:sz w:val="24"/>
          <w:szCs w:val="24"/>
          <w:lang w:val="el-GR"/>
        </w:rPr>
      </w:pPr>
      <w:r>
        <w:rPr>
          <w:rFonts w:ascii="Arial" w:hAnsi="Arial" w:cs="Arial"/>
          <w:sz w:val="24"/>
          <w:szCs w:val="24"/>
          <w:lang w:val="el-GR"/>
        </w:rPr>
        <w:t>ΒΙΒΛΙΟΓΡ</w:t>
      </w:r>
      <w:r w:rsidR="001D1441">
        <w:rPr>
          <w:rFonts w:ascii="Arial" w:hAnsi="Arial" w:cs="Arial"/>
          <w:sz w:val="24"/>
          <w:szCs w:val="24"/>
          <w:lang w:val="el-GR"/>
        </w:rPr>
        <w:t>ΑΦΙΑ……………………………………………………………</w:t>
      </w:r>
      <w:r w:rsidR="00AC72D5">
        <w:rPr>
          <w:rFonts w:ascii="Arial" w:hAnsi="Arial" w:cs="Arial"/>
          <w:sz w:val="24"/>
          <w:szCs w:val="24"/>
          <w:lang w:val="el-GR"/>
        </w:rPr>
        <w:t>…114</w:t>
      </w:r>
    </w:p>
    <w:p w:rsidR="00BE5261" w:rsidRPr="00BE5261" w:rsidRDefault="00BE5261" w:rsidP="00A57BEB">
      <w:pPr>
        <w:spacing w:line="360" w:lineRule="auto"/>
        <w:ind w:left="426" w:firstLine="0"/>
        <w:jc w:val="both"/>
        <w:rPr>
          <w:rFonts w:ascii="Arial" w:hAnsi="Arial" w:cs="Arial"/>
          <w:sz w:val="24"/>
          <w:szCs w:val="24"/>
          <w:lang w:val="el-GR"/>
        </w:rPr>
      </w:pPr>
      <w:r>
        <w:rPr>
          <w:rFonts w:ascii="Arial" w:hAnsi="Arial" w:cs="Arial"/>
          <w:sz w:val="24"/>
          <w:szCs w:val="24"/>
          <w:lang w:val="el-GR"/>
        </w:rPr>
        <w:t>ΠΑΡΑ</w:t>
      </w:r>
      <w:r w:rsidR="00A3257B">
        <w:rPr>
          <w:rFonts w:ascii="Arial" w:hAnsi="Arial" w:cs="Arial"/>
          <w:sz w:val="24"/>
          <w:szCs w:val="24"/>
          <w:lang w:val="el-GR"/>
        </w:rPr>
        <w:t>ΡΤ</w:t>
      </w:r>
      <w:r w:rsidR="00AC72D5">
        <w:rPr>
          <w:rFonts w:ascii="Arial" w:hAnsi="Arial" w:cs="Arial"/>
          <w:sz w:val="24"/>
          <w:szCs w:val="24"/>
          <w:lang w:val="el-GR"/>
        </w:rPr>
        <w:t>ΗΜΑ………………………………………………………………..121</w:t>
      </w:r>
    </w:p>
    <w:p w:rsidR="00FB040B" w:rsidRDefault="00FB040B">
      <w:pPr>
        <w:rPr>
          <w:rFonts w:ascii="Arial" w:hAnsi="Arial" w:cs="Arial"/>
          <w:sz w:val="24"/>
          <w:szCs w:val="24"/>
          <w:lang w:val="el-GR"/>
        </w:rPr>
      </w:pPr>
      <w:r>
        <w:rPr>
          <w:rFonts w:ascii="Arial" w:hAnsi="Arial" w:cs="Arial"/>
          <w:sz w:val="24"/>
          <w:szCs w:val="24"/>
          <w:lang w:val="el-GR"/>
        </w:rPr>
        <w:br w:type="page"/>
      </w:r>
    </w:p>
    <w:p w:rsidR="00217052" w:rsidRPr="00862BF0" w:rsidRDefault="00741F6E" w:rsidP="001A71E3">
      <w:pPr>
        <w:shd w:val="clear" w:color="auto" w:fill="C2D69B" w:themeFill="accent3" w:themeFillTint="99"/>
        <w:spacing w:line="360" w:lineRule="auto"/>
        <w:ind w:left="360" w:firstLine="0"/>
        <w:jc w:val="center"/>
        <w:rPr>
          <w:rFonts w:ascii="Arial" w:hAnsi="Arial" w:cs="Arial"/>
          <w:b/>
          <w:sz w:val="24"/>
          <w:szCs w:val="24"/>
          <w:u w:val="single"/>
          <w:lang w:val="el-GR" w:eastAsia="el-GR"/>
        </w:rPr>
      </w:pPr>
      <w:r w:rsidRPr="00862BF0">
        <w:rPr>
          <w:rFonts w:ascii="Arial" w:hAnsi="Arial" w:cs="Arial"/>
          <w:b/>
          <w:bCs/>
          <w:sz w:val="32"/>
          <w:szCs w:val="32"/>
          <w:u w:val="single"/>
          <w:lang w:val="el-GR" w:eastAsia="el-GR"/>
        </w:rPr>
        <w:lastRenderedPageBreak/>
        <w:t>ΚΑΤΑΛΟΓΟΣ ΠΙΝΑΚΩΝ</w:t>
      </w:r>
    </w:p>
    <w:p w:rsidR="00385287" w:rsidRPr="00385287" w:rsidRDefault="00385287" w:rsidP="0092716B">
      <w:pPr>
        <w:pStyle w:val="a7"/>
        <w:spacing w:line="360" w:lineRule="auto"/>
        <w:ind w:firstLine="0"/>
        <w:jc w:val="both"/>
        <w:rPr>
          <w:rFonts w:ascii="Arial" w:hAnsi="Arial" w:cs="Arial"/>
          <w:b w:val="0"/>
          <w:sz w:val="20"/>
          <w:szCs w:val="20"/>
          <w:lang w:val="el-GR"/>
        </w:rPr>
      </w:pPr>
      <w:r w:rsidRPr="00385287">
        <w:rPr>
          <w:rFonts w:ascii="Arial" w:hAnsi="Arial" w:cs="Arial"/>
          <w:sz w:val="20"/>
          <w:szCs w:val="20"/>
          <w:lang w:val="el-GR" w:eastAsia="el-GR"/>
        </w:rPr>
        <w:t>ΠΙΝΑΚΑΣ 1:</w:t>
      </w:r>
      <w:r w:rsidRPr="00385287">
        <w:rPr>
          <w:rFonts w:ascii="Arial" w:hAnsi="Arial" w:cs="Arial"/>
          <w:b w:val="0"/>
          <w:sz w:val="20"/>
          <w:szCs w:val="20"/>
          <w:lang w:val="el-GR"/>
        </w:rPr>
        <w:t xml:space="preserve"> ΚΑΤΑΝΟΜΗ ΤΩΝ ΓΥΝΑΙΚΩΝ ΤΗΣ ΕΡΕΥΝΑΣ ΑΠΟ </w:t>
      </w:r>
    </w:p>
    <w:p w:rsidR="00385287" w:rsidRPr="003D1B9E" w:rsidRDefault="00A7014E" w:rsidP="00385287">
      <w:pPr>
        <w:pStyle w:val="a7"/>
        <w:spacing w:line="360" w:lineRule="auto"/>
        <w:ind w:left="1276" w:firstLine="0"/>
        <w:jc w:val="both"/>
        <w:rPr>
          <w:rFonts w:ascii="Arial" w:hAnsi="Arial" w:cs="Arial"/>
          <w:b w:val="0"/>
          <w:sz w:val="20"/>
          <w:szCs w:val="20"/>
          <w:lang w:val="el-GR"/>
        </w:rPr>
      </w:pPr>
      <w:r>
        <w:rPr>
          <w:rFonts w:ascii="Arial" w:hAnsi="Arial" w:cs="Arial"/>
          <w:b w:val="0"/>
          <w:sz w:val="20"/>
          <w:szCs w:val="20"/>
          <w:lang w:val="el-GR"/>
        </w:rPr>
        <w:t>ΑΠΟΨΕΩΣ ΑΡΙΘΜΟΥ ΤΕΚΝΩΝ, ΕΠΙ ΤΟΙΣ %</w:t>
      </w:r>
      <w:r w:rsidR="00385287" w:rsidRPr="00385287">
        <w:rPr>
          <w:rFonts w:ascii="Arial" w:hAnsi="Arial" w:cs="Arial"/>
          <w:b w:val="0"/>
          <w:sz w:val="20"/>
          <w:szCs w:val="20"/>
          <w:lang w:val="el-GR"/>
        </w:rPr>
        <w:t>…………………………</w:t>
      </w:r>
      <w:r w:rsidR="00385287">
        <w:rPr>
          <w:rFonts w:ascii="Arial" w:hAnsi="Arial" w:cs="Arial"/>
          <w:b w:val="0"/>
          <w:sz w:val="20"/>
          <w:szCs w:val="20"/>
          <w:lang w:val="el-GR"/>
        </w:rPr>
        <w:t>……</w:t>
      </w:r>
      <w:r w:rsidR="003D1B9E">
        <w:rPr>
          <w:rFonts w:ascii="Arial" w:hAnsi="Arial" w:cs="Arial"/>
          <w:b w:val="0"/>
          <w:sz w:val="20"/>
          <w:szCs w:val="20"/>
          <w:lang w:val="el-GR"/>
        </w:rPr>
        <w:t>…5</w:t>
      </w:r>
      <w:r w:rsidR="003D1B9E" w:rsidRPr="003D1B9E">
        <w:rPr>
          <w:rFonts w:ascii="Arial" w:hAnsi="Arial" w:cs="Arial"/>
          <w:b w:val="0"/>
          <w:sz w:val="20"/>
          <w:szCs w:val="20"/>
          <w:lang w:val="el-GR"/>
        </w:rPr>
        <w:t>1</w:t>
      </w:r>
    </w:p>
    <w:p w:rsidR="00385287" w:rsidRPr="003D1B9E" w:rsidRDefault="00385287" w:rsidP="00385287">
      <w:pPr>
        <w:ind w:left="1276" w:hanging="1276"/>
        <w:rPr>
          <w:rFonts w:ascii="Arial" w:hAnsi="Arial" w:cs="Arial"/>
          <w:color w:val="000000" w:themeColor="text1"/>
          <w:sz w:val="20"/>
          <w:szCs w:val="20"/>
          <w:lang w:val="el-GR"/>
        </w:rPr>
      </w:pPr>
      <w:r w:rsidRPr="00385287">
        <w:rPr>
          <w:rFonts w:ascii="Arial" w:hAnsi="Arial" w:cs="Arial"/>
          <w:b/>
          <w:sz w:val="20"/>
          <w:szCs w:val="20"/>
          <w:lang w:val="el-GR"/>
        </w:rPr>
        <w:t>ΠΙΝΑΚΑΣ 2 :</w:t>
      </w:r>
      <w:r w:rsidRPr="00385287">
        <w:rPr>
          <w:rFonts w:ascii="Arial" w:hAnsi="Arial" w:cs="Arial"/>
          <w:color w:val="4F81BD" w:themeColor="accent1"/>
          <w:sz w:val="20"/>
          <w:szCs w:val="20"/>
          <w:lang w:val="el-GR"/>
        </w:rPr>
        <w:t xml:space="preserve"> </w:t>
      </w:r>
      <w:r w:rsidRPr="00385287">
        <w:rPr>
          <w:rFonts w:ascii="Arial" w:hAnsi="Arial" w:cs="Arial"/>
          <w:color w:val="000000" w:themeColor="text1"/>
          <w:sz w:val="20"/>
          <w:szCs w:val="20"/>
          <w:lang w:val="el-GR"/>
        </w:rPr>
        <w:t>ΠΗΓΗ ΕΝΗΜΕΡΩΣΗΣ ΤΩΝ ΓΥΝΑΙΚΩΝ ΤΗΣ Ε</w:t>
      </w:r>
      <w:r w:rsidR="0092716B">
        <w:rPr>
          <w:rFonts w:ascii="Arial" w:hAnsi="Arial" w:cs="Arial"/>
          <w:color w:val="000000" w:themeColor="text1"/>
          <w:sz w:val="20"/>
          <w:szCs w:val="20"/>
          <w:lang w:val="el-GR"/>
        </w:rPr>
        <w:t xml:space="preserve">ΡΕΥΝΑΣ ΓΙΑ ΤΟ ΠΑΠ-ΤΕΣΤ ΕΠΙ ΤΟΙΣ </w:t>
      </w:r>
      <w:r w:rsidRPr="00385287">
        <w:rPr>
          <w:rFonts w:ascii="Arial" w:hAnsi="Arial" w:cs="Arial"/>
          <w:color w:val="000000" w:themeColor="text1"/>
          <w:sz w:val="20"/>
          <w:szCs w:val="20"/>
          <w:lang w:val="el-GR"/>
        </w:rPr>
        <w:t>%.</w:t>
      </w:r>
      <w:r>
        <w:rPr>
          <w:rFonts w:ascii="Arial" w:hAnsi="Arial" w:cs="Arial"/>
          <w:color w:val="000000" w:themeColor="text1"/>
          <w:sz w:val="20"/>
          <w:szCs w:val="20"/>
          <w:lang w:val="el-GR"/>
        </w:rPr>
        <w:t>......................................................................................</w:t>
      </w:r>
      <w:r w:rsidR="003D1B9E">
        <w:rPr>
          <w:rFonts w:ascii="Arial" w:hAnsi="Arial" w:cs="Arial"/>
          <w:color w:val="000000" w:themeColor="text1"/>
          <w:sz w:val="20"/>
          <w:szCs w:val="20"/>
          <w:lang w:val="el-GR"/>
        </w:rPr>
        <w:t>...............5</w:t>
      </w:r>
      <w:r w:rsidR="003D1B9E" w:rsidRPr="003D1B9E">
        <w:rPr>
          <w:rFonts w:ascii="Arial" w:hAnsi="Arial" w:cs="Arial"/>
          <w:color w:val="000000" w:themeColor="text1"/>
          <w:sz w:val="20"/>
          <w:szCs w:val="20"/>
          <w:lang w:val="el-GR"/>
        </w:rPr>
        <w:t>4</w:t>
      </w:r>
    </w:p>
    <w:p w:rsidR="00385287" w:rsidRPr="003D1B9E" w:rsidRDefault="00385287" w:rsidP="00385287">
      <w:pPr>
        <w:ind w:left="1134" w:hanging="1134"/>
        <w:rPr>
          <w:rFonts w:ascii="Arial" w:hAnsi="Arial" w:cs="Arial"/>
          <w:color w:val="000000" w:themeColor="text1"/>
          <w:sz w:val="20"/>
          <w:szCs w:val="20"/>
          <w:lang w:val="el-GR"/>
        </w:rPr>
      </w:pPr>
      <w:r w:rsidRPr="00385287">
        <w:rPr>
          <w:rFonts w:ascii="Arial" w:hAnsi="Arial" w:cs="Arial"/>
          <w:b/>
          <w:sz w:val="20"/>
          <w:szCs w:val="20"/>
          <w:lang w:val="el-GR"/>
        </w:rPr>
        <w:t>ΠΙΝΑΚΑΣ 3</w:t>
      </w:r>
      <w:r w:rsidRPr="00385287">
        <w:rPr>
          <w:rFonts w:ascii="Arial" w:hAnsi="Arial" w:cs="Arial"/>
          <w:sz w:val="20"/>
          <w:szCs w:val="20"/>
          <w:lang w:val="el-GR"/>
        </w:rPr>
        <w:t xml:space="preserve"> :</w:t>
      </w:r>
      <w:r w:rsidRPr="00385287">
        <w:rPr>
          <w:rFonts w:ascii="Arial" w:hAnsi="Arial" w:cs="Arial"/>
          <w:b/>
          <w:color w:val="4F81BD" w:themeColor="accent1"/>
          <w:sz w:val="20"/>
          <w:szCs w:val="20"/>
          <w:lang w:val="el-GR"/>
        </w:rPr>
        <w:t xml:space="preserve"> </w:t>
      </w:r>
      <w:r w:rsidRPr="00385287">
        <w:rPr>
          <w:rFonts w:ascii="Arial" w:hAnsi="Arial" w:cs="Arial"/>
          <w:color w:val="000000" w:themeColor="text1"/>
          <w:sz w:val="20"/>
          <w:szCs w:val="20"/>
          <w:lang w:val="el-GR"/>
        </w:rPr>
        <w:t>ΚΑΘΕ ΠΟΤΕ ΕΠΙΣΚΕΠΤΟΝΤΑΙ ΟΙ ΓΥΝΑΙΚΕΣ ΤΗΣ ΕΡΕΥΝΑΣ ΤΟΝ ΓΥΝΑΙΚΟΛΟ ΤΟΥΣ, ΕΠΙ ΤΟΙΣ %.</w:t>
      </w:r>
      <w:r>
        <w:rPr>
          <w:rFonts w:ascii="Arial" w:hAnsi="Arial" w:cs="Arial"/>
          <w:color w:val="000000" w:themeColor="text1"/>
          <w:sz w:val="20"/>
          <w:szCs w:val="20"/>
          <w:lang w:val="el-GR"/>
        </w:rPr>
        <w:t>..................................................................</w:t>
      </w:r>
      <w:r w:rsidR="003D1B9E">
        <w:rPr>
          <w:rFonts w:ascii="Arial" w:hAnsi="Arial" w:cs="Arial"/>
          <w:color w:val="000000" w:themeColor="text1"/>
          <w:sz w:val="20"/>
          <w:szCs w:val="20"/>
          <w:lang w:val="el-GR"/>
        </w:rPr>
        <w:t>....5</w:t>
      </w:r>
      <w:r w:rsidR="003D1B9E" w:rsidRPr="003D1B9E">
        <w:rPr>
          <w:rFonts w:ascii="Arial" w:hAnsi="Arial" w:cs="Arial"/>
          <w:color w:val="000000" w:themeColor="text1"/>
          <w:sz w:val="20"/>
          <w:szCs w:val="20"/>
          <w:lang w:val="el-GR"/>
        </w:rPr>
        <w:t>5</w:t>
      </w:r>
    </w:p>
    <w:p w:rsidR="00385287" w:rsidRPr="003D1B9E" w:rsidRDefault="00385287" w:rsidP="00862BF0">
      <w:pPr>
        <w:spacing w:line="360" w:lineRule="auto"/>
        <w:ind w:left="1276" w:hanging="1276"/>
        <w:rPr>
          <w:rFonts w:ascii="Arial" w:hAnsi="Arial" w:cs="Arial"/>
          <w:color w:val="000000" w:themeColor="text1"/>
          <w:sz w:val="20"/>
          <w:szCs w:val="20"/>
          <w:lang w:val="el-GR"/>
        </w:rPr>
      </w:pPr>
      <w:r w:rsidRPr="00385287">
        <w:rPr>
          <w:rFonts w:ascii="Arial" w:hAnsi="Arial" w:cs="Arial"/>
          <w:b/>
          <w:sz w:val="20"/>
          <w:szCs w:val="20"/>
          <w:lang w:val="el-GR"/>
        </w:rPr>
        <w:t>ΠΙΝΑΚΑΣ 4 :</w:t>
      </w:r>
      <w:r w:rsidRPr="00385287">
        <w:rPr>
          <w:rFonts w:ascii="Arial" w:hAnsi="Arial" w:cs="Arial"/>
          <w:b/>
          <w:color w:val="4F81BD" w:themeColor="accent1"/>
          <w:sz w:val="20"/>
          <w:szCs w:val="20"/>
          <w:lang w:val="el-GR"/>
        </w:rPr>
        <w:t xml:space="preserve"> </w:t>
      </w:r>
      <w:r w:rsidRPr="00385287">
        <w:rPr>
          <w:rFonts w:ascii="Arial" w:hAnsi="Arial" w:cs="Arial"/>
          <w:color w:val="000000" w:themeColor="text1"/>
          <w:sz w:val="20"/>
          <w:szCs w:val="20"/>
          <w:lang w:val="el-GR"/>
        </w:rPr>
        <w:t>ΠΟΣΑ ΠΑΠ-ΤΕΣΤ ΕΧΟΥΝ ΚΑΝΕΙ ΟΙ ΓΥΝΑΙΚΕΣ ΤΗΣ ΕΡΕΥΝΑΣ ΤΗΝ ΤΕΛΕΥΤΑΙΑ ΠΕΝΤΑΕΤΙΑ, ΕΠΙ ΤΟΙΣ %.</w:t>
      </w:r>
      <w:r>
        <w:rPr>
          <w:rFonts w:ascii="Arial" w:hAnsi="Arial" w:cs="Arial"/>
          <w:color w:val="000000" w:themeColor="text1"/>
          <w:sz w:val="20"/>
          <w:szCs w:val="20"/>
          <w:lang w:val="el-GR"/>
        </w:rPr>
        <w:t>......................</w:t>
      </w:r>
      <w:r w:rsidR="00862BF0">
        <w:rPr>
          <w:rFonts w:ascii="Arial" w:hAnsi="Arial" w:cs="Arial"/>
          <w:color w:val="000000" w:themeColor="text1"/>
          <w:sz w:val="20"/>
          <w:szCs w:val="20"/>
          <w:lang w:val="el-GR"/>
        </w:rPr>
        <w:t>............................</w:t>
      </w:r>
      <w:r w:rsidR="00110840">
        <w:rPr>
          <w:rFonts w:ascii="Arial" w:hAnsi="Arial" w:cs="Arial"/>
          <w:color w:val="000000" w:themeColor="text1"/>
          <w:sz w:val="20"/>
          <w:szCs w:val="20"/>
          <w:lang w:val="el-GR"/>
        </w:rPr>
        <w:t>.......</w:t>
      </w:r>
      <w:r w:rsidR="003D1B9E">
        <w:rPr>
          <w:rFonts w:ascii="Arial" w:hAnsi="Arial" w:cs="Arial"/>
          <w:color w:val="000000" w:themeColor="text1"/>
          <w:sz w:val="20"/>
          <w:szCs w:val="20"/>
          <w:lang w:val="el-GR"/>
        </w:rPr>
        <w:t>5</w:t>
      </w:r>
      <w:r w:rsidR="003D1B9E" w:rsidRPr="003D1B9E">
        <w:rPr>
          <w:rFonts w:ascii="Arial" w:hAnsi="Arial" w:cs="Arial"/>
          <w:color w:val="000000" w:themeColor="text1"/>
          <w:sz w:val="20"/>
          <w:szCs w:val="20"/>
          <w:lang w:val="el-GR"/>
        </w:rPr>
        <w:t>6</w:t>
      </w:r>
    </w:p>
    <w:p w:rsidR="00385287" w:rsidRPr="00385287" w:rsidRDefault="00FB3739" w:rsidP="00385287">
      <w:pPr>
        <w:spacing w:line="360" w:lineRule="auto"/>
        <w:ind w:left="1276" w:hanging="1276"/>
        <w:jc w:val="both"/>
        <w:rPr>
          <w:rFonts w:ascii="Arial" w:hAnsi="Arial" w:cs="Arial"/>
          <w:color w:val="000000" w:themeColor="text1"/>
          <w:sz w:val="20"/>
          <w:szCs w:val="20"/>
          <w:lang w:val="el-GR"/>
        </w:rPr>
      </w:pPr>
      <w:r>
        <w:rPr>
          <w:rFonts w:ascii="Arial" w:hAnsi="Arial" w:cs="Arial"/>
          <w:b/>
          <w:sz w:val="20"/>
          <w:szCs w:val="20"/>
          <w:lang w:val="el-GR"/>
        </w:rPr>
        <w:t>ΠΙΝΑΚΑΣ 5</w:t>
      </w:r>
      <w:r w:rsidR="00385287" w:rsidRPr="00385287">
        <w:rPr>
          <w:rFonts w:ascii="Arial" w:hAnsi="Arial" w:cs="Arial"/>
          <w:b/>
          <w:sz w:val="20"/>
          <w:szCs w:val="20"/>
          <w:lang w:val="el-GR"/>
        </w:rPr>
        <w:t xml:space="preserve"> :</w:t>
      </w:r>
      <w:r w:rsidR="00385287" w:rsidRPr="00385287">
        <w:rPr>
          <w:rFonts w:ascii="Arial" w:hAnsi="Arial" w:cs="Arial"/>
          <w:b/>
          <w:color w:val="4F81BD" w:themeColor="accent1"/>
          <w:sz w:val="20"/>
          <w:szCs w:val="20"/>
          <w:lang w:val="el-GR"/>
        </w:rPr>
        <w:t xml:space="preserve"> </w:t>
      </w:r>
      <w:r w:rsidR="00385287" w:rsidRPr="00385287">
        <w:rPr>
          <w:rFonts w:ascii="Arial" w:hAnsi="Arial" w:cs="Arial"/>
          <w:sz w:val="20"/>
          <w:szCs w:val="20"/>
          <w:lang w:val="el-GR"/>
        </w:rPr>
        <w:t>ΓΝΩΣΗ ΤΩΝ ΓΥΝΑΙΚΩΝ ΤΗΣ ΕΡΕΥΝΑΣ ΓΙΑ ΤΗ ΣΥΧΝΟΤΗΤΑ</w:t>
      </w:r>
      <w:r w:rsidR="00385287" w:rsidRPr="00385287">
        <w:rPr>
          <w:rFonts w:ascii="Arial" w:hAnsi="Arial" w:cs="Arial"/>
          <w:color w:val="000000" w:themeColor="text1"/>
          <w:sz w:val="20"/>
          <w:szCs w:val="20"/>
          <w:lang w:val="el-GR"/>
        </w:rPr>
        <w:t xml:space="preserve"> ΜΕ ΤΗΝ ΟΠΟΙΑ ΠΡΕΠΕΙ ΝΑ ΓΙΝΕΤΑΙ ΤΟ ΠΑΠ-ΤΕΣΤ, ΑΝΑΛΟΓΑ ΜΕ ΤΗΝ ΗΛΙΚΙΑ, ΕΠΙ ΤΟΙΣ %.</w:t>
      </w:r>
      <w:r w:rsidR="00110840">
        <w:rPr>
          <w:rFonts w:ascii="Arial" w:hAnsi="Arial" w:cs="Arial"/>
          <w:color w:val="000000" w:themeColor="text1"/>
          <w:sz w:val="20"/>
          <w:szCs w:val="20"/>
          <w:lang w:val="el-GR"/>
        </w:rPr>
        <w:t>.........................................................................</w:t>
      </w:r>
      <w:r w:rsidR="003D1B9E">
        <w:rPr>
          <w:rFonts w:ascii="Arial" w:hAnsi="Arial" w:cs="Arial"/>
          <w:color w:val="000000" w:themeColor="text1"/>
          <w:sz w:val="20"/>
          <w:szCs w:val="20"/>
          <w:lang w:val="el-GR"/>
        </w:rPr>
        <w:t>...........................66</w:t>
      </w:r>
    </w:p>
    <w:p w:rsidR="00385287" w:rsidRDefault="00FB3739" w:rsidP="00385287">
      <w:pPr>
        <w:spacing w:line="360" w:lineRule="auto"/>
        <w:ind w:left="1418" w:hanging="1418"/>
        <w:jc w:val="both"/>
        <w:rPr>
          <w:rFonts w:ascii="Arial" w:hAnsi="Arial" w:cs="Arial"/>
          <w:sz w:val="20"/>
          <w:szCs w:val="20"/>
          <w:lang w:val="el-GR"/>
        </w:rPr>
      </w:pPr>
      <w:r>
        <w:rPr>
          <w:rFonts w:ascii="Arial" w:hAnsi="Arial" w:cs="Arial"/>
          <w:b/>
          <w:sz w:val="20"/>
          <w:szCs w:val="20"/>
          <w:lang w:val="el-GR"/>
        </w:rPr>
        <w:t>ΠΙΝΑΚΑΣ 6</w:t>
      </w:r>
      <w:r w:rsidR="00385287" w:rsidRPr="00385287">
        <w:rPr>
          <w:rFonts w:ascii="Arial" w:hAnsi="Arial" w:cs="Arial"/>
          <w:b/>
          <w:sz w:val="20"/>
          <w:szCs w:val="20"/>
          <w:lang w:val="el-GR"/>
        </w:rPr>
        <w:t>:</w:t>
      </w:r>
      <w:r w:rsidR="00385287" w:rsidRPr="00AF19C1">
        <w:rPr>
          <w:rFonts w:ascii="Arial" w:hAnsi="Arial" w:cs="Arial"/>
          <w:b/>
          <w:color w:val="4F81BD" w:themeColor="accent1"/>
          <w:sz w:val="20"/>
          <w:szCs w:val="20"/>
          <w:lang w:val="el-GR"/>
        </w:rPr>
        <w:t xml:space="preserve"> </w:t>
      </w:r>
      <w:r w:rsidR="00385287" w:rsidRPr="00385287">
        <w:rPr>
          <w:rFonts w:ascii="Arial" w:hAnsi="Arial" w:cs="Arial"/>
          <w:sz w:val="20"/>
          <w:szCs w:val="20"/>
          <w:lang w:val="el-GR"/>
        </w:rPr>
        <w:t>ΜΕΤΑ ΑΠΟ ΠΟΣΟ ΔΙΑΣΤΗΜΑ, ΑΠΟ ΤΗ ΔΙΑΓΝΩΣΗ ΠΡΟΒΛΗΜΑΤΟΣ, ΟΙ ΓΥΝΑΙΚΕΣ ΤΗΣ ΕΡΕΥΝΑΣ ΕΚΑΝΑΝ ΤΟ ΕΠΟΜΕΝΟ ΠΑΠ-ΤΕΣΤ, ΑΝΑΛΟΓΑ ΜΕ ΤΗΝ ΗΛΙΚΙΑ, ΕΠΙ ΤΟΙΣ %.</w:t>
      </w:r>
      <w:r w:rsidR="00385287">
        <w:rPr>
          <w:rFonts w:ascii="Arial" w:hAnsi="Arial" w:cs="Arial"/>
          <w:sz w:val="20"/>
          <w:szCs w:val="20"/>
          <w:lang w:val="el-GR"/>
        </w:rPr>
        <w:t>.....................................................</w:t>
      </w:r>
      <w:r w:rsidR="003D1B9E">
        <w:rPr>
          <w:rFonts w:ascii="Arial" w:hAnsi="Arial" w:cs="Arial"/>
          <w:sz w:val="20"/>
          <w:szCs w:val="20"/>
          <w:lang w:val="el-GR"/>
        </w:rPr>
        <w:t>................67</w:t>
      </w:r>
    </w:p>
    <w:p w:rsidR="002F7EA4" w:rsidRDefault="002F7EA4" w:rsidP="00110840">
      <w:pPr>
        <w:spacing w:line="360" w:lineRule="auto"/>
        <w:ind w:left="1701" w:hanging="1701"/>
        <w:jc w:val="both"/>
        <w:rPr>
          <w:rFonts w:ascii="Arial" w:hAnsi="Arial" w:cs="Arial"/>
          <w:sz w:val="20"/>
          <w:szCs w:val="20"/>
          <w:lang w:val="el-GR"/>
        </w:rPr>
      </w:pPr>
      <w:r w:rsidRPr="002F7EA4">
        <w:rPr>
          <w:rFonts w:ascii="Arial" w:hAnsi="Arial" w:cs="Arial"/>
          <w:b/>
          <w:sz w:val="20"/>
          <w:szCs w:val="20"/>
          <w:lang w:val="el-GR"/>
        </w:rPr>
        <w:t xml:space="preserve">ΠΙΝΑΚΑΣ  </w:t>
      </w:r>
      <w:r w:rsidR="00FB3739">
        <w:rPr>
          <w:rFonts w:ascii="Arial" w:hAnsi="Arial" w:cs="Arial"/>
          <w:b/>
          <w:sz w:val="20"/>
          <w:szCs w:val="20"/>
          <w:lang w:val="el-GR"/>
        </w:rPr>
        <w:t>7</w:t>
      </w:r>
      <w:r w:rsidRPr="002F7EA4">
        <w:rPr>
          <w:rFonts w:ascii="Arial" w:hAnsi="Arial" w:cs="Arial"/>
          <w:b/>
          <w:sz w:val="20"/>
          <w:szCs w:val="20"/>
          <w:lang w:val="el-GR"/>
        </w:rPr>
        <w:t xml:space="preserve"> :</w:t>
      </w:r>
      <w:r w:rsidRPr="00AF19C1">
        <w:rPr>
          <w:rFonts w:ascii="Arial" w:hAnsi="Arial" w:cs="Arial"/>
          <w:b/>
          <w:color w:val="4F81BD" w:themeColor="accent1"/>
          <w:sz w:val="20"/>
          <w:szCs w:val="20"/>
          <w:lang w:val="el-GR"/>
        </w:rPr>
        <w:t xml:space="preserve"> </w:t>
      </w:r>
      <w:r w:rsidRPr="002F7EA4">
        <w:rPr>
          <w:rFonts w:ascii="Arial" w:hAnsi="Arial" w:cs="Arial"/>
          <w:sz w:val="20"/>
          <w:szCs w:val="20"/>
          <w:lang w:val="el-GR"/>
        </w:rPr>
        <w:t>ΓΝΩΣΗ ΤΩΝ ΓΥΝΑΙΚΩΝ ΤΗΣ ΕΡΕΥΝΑΣ ΓΙΑ ΤΟ ΤΙ ΕΙΝΑΙ ΤΟ ΠΑΠ-ΤΕΣΤ, ΑΝΑΛΟΓΑ ΜΕ ΤΟ ΜΟΡΦΩΤΙΚΟ ΤΟΥΣ ΕΠΙΠΕΔΟ,</w:t>
      </w:r>
      <w:r w:rsidR="00110840">
        <w:rPr>
          <w:rFonts w:ascii="Arial" w:hAnsi="Arial" w:cs="Arial"/>
          <w:sz w:val="20"/>
          <w:szCs w:val="20"/>
          <w:lang w:val="el-GR"/>
        </w:rPr>
        <w:t xml:space="preserve">                                </w:t>
      </w:r>
      <w:r w:rsidRPr="002F7EA4">
        <w:rPr>
          <w:rFonts w:ascii="Arial" w:hAnsi="Arial" w:cs="Arial"/>
          <w:sz w:val="20"/>
          <w:szCs w:val="20"/>
          <w:lang w:val="el-GR"/>
        </w:rPr>
        <w:t>ΕΠΙ ΤΟΙΣ %.</w:t>
      </w:r>
      <w:r w:rsidR="00110840">
        <w:rPr>
          <w:rFonts w:ascii="Arial" w:hAnsi="Arial" w:cs="Arial"/>
          <w:sz w:val="20"/>
          <w:szCs w:val="20"/>
          <w:lang w:val="el-GR"/>
        </w:rPr>
        <w:t>.................................................................</w:t>
      </w:r>
      <w:r w:rsidR="003D1B9E">
        <w:rPr>
          <w:rFonts w:ascii="Arial" w:hAnsi="Arial" w:cs="Arial"/>
          <w:sz w:val="20"/>
          <w:szCs w:val="20"/>
          <w:lang w:val="el-GR"/>
        </w:rPr>
        <w:t>............................70</w:t>
      </w:r>
    </w:p>
    <w:p w:rsidR="002F7EA4" w:rsidRDefault="002F7EA4" w:rsidP="00A60345">
      <w:pPr>
        <w:spacing w:line="360" w:lineRule="auto"/>
        <w:ind w:left="1701" w:hanging="1701"/>
        <w:jc w:val="both"/>
        <w:rPr>
          <w:rFonts w:ascii="Arial" w:hAnsi="Arial" w:cs="Arial"/>
          <w:sz w:val="20"/>
          <w:szCs w:val="20"/>
          <w:lang w:val="el-GR"/>
        </w:rPr>
      </w:pPr>
      <w:r w:rsidRPr="002F7EA4">
        <w:rPr>
          <w:rFonts w:ascii="Arial" w:hAnsi="Arial" w:cs="Arial"/>
          <w:b/>
          <w:sz w:val="20"/>
          <w:szCs w:val="20"/>
          <w:lang w:val="el-GR"/>
        </w:rPr>
        <w:t>ΠΙΝΑΚΑΣ</w:t>
      </w:r>
      <w:r w:rsidR="0017643D">
        <w:rPr>
          <w:rFonts w:ascii="Arial" w:hAnsi="Arial" w:cs="Arial"/>
          <w:b/>
          <w:sz w:val="20"/>
          <w:szCs w:val="20"/>
          <w:lang w:val="el-GR"/>
        </w:rPr>
        <w:t xml:space="preserve"> </w:t>
      </w:r>
      <w:r w:rsidR="00FB3739">
        <w:rPr>
          <w:rFonts w:ascii="Arial" w:hAnsi="Arial" w:cs="Arial"/>
          <w:b/>
          <w:sz w:val="20"/>
          <w:szCs w:val="20"/>
          <w:lang w:val="el-GR"/>
        </w:rPr>
        <w:t>8</w:t>
      </w:r>
      <w:r w:rsidRPr="002F7EA4">
        <w:rPr>
          <w:rFonts w:ascii="Arial" w:hAnsi="Arial" w:cs="Arial"/>
          <w:b/>
          <w:sz w:val="20"/>
          <w:szCs w:val="20"/>
          <w:lang w:val="el-GR"/>
        </w:rPr>
        <w:t>:</w:t>
      </w:r>
      <w:r w:rsidR="0092716B">
        <w:rPr>
          <w:rFonts w:ascii="Arial" w:hAnsi="Arial" w:cs="Arial"/>
          <w:b/>
          <w:sz w:val="20"/>
          <w:szCs w:val="20"/>
          <w:lang w:val="el-GR"/>
        </w:rPr>
        <w:t xml:space="preserve"> </w:t>
      </w:r>
      <w:r w:rsidRPr="002F7EA4">
        <w:rPr>
          <w:rFonts w:ascii="Arial" w:hAnsi="Arial" w:cs="Arial"/>
          <w:sz w:val="20"/>
          <w:szCs w:val="20"/>
          <w:lang w:val="el-GR"/>
        </w:rPr>
        <w:t>ΠΕΠΟΙΘΗΣΕΙΣ ΤΩΝ ΓΥΝΑΙΚΩΝ ΤΗΣ ΕΡΕΥΝΑΣ ΓΙΑ ΤΗΝ ΑΠΟΤΕΛΕΣΜΑΤΙΚΟΤΗΤΑ ΤΟΥ ΠΑΠ-ΤΕΣΤ ΩΣ ΜΕΣΟ ΠΡΟΛΗΨΗΣ, ΑΝΑΛΟΓΑ ΜΕ ΤΟ ΜΟΡΦΩΤΙΚΟ ΤΟΥΣ ΕΠΙΠΕΔΟ,</w:t>
      </w:r>
      <w:r w:rsidR="00110840">
        <w:rPr>
          <w:rFonts w:ascii="Arial" w:hAnsi="Arial" w:cs="Arial"/>
          <w:sz w:val="20"/>
          <w:szCs w:val="20"/>
          <w:lang w:val="el-GR"/>
        </w:rPr>
        <w:t xml:space="preserve">                               </w:t>
      </w:r>
      <w:r w:rsidRPr="002F7EA4">
        <w:rPr>
          <w:rFonts w:ascii="Arial" w:hAnsi="Arial" w:cs="Arial"/>
          <w:sz w:val="20"/>
          <w:szCs w:val="20"/>
          <w:lang w:val="el-GR"/>
        </w:rPr>
        <w:t xml:space="preserve"> ΕΠΙ ΤΟΙΣ %.</w:t>
      </w:r>
      <w:r w:rsidR="00110840">
        <w:rPr>
          <w:rFonts w:ascii="Arial" w:hAnsi="Arial" w:cs="Arial"/>
          <w:sz w:val="20"/>
          <w:szCs w:val="20"/>
          <w:lang w:val="el-GR"/>
        </w:rPr>
        <w:t>................................................................</w:t>
      </w:r>
      <w:r w:rsidR="003D1B9E">
        <w:rPr>
          <w:rFonts w:ascii="Arial" w:hAnsi="Arial" w:cs="Arial"/>
          <w:sz w:val="20"/>
          <w:szCs w:val="20"/>
          <w:lang w:val="el-GR"/>
        </w:rPr>
        <w:t>.............................71</w:t>
      </w:r>
    </w:p>
    <w:p w:rsidR="00A60345" w:rsidRDefault="00FB3739" w:rsidP="00A60345">
      <w:pPr>
        <w:spacing w:line="360" w:lineRule="auto"/>
        <w:ind w:left="1701" w:hanging="1701"/>
        <w:jc w:val="both"/>
        <w:rPr>
          <w:rFonts w:ascii="Arial" w:hAnsi="Arial" w:cs="Arial"/>
          <w:sz w:val="20"/>
          <w:szCs w:val="20"/>
          <w:lang w:val="el-GR"/>
        </w:rPr>
      </w:pPr>
      <w:r>
        <w:rPr>
          <w:rFonts w:ascii="Arial" w:hAnsi="Arial" w:cs="Arial"/>
          <w:b/>
          <w:sz w:val="20"/>
          <w:szCs w:val="20"/>
          <w:lang w:val="el-GR"/>
        </w:rPr>
        <w:t>ΠΙΝΑΚΑΣ 9</w:t>
      </w:r>
      <w:r w:rsidR="00A60345" w:rsidRPr="00A60345">
        <w:rPr>
          <w:rFonts w:ascii="Arial" w:hAnsi="Arial" w:cs="Arial"/>
          <w:b/>
          <w:sz w:val="20"/>
          <w:szCs w:val="20"/>
          <w:lang w:val="el-GR"/>
        </w:rPr>
        <w:t xml:space="preserve"> :</w:t>
      </w:r>
      <w:r w:rsidR="00A60345" w:rsidRPr="00AF19C1">
        <w:rPr>
          <w:rFonts w:ascii="Arial" w:hAnsi="Arial" w:cs="Arial"/>
          <w:b/>
          <w:color w:val="4F81BD" w:themeColor="accent1"/>
          <w:sz w:val="20"/>
          <w:szCs w:val="20"/>
          <w:lang w:val="el-GR"/>
        </w:rPr>
        <w:t xml:space="preserve"> </w:t>
      </w:r>
      <w:r w:rsidR="00A60345" w:rsidRPr="00A60345">
        <w:rPr>
          <w:rFonts w:ascii="Arial" w:hAnsi="Arial" w:cs="Arial"/>
          <w:sz w:val="20"/>
          <w:szCs w:val="20"/>
          <w:lang w:val="el-GR"/>
        </w:rPr>
        <w:t xml:space="preserve">ΓΝΩΣΗ ΤΩΝ ΓΥΝΑΙΚΩΝ ΤΗΣ ΕΡΕΥΝΑΣ ΓΙΑ ΤΗΝ ΣΥΜΒΟΛΗ ΤΗΣ ΕΓΚΑΙΡΗΣ ΔΙΑΓΝΩΣΗΣ ΣΤΗΝ ΙΑΣΗ ΤΟΥ ΚΑΡΚΙΝΟΥ ΤΟΥ ΤΡΑΧΗΛΟΥ ΤΗΣ ΜΗΤΡΑΣ, ΑΝΑΛΟΓΑ ΜΕ ΤΟ ΜΟΡΦΩΤΙΚΟ ΤΟΥΣ ΕΠΙΠΕΔΟ, </w:t>
      </w:r>
      <w:r w:rsidR="00110840">
        <w:rPr>
          <w:rFonts w:ascii="Arial" w:hAnsi="Arial" w:cs="Arial"/>
          <w:sz w:val="20"/>
          <w:szCs w:val="20"/>
          <w:lang w:val="el-GR"/>
        </w:rPr>
        <w:t xml:space="preserve">      </w:t>
      </w:r>
      <w:r w:rsidR="00A60345" w:rsidRPr="00A60345">
        <w:rPr>
          <w:rFonts w:ascii="Arial" w:hAnsi="Arial" w:cs="Arial"/>
          <w:sz w:val="20"/>
          <w:szCs w:val="20"/>
          <w:lang w:val="el-GR"/>
        </w:rPr>
        <w:t>ΕΠΙ ΤΟΙΣ %.</w:t>
      </w:r>
      <w:r w:rsidR="00A60345">
        <w:rPr>
          <w:rFonts w:ascii="Arial" w:hAnsi="Arial" w:cs="Arial"/>
          <w:sz w:val="20"/>
          <w:szCs w:val="20"/>
          <w:lang w:val="el-GR"/>
        </w:rPr>
        <w:t>....</w:t>
      </w:r>
      <w:r w:rsidR="00110840">
        <w:rPr>
          <w:rFonts w:ascii="Arial" w:hAnsi="Arial" w:cs="Arial"/>
          <w:sz w:val="20"/>
          <w:szCs w:val="20"/>
          <w:lang w:val="el-GR"/>
        </w:rPr>
        <w:t>...........................................................................................</w:t>
      </w:r>
      <w:r w:rsidR="003D1B9E">
        <w:rPr>
          <w:rFonts w:ascii="Arial" w:hAnsi="Arial" w:cs="Arial"/>
          <w:sz w:val="20"/>
          <w:szCs w:val="20"/>
          <w:lang w:val="el-GR"/>
        </w:rPr>
        <w:t>...</w:t>
      </w:r>
      <w:r w:rsidR="00110840">
        <w:rPr>
          <w:rFonts w:ascii="Arial" w:hAnsi="Arial" w:cs="Arial"/>
          <w:sz w:val="20"/>
          <w:szCs w:val="20"/>
          <w:lang w:val="el-GR"/>
        </w:rPr>
        <w:t>..</w:t>
      </w:r>
      <w:r w:rsidR="003D1B9E">
        <w:rPr>
          <w:rFonts w:ascii="Arial" w:hAnsi="Arial" w:cs="Arial"/>
          <w:sz w:val="20"/>
          <w:szCs w:val="20"/>
          <w:lang w:val="el-GR"/>
        </w:rPr>
        <w:t>72</w:t>
      </w:r>
    </w:p>
    <w:p w:rsidR="00A60345" w:rsidRDefault="00FB3739" w:rsidP="00A60345">
      <w:pPr>
        <w:pStyle w:val="a6"/>
        <w:spacing w:line="360" w:lineRule="auto"/>
        <w:ind w:left="1418" w:hanging="1418"/>
        <w:jc w:val="both"/>
        <w:rPr>
          <w:rFonts w:ascii="Arial" w:hAnsi="Arial" w:cs="Arial"/>
          <w:color w:val="000000" w:themeColor="text1"/>
          <w:sz w:val="20"/>
          <w:szCs w:val="20"/>
          <w:lang w:val="el-GR"/>
        </w:rPr>
      </w:pPr>
      <w:r>
        <w:rPr>
          <w:rFonts w:ascii="Arial" w:hAnsi="Arial" w:cs="Arial"/>
          <w:b/>
          <w:sz w:val="20"/>
          <w:szCs w:val="20"/>
          <w:lang w:val="el-GR"/>
        </w:rPr>
        <w:t>ΠΙΝΑΚΑΣ 10</w:t>
      </w:r>
      <w:r w:rsidR="00A60345" w:rsidRPr="00A60345">
        <w:rPr>
          <w:rFonts w:ascii="Arial" w:hAnsi="Arial" w:cs="Arial"/>
          <w:b/>
          <w:sz w:val="20"/>
          <w:szCs w:val="20"/>
          <w:lang w:val="el-GR"/>
        </w:rPr>
        <w:t xml:space="preserve"> :</w:t>
      </w:r>
      <w:r w:rsidR="00A60345" w:rsidRPr="00AF19C1">
        <w:rPr>
          <w:rFonts w:ascii="Arial" w:hAnsi="Arial" w:cs="Arial"/>
          <w:b/>
          <w:color w:val="4F81BD" w:themeColor="accent1"/>
          <w:sz w:val="20"/>
          <w:szCs w:val="20"/>
          <w:lang w:val="el-GR"/>
        </w:rPr>
        <w:t xml:space="preserve"> </w:t>
      </w:r>
      <w:r w:rsidR="00A60345" w:rsidRPr="00A60345">
        <w:rPr>
          <w:rFonts w:ascii="Arial" w:hAnsi="Arial" w:cs="Arial"/>
          <w:sz w:val="20"/>
          <w:szCs w:val="20"/>
          <w:lang w:val="el-GR"/>
        </w:rPr>
        <w:t>ΓΝΩΣΗ ΤΩΝ ΓΥΝΑΙΚΩΝ ΤΗΣ ΕΡΕΥΝΑΣ ΓΙΑ ΤΗ ΣΥΧΝΟΤΗΤΑ ΜΕ ΤΗΝ ΟΠΟΙΑ</w:t>
      </w:r>
      <w:r w:rsidR="00A60345" w:rsidRPr="00A60345">
        <w:rPr>
          <w:rFonts w:ascii="Arial" w:hAnsi="Arial" w:cs="Arial"/>
          <w:color w:val="000000" w:themeColor="text1"/>
          <w:sz w:val="20"/>
          <w:szCs w:val="20"/>
          <w:lang w:val="el-GR"/>
        </w:rPr>
        <w:t xml:space="preserve"> ΠΡΕΠΕΙ ΝΑ ΓΙΝΕΤΑΙ ΤΟ ΠΑΠ-ΤΕΣΤ, ΑΝΑΛΟΓΑ ΜΕ ΤΟ ΜΟΡΦΩΤΙΚΟ ΤΟΥΣ ΕΠΙΠΕΔΟ, </w:t>
      </w:r>
      <w:r w:rsidR="00110840">
        <w:rPr>
          <w:rFonts w:ascii="Arial" w:hAnsi="Arial" w:cs="Arial"/>
          <w:color w:val="000000" w:themeColor="text1"/>
          <w:sz w:val="20"/>
          <w:szCs w:val="20"/>
          <w:lang w:val="el-GR"/>
        </w:rPr>
        <w:t xml:space="preserve">                                                                  </w:t>
      </w:r>
      <w:r w:rsidR="00A60345" w:rsidRPr="00A60345">
        <w:rPr>
          <w:rFonts w:ascii="Arial" w:hAnsi="Arial" w:cs="Arial"/>
          <w:color w:val="000000" w:themeColor="text1"/>
          <w:sz w:val="20"/>
          <w:szCs w:val="20"/>
          <w:lang w:val="el-GR"/>
        </w:rPr>
        <w:t>ΕΠΙ ΤΟΙΣ %.</w:t>
      </w:r>
      <w:r w:rsidR="00A60345">
        <w:rPr>
          <w:rFonts w:ascii="Arial" w:hAnsi="Arial" w:cs="Arial"/>
          <w:color w:val="000000" w:themeColor="text1"/>
          <w:sz w:val="20"/>
          <w:szCs w:val="20"/>
          <w:lang w:val="el-GR"/>
        </w:rPr>
        <w:t>.........</w:t>
      </w:r>
      <w:r w:rsidR="00110840">
        <w:rPr>
          <w:rFonts w:ascii="Arial" w:hAnsi="Arial" w:cs="Arial"/>
          <w:color w:val="000000" w:themeColor="text1"/>
          <w:sz w:val="20"/>
          <w:szCs w:val="20"/>
          <w:lang w:val="el-GR"/>
        </w:rPr>
        <w:t>..................................................................................</w:t>
      </w:r>
      <w:r>
        <w:rPr>
          <w:rFonts w:ascii="Arial" w:hAnsi="Arial" w:cs="Arial"/>
          <w:color w:val="000000" w:themeColor="text1"/>
          <w:sz w:val="20"/>
          <w:szCs w:val="20"/>
          <w:lang w:val="el-GR"/>
        </w:rPr>
        <w:t>.....</w:t>
      </w:r>
      <w:r w:rsidR="00110840">
        <w:rPr>
          <w:rFonts w:ascii="Arial" w:hAnsi="Arial" w:cs="Arial"/>
          <w:color w:val="000000" w:themeColor="text1"/>
          <w:sz w:val="20"/>
          <w:szCs w:val="20"/>
          <w:lang w:val="el-GR"/>
        </w:rPr>
        <w:t>.</w:t>
      </w:r>
      <w:r w:rsidR="003D1B9E">
        <w:rPr>
          <w:rFonts w:ascii="Arial" w:hAnsi="Arial" w:cs="Arial"/>
          <w:color w:val="000000" w:themeColor="text1"/>
          <w:sz w:val="20"/>
          <w:szCs w:val="20"/>
          <w:lang w:val="el-GR"/>
        </w:rPr>
        <w:t>72</w:t>
      </w:r>
    </w:p>
    <w:p w:rsidR="00A60345" w:rsidRDefault="00FB3739" w:rsidP="00A60345">
      <w:pPr>
        <w:pStyle w:val="a6"/>
        <w:spacing w:line="360" w:lineRule="auto"/>
        <w:ind w:left="1560" w:hanging="1560"/>
        <w:jc w:val="both"/>
        <w:rPr>
          <w:rFonts w:ascii="Arial" w:hAnsi="Arial" w:cs="Arial"/>
          <w:color w:val="000000" w:themeColor="text1"/>
          <w:sz w:val="20"/>
          <w:szCs w:val="20"/>
          <w:lang w:val="el-GR"/>
        </w:rPr>
      </w:pPr>
      <w:r>
        <w:rPr>
          <w:rFonts w:ascii="Arial" w:hAnsi="Arial" w:cs="Arial"/>
          <w:b/>
          <w:sz w:val="20"/>
          <w:szCs w:val="20"/>
          <w:lang w:val="el-GR"/>
        </w:rPr>
        <w:lastRenderedPageBreak/>
        <w:t>ΠΙΝΑΚΑΣ 11</w:t>
      </w:r>
      <w:r w:rsidR="00A60345" w:rsidRPr="00A60345">
        <w:rPr>
          <w:rFonts w:ascii="Arial" w:hAnsi="Arial" w:cs="Arial"/>
          <w:b/>
          <w:sz w:val="20"/>
          <w:szCs w:val="20"/>
          <w:lang w:val="el-GR"/>
        </w:rPr>
        <w:t xml:space="preserve"> :</w:t>
      </w:r>
      <w:r w:rsidR="00A60345" w:rsidRPr="00AF19C1">
        <w:rPr>
          <w:rFonts w:ascii="Arial" w:hAnsi="Arial" w:cs="Arial"/>
          <w:b/>
          <w:color w:val="4F81BD" w:themeColor="accent1"/>
          <w:sz w:val="20"/>
          <w:szCs w:val="20"/>
          <w:lang w:val="el-GR"/>
        </w:rPr>
        <w:t xml:space="preserve"> </w:t>
      </w:r>
      <w:r w:rsidR="00A60345" w:rsidRPr="00A60345">
        <w:rPr>
          <w:rFonts w:ascii="Arial" w:hAnsi="Arial" w:cs="Arial"/>
          <w:sz w:val="20"/>
          <w:szCs w:val="20"/>
          <w:lang w:val="el-GR"/>
        </w:rPr>
        <w:t>ΜΕΤΑ ΠΟΣΟ ΔΙΑΣΤΗΜΑ ΑΠΟ ΤΗ ΔΙΑΓΝΩΣΗ ΤΟΥ ΠΡΟΒΛΗΜΑΤΟΣ ΕΓΙΝΕ ΤΟ ΕΠΟΜΕΝΟ ΠΑΠ-ΤΕΣΤ ΤΩΝ ΓΥΝΑΙΚΩΝ ΤΗΣ ΕΡΕΥΝΑΣ</w:t>
      </w:r>
      <w:r w:rsidR="00A60345" w:rsidRPr="00A60345">
        <w:rPr>
          <w:rFonts w:ascii="Arial" w:hAnsi="Arial" w:cs="Arial"/>
          <w:color w:val="000000" w:themeColor="text1"/>
          <w:sz w:val="20"/>
          <w:szCs w:val="20"/>
          <w:lang w:val="el-GR"/>
        </w:rPr>
        <w:t>, ΑΝΑΛΟΓΑ ΜΕ ΤΟ ΜΟΡΦΩΤΙΚΟ ΤΟΥΣ ΕΠΙΠΕΔΟ,ΕΠΙ ΤΟΙΣ %</w:t>
      </w:r>
      <w:r w:rsidR="00110840">
        <w:rPr>
          <w:rFonts w:ascii="Arial" w:hAnsi="Arial" w:cs="Arial"/>
          <w:color w:val="000000" w:themeColor="text1"/>
          <w:sz w:val="20"/>
          <w:szCs w:val="20"/>
          <w:lang w:val="el-GR"/>
        </w:rPr>
        <w:t>....</w:t>
      </w:r>
      <w:r w:rsidR="00057D55">
        <w:rPr>
          <w:rFonts w:ascii="Arial" w:hAnsi="Arial" w:cs="Arial"/>
          <w:color w:val="000000" w:themeColor="text1"/>
          <w:sz w:val="20"/>
          <w:szCs w:val="20"/>
          <w:lang w:val="el-GR"/>
        </w:rPr>
        <w:t>.............................74</w:t>
      </w:r>
    </w:p>
    <w:p w:rsidR="0092716B" w:rsidRDefault="0092716B" w:rsidP="00A60345">
      <w:pPr>
        <w:pStyle w:val="a6"/>
        <w:spacing w:line="360" w:lineRule="auto"/>
        <w:ind w:left="1560" w:hanging="1560"/>
        <w:jc w:val="both"/>
        <w:rPr>
          <w:rFonts w:ascii="Arial" w:hAnsi="Arial" w:cs="Arial"/>
          <w:b/>
          <w:sz w:val="20"/>
          <w:szCs w:val="20"/>
          <w:lang w:val="el-GR"/>
        </w:rPr>
      </w:pPr>
    </w:p>
    <w:p w:rsidR="00A60345" w:rsidRPr="00A60345" w:rsidRDefault="00A60345" w:rsidP="00A60345">
      <w:pPr>
        <w:pStyle w:val="a6"/>
        <w:spacing w:line="360" w:lineRule="auto"/>
        <w:ind w:left="1560" w:hanging="1560"/>
        <w:jc w:val="both"/>
        <w:rPr>
          <w:rFonts w:ascii="Arial" w:hAnsi="Arial" w:cs="Arial"/>
          <w:color w:val="000000" w:themeColor="text1"/>
          <w:sz w:val="20"/>
          <w:szCs w:val="20"/>
          <w:lang w:val="el-GR"/>
        </w:rPr>
      </w:pPr>
      <w:r w:rsidRPr="00A60345">
        <w:rPr>
          <w:rFonts w:ascii="Arial" w:hAnsi="Arial" w:cs="Arial"/>
          <w:b/>
          <w:sz w:val="20"/>
          <w:szCs w:val="20"/>
          <w:lang w:val="el-GR"/>
        </w:rPr>
        <w:t>ΠΙΝΑΚΑΣ 1</w:t>
      </w:r>
      <w:r w:rsidR="00FB3739">
        <w:rPr>
          <w:rFonts w:ascii="Arial" w:hAnsi="Arial" w:cs="Arial"/>
          <w:b/>
          <w:sz w:val="20"/>
          <w:szCs w:val="20"/>
          <w:lang w:val="el-GR"/>
        </w:rPr>
        <w:t>2</w:t>
      </w:r>
      <w:r w:rsidRPr="00A60345">
        <w:rPr>
          <w:rFonts w:ascii="Arial" w:hAnsi="Arial" w:cs="Arial"/>
          <w:b/>
          <w:sz w:val="20"/>
          <w:szCs w:val="20"/>
          <w:lang w:val="el-GR"/>
        </w:rPr>
        <w:t xml:space="preserve"> :</w:t>
      </w:r>
      <w:r w:rsidRPr="00AF19C1">
        <w:rPr>
          <w:rFonts w:ascii="Arial" w:hAnsi="Arial" w:cs="Arial"/>
          <w:b/>
          <w:color w:val="4F81BD" w:themeColor="accent1"/>
          <w:sz w:val="20"/>
          <w:szCs w:val="20"/>
          <w:lang w:val="el-GR"/>
        </w:rPr>
        <w:t xml:space="preserve"> </w:t>
      </w:r>
      <w:r w:rsidRPr="00A60345">
        <w:rPr>
          <w:rFonts w:ascii="Arial" w:hAnsi="Arial" w:cs="Arial"/>
          <w:sz w:val="20"/>
          <w:szCs w:val="20"/>
          <w:lang w:val="el-GR"/>
        </w:rPr>
        <w:t>ΣΥΝΗΘΕΙΑ ΚΑΠΝΙΣΜΑΤΟΣ ΤΩΝ ΓΥΝΑΙΚΩΝ ΤΗΣ ΕΡΕΥΝΑΣ, ΑΝΑΛΟΓΑ ΜΕ ΤΟ ΜΟΡΦΩΤΙΚΟ ΤΟΥΣ ΕΠΙΠΕΔΟ, ΕΠΙ ΤΟΙΣ %.</w:t>
      </w:r>
      <w:r w:rsidR="00110840">
        <w:rPr>
          <w:rFonts w:ascii="Arial" w:hAnsi="Arial" w:cs="Arial"/>
          <w:sz w:val="20"/>
          <w:szCs w:val="20"/>
          <w:lang w:val="el-GR"/>
        </w:rPr>
        <w:t>........</w:t>
      </w:r>
      <w:r w:rsidR="00FB3739">
        <w:rPr>
          <w:rFonts w:ascii="Arial" w:hAnsi="Arial" w:cs="Arial"/>
          <w:sz w:val="20"/>
          <w:szCs w:val="20"/>
          <w:lang w:val="el-GR"/>
        </w:rPr>
        <w:t>.............................7</w:t>
      </w:r>
      <w:r w:rsidR="00057D55">
        <w:rPr>
          <w:rFonts w:ascii="Arial" w:hAnsi="Arial" w:cs="Arial"/>
          <w:sz w:val="20"/>
          <w:szCs w:val="20"/>
          <w:lang w:val="el-GR"/>
        </w:rPr>
        <w:t>5</w:t>
      </w:r>
    </w:p>
    <w:p w:rsidR="00B54786" w:rsidRPr="00B54786" w:rsidRDefault="00FB3739" w:rsidP="00B54786">
      <w:pPr>
        <w:spacing w:line="360" w:lineRule="auto"/>
        <w:ind w:left="1560" w:hanging="1560"/>
        <w:jc w:val="both"/>
        <w:rPr>
          <w:rFonts w:ascii="Arial" w:hAnsi="Arial" w:cs="Arial"/>
          <w:color w:val="000000" w:themeColor="text1"/>
          <w:sz w:val="20"/>
          <w:szCs w:val="20"/>
          <w:lang w:val="el-GR"/>
        </w:rPr>
      </w:pPr>
      <w:r>
        <w:rPr>
          <w:rFonts w:ascii="Arial" w:hAnsi="Arial" w:cs="Arial"/>
          <w:b/>
          <w:sz w:val="20"/>
          <w:szCs w:val="20"/>
          <w:lang w:val="el-GR"/>
        </w:rPr>
        <w:t>ΠΙΝΑΚΑΣ 13</w:t>
      </w:r>
      <w:r w:rsidR="00B54786" w:rsidRPr="00B54786">
        <w:rPr>
          <w:rFonts w:ascii="Arial" w:hAnsi="Arial" w:cs="Arial"/>
          <w:b/>
          <w:sz w:val="20"/>
          <w:szCs w:val="20"/>
          <w:lang w:val="el-GR"/>
        </w:rPr>
        <w:t xml:space="preserve"> :</w:t>
      </w:r>
      <w:r w:rsidR="00B54786" w:rsidRPr="00AF19C1">
        <w:rPr>
          <w:rFonts w:ascii="Arial" w:hAnsi="Arial" w:cs="Arial"/>
          <w:b/>
          <w:color w:val="4F81BD" w:themeColor="accent1"/>
          <w:sz w:val="20"/>
          <w:szCs w:val="20"/>
          <w:lang w:val="el-GR"/>
        </w:rPr>
        <w:t xml:space="preserve"> </w:t>
      </w:r>
      <w:r w:rsidR="00B54786" w:rsidRPr="00B54786">
        <w:rPr>
          <w:rFonts w:ascii="Arial" w:hAnsi="Arial" w:cs="Arial"/>
          <w:color w:val="000000" w:themeColor="text1"/>
          <w:sz w:val="20"/>
          <w:szCs w:val="20"/>
          <w:lang w:val="el-GR"/>
        </w:rPr>
        <w:t xml:space="preserve">ΓΝΩΣΗ ΤΩΝ ΓΥΝΑΙΚΩΝ ΤΗΣ ΕΡΕΥΝΑΣ ΓΙΑ ΤΟΝ </w:t>
      </w:r>
      <w:r w:rsidR="00B54786" w:rsidRPr="00B54786">
        <w:rPr>
          <w:rFonts w:ascii="Arial" w:hAnsi="Arial" w:cs="Arial"/>
          <w:color w:val="000000" w:themeColor="text1"/>
          <w:sz w:val="20"/>
          <w:szCs w:val="20"/>
        </w:rPr>
        <w:t>HPV</w:t>
      </w:r>
      <w:r w:rsidR="00B54786" w:rsidRPr="00B54786">
        <w:rPr>
          <w:rFonts w:ascii="Arial" w:hAnsi="Arial" w:cs="Arial"/>
          <w:color w:val="000000" w:themeColor="text1"/>
          <w:sz w:val="20"/>
          <w:szCs w:val="20"/>
          <w:lang w:val="el-GR"/>
        </w:rPr>
        <w:t>, ΑΝΑΛΟΓΑ ΜΕ ΤΟ ΜΟΡΦΩΤΙΚΟ ΤΟΥΣ ΕΠΙΠΕΔΟ, ΕΠΙ ΤΟΙΣ %.</w:t>
      </w:r>
      <w:r w:rsidR="00057D55">
        <w:rPr>
          <w:rFonts w:ascii="Arial" w:hAnsi="Arial" w:cs="Arial"/>
          <w:color w:val="000000" w:themeColor="text1"/>
          <w:sz w:val="20"/>
          <w:szCs w:val="20"/>
          <w:lang w:val="el-GR"/>
        </w:rPr>
        <w:t xml:space="preserve">   ……………………………76</w:t>
      </w:r>
    </w:p>
    <w:p w:rsidR="00B54786" w:rsidRPr="00B54786" w:rsidRDefault="00B54786" w:rsidP="00B54786">
      <w:pPr>
        <w:spacing w:line="360" w:lineRule="auto"/>
        <w:ind w:left="1560" w:hanging="1560"/>
        <w:jc w:val="both"/>
        <w:rPr>
          <w:rFonts w:ascii="Arial" w:hAnsi="Arial" w:cs="Arial"/>
          <w:color w:val="000000" w:themeColor="text1"/>
          <w:sz w:val="20"/>
          <w:szCs w:val="20"/>
          <w:lang w:val="el-GR"/>
        </w:rPr>
      </w:pPr>
      <w:r w:rsidRPr="00B54786">
        <w:rPr>
          <w:rFonts w:ascii="Arial" w:hAnsi="Arial" w:cs="Arial"/>
          <w:b/>
          <w:sz w:val="20"/>
          <w:szCs w:val="20"/>
          <w:lang w:val="el-GR"/>
        </w:rPr>
        <w:t>ΠΙΝΑΚΑΣ 1</w:t>
      </w:r>
      <w:r w:rsidR="00FB3739">
        <w:rPr>
          <w:rFonts w:ascii="Arial" w:hAnsi="Arial" w:cs="Arial"/>
          <w:b/>
          <w:sz w:val="20"/>
          <w:szCs w:val="20"/>
          <w:lang w:val="el-GR"/>
        </w:rPr>
        <w:t>4</w:t>
      </w:r>
      <w:r w:rsidRPr="00B54786">
        <w:rPr>
          <w:rFonts w:ascii="Arial" w:hAnsi="Arial" w:cs="Arial"/>
          <w:b/>
          <w:sz w:val="20"/>
          <w:szCs w:val="20"/>
          <w:lang w:val="el-GR"/>
        </w:rPr>
        <w:t xml:space="preserve"> :</w:t>
      </w:r>
      <w:r w:rsidRPr="00AF19C1">
        <w:rPr>
          <w:rFonts w:ascii="Arial" w:hAnsi="Arial" w:cs="Arial"/>
          <w:b/>
          <w:color w:val="4F81BD" w:themeColor="accent1"/>
          <w:sz w:val="20"/>
          <w:szCs w:val="20"/>
          <w:lang w:val="el-GR"/>
        </w:rPr>
        <w:t xml:space="preserve"> </w:t>
      </w:r>
      <w:r w:rsidRPr="00B54786">
        <w:rPr>
          <w:rFonts w:ascii="Arial" w:hAnsi="Arial" w:cs="Arial"/>
          <w:color w:val="000000" w:themeColor="text1"/>
          <w:sz w:val="20"/>
          <w:szCs w:val="20"/>
          <w:lang w:val="el-GR"/>
        </w:rPr>
        <w:t>ΠΡΟΘΕΣΗ ΤΩΝ ΓΥΝΑΙΚΩΝ ΤΗΣ ΕΡΕΥΝΑΣ ΝΑ ΕΝΤΑΧΘΟΥΝ ΣΕ ΠΡΟΓΡΑΜΜΑΤΑ ΙΑΤΡΙΚΩΝ ΕΞΕΤΑΣΕΩΝ ΠΡΟΛΗΠΤΙΚΟΥ ΕΛΕΧΓΟΥ, ΑΝΑΛΟΓΑ ΜΕ ΤΟ ΜΟΡΦΩΤΙΚΟ ΤΟΥΣ ΕΠΙΠΕΔΟ, ΕΠΙ ΤΟΙΣ %.</w:t>
      </w:r>
      <w:r w:rsidR="00057D55">
        <w:rPr>
          <w:rFonts w:ascii="Arial" w:hAnsi="Arial" w:cs="Arial"/>
          <w:color w:val="000000" w:themeColor="text1"/>
          <w:sz w:val="20"/>
          <w:szCs w:val="20"/>
          <w:lang w:val="el-GR"/>
        </w:rPr>
        <w:t>.............77</w:t>
      </w:r>
    </w:p>
    <w:p w:rsidR="00B54786" w:rsidRDefault="00FB3739" w:rsidP="00B54786">
      <w:pPr>
        <w:spacing w:line="360" w:lineRule="auto"/>
        <w:ind w:left="1560" w:hanging="1560"/>
        <w:jc w:val="both"/>
        <w:rPr>
          <w:rFonts w:ascii="Arial" w:hAnsi="Arial" w:cs="Arial"/>
          <w:color w:val="000000" w:themeColor="text1"/>
          <w:sz w:val="20"/>
          <w:szCs w:val="20"/>
          <w:lang w:val="el-GR"/>
        </w:rPr>
      </w:pPr>
      <w:r>
        <w:rPr>
          <w:rFonts w:ascii="Arial" w:hAnsi="Arial" w:cs="Arial"/>
          <w:b/>
          <w:sz w:val="20"/>
          <w:szCs w:val="20"/>
          <w:lang w:val="el-GR"/>
        </w:rPr>
        <w:t>ΠΙΝΑΚΑΣ 15</w:t>
      </w:r>
      <w:r w:rsidR="00B54786" w:rsidRPr="00B54786">
        <w:rPr>
          <w:rFonts w:ascii="Arial" w:hAnsi="Arial" w:cs="Arial"/>
          <w:b/>
          <w:sz w:val="20"/>
          <w:szCs w:val="20"/>
          <w:lang w:val="el-GR"/>
        </w:rPr>
        <w:t xml:space="preserve"> :</w:t>
      </w:r>
      <w:r w:rsidR="00B54786" w:rsidRPr="00AF19C1">
        <w:rPr>
          <w:rFonts w:ascii="Arial" w:hAnsi="Arial" w:cs="Arial"/>
          <w:b/>
          <w:color w:val="4F81BD" w:themeColor="accent1"/>
          <w:sz w:val="20"/>
          <w:szCs w:val="20"/>
          <w:lang w:val="el-GR"/>
        </w:rPr>
        <w:t xml:space="preserve"> </w:t>
      </w:r>
      <w:r w:rsidR="00B54786" w:rsidRPr="00B54786">
        <w:rPr>
          <w:rFonts w:ascii="Arial" w:hAnsi="Arial" w:cs="Arial"/>
          <w:color w:val="000000" w:themeColor="text1"/>
          <w:sz w:val="20"/>
          <w:szCs w:val="20"/>
          <w:lang w:val="el-GR"/>
        </w:rPr>
        <w:t>Η ΣΤΑΣΗ ΤΩΝ ΓΥΝΑΙΚΩΝ ΓΙΑ ΤΗΝ ΥΠΕΝΘΥΜΙΣΗ ΤΟΥ ΕΠΟΜΕΝΟΥ ΠΑΠ-ΤΕΣΤ, ΑΝΑΛΟΓΑ ΜΕ ΤΟ ΜΟΡΦΩΤΙΚΟ ΤΟΥΣ ΕΠΙΠΕΔΟ, ΕΠΙ ΤΟΙΣ %.</w:t>
      </w:r>
      <w:r w:rsidR="00057D55">
        <w:rPr>
          <w:rFonts w:ascii="Arial" w:hAnsi="Arial" w:cs="Arial"/>
          <w:color w:val="000000" w:themeColor="text1"/>
          <w:sz w:val="20"/>
          <w:szCs w:val="20"/>
          <w:lang w:val="el-GR"/>
        </w:rPr>
        <w:t xml:space="preserve"> .78</w:t>
      </w:r>
    </w:p>
    <w:p w:rsidR="00B54786" w:rsidRDefault="00B54786" w:rsidP="00B54786">
      <w:pPr>
        <w:pStyle w:val="a6"/>
        <w:spacing w:line="360" w:lineRule="auto"/>
        <w:ind w:left="1843" w:hanging="1843"/>
        <w:jc w:val="both"/>
        <w:rPr>
          <w:rFonts w:ascii="Arial" w:hAnsi="Arial" w:cs="Arial"/>
          <w:color w:val="000000" w:themeColor="text1"/>
          <w:sz w:val="20"/>
          <w:szCs w:val="20"/>
          <w:lang w:val="el-GR"/>
        </w:rPr>
      </w:pPr>
      <w:r w:rsidRPr="00B54786">
        <w:rPr>
          <w:rFonts w:ascii="Arial" w:hAnsi="Arial" w:cs="Arial"/>
          <w:b/>
          <w:sz w:val="20"/>
          <w:szCs w:val="20"/>
          <w:lang w:val="el-GR"/>
        </w:rPr>
        <w:t xml:space="preserve">ΠΙΝΑΚΑΣ </w:t>
      </w:r>
      <w:r w:rsidR="00FB3739">
        <w:rPr>
          <w:rFonts w:ascii="Arial" w:hAnsi="Arial" w:cs="Arial"/>
          <w:b/>
          <w:sz w:val="20"/>
          <w:szCs w:val="20"/>
          <w:lang w:val="el-GR"/>
        </w:rPr>
        <w:t>16</w:t>
      </w:r>
      <w:r w:rsidRPr="00B54786">
        <w:rPr>
          <w:rFonts w:ascii="Arial" w:hAnsi="Arial" w:cs="Arial"/>
          <w:b/>
          <w:sz w:val="20"/>
          <w:szCs w:val="20"/>
          <w:lang w:val="el-GR"/>
        </w:rPr>
        <w:t xml:space="preserve"> :</w:t>
      </w:r>
      <w:r w:rsidRPr="00AF19C1">
        <w:rPr>
          <w:rFonts w:ascii="Arial" w:hAnsi="Arial" w:cs="Arial"/>
          <w:b/>
          <w:color w:val="4F81BD" w:themeColor="accent1"/>
          <w:sz w:val="20"/>
          <w:szCs w:val="20"/>
          <w:lang w:val="el-GR"/>
        </w:rPr>
        <w:t xml:space="preserve"> </w:t>
      </w:r>
      <w:r w:rsidRPr="00B54786">
        <w:rPr>
          <w:rFonts w:ascii="Arial" w:hAnsi="Arial" w:cs="Arial"/>
          <w:sz w:val="20"/>
          <w:szCs w:val="20"/>
          <w:lang w:val="el-GR"/>
        </w:rPr>
        <w:t>ΓΝΩΣΗ ΤΩΝ ΓΥΝΑΙΚΩΝ ΤΗΣ ΕΡΕΥΝΑΣ ΓΙΑ ΤΟ</w:t>
      </w:r>
      <w:r w:rsidRPr="00B54786">
        <w:rPr>
          <w:rFonts w:ascii="Arial" w:hAnsi="Arial" w:cs="Arial"/>
          <w:color w:val="4F81BD" w:themeColor="accent1"/>
          <w:sz w:val="20"/>
          <w:szCs w:val="20"/>
          <w:lang w:val="el-GR"/>
        </w:rPr>
        <w:t xml:space="preserve"> </w:t>
      </w:r>
      <w:r w:rsidRPr="00B54786">
        <w:rPr>
          <w:rFonts w:ascii="Arial" w:hAnsi="Arial" w:cs="Arial"/>
          <w:color w:val="000000" w:themeColor="text1"/>
          <w:sz w:val="20"/>
          <w:szCs w:val="20"/>
          <w:lang w:val="el-GR"/>
        </w:rPr>
        <w:t>ΚΑΘΕ ΠΟΤΕ ΠΡΕΠΕΙ ΝΑ ΓΙΝΕΤΑΙ ΤΟ ΠΑΠ-ΤΕΣΤ, ΑΝΑΛΟΓΑ ΜΕ ΤΟ ΑΝ ΕΡΓΑΖΟΝΑΤΙ Ή ΟΧΙ, ΕΠΙ ΤΟΙΣ %</w:t>
      </w:r>
      <w:r w:rsidR="00FB3739">
        <w:rPr>
          <w:rFonts w:ascii="Arial" w:hAnsi="Arial" w:cs="Arial"/>
          <w:color w:val="000000" w:themeColor="text1"/>
          <w:sz w:val="20"/>
          <w:szCs w:val="20"/>
          <w:lang w:val="el-GR"/>
        </w:rPr>
        <w:t xml:space="preserve"> ………………………</w:t>
      </w:r>
      <w:r w:rsidR="00057D55">
        <w:rPr>
          <w:rFonts w:ascii="Arial" w:hAnsi="Arial" w:cs="Arial"/>
          <w:color w:val="000000" w:themeColor="text1"/>
          <w:sz w:val="20"/>
          <w:szCs w:val="20"/>
          <w:lang w:val="el-GR"/>
        </w:rPr>
        <w:t>…………………………………………81</w:t>
      </w:r>
    </w:p>
    <w:p w:rsidR="0092716B" w:rsidRDefault="0092716B" w:rsidP="007E353F">
      <w:pPr>
        <w:pStyle w:val="a6"/>
        <w:spacing w:line="360" w:lineRule="auto"/>
        <w:ind w:left="1418" w:hanging="1418"/>
        <w:jc w:val="both"/>
        <w:rPr>
          <w:rFonts w:ascii="Arial" w:hAnsi="Arial" w:cs="Arial"/>
          <w:b/>
          <w:sz w:val="20"/>
          <w:szCs w:val="20"/>
          <w:lang w:val="el-GR"/>
        </w:rPr>
      </w:pPr>
    </w:p>
    <w:p w:rsidR="00B54786" w:rsidRDefault="00FB3739" w:rsidP="007E353F">
      <w:pPr>
        <w:pStyle w:val="a6"/>
        <w:spacing w:line="360" w:lineRule="auto"/>
        <w:ind w:left="1418" w:hanging="1418"/>
        <w:jc w:val="both"/>
        <w:rPr>
          <w:rFonts w:ascii="Arial" w:hAnsi="Arial" w:cs="Arial"/>
          <w:color w:val="000000" w:themeColor="text1"/>
          <w:sz w:val="20"/>
          <w:szCs w:val="20"/>
          <w:lang w:val="el-GR"/>
        </w:rPr>
      </w:pPr>
      <w:r>
        <w:rPr>
          <w:rFonts w:ascii="Arial" w:hAnsi="Arial" w:cs="Arial"/>
          <w:b/>
          <w:sz w:val="20"/>
          <w:szCs w:val="20"/>
          <w:lang w:val="el-GR"/>
        </w:rPr>
        <w:t>ΠΙΝΑΚΑΣ 17</w:t>
      </w:r>
      <w:r w:rsidR="00B54786" w:rsidRPr="007E353F">
        <w:rPr>
          <w:rFonts w:ascii="Arial" w:hAnsi="Arial" w:cs="Arial"/>
          <w:b/>
          <w:sz w:val="20"/>
          <w:szCs w:val="20"/>
          <w:lang w:val="el-GR"/>
        </w:rPr>
        <w:t xml:space="preserve"> :</w:t>
      </w:r>
      <w:r w:rsidR="00B54786" w:rsidRPr="00AF19C1">
        <w:rPr>
          <w:rFonts w:ascii="Arial" w:hAnsi="Arial" w:cs="Arial"/>
          <w:b/>
          <w:color w:val="4F81BD" w:themeColor="accent1"/>
          <w:sz w:val="20"/>
          <w:szCs w:val="20"/>
          <w:lang w:val="el-GR"/>
        </w:rPr>
        <w:t xml:space="preserve"> </w:t>
      </w:r>
      <w:r w:rsidR="00B54786" w:rsidRPr="007E353F">
        <w:rPr>
          <w:rFonts w:ascii="Arial" w:hAnsi="Arial" w:cs="Arial"/>
          <w:sz w:val="20"/>
          <w:szCs w:val="20"/>
          <w:lang w:val="el-GR"/>
        </w:rPr>
        <w:t>ΜΕΤΑ ΤΗ ΔΙΑΓΝΩΣΗ ΠΡΟΒΛΗΝΑΤΟΣ ΠΟΤΕ ΕΓΙΝΕ ΤΟ ΑΜΕΣΩΣ ΕΠΟΜΕΝΟ ΠΑΠ-ΤΕΣΤ</w:t>
      </w:r>
      <w:r w:rsidR="00B54786" w:rsidRPr="007E353F">
        <w:rPr>
          <w:rFonts w:ascii="Arial" w:hAnsi="Arial" w:cs="Arial"/>
          <w:color w:val="000000" w:themeColor="text1"/>
          <w:sz w:val="20"/>
          <w:szCs w:val="20"/>
          <w:lang w:val="el-GR"/>
        </w:rPr>
        <w:t xml:space="preserve">, ΑΝΑΛΟΓΑ ΜΕ ΤΟ ΑΝ ΕΡΓΑΖΟΝΤΑΙ Ή ΟΧΙ, ΕΠΙ ΤΟΙΣ </w:t>
      </w:r>
      <w:r>
        <w:rPr>
          <w:rFonts w:ascii="Arial" w:hAnsi="Arial" w:cs="Arial"/>
          <w:color w:val="000000" w:themeColor="text1"/>
          <w:sz w:val="20"/>
          <w:szCs w:val="20"/>
          <w:lang w:val="el-GR"/>
        </w:rPr>
        <w:t xml:space="preserve"> </w:t>
      </w:r>
      <w:r w:rsidR="00B54786" w:rsidRPr="007E353F">
        <w:rPr>
          <w:rFonts w:ascii="Arial" w:hAnsi="Arial" w:cs="Arial"/>
          <w:color w:val="000000" w:themeColor="text1"/>
          <w:sz w:val="20"/>
          <w:szCs w:val="20"/>
          <w:lang w:val="el-GR"/>
        </w:rPr>
        <w:t>%</w:t>
      </w:r>
      <w:r>
        <w:rPr>
          <w:rFonts w:ascii="Arial" w:hAnsi="Arial" w:cs="Arial"/>
          <w:color w:val="000000" w:themeColor="text1"/>
          <w:sz w:val="20"/>
          <w:szCs w:val="20"/>
          <w:lang w:val="el-GR"/>
        </w:rPr>
        <w:t>.........................................................................</w:t>
      </w:r>
      <w:r w:rsidR="00057D55">
        <w:rPr>
          <w:rFonts w:ascii="Arial" w:hAnsi="Arial" w:cs="Arial"/>
          <w:color w:val="000000" w:themeColor="text1"/>
          <w:sz w:val="20"/>
          <w:szCs w:val="20"/>
          <w:lang w:val="el-GR"/>
        </w:rPr>
        <w:t>..............................83</w:t>
      </w:r>
    </w:p>
    <w:p w:rsidR="0092716B" w:rsidRDefault="0092716B" w:rsidP="007E353F">
      <w:pPr>
        <w:pStyle w:val="a6"/>
        <w:spacing w:line="360" w:lineRule="auto"/>
        <w:ind w:left="1418" w:hanging="1418"/>
        <w:jc w:val="both"/>
        <w:rPr>
          <w:rFonts w:ascii="Arial" w:hAnsi="Arial" w:cs="Arial"/>
          <w:b/>
          <w:sz w:val="20"/>
          <w:szCs w:val="20"/>
          <w:lang w:val="el-GR"/>
        </w:rPr>
      </w:pPr>
    </w:p>
    <w:p w:rsidR="007E353F" w:rsidRDefault="00FB3739" w:rsidP="007E353F">
      <w:pPr>
        <w:pStyle w:val="a6"/>
        <w:spacing w:line="360" w:lineRule="auto"/>
        <w:ind w:left="1418" w:hanging="1418"/>
        <w:jc w:val="both"/>
        <w:rPr>
          <w:rFonts w:ascii="Arial" w:hAnsi="Arial" w:cs="Arial"/>
          <w:color w:val="000000" w:themeColor="text1"/>
          <w:sz w:val="20"/>
          <w:szCs w:val="20"/>
          <w:lang w:val="el-GR"/>
        </w:rPr>
      </w:pPr>
      <w:r>
        <w:rPr>
          <w:rFonts w:ascii="Arial" w:hAnsi="Arial" w:cs="Arial"/>
          <w:b/>
          <w:sz w:val="20"/>
          <w:szCs w:val="20"/>
          <w:lang w:val="el-GR"/>
        </w:rPr>
        <w:t>ΠΙΝΑΚΑΣ 18</w:t>
      </w:r>
      <w:r w:rsidR="007E353F" w:rsidRPr="007E353F">
        <w:rPr>
          <w:rFonts w:ascii="Arial" w:hAnsi="Arial" w:cs="Arial"/>
          <w:b/>
          <w:sz w:val="20"/>
          <w:szCs w:val="20"/>
          <w:lang w:val="el-GR"/>
        </w:rPr>
        <w:t xml:space="preserve"> :</w:t>
      </w:r>
      <w:r w:rsidR="007E353F" w:rsidRPr="00AF19C1">
        <w:rPr>
          <w:rFonts w:ascii="Arial" w:hAnsi="Arial" w:cs="Arial"/>
          <w:b/>
          <w:color w:val="4F81BD" w:themeColor="accent1"/>
          <w:sz w:val="20"/>
          <w:szCs w:val="20"/>
          <w:lang w:val="el-GR"/>
        </w:rPr>
        <w:t xml:space="preserve"> </w:t>
      </w:r>
      <w:r w:rsidR="007E353F" w:rsidRPr="007E353F">
        <w:rPr>
          <w:rFonts w:ascii="Arial" w:hAnsi="Arial" w:cs="Arial"/>
          <w:color w:val="000000" w:themeColor="text1"/>
          <w:sz w:val="20"/>
          <w:szCs w:val="20"/>
          <w:lang w:val="el-GR"/>
        </w:rPr>
        <w:t xml:space="preserve">ΓΝΩΣΗ ΤΩΝ ΓΥΝΑΙΚΩΝ ΤΗΣ ΕΡΕΥΝΑΣ ΓΙΑ ΤΟΝ </w:t>
      </w:r>
      <w:r w:rsidR="007E353F" w:rsidRPr="007E353F">
        <w:rPr>
          <w:rFonts w:ascii="Arial" w:hAnsi="Arial" w:cs="Arial"/>
          <w:color w:val="000000" w:themeColor="text1"/>
          <w:sz w:val="20"/>
          <w:szCs w:val="20"/>
        </w:rPr>
        <w:t>HPV</w:t>
      </w:r>
      <w:r w:rsidR="007E353F" w:rsidRPr="007E353F">
        <w:rPr>
          <w:rFonts w:ascii="Arial" w:hAnsi="Arial" w:cs="Arial"/>
          <w:color w:val="000000" w:themeColor="text1"/>
          <w:sz w:val="20"/>
          <w:szCs w:val="20"/>
          <w:lang w:val="el-GR"/>
        </w:rPr>
        <w:t>, ΑΝΑΛΟΓΑ ΜΕ ΤΟ ΑΝ ΕΡΓΑΖΟΝΑΤΙ Ή ΟΧΙ ΕΠΙ ΤΟΙΣ %.</w:t>
      </w:r>
      <w:r w:rsidR="00057D55">
        <w:rPr>
          <w:rFonts w:ascii="Arial" w:hAnsi="Arial" w:cs="Arial"/>
          <w:color w:val="000000" w:themeColor="text1"/>
          <w:sz w:val="20"/>
          <w:szCs w:val="20"/>
          <w:lang w:val="el-GR"/>
        </w:rPr>
        <w:t xml:space="preserve"> ………………………………………..84</w:t>
      </w:r>
    </w:p>
    <w:p w:rsidR="0092716B" w:rsidRDefault="0092716B" w:rsidP="007E353F">
      <w:pPr>
        <w:pStyle w:val="a6"/>
        <w:spacing w:line="360" w:lineRule="auto"/>
        <w:ind w:left="1560" w:hanging="1560"/>
        <w:jc w:val="both"/>
        <w:rPr>
          <w:rFonts w:ascii="Arial" w:hAnsi="Arial" w:cs="Arial"/>
          <w:b/>
          <w:sz w:val="20"/>
          <w:szCs w:val="20"/>
          <w:lang w:val="el-GR"/>
        </w:rPr>
      </w:pPr>
    </w:p>
    <w:p w:rsidR="007E353F" w:rsidRDefault="00FB3739" w:rsidP="007E353F">
      <w:pPr>
        <w:pStyle w:val="a6"/>
        <w:spacing w:line="360" w:lineRule="auto"/>
        <w:ind w:left="1560" w:hanging="1560"/>
        <w:jc w:val="both"/>
        <w:rPr>
          <w:rFonts w:ascii="Arial" w:hAnsi="Arial" w:cs="Arial"/>
          <w:color w:val="000000" w:themeColor="text1"/>
          <w:sz w:val="20"/>
          <w:szCs w:val="20"/>
          <w:lang w:val="el-GR"/>
        </w:rPr>
      </w:pPr>
      <w:r>
        <w:rPr>
          <w:rFonts w:ascii="Arial" w:hAnsi="Arial" w:cs="Arial"/>
          <w:b/>
          <w:sz w:val="20"/>
          <w:szCs w:val="20"/>
          <w:lang w:val="el-GR"/>
        </w:rPr>
        <w:t>ΠΙΝΑΚΑΣ 19</w:t>
      </w:r>
      <w:r w:rsidR="007E353F" w:rsidRPr="007E353F">
        <w:rPr>
          <w:rFonts w:ascii="Arial" w:hAnsi="Arial" w:cs="Arial"/>
          <w:b/>
          <w:sz w:val="20"/>
          <w:szCs w:val="20"/>
          <w:lang w:val="el-GR"/>
        </w:rPr>
        <w:t xml:space="preserve"> :</w:t>
      </w:r>
      <w:r w:rsidR="007E353F" w:rsidRPr="00AF19C1">
        <w:rPr>
          <w:rFonts w:ascii="Arial" w:hAnsi="Arial" w:cs="Arial"/>
          <w:b/>
          <w:color w:val="4F81BD" w:themeColor="accent1"/>
          <w:sz w:val="20"/>
          <w:szCs w:val="20"/>
          <w:lang w:val="el-GR"/>
        </w:rPr>
        <w:t xml:space="preserve"> </w:t>
      </w:r>
      <w:r w:rsidR="007E353F" w:rsidRPr="007E353F">
        <w:rPr>
          <w:rFonts w:ascii="Arial" w:hAnsi="Arial" w:cs="Arial"/>
          <w:color w:val="000000" w:themeColor="text1"/>
          <w:sz w:val="20"/>
          <w:szCs w:val="20"/>
          <w:lang w:val="el-GR"/>
        </w:rPr>
        <w:t>ΓΝΩΣΗ ΤΩΝ ΓΥΝΑΙΚΩΝ ΤΗΣ ΕΡΕΥΝΑΣ ΓΙΑ ΤΟ ΑΝ Ο ΚΑΡΚΙΝΟΣ ΤΟΥ ΤΡΑΧΗΛΟΥ ΤΗΣ ΜΗΤΡΑΣ ΕΙΝΑΙ ΙΑΣΙΜΟΣ ΕΦΟΣΟΝ ΔΙΑΓΝΩΣΘΕΙ ΕΓΚΑΙΡΑ, ΑΝΑΛΟΓΑ ΜΕ ΤΗΝ ΟΙΚΟΓΕΝΕΙΑΚΗ ΤΟΥΣ ΚΑΤΑΣΤΑΣΗ</w:t>
      </w:r>
      <w:r w:rsidR="00CA4115">
        <w:rPr>
          <w:rFonts w:ascii="Arial" w:hAnsi="Arial" w:cs="Arial"/>
          <w:color w:val="000000" w:themeColor="text1"/>
          <w:sz w:val="20"/>
          <w:szCs w:val="20"/>
          <w:lang w:val="el-GR"/>
        </w:rPr>
        <w:t>…88</w:t>
      </w:r>
    </w:p>
    <w:p w:rsidR="007E353F" w:rsidRDefault="00FB3739" w:rsidP="007E353F">
      <w:pPr>
        <w:spacing w:line="360" w:lineRule="auto"/>
        <w:ind w:left="1418" w:hanging="1418"/>
        <w:jc w:val="both"/>
        <w:rPr>
          <w:rFonts w:ascii="Arial" w:hAnsi="Arial" w:cs="Arial"/>
          <w:color w:val="000000" w:themeColor="text1"/>
          <w:sz w:val="20"/>
          <w:szCs w:val="20"/>
          <w:lang w:val="el-GR"/>
        </w:rPr>
      </w:pPr>
      <w:r>
        <w:rPr>
          <w:rFonts w:ascii="Arial" w:hAnsi="Arial" w:cs="Arial"/>
          <w:b/>
          <w:sz w:val="20"/>
          <w:szCs w:val="20"/>
          <w:lang w:val="el-GR"/>
        </w:rPr>
        <w:t>ΠΙΝΑΚΑΣ 20</w:t>
      </w:r>
      <w:r w:rsidR="007E353F" w:rsidRPr="007E353F">
        <w:rPr>
          <w:rFonts w:ascii="Arial" w:hAnsi="Arial" w:cs="Arial"/>
          <w:b/>
          <w:sz w:val="20"/>
          <w:szCs w:val="20"/>
          <w:lang w:val="el-GR"/>
        </w:rPr>
        <w:t xml:space="preserve"> : </w:t>
      </w:r>
      <w:r w:rsidR="007E353F" w:rsidRPr="007E353F">
        <w:rPr>
          <w:rFonts w:ascii="Arial" w:hAnsi="Arial" w:cs="Arial"/>
          <w:sz w:val="20"/>
          <w:szCs w:val="20"/>
          <w:lang w:val="el-GR"/>
        </w:rPr>
        <w:t>ΓΝΩΣΗ ΤΩΝ ΓΥΝΑΙΚΩΝ ΤΗΣ ΕΡΕΥΝΑΣ ΓΙΑ ΤΟ</w:t>
      </w:r>
      <w:r w:rsidR="007E353F" w:rsidRPr="007E353F">
        <w:rPr>
          <w:rFonts w:ascii="Arial" w:hAnsi="Arial" w:cs="Arial"/>
          <w:color w:val="4F81BD" w:themeColor="accent1"/>
          <w:sz w:val="20"/>
          <w:szCs w:val="20"/>
          <w:lang w:val="el-GR"/>
        </w:rPr>
        <w:t xml:space="preserve"> </w:t>
      </w:r>
      <w:r w:rsidR="007E353F" w:rsidRPr="007E353F">
        <w:rPr>
          <w:rFonts w:ascii="Arial" w:hAnsi="Arial" w:cs="Arial"/>
          <w:color w:val="000000" w:themeColor="text1"/>
          <w:sz w:val="20"/>
          <w:szCs w:val="20"/>
          <w:lang w:val="el-GR"/>
        </w:rPr>
        <w:t>ΚΑΘΕ ΠΟΤΕ ΠΡΕΠΕΙ ΝΑ ΓΙΝΕΤΑΙ ΤΟ ΠΑΠ-ΤΕΣΤ, ΑΝΑΛΟΓΑ ΜΕ ΤΗΝ ΟΙΚΟΓΕΝΕΙΑΚΗ ΤΟΥΣ ΚΑΤΑΣΤΑΣΗ, ΕΠΙ ΤΟΙΣ %.</w:t>
      </w:r>
      <w:r>
        <w:rPr>
          <w:rFonts w:ascii="Arial" w:hAnsi="Arial" w:cs="Arial"/>
          <w:color w:val="000000" w:themeColor="text1"/>
          <w:sz w:val="20"/>
          <w:szCs w:val="20"/>
          <w:lang w:val="el-GR"/>
        </w:rPr>
        <w:t>...................................................................</w:t>
      </w:r>
      <w:r w:rsidR="00CA4115">
        <w:rPr>
          <w:rFonts w:ascii="Arial" w:hAnsi="Arial" w:cs="Arial"/>
          <w:color w:val="000000" w:themeColor="text1"/>
          <w:sz w:val="20"/>
          <w:szCs w:val="20"/>
          <w:lang w:val="el-GR"/>
        </w:rPr>
        <w:t>........89</w:t>
      </w:r>
    </w:p>
    <w:p w:rsidR="007E353F" w:rsidRDefault="00FB3739" w:rsidP="007E353F">
      <w:pPr>
        <w:spacing w:line="360" w:lineRule="auto"/>
        <w:ind w:left="1560" w:hanging="1560"/>
        <w:jc w:val="both"/>
        <w:rPr>
          <w:rFonts w:ascii="Arial" w:hAnsi="Arial" w:cs="Arial"/>
          <w:b/>
          <w:sz w:val="20"/>
          <w:szCs w:val="20"/>
          <w:lang w:val="el-GR"/>
        </w:rPr>
      </w:pPr>
      <w:r>
        <w:rPr>
          <w:rFonts w:ascii="Arial" w:hAnsi="Arial" w:cs="Arial"/>
          <w:b/>
          <w:sz w:val="20"/>
          <w:szCs w:val="20"/>
          <w:lang w:val="el-GR"/>
        </w:rPr>
        <w:t>ΠΙΝΑΚΑΣ 21</w:t>
      </w:r>
      <w:r w:rsidR="007E353F" w:rsidRPr="007E353F">
        <w:rPr>
          <w:rFonts w:ascii="Arial" w:hAnsi="Arial" w:cs="Arial"/>
          <w:b/>
          <w:sz w:val="20"/>
          <w:szCs w:val="20"/>
          <w:lang w:val="el-GR"/>
        </w:rPr>
        <w:t xml:space="preserve"> :</w:t>
      </w:r>
      <w:r w:rsidR="007E353F" w:rsidRPr="00AF19C1">
        <w:rPr>
          <w:rFonts w:ascii="Arial" w:hAnsi="Arial" w:cs="Arial"/>
          <w:b/>
          <w:color w:val="4F81BD" w:themeColor="accent1"/>
          <w:sz w:val="20"/>
          <w:szCs w:val="20"/>
          <w:lang w:val="el-GR"/>
        </w:rPr>
        <w:t xml:space="preserve"> </w:t>
      </w:r>
      <w:r w:rsidR="007E353F" w:rsidRPr="007E353F">
        <w:rPr>
          <w:rFonts w:ascii="Arial" w:hAnsi="Arial" w:cs="Arial"/>
          <w:sz w:val="20"/>
          <w:szCs w:val="20"/>
          <w:lang w:val="el-GR"/>
        </w:rPr>
        <w:t>ΣΥΧΝΟΤΗΤΑ ΕΠΙΣΚΕΨΗΣ ΤΩΝ ΓΥΝΑΙΚΩΝ ΤΗΣ ΕΡΕΥΝΑΣ ΣΤΟ ΓΥΝΑΙΚΟΛΟΓΟ, ΑΝΑΛΟΓΑ ΜΕ ΤΗΝ ΟΙΚΟΓΕΝΕΙΑΚΗ ΤΟΥΣ ΚΑΤΑΣΤΑΣΗ, ΕΠΙ ΤΟΙΣ %.</w:t>
      </w:r>
      <w:r>
        <w:rPr>
          <w:rFonts w:ascii="Arial" w:hAnsi="Arial" w:cs="Arial"/>
          <w:sz w:val="20"/>
          <w:szCs w:val="20"/>
          <w:lang w:val="el-GR"/>
        </w:rPr>
        <w:t>....................................................................9</w:t>
      </w:r>
      <w:r w:rsidR="00CA4115">
        <w:rPr>
          <w:rFonts w:ascii="Arial" w:hAnsi="Arial" w:cs="Arial"/>
          <w:sz w:val="20"/>
          <w:szCs w:val="20"/>
          <w:lang w:val="el-GR"/>
        </w:rPr>
        <w:t>0</w:t>
      </w:r>
      <w:r w:rsidR="007E353F" w:rsidRPr="00AF19C1">
        <w:rPr>
          <w:rFonts w:ascii="Arial" w:hAnsi="Arial" w:cs="Arial"/>
          <w:b/>
          <w:sz w:val="20"/>
          <w:szCs w:val="20"/>
          <w:lang w:val="el-GR"/>
        </w:rPr>
        <w:tab/>
      </w:r>
    </w:p>
    <w:p w:rsidR="007E353F" w:rsidRDefault="00FB3739" w:rsidP="007E353F">
      <w:pPr>
        <w:pStyle w:val="a6"/>
        <w:spacing w:line="360" w:lineRule="auto"/>
        <w:ind w:left="1418" w:hanging="1418"/>
        <w:jc w:val="both"/>
        <w:rPr>
          <w:rFonts w:ascii="Arial" w:hAnsi="Arial" w:cs="Arial"/>
          <w:color w:val="000000" w:themeColor="text1"/>
          <w:sz w:val="20"/>
          <w:szCs w:val="20"/>
          <w:lang w:val="el-GR"/>
        </w:rPr>
      </w:pPr>
      <w:r>
        <w:rPr>
          <w:rFonts w:ascii="Arial" w:hAnsi="Arial" w:cs="Arial"/>
          <w:b/>
          <w:sz w:val="20"/>
          <w:szCs w:val="20"/>
          <w:lang w:val="el-GR"/>
        </w:rPr>
        <w:lastRenderedPageBreak/>
        <w:t>ΠΙΝΑΚΑΣ 22</w:t>
      </w:r>
      <w:r w:rsidR="007E353F" w:rsidRPr="007E353F">
        <w:rPr>
          <w:rFonts w:ascii="Arial" w:hAnsi="Arial" w:cs="Arial"/>
          <w:b/>
          <w:sz w:val="20"/>
          <w:szCs w:val="20"/>
          <w:lang w:val="el-GR"/>
        </w:rPr>
        <w:t xml:space="preserve"> : </w:t>
      </w:r>
      <w:r w:rsidR="007E353F" w:rsidRPr="007E353F">
        <w:rPr>
          <w:rFonts w:ascii="Arial" w:hAnsi="Arial" w:cs="Arial"/>
          <w:sz w:val="20"/>
          <w:szCs w:val="20"/>
          <w:lang w:val="el-GR"/>
        </w:rPr>
        <w:t>ΜΕΤΑ ΤΗ ΔΙΑΓΝΩΣΗ ΠΡΟΒΛΗΝΑΤΟΣ ΠΟΤΕ ΕΓΙΝΕ ΤΟ ΑΜΕΣΩΣ ΕΠΟΜΕΝΟ ΠΑΠ-ΤΕΣΤ</w:t>
      </w:r>
      <w:r w:rsidR="007E353F" w:rsidRPr="007E353F">
        <w:rPr>
          <w:rFonts w:ascii="Arial" w:hAnsi="Arial" w:cs="Arial"/>
          <w:color w:val="000000" w:themeColor="text1"/>
          <w:sz w:val="20"/>
          <w:szCs w:val="20"/>
          <w:lang w:val="el-GR"/>
        </w:rPr>
        <w:t>, ΑΝΑΛΟΓΑ ΜΕ ΤΗΝ ΟΙΚΟΓΕΝΕΙΑΚΗ ΚΑΤΑΣΤΑΣΗ, ΕΠΙ ΤΟΙΣ %</w:t>
      </w:r>
      <w:r>
        <w:rPr>
          <w:rFonts w:ascii="Arial" w:hAnsi="Arial" w:cs="Arial"/>
          <w:color w:val="000000" w:themeColor="text1"/>
          <w:sz w:val="20"/>
          <w:szCs w:val="20"/>
          <w:lang w:val="el-GR"/>
        </w:rPr>
        <w:t>...................................................................................................91</w:t>
      </w:r>
    </w:p>
    <w:p w:rsidR="0092716B" w:rsidRDefault="0092716B" w:rsidP="007E353F">
      <w:pPr>
        <w:pStyle w:val="a6"/>
        <w:spacing w:line="360" w:lineRule="auto"/>
        <w:ind w:left="1418" w:hanging="1418"/>
        <w:jc w:val="both"/>
        <w:rPr>
          <w:rFonts w:ascii="Arial" w:hAnsi="Arial" w:cs="Arial"/>
          <w:b/>
          <w:sz w:val="20"/>
          <w:szCs w:val="20"/>
          <w:lang w:val="el-GR"/>
        </w:rPr>
      </w:pPr>
    </w:p>
    <w:p w:rsidR="007E353F" w:rsidRDefault="00FB3739" w:rsidP="007E353F">
      <w:pPr>
        <w:pStyle w:val="a6"/>
        <w:spacing w:line="360" w:lineRule="auto"/>
        <w:ind w:left="1418" w:hanging="1418"/>
        <w:jc w:val="both"/>
        <w:rPr>
          <w:rFonts w:ascii="Arial" w:hAnsi="Arial" w:cs="Arial"/>
          <w:color w:val="000000" w:themeColor="text1"/>
          <w:sz w:val="20"/>
          <w:szCs w:val="20"/>
          <w:lang w:val="el-GR"/>
        </w:rPr>
      </w:pPr>
      <w:r>
        <w:rPr>
          <w:rFonts w:ascii="Arial" w:hAnsi="Arial" w:cs="Arial"/>
          <w:b/>
          <w:sz w:val="20"/>
          <w:szCs w:val="20"/>
          <w:lang w:val="el-GR"/>
        </w:rPr>
        <w:t>ΠΙΝΑΚΑΣ 23</w:t>
      </w:r>
      <w:r w:rsidR="007E353F" w:rsidRPr="007E353F">
        <w:rPr>
          <w:rFonts w:ascii="Arial" w:hAnsi="Arial" w:cs="Arial"/>
          <w:b/>
          <w:sz w:val="20"/>
          <w:szCs w:val="20"/>
          <w:lang w:val="el-GR"/>
        </w:rPr>
        <w:t xml:space="preserve"> :</w:t>
      </w:r>
      <w:r w:rsidR="007E353F" w:rsidRPr="00AF19C1">
        <w:rPr>
          <w:rFonts w:ascii="Arial" w:hAnsi="Arial" w:cs="Arial"/>
          <w:b/>
          <w:color w:val="4F81BD" w:themeColor="accent1"/>
          <w:sz w:val="20"/>
          <w:szCs w:val="20"/>
          <w:lang w:val="el-GR"/>
        </w:rPr>
        <w:t xml:space="preserve"> </w:t>
      </w:r>
      <w:r w:rsidR="007E353F" w:rsidRPr="007E353F">
        <w:rPr>
          <w:rFonts w:ascii="Arial" w:hAnsi="Arial" w:cs="Arial"/>
          <w:color w:val="000000" w:themeColor="text1"/>
          <w:sz w:val="20"/>
          <w:szCs w:val="20"/>
          <w:lang w:val="el-GR"/>
        </w:rPr>
        <w:t xml:space="preserve">ΓΝΩΣΗ ΤΩΝ ΓΥΝΑΙΚΩΝ ΤΗΣ ΕΡΕΥΝΑΣ ΓΙΑ ΤΟΝ </w:t>
      </w:r>
      <w:r w:rsidR="007E353F" w:rsidRPr="007E353F">
        <w:rPr>
          <w:rFonts w:ascii="Arial" w:hAnsi="Arial" w:cs="Arial"/>
          <w:color w:val="000000" w:themeColor="text1"/>
          <w:sz w:val="20"/>
          <w:szCs w:val="20"/>
        </w:rPr>
        <w:t>HPV</w:t>
      </w:r>
      <w:r w:rsidR="007E353F" w:rsidRPr="007E353F">
        <w:rPr>
          <w:rFonts w:ascii="Arial" w:hAnsi="Arial" w:cs="Arial"/>
          <w:color w:val="000000" w:themeColor="text1"/>
          <w:sz w:val="20"/>
          <w:szCs w:val="20"/>
          <w:lang w:val="el-GR"/>
        </w:rPr>
        <w:t>, ΑΝΑΛΟΓΑ ΜΕ ΤΗΝ ΟΙΚΟΓΕΝΕΙΑΚΗ ΤΟΥΣ ΚΑΤΑΣΤΑΣΗ, ΕΠΙ ΤΟΙΣ %.</w:t>
      </w:r>
      <w:r>
        <w:rPr>
          <w:rFonts w:ascii="Arial" w:hAnsi="Arial" w:cs="Arial"/>
          <w:color w:val="000000" w:themeColor="text1"/>
          <w:sz w:val="20"/>
          <w:szCs w:val="20"/>
          <w:lang w:val="el-GR"/>
        </w:rPr>
        <w:t>......</w:t>
      </w:r>
      <w:r w:rsidR="00CA4115">
        <w:rPr>
          <w:rFonts w:ascii="Arial" w:hAnsi="Arial" w:cs="Arial"/>
          <w:color w:val="000000" w:themeColor="text1"/>
          <w:sz w:val="20"/>
          <w:szCs w:val="20"/>
          <w:lang w:val="el-GR"/>
        </w:rPr>
        <w:t>..............................92</w:t>
      </w:r>
    </w:p>
    <w:p w:rsidR="006E6840" w:rsidRDefault="00FB3739" w:rsidP="006E6840">
      <w:pPr>
        <w:spacing w:line="360" w:lineRule="auto"/>
        <w:ind w:left="1560" w:hanging="1560"/>
        <w:jc w:val="both"/>
        <w:rPr>
          <w:rFonts w:ascii="Arial" w:hAnsi="Arial" w:cs="Arial"/>
          <w:sz w:val="20"/>
          <w:szCs w:val="20"/>
          <w:lang w:val="el-GR"/>
        </w:rPr>
      </w:pPr>
      <w:r>
        <w:rPr>
          <w:rFonts w:ascii="Arial" w:hAnsi="Arial" w:cs="Arial"/>
          <w:b/>
          <w:sz w:val="20"/>
          <w:szCs w:val="20"/>
          <w:lang w:val="el-GR"/>
        </w:rPr>
        <w:t>ΠΙΝΑΚΑΣ 24</w:t>
      </w:r>
      <w:r w:rsidR="006E6840" w:rsidRPr="006E6840">
        <w:rPr>
          <w:rFonts w:ascii="Arial" w:hAnsi="Arial" w:cs="Arial"/>
          <w:b/>
          <w:sz w:val="20"/>
          <w:szCs w:val="20"/>
          <w:lang w:val="el-GR"/>
        </w:rPr>
        <w:t xml:space="preserve"> :</w:t>
      </w:r>
      <w:r w:rsidR="006E6840" w:rsidRPr="00AF19C1">
        <w:rPr>
          <w:rFonts w:ascii="Arial" w:hAnsi="Arial" w:cs="Arial"/>
          <w:b/>
          <w:color w:val="4F81BD" w:themeColor="accent1"/>
          <w:sz w:val="20"/>
          <w:szCs w:val="20"/>
          <w:lang w:val="el-GR"/>
        </w:rPr>
        <w:t xml:space="preserve"> </w:t>
      </w:r>
      <w:r w:rsidR="006E6840" w:rsidRPr="006E6840">
        <w:rPr>
          <w:rFonts w:ascii="Arial" w:hAnsi="Arial" w:cs="Arial"/>
          <w:sz w:val="20"/>
          <w:szCs w:val="20"/>
          <w:lang w:val="el-GR"/>
        </w:rPr>
        <w:t xml:space="preserve">ΓΝΩΣΗ ΤΩΝ ΓΥΝΑΙΚΩΝ ΤΗΣ ΕΡΕΥΝΑΣ ΓΙΑ ΤΟ ΑΝ ΜΠΟΡΕΙ Ο </w:t>
      </w:r>
      <w:r w:rsidR="006E6840" w:rsidRPr="006E6840">
        <w:rPr>
          <w:rFonts w:ascii="Arial" w:hAnsi="Arial" w:cs="Arial"/>
          <w:sz w:val="20"/>
          <w:szCs w:val="20"/>
        </w:rPr>
        <w:t>HPV</w:t>
      </w:r>
      <w:r w:rsidR="006E6840" w:rsidRPr="006E6840">
        <w:rPr>
          <w:rFonts w:ascii="Arial" w:hAnsi="Arial" w:cs="Arial"/>
          <w:sz w:val="20"/>
          <w:szCs w:val="20"/>
          <w:lang w:val="el-GR"/>
        </w:rPr>
        <w:t xml:space="preserve"> ΝΑ ΠΡΟΚΑΛΕΣΕΙ ΚΑΡΚΙΝΟ ΤΡΑΧΗΛΟΥ ΜΗΤΡΑΣ, ΑΝΑΛΟΓΑ ΜΕ ΤΗΝ ΟΙΚΟΓΕΝΕΙΑΚΗ ΤΟΥΣ ΚΑΤΑΣΤΑΣΗ, ΕΠΙ ΤΟΙΣ %</w:t>
      </w:r>
      <w:r>
        <w:rPr>
          <w:rFonts w:ascii="Arial" w:hAnsi="Arial" w:cs="Arial"/>
          <w:sz w:val="20"/>
          <w:szCs w:val="20"/>
          <w:lang w:val="el-GR"/>
        </w:rPr>
        <w:t>...........</w:t>
      </w:r>
      <w:r w:rsidR="00CA4115">
        <w:rPr>
          <w:rFonts w:ascii="Arial" w:hAnsi="Arial" w:cs="Arial"/>
          <w:sz w:val="20"/>
          <w:szCs w:val="20"/>
          <w:lang w:val="el-GR"/>
        </w:rPr>
        <w:t>........................93</w:t>
      </w:r>
    </w:p>
    <w:p w:rsidR="006E6840" w:rsidRDefault="006E6840" w:rsidP="006E6840">
      <w:pPr>
        <w:pStyle w:val="a6"/>
        <w:spacing w:line="360" w:lineRule="auto"/>
        <w:ind w:left="1560" w:hanging="1560"/>
        <w:jc w:val="both"/>
        <w:rPr>
          <w:rFonts w:ascii="Arial" w:hAnsi="Arial" w:cs="Arial"/>
          <w:color w:val="000000" w:themeColor="text1"/>
          <w:sz w:val="20"/>
          <w:szCs w:val="20"/>
          <w:lang w:val="el-GR"/>
        </w:rPr>
      </w:pPr>
      <w:r w:rsidRPr="006E6840">
        <w:rPr>
          <w:rFonts w:ascii="Arial" w:hAnsi="Arial" w:cs="Arial"/>
          <w:b/>
          <w:sz w:val="20"/>
          <w:szCs w:val="20"/>
          <w:lang w:val="el-GR"/>
        </w:rPr>
        <w:t>ΠΙΝΑΚΑΣ 2</w:t>
      </w:r>
      <w:r w:rsidR="00FB3739">
        <w:rPr>
          <w:rFonts w:ascii="Arial" w:hAnsi="Arial" w:cs="Arial"/>
          <w:b/>
          <w:sz w:val="20"/>
          <w:szCs w:val="20"/>
          <w:lang w:val="el-GR"/>
        </w:rPr>
        <w:t>5</w:t>
      </w:r>
      <w:r w:rsidRPr="006E6840">
        <w:rPr>
          <w:rFonts w:ascii="Arial" w:hAnsi="Arial" w:cs="Arial"/>
          <w:b/>
          <w:sz w:val="20"/>
          <w:szCs w:val="20"/>
          <w:lang w:val="el-GR"/>
        </w:rPr>
        <w:t xml:space="preserve"> :</w:t>
      </w:r>
      <w:r w:rsidRPr="00AF19C1">
        <w:rPr>
          <w:rFonts w:ascii="Arial" w:hAnsi="Arial" w:cs="Arial"/>
          <w:b/>
          <w:color w:val="4F81BD" w:themeColor="accent1"/>
          <w:sz w:val="20"/>
          <w:szCs w:val="20"/>
          <w:lang w:val="el-GR"/>
        </w:rPr>
        <w:t xml:space="preserve"> </w:t>
      </w:r>
      <w:r w:rsidRPr="006E6840">
        <w:rPr>
          <w:rFonts w:ascii="Arial" w:hAnsi="Arial" w:cs="Arial"/>
          <w:sz w:val="20"/>
          <w:szCs w:val="20"/>
          <w:lang w:val="el-GR"/>
        </w:rPr>
        <w:t>ΓΝΩΣΗ ΤΩΝ</w:t>
      </w:r>
      <w:r w:rsidRPr="006E6840">
        <w:rPr>
          <w:rFonts w:ascii="Arial" w:hAnsi="Arial" w:cs="Arial"/>
          <w:color w:val="4F81BD" w:themeColor="accent1"/>
          <w:sz w:val="20"/>
          <w:szCs w:val="20"/>
          <w:lang w:val="el-GR"/>
        </w:rPr>
        <w:t xml:space="preserve"> </w:t>
      </w:r>
      <w:r w:rsidRPr="006E6840">
        <w:rPr>
          <w:rFonts w:ascii="Arial" w:hAnsi="Arial" w:cs="Arial"/>
          <w:sz w:val="20"/>
          <w:szCs w:val="20"/>
          <w:lang w:val="el-GR"/>
        </w:rPr>
        <w:t>ΓΥΝΑΙΚΩΝ ΤΗΣ ΕΡΕΥΝΑΣ ΓΙΑ ΤΟ</w:t>
      </w:r>
      <w:r w:rsidRPr="006E6840">
        <w:rPr>
          <w:rFonts w:ascii="Arial" w:hAnsi="Arial" w:cs="Arial"/>
          <w:color w:val="4F81BD" w:themeColor="accent1"/>
          <w:sz w:val="20"/>
          <w:szCs w:val="20"/>
          <w:lang w:val="el-GR"/>
        </w:rPr>
        <w:t xml:space="preserve"> </w:t>
      </w:r>
      <w:r w:rsidRPr="006E6840">
        <w:rPr>
          <w:rFonts w:ascii="Arial" w:hAnsi="Arial" w:cs="Arial"/>
          <w:color w:val="000000" w:themeColor="text1"/>
          <w:sz w:val="20"/>
          <w:szCs w:val="20"/>
          <w:lang w:val="el-GR"/>
        </w:rPr>
        <w:t>ΚΑΘΕ ΠΟΤΕ ΠΡΕΠΕΙ ΝΑ ΓΙΝΕΤΑΙ ΤΟ ΠΑΠ-ΤΕΣΤ, ΑΝΑΛΟΓΑ ΜΕ ΤΗΝ ΠΕΡΙΟΧΗ ΤΗΣ ΕΡΕΥΝΑΣ, ΕΠΙ ΤΟΙΣ %.</w:t>
      </w:r>
      <w:r w:rsidR="00FB3739">
        <w:rPr>
          <w:rFonts w:ascii="Arial" w:hAnsi="Arial" w:cs="Arial"/>
          <w:color w:val="000000" w:themeColor="text1"/>
          <w:sz w:val="20"/>
          <w:szCs w:val="20"/>
          <w:lang w:val="el-GR"/>
        </w:rPr>
        <w:t>..........................................................................................</w:t>
      </w:r>
      <w:r w:rsidR="00CA4115">
        <w:rPr>
          <w:rFonts w:ascii="Arial" w:hAnsi="Arial" w:cs="Arial"/>
          <w:color w:val="000000" w:themeColor="text1"/>
          <w:sz w:val="20"/>
          <w:szCs w:val="20"/>
          <w:lang w:val="el-GR"/>
        </w:rPr>
        <w:t>....98</w:t>
      </w:r>
    </w:p>
    <w:p w:rsidR="0092716B" w:rsidRDefault="0092716B" w:rsidP="00095D8D">
      <w:pPr>
        <w:pStyle w:val="a6"/>
        <w:spacing w:line="360" w:lineRule="auto"/>
        <w:ind w:left="1843" w:hanging="1843"/>
        <w:jc w:val="both"/>
        <w:rPr>
          <w:rFonts w:ascii="Arial" w:hAnsi="Arial" w:cs="Arial"/>
          <w:b/>
          <w:sz w:val="20"/>
          <w:szCs w:val="20"/>
          <w:lang w:val="el-GR"/>
        </w:rPr>
      </w:pPr>
    </w:p>
    <w:p w:rsidR="006E6840" w:rsidRPr="006E6840" w:rsidRDefault="006E6840" w:rsidP="00095D8D">
      <w:pPr>
        <w:pStyle w:val="a6"/>
        <w:spacing w:line="360" w:lineRule="auto"/>
        <w:ind w:left="1843" w:hanging="1843"/>
        <w:jc w:val="both"/>
        <w:rPr>
          <w:rFonts w:ascii="Arial" w:hAnsi="Arial" w:cs="Arial"/>
          <w:color w:val="000000" w:themeColor="text1"/>
          <w:sz w:val="20"/>
          <w:szCs w:val="20"/>
          <w:lang w:val="el-GR"/>
        </w:rPr>
      </w:pPr>
      <w:r w:rsidRPr="006E6840">
        <w:rPr>
          <w:rFonts w:ascii="Arial" w:hAnsi="Arial" w:cs="Arial"/>
          <w:b/>
          <w:sz w:val="20"/>
          <w:szCs w:val="20"/>
          <w:lang w:val="el-GR"/>
        </w:rPr>
        <w:t>ΠΙΝΑΚΑΣ 2</w:t>
      </w:r>
      <w:r w:rsidR="00FB3739">
        <w:rPr>
          <w:rFonts w:ascii="Arial" w:hAnsi="Arial" w:cs="Arial"/>
          <w:b/>
          <w:sz w:val="20"/>
          <w:szCs w:val="20"/>
          <w:lang w:val="el-GR"/>
        </w:rPr>
        <w:t>6</w:t>
      </w:r>
      <w:r w:rsidRPr="00AF19C1">
        <w:rPr>
          <w:rFonts w:ascii="Arial" w:hAnsi="Arial" w:cs="Arial"/>
          <w:b/>
          <w:color w:val="4F81BD" w:themeColor="accent1"/>
          <w:sz w:val="20"/>
          <w:szCs w:val="20"/>
          <w:lang w:val="el-GR"/>
        </w:rPr>
        <w:t xml:space="preserve"> : </w:t>
      </w:r>
      <w:r w:rsidRPr="006E6840">
        <w:rPr>
          <w:rFonts w:ascii="Arial" w:hAnsi="Arial" w:cs="Arial"/>
          <w:sz w:val="20"/>
          <w:szCs w:val="20"/>
          <w:lang w:val="el-GR"/>
        </w:rPr>
        <w:t>ΜΕΤΑ ΤΗ ΔΙΑΓΝΩΣΗ ΠΡΟΒΛΗΜΑΤΟΣ ΠΟΤΕ ΕΓΙΝΕ ΤΟ ΑΜΕΣΩΣ ΕΠΟΜΕΝΟ ΠΑΠ-ΤΕΣΤ</w:t>
      </w:r>
      <w:r w:rsidRPr="006E6840">
        <w:rPr>
          <w:rFonts w:ascii="Arial" w:hAnsi="Arial" w:cs="Arial"/>
          <w:color w:val="000000" w:themeColor="text1"/>
          <w:sz w:val="20"/>
          <w:szCs w:val="20"/>
          <w:lang w:val="el-GR"/>
        </w:rPr>
        <w:t>, ΑΝΑΛΟΓΑ ΤΗΣ ΠΕΡΙΟΧΗΣ, ΕΠΙ ΤΟΙΣ %</w:t>
      </w:r>
      <w:r w:rsidR="00FB3739">
        <w:rPr>
          <w:rFonts w:ascii="Arial" w:hAnsi="Arial" w:cs="Arial"/>
          <w:color w:val="000000" w:themeColor="text1"/>
          <w:sz w:val="20"/>
          <w:szCs w:val="20"/>
          <w:lang w:val="el-GR"/>
        </w:rPr>
        <w:t>.............................................................................</w:t>
      </w:r>
      <w:r w:rsidR="00CA4115">
        <w:rPr>
          <w:rFonts w:ascii="Arial" w:hAnsi="Arial" w:cs="Arial"/>
          <w:color w:val="000000" w:themeColor="text1"/>
          <w:sz w:val="20"/>
          <w:szCs w:val="20"/>
          <w:lang w:val="el-GR"/>
        </w:rPr>
        <w:t>..............................99</w:t>
      </w:r>
    </w:p>
    <w:p w:rsidR="0092716B" w:rsidRDefault="0092716B" w:rsidP="00095D8D">
      <w:pPr>
        <w:pStyle w:val="a6"/>
        <w:spacing w:line="360" w:lineRule="auto"/>
        <w:ind w:left="1843" w:hanging="1843"/>
        <w:jc w:val="both"/>
        <w:rPr>
          <w:rFonts w:ascii="Arial" w:hAnsi="Arial" w:cs="Arial"/>
          <w:b/>
          <w:sz w:val="20"/>
          <w:szCs w:val="20"/>
          <w:lang w:val="el-GR"/>
        </w:rPr>
      </w:pPr>
    </w:p>
    <w:p w:rsidR="006E6840" w:rsidRDefault="006E6840" w:rsidP="00095D8D">
      <w:pPr>
        <w:pStyle w:val="a6"/>
        <w:spacing w:line="360" w:lineRule="auto"/>
        <w:ind w:left="1843" w:hanging="1843"/>
        <w:jc w:val="both"/>
        <w:rPr>
          <w:rFonts w:ascii="Arial" w:hAnsi="Arial" w:cs="Arial"/>
          <w:color w:val="000000" w:themeColor="text1"/>
          <w:sz w:val="20"/>
          <w:szCs w:val="20"/>
          <w:lang w:val="el-GR"/>
        </w:rPr>
      </w:pPr>
      <w:r w:rsidRPr="006E6840">
        <w:rPr>
          <w:rFonts w:ascii="Arial" w:hAnsi="Arial" w:cs="Arial"/>
          <w:b/>
          <w:sz w:val="20"/>
          <w:szCs w:val="20"/>
          <w:lang w:val="el-GR"/>
        </w:rPr>
        <w:t>ΠΙΝΑΚΑΣ 2</w:t>
      </w:r>
      <w:r w:rsidR="00FB3739">
        <w:rPr>
          <w:rFonts w:ascii="Arial" w:hAnsi="Arial" w:cs="Arial"/>
          <w:b/>
          <w:sz w:val="20"/>
          <w:szCs w:val="20"/>
          <w:lang w:val="el-GR"/>
        </w:rPr>
        <w:t>7</w:t>
      </w:r>
      <w:r w:rsidRPr="006E6840">
        <w:rPr>
          <w:rFonts w:ascii="Arial" w:hAnsi="Arial" w:cs="Arial"/>
          <w:b/>
          <w:sz w:val="20"/>
          <w:szCs w:val="20"/>
          <w:lang w:val="el-GR"/>
        </w:rPr>
        <w:t xml:space="preserve"> :</w:t>
      </w:r>
      <w:r w:rsidRPr="00AF19C1">
        <w:rPr>
          <w:rFonts w:ascii="Arial" w:hAnsi="Arial" w:cs="Arial"/>
          <w:b/>
          <w:color w:val="4F81BD" w:themeColor="accent1"/>
          <w:sz w:val="20"/>
          <w:szCs w:val="20"/>
          <w:lang w:val="el-GR"/>
        </w:rPr>
        <w:t xml:space="preserve"> </w:t>
      </w:r>
      <w:r w:rsidRPr="006E6840">
        <w:rPr>
          <w:rFonts w:ascii="Arial" w:hAnsi="Arial" w:cs="Arial"/>
          <w:color w:val="000000" w:themeColor="text1"/>
          <w:sz w:val="20"/>
          <w:szCs w:val="20"/>
          <w:lang w:val="el-GR"/>
        </w:rPr>
        <w:t xml:space="preserve">ΓΝΩΣΗ ΤΩΝ ΓΥΝΑΙΚΩΝ ΓΙΑ ΤΟΝ </w:t>
      </w:r>
      <w:r w:rsidRPr="006E6840">
        <w:rPr>
          <w:rFonts w:ascii="Arial" w:hAnsi="Arial" w:cs="Arial"/>
          <w:color w:val="000000" w:themeColor="text1"/>
          <w:sz w:val="20"/>
          <w:szCs w:val="20"/>
        </w:rPr>
        <w:t>HPV</w:t>
      </w:r>
      <w:r w:rsidRPr="006E6840">
        <w:rPr>
          <w:rFonts w:ascii="Arial" w:hAnsi="Arial" w:cs="Arial"/>
          <w:color w:val="000000" w:themeColor="text1"/>
          <w:sz w:val="20"/>
          <w:szCs w:val="20"/>
          <w:lang w:val="el-GR"/>
        </w:rPr>
        <w:t>, ΑΝΑΛΟΓΑ ΜΕ ΤΗΝ ΠΕΡΙΟΧΗ ΤΗΣ ΕΡΕΥΝΑΣ, ΕΠΙ ΤΟΙΣ %.</w:t>
      </w:r>
      <w:r w:rsidR="00FB3739">
        <w:rPr>
          <w:rFonts w:ascii="Arial" w:hAnsi="Arial" w:cs="Arial"/>
          <w:color w:val="000000" w:themeColor="text1"/>
          <w:sz w:val="20"/>
          <w:szCs w:val="20"/>
          <w:lang w:val="el-GR"/>
        </w:rPr>
        <w:t>.........................................</w:t>
      </w:r>
      <w:r w:rsidR="00CA4115">
        <w:rPr>
          <w:rFonts w:ascii="Arial" w:hAnsi="Arial" w:cs="Arial"/>
          <w:color w:val="000000" w:themeColor="text1"/>
          <w:sz w:val="20"/>
          <w:szCs w:val="20"/>
          <w:lang w:val="el-GR"/>
        </w:rPr>
        <w:t>.............................101</w:t>
      </w:r>
    </w:p>
    <w:p w:rsidR="00095D8D" w:rsidRPr="00FB3739" w:rsidRDefault="00FB3739" w:rsidP="00095D8D">
      <w:pPr>
        <w:spacing w:line="360" w:lineRule="auto"/>
        <w:ind w:left="1418" w:hanging="1418"/>
        <w:jc w:val="both"/>
        <w:rPr>
          <w:rFonts w:ascii="Arial" w:hAnsi="Arial" w:cs="Arial"/>
          <w:sz w:val="20"/>
          <w:szCs w:val="20"/>
          <w:lang w:val="el-GR"/>
        </w:rPr>
      </w:pPr>
      <w:r>
        <w:rPr>
          <w:rFonts w:ascii="Arial" w:hAnsi="Arial" w:cs="Arial"/>
          <w:b/>
          <w:sz w:val="20"/>
          <w:szCs w:val="20"/>
          <w:lang w:val="el-GR"/>
        </w:rPr>
        <w:t>ΠΙΝΑΚΑΣ 28</w:t>
      </w:r>
      <w:r w:rsidR="00095D8D" w:rsidRPr="00095D8D">
        <w:rPr>
          <w:rFonts w:ascii="Arial" w:hAnsi="Arial" w:cs="Arial"/>
          <w:b/>
          <w:sz w:val="20"/>
          <w:szCs w:val="20"/>
          <w:lang w:val="el-GR"/>
        </w:rPr>
        <w:t xml:space="preserve"> :</w:t>
      </w:r>
      <w:r w:rsidR="00095D8D" w:rsidRPr="00AF19C1">
        <w:rPr>
          <w:rFonts w:ascii="Arial" w:hAnsi="Arial" w:cs="Arial"/>
          <w:b/>
          <w:color w:val="4F81BD" w:themeColor="accent1"/>
          <w:sz w:val="20"/>
          <w:szCs w:val="20"/>
          <w:lang w:val="el-GR"/>
        </w:rPr>
        <w:t xml:space="preserve"> </w:t>
      </w:r>
      <w:r w:rsidR="00095D8D" w:rsidRPr="00095D8D">
        <w:rPr>
          <w:rFonts w:ascii="Arial" w:hAnsi="Arial" w:cs="Arial"/>
          <w:sz w:val="20"/>
          <w:szCs w:val="20"/>
          <w:lang w:val="el-GR"/>
        </w:rPr>
        <w:t>ΔΙΑΓΝΩΣΗ ΠΡΟΒΛΗΜΑΤΟΣ ΣΕ ΚΑΠΟΙΟ ΠΑΠ-ΤΕΣΤ ΣΤΟ ΠΑΡΕΛΘΟΝ, ΣΕ ΚΑΠΝΙΣΤΡΙΕΣ, ΜΗ ΚΑΠΝΙΣΤΡΙΕΣ ΚΑΙ ΠΡΩΗΝ ΚΑΠΝΙΣΤΡΙΕΣ, ΕΠΙ ΤΟΙΣ %.</w:t>
      </w:r>
      <w:r>
        <w:rPr>
          <w:rFonts w:ascii="Arial" w:hAnsi="Arial" w:cs="Arial"/>
          <w:sz w:val="20"/>
          <w:szCs w:val="20"/>
          <w:lang w:val="el-GR"/>
        </w:rPr>
        <w:t>...................................................................................</w:t>
      </w:r>
      <w:r w:rsidR="00CA4115">
        <w:rPr>
          <w:rFonts w:ascii="Arial" w:hAnsi="Arial" w:cs="Arial"/>
          <w:sz w:val="20"/>
          <w:szCs w:val="20"/>
          <w:lang w:val="el-GR"/>
        </w:rPr>
        <w:t>.............................103</w:t>
      </w:r>
    </w:p>
    <w:p w:rsidR="00095D8D" w:rsidRDefault="00FB3739" w:rsidP="00095D8D">
      <w:pPr>
        <w:spacing w:line="360" w:lineRule="auto"/>
        <w:ind w:left="1560" w:hanging="1560"/>
        <w:jc w:val="both"/>
        <w:rPr>
          <w:rFonts w:ascii="Arial" w:hAnsi="Arial" w:cs="Arial"/>
          <w:color w:val="4F81BD" w:themeColor="accent1"/>
          <w:sz w:val="20"/>
          <w:szCs w:val="20"/>
          <w:lang w:val="el-GR"/>
        </w:rPr>
      </w:pPr>
      <w:r>
        <w:rPr>
          <w:rFonts w:ascii="Arial" w:hAnsi="Arial" w:cs="Arial"/>
          <w:b/>
          <w:sz w:val="20"/>
          <w:szCs w:val="20"/>
          <w:lang w:val="el-GR"/>
        </w:rPr>
        <w:t>ΠΙΝΑΚΑΣ 29</w:t>
      </w:r>
      <w:r w:rsidR="00095D8D" w:rsidRPr="00095D8D">
        <w:rPr>
          <w:rFonts w:ascii="Arial" w:hAnsi="Arial" w:cs="Arial"/>
          <w:b/>
          <w:sz w:val="20"/>
          <w:szCs w:val="20"/>
          <w:lang w:val="el-GR"/>
        </w:rPr>
        <w:t xml:space="preserve"> :</w:t>
      </w:r>
      <w:r w:rsidR="00095D8D" w:rsidRPr="00AF19C1">
        <w:rPr>
          <w:rFonts w:ascii="Arial" w:hAnsi="Arial" w:cs="Arial"/>
          <w:b/>
          <w:color w:val="4F81BD" w:themeColor="accent1"/>
          <w:sz w:val="20"/>
          <w:szCs w:val="20"/>
          <w:lang w:val="el-GR"/>
        </w:rPr>
        <w:t xml:space="preserve"> </w:t>
      </w:r>
      <w:r w:rsidR="00095D8D" w:rsidRPr="00095D8D">
        <w:rPr>
          <w:rFonts w:ascii="Arial" w:hAnsi="Arial" w:cs="Arial"/>
          <w:sz w:val="20"/>
          <w:szCs w:val="20"/>
          <w:lang w:val="el-GR"/>
        </w:rPr>
        <w:t>ΑΝ ΘΑ ΗΘΕΛΑΝ ΟΙ ΓΥΝΑΙΚΕΣ ΤΗΣ ΕΡΕΥΝΑΣ ΠΕΡΙΣΣΟΤΕΡΗ ΕΝΗΜΕΡΩΣΗ ΓΙΑ ΠΡΟΓΡΑΜΜΑΤΑ ΠΡΟΛΗΠΤΙΚΟΥ ΕΛΕΓΧΟΥ ΑΝΑΛΟΓΑ ΜΕ ΤΙΣ ΚΑΠΝΙΣΤΙΚΕΣ ΤΟΥΣ ΣΥΝΗΘΕΙΕΣ, ΕΠΙ ΤΟΙΣ %.</w:t>
      </w:r>
      <w:r w:rsidR="00FA727F">
        <w:rPr>
          <w:rFonts w:ascii="Arial" w:hAnsi="Arial" w:cs="Arial"/>
          <w:sz w:val="20"/>
          <w:szCs w:val="20"/>
          <w:lang w:val="el-GR"/>
        </w:rPr>
        <w:t>..</w:t>
      </w:r>
      <w:r>
        <w:rPr>
          <w:rFonts w:ascii="Arial" w:hAnsi="Arial" w:cs="Arial"/>
          <w:sz w:val="20"/>
          <w:szCs w:val="20"/>
          <w:lang w:val="el-GR"/>
        </w:rPr>
        <w:t>..10</w:t>
      </w:r>
      <w:r w:rsidR="00CA4115">
        <w:rPr>
          <w:rFonts w:ascii="Arial" w:hAnsi="Arial" w:cs="Arial"/>
          <w:sz w:val="20"/>
          <w:szCs w:val="20"/>
          <w:lang w:val="el-GR"/>
        </w:rPr>
        <w:t>4</w:t>
      </w:r>
      <w:r w:rsidR="00095D8D" w:rsidRPr="00095D8D">
        <w:rPr>
          <w:rFonts w:ascii="Arial" w:hAnsi="Arial" w:cs="Arial"/>
          <w:color w:val="4F81BD" w:themeColor="accent1"/>
          <w:sz w:val="20"/>
          <w:szCs w:val="20"/>
          <w:lang w:val="el-GR"/>
        </w:rPr>
        <w:t xml:space="preserve"> </w:t>
      </w:r>
    </w:p>
    <w:p w:rsidR="00095D8D" w:rsidRPr="00FA727F" w:rsidRDefault="00095D8D" w:rsidP="00095D8D">
      <w:pPr>
        <w:spacing w:line="360" w:lineRule="auto"/>
        <w:ind w:left="1560" w:hanging="1560"/>
        <w:jc w:val="both"/>
        <w:rPr>
          <w:rFonts w:ascii="Arial" w:hAnsi="Arial" w:cs="Arial"/>
          <w:sz w:val="20"/>
          <w:szCs w:val="20"/>
          <w:lang w:val="el-GR"/>
        </w:rPr>
      </w:pPr>
      <w:r w:rsidRPr="00095D8D">
        <w:rPr>
          <w:rFonts w:ascii="Arial" w:hAnsi="Arial" w:cs="Arial"/>
          <w:b/>
          <w:sz w:val="20"/>
          <w:szCs w:val="20"/>
          <w:lang w:val="el-GR"/>
        </w:rPr>
        <w:t>ΠΙΝΑΚΑΣ 3</w:t>
      </w:r>
      <w:r w:rsidR="00FA727F">
        <w:rPr>
          <w:rFonts w:ascii="Arial" w:hAnsi="Arial" w:cs="Arial"/>
          <w:b/>
          <w:sz w:val="20"/>
          <w:szCs w:val="20"/>
          <w:lang w:val="el-GR"/>
        </w:rPr>
        <w:t>0</w:t>
      </w:r>
      <w:r w:rsidRPr="00095D8D">
        <w:rPr>
          <w:rFonts w:ascii="Arial" w:hAnsi="Arial" w:cs="Arial"/>
          <w:b/>
          <w:sz w:val="20"/>
          <w:szCs w:val="20"/>
          <w:lang w:val="el-GR"/>
        </w:rPr>
        <w:t>:</w:t>
      </w:r>
      <w:r w:rsidRPr="00AF19C1">
        <w:rPr>
          <w:rFonts w:ascii="Arial" w:hAnsi="Arial" w:cs="Arial"/>
          <w:b/>
          <w:color w:val="4F81BD" w:themeColor="accent1"/>
          <w:sz w:val="20"/>
          <w:szCs w:val="20"/>
          <w:lang w:val="el-GR"/>
        </w:rPr>
        <w:t xml:space="preserve"> </w:t>
      </w:r>
      <w:r w:rsidRPr="00095D8D">
        <w:rPr>
          <w:rFonts w:ascii="Arial" w:hAnsi="Arial" w:cs="Arial"/>
          <w:sz w:val="20"/>
          <w:szCs w:val="20"/>
          <w:lang w:val="el-GR"/>
        </w:rPr>
        <w:t>ΠΡΟΘΕΣΗ ΤΩΝ</w:t>
      </w:r>
      <w:r w:rsidRPr="00095D8D">
        <w:rPr>
          <w:rFonts w:ascii="Arial" w:hAnsi="Arial" w:cs="Arial"/>
          <w:color w:val="4F81BD" w:themeColor="accent1"/>
          <w:sz w:val="20"/>
          <w:szCs w:val="20"/>
          <w:lang w:val="el-GR"/>
        </w:rPr>
        <w:t xml:space="preserve"> </w:t>
      </w:r>
      <w:r w:rsidRPr="00095D8D">
        <w:rPr>
          <w:rFonts w:ascii="Arial" w:hAnsi="Arial" w:cs="Arial"/>
          <w:sz w:val="20"/>
          <w:szCs w:val="20"/>
          <w:lang w:val="el-GR"/>
        </w:rPr>
        <w:t xml:space="preserve"> ΓΥΝΑΙΚΩΝ ΤΗΣ ΕΡΕΥΝΑΣ ΝΑ ΑΚΟΛΟΥΘΗΣΟΥΝ  ΠΡΟΓΡΑΜΜΑ ΙΑΤΡΙΚΩΝ ΕΞΕΤΑΣΕΩΝ ΠΡΟΛΗΠΤΙΚΟΥ ΕΛΕΓΧΟΥ ΑΝΑΛΟΓΑ ΜΕ ΤΙΣ ΚΑΠΝΙΣΤΙΚΕΣ ΤΟΥΣ ΣΥΝΗΘΕΙΕΣ, ΕΠΙ ΤΟΙΣ %.</w:t>
      </w:r>
      <w:r w:rsidRPr="00095D8D">
        <w:rPr>
          <w:rFonts w:ascii="Arial" w:hAnsi="Arial" w:cs="Arial"/>
          <w:color w:val="4F81BD" w:themeColor="accent1"/>
          <w:sz w:val="20"/>
          <w:szCs w:val="20"/>
          <w:lang w:val="el-GR"/>
        </w:rPr>
        <w:t xml:space="preserve"> </w:t>
      </w:r>
      <w:r w:rsidR="00FA727F">
        <w:rPr>
          <w:rFonts w:ascii="Arial" w:hAnsi="Arial" w:cs="Arial"/>
          <w:color w:val="4F81BD" w:themeColor="accent1"/>
          <w:sz w:val="20"/>
          <w:szCs w:val="20"/>
          <w:lang w:val="el-GR"/>
        </w:rPr>
        <w:t>…</w:t>
      </w:r>
      <w:r w:rsidR="00CA4115">
        <w:rPr>
          <w:rFonts w:ascii="Arial" w:hAnsi="Arial" w:cs="Arial"/>
          <w:sz w:val="20"/>
          <w:szCs w:val="20"/>
          <w:lang w:val="el-GR"/>
        </w:rPr>
        <w:t>105</w:t>
      </w:r>
    </w:p>
    <w:p w:rsidR="00095D8D" w:rsidRDefault="00FA727F" w:rsidP="00095D8D">
      <w:pPr>
        <w:spacing w:line="360" w:lineRule="auto"/>
        <w:ind w:left="1560" w:hanging="1560"/>
        <w:jc w:val="both"/>
        <w:rPr>
          <w:rFonts w:ascii="Arial" w:hAnsi="Arial" w:cs="Arial"/>
          <w:color w:val="4F81BD" w:themeColor="accent1"/>
          <w:sz w:val="20"/>
          <w:szCs w:val="20"/>
          <w:lang w:val="el-GR"/>
        </w:rPr>
      </w:pPr>
      <w:r>
        <w:rPr>
          <w:rFonts w:ascii="Arial" w:hAnsi="Arial" w:cs="Arial"/>
          <w:b/>
          <w:sz w:val="20"/>
          <w:szCs w:val="20"/>
          <w:lang w:val="el-GR"/>
        </w:rPr>
        <w:t>ΠΙΝΑΚΑΣ 31</w:t>
      </w:r>
      <w:r w:rsidR="00095D8D" w:rsidRPr="00095D8D">
        <w:rPr>
          <w:rFonts w:ascii="Arial" w:hAnsi="Arial" w:cs="Arial"/>
          <w:b/>
          <w:sz w:val="20"/>
          <w:szCs w:val="20"/>
          <w:lang w:val="el-GR"/>
        </w:rPr>
        <w:t>:</w:t>
      </w:r>
      <w:r w:rsidR="00095D8D" w:rsidRPr="00AF19C1">
        <w:rPr>
          <w:rFonts w:ascii="Arial" w:hAnsi="Arial" w:cs="Arial"/>
          <w:b/>
          <w:color w:val="4F81BD" w:themeColor="accent1"/>
          <w:sz w:val="20"/>
          <w:szCs w:val="20"/>
          <w:lang w:val="el-GR"/>
        </w:rPr>
        <w:t xml:space="preserve"> </w:t>
      </w:r>
      <w:r w:rsidR="00095D8D" w:rsidRPr="00095D8D">
        <w:rPr>
          <w:rFonts w:ascii="Arial" w:hAnsi="Arial" w:cs="Arial"/>
          <w:sz w:val="20"/>
          <w:szCs w:val="20"/>
          <w:lang w:val="el-GR"/>
        </w:rPr>
        <w:t>ΑΝ ΠΙΣΤΕΥΟΥΝ ΟΙ ΓΥΝΑΙΚΕΣ ΤΗΣ ΕΡΕΥΝΑΣ ΠΩΣ ΚΙΝΔΥΝΕΥΟΥΝ ΝΑ ΑΝΑΠΤΥΞΟΥΝ ΚΑΡΚΙΝΟ ΤΡΑΧΗΛΟΥ ΜΗΤΡΑΣ, ΑΝΑΛΟΓΑ ΜΕ ΤΙΣ ΚΑΠΝΙΣΤΙΚΕΣ ΤΟΥΣ ΣΥΝΗΘΕΙΕΣ, ΕΠΙ ΤΟΙΣ %.</w:t>
      </w:r>
      <w:r w:rsidR="00095D8D" w:rsidRPr="00095D8D">
        <w:rPr>
          <w:rFonts w:ascii="Arial" w:hAnsi="Arial" w:cs="Arial"/>
          <w:color w:val="4F81BD" w:themeColor="accent1"/>
          <w:sz w:val="20"/>
          <w:szCs w:val="20"/>
          <w:lang w:val="el-GR"/>
        </w:rPr>
        <w:t xml:space="preserve"> </w:t>
      </w:r>
      <w:r w:rsidRPr="00FA727F">
        <w:rPr>
          <w:rFonts w:ascii="Arial" w:hAnsi="Arial" w:cs="Arial"/>
          <w:sz w:val="20"/>
          <w:szCs w:val="20"/>
          <w:lang w:val="el-GR"/>
        </w:rPr>
        <w:t>………………………..10</w:t>
      </w:r>
      <w:r w:rsidR="00565637">
        <w:rPr>
          <w:rFonts w:ascii="Arial" w:hAnsi="Arial" w:cs="Arial"/>
          <w:sz w:val="20"/>
          <w:szCs w:val="20"/>
          <w:lang w:val="el-GR"/>
        </w:rPr>
        <w:t>5</w:t>
      </w:r>
    </w:p>
    <w:p w:rsidR="00FB040B" w:rsidRDefault="00FB040B">
      <w:pPr>
        <w:rPr>
          <w:rFonts w:ascii="Arial" w:hAnsi="Arial" w:cs="Arial"/>
          <w:sz w:val="24"/>
          <w:szCs w:val="24"/>
          <w:lang w:val="el-GR"/>
        </w:rPr>
      </w:pPr>
      <w:r>
        <w:rPr>
          <w:rFonts w:ascii="Arial" w:hAnsi="Arial" w:cs="Arial"/>
          <w:sz w:val="24"/>
          <w:szCs w:val="24"/>
          <w:lang w:val="el-GR"/>
        </w:rPr>
        <w:br w:type="page"/>
      </w:r>
    </w:p>
    <w:p w:rsidR="00DF782C" w:rsidRPr="00741F6E" w:rsidRDefault="00741F6E" w:rsidP="00020486">
      <w:pPr>
        <w:pStyle w:val="a7"/>
        <w:shd w:val="clear" w:color="auto" w:fill="C2D69B" w:themeFill="accent3" w:themeFillTint="99"/>
        <w:tabs>
          <w:tab w:val="left" w:pos="567"/>
        </w:tabs>
        <w:spacing w:line="360" w:lineRule="auto"/>
        <w:ind w:left="1985" w:hanging="1985"/>
        <w:jc w:val="center"/>
        <w:rPr>
          <w:rFonts w:ascii="Arial" w:hAnsi="Arial" w:cs="Arial"/>
          <w:bCs w:val="0"/>
          <w:sz w:val="32"/>
          <w:szCs w:val="32"/>
          <w:u w:val="single"/>
          <w:lang w:val="el-GR" w:eastAsia="el-GR"/>
        </w:rPr>
      </w:pPr>
      <w:r>
        <w:rPr>
          <w:rFonts w:ascii="Arial" w:hAnsi="Arial" w:cs="Arial"/>
          <w:bCs w:val="0"/>
          <w:sz w:val="32"/>
          <w:szCs w:val="32"/>
          <w:u w:val="single"/>
          <w:lang w:val="el-GR" w:eastAsia="el-GR"/>
        </w:rPr>
        <w:lastRenderedPageBreak/>
        <w:t>ΚΑΤΑΛΟΓΟΣ ΔΙΑΓΡΑΜΜΑΤΩΝ</w:t>
      </w:r>
    </w:p>
    <w:p w:rsidR="00335A0B" w:rsidRDefault="00335A0B" w:rsidP="00335A0B">
      <w:pPr>
        <w:pStyle w:val="a7"/>
        <w:tabs>
          <w:tab w:val="left" w:pos="567"/>
        </w:tabs>
        <w:spacing w:line="360" w:lineRule="auto"/>
        <w:ind w:left="1985" w:hanging="1985"/>
        <w:jc w:val="both"/>
        <w:rPr>
          <w:rFonts w:ascii="Arial" w:hAnsi="Arial" w:cs="Arial"/>
          <w:b w:val="0"/>
          <w:sz w:val="20"/>
          <w:szCs w:val="20"/>
          <w:lang w:val="el-GR"/>
        </w:rPr>
      </w:pPr>
      <w:r w:rsidRPr="00335A0B">
        <w:rPr>
          <w:rFonts w:ascii="Arial" w:hAnsi="Arial" w:cs="Arial"/>
          <w:sz w:val="20"/>
          <w:szCs w:val="20"/>
          <w:lang w:val="el-GR"/>
        </w:rPr>
        <w:t>ΔΙΑΓΡΑΜΜΑ 1 :</w:t>
      </w:r>
      <w:r w:rsidRPr="00AF19C1">
        <w:rPr>
          <w:rFonts w:ascii="Arial" w:hAnsi="Arial" w:cs="Arial"/>
          <w:sz w:val="20"/>
          <w:szCs w:val="20"/>
          <w:lang w:val="el-GR"/>
        </w:rPr>
        <w:t xml:space="preserve"> </w:t>
      </w:r>
      <w:r w:rsidRPr="00335A0B">
        <w:rPr>
          <w:rFonts w:ascii="Arial" w:hAnsi="Arial" w:cs="Arial"/>
          <w:b w:val="0"/>
          <w:sz w:val="20"/>
          <w:szCs w:val="20"/>
          <w:lang w:val="el-GR"/>
        </w:rPr>
        <w:t>ΟΙΚΟΓΕΝΕΙΑΚΗ ΚΑΤΑΣΤΑΣΗ ΤΩΝ ΓΥΝΑΙΚΩΝ ΤΗΣ ΕΡΕΥΝΑΣ ΣΕ ΕΚΑΤΟΣΤΙΑΙΑ ΑΝΑΛΟΓΙΑ (%)</w:t>
      </w:r>
      <w:r w:rsidR="00FA727F">
        <w:rPr>
          <w:rFonts w:ascii="Arial" w:hAnsi="Arial" w:cs="Arial"/>
          <w:b w:val="0"/>
          <w:sz w:val="20"/>
          <w:szCs w:val="20"/>
          <w:lang w:val="el-GR"/>
        </w:rPr>
        <w:t>………</w:t>
      </w:r>
      <w:r w:rsidR="002064C3">
        <w:rPr>
          <w:rFonts w:ascii="Arial" w:hAnsi="Arial" w:cs="Arial"/>
          <w:b w:val="0"/>
          <w:sz w:val="20"/>
          <w:szCs w:val="20"/>
          <w:lang w:val="el-GR"/>
        </w:rPr>
        <w:t>…………………………………..50</w:t>
      </w:r>
    </w:p>
    <w:p w:rsidR="00335A0B" w:rsidRDefault="00335A0B" w:rsidP="00335A0B">
      <w:pPr>
        <w:pStyle w:val="a7"/>
        <w:tabs>
          <w:tab w:val="left" w:pos="567"/>
        </w:tabs>
        <w:spacing w:line="360" w:lineRule="auto"/>
        <w:ind w:left="1985" w:hanging="1985"/>
        <w:jc w:val="both"/>
        <w:rPr>
          <w:rFonts w:ascii="Arial" w:hAnsi="Arial" w:cs="Arial"/>
          <w:b w:val="0"/>
          <w:sz w:val="20"/>
          <w:szCs w:val="20"/>
          <w:lang w:val="el-GR"/>
        </w:rPr>
      </w:pPr>
      <w:r w:rsidRPr="00335A0B">
        <w:rPr>
          <w:rFonts w:ascii="Arial" w:hAnsi="Arial" w:cs="Arial"/>
          <w:sz w:val="20"/>
          <w:szCs w:val="20"/>
          <w:lang w:val="el-GR"/>
        </w:rPr>
        <w:t>ΔΙΑΓΡΑΜΜΑ 2 :</w:t>
      </w:r>
      <w:r w:rsidRPr="00AF19C1">
        <w:rPr>
          <w:rFonts w:ascii="Arial" w:hAnsi="Arial" w:cs="Arial"/>
          <w:b w:val="0"/>
          <w:color w:val="548DD4" w:themeColor="text2" w:themeTint="99"/>
          <w:sz w:val="20"/>
          <w:szCs w:val="20"/>
          <w:lang w:val="el-GR"/>
        </w:rPr>
        <w:t xml:space="preserve"> </w:t>
      </w:r>
      <w:r w:rsidRPr="00335A0B">
        <w:rPr>
          <w:rFonts w:ascii="Arial" w:hAnsi="Arial" w:cs="Arial"/>
          <w:b w:val="0"/>
          <w:sz w:val="20"/>
          <w:szCs w:val="20"/>
          <w:lang w:val="el-GR"/>
        </w:rPr>
        <w:t>ΤΟΠΟΣ ΔΙΑΜΟΝΗΣ ΤΩΝ ΓΥΝΑΙΚΩΝ ΤΗΣ ΕΡΕΥΝΑΣ ΣΕ ΕΚΑΤΟΣΤΙΑΙΑ ΑΝΑΛΟΓΙΑ (%)</w:t>
      </w:r>
      <w:r w:rsidR="002064C3">
        <w:rPr>
          <w:rFonts w:ascii="Arial" w:hAnsi="Arial" w:cs="Arial"/>
          <w:b w:val="0"/>
          <w:sz w:val="20"/>
          <w:szCs w:val="20"/>
          <w:lang w:val="el-GR"/>
        </w:rPr>
        <w:t>…………………………………………………………….50</w:t>
      </w:r>
    </w:p>
    <w:p w:rsidR="00335A0B" w:rsidRPr="00335A0B" w:rsidRDefault="00335A0B" w:rsidP="00335A0B">
      <w:pPr>
        <w:pStyle w:val="a7"/>
        <w:tabs>
          <w:tab w:val="left" w:pos="567"/>
        </w:tabs>
        <w:ind w:left="1985" w:hanging="1985"/>
        <w:jc w:val="both"/>
        <w:rPr>
          <w:rFonts w:ascii="Arial" w:hAnsi="Arial" w:cs="Arial"/>
          <w:b w:val="0"/>
          <w:sz w:val="20"/>
          <w:szCs w:val="20"/>
          <w:lang w:val="el-GR"/>
        </w:rPr>
      </w:pPr>
      <w:r w:rsidRPr="00335A0B">
        <w:rPr>
          <w:rFonts w:ascii="Arial" w:hAnsi="Arial" w:cs="Arial"/>
          <w:sz w:val="20"/>
          <w:szCs w:val="20"/>
          <w:lang w:val="el-GR"/>
        </w:rPr>
        <w:t>ΔΙΑΓΡΑΜΜΑ 3 :</w:t>
      </w:r>
      <w:r>
        <w:rPr>
          <w:rFonts w:ascii="Arial" w:hAnsi="Arial" w:cs="Arial"/>
          <w:b w:val="0"/>
          <w:color w:val="548DD4" w:themeColor="text2" w:themeTint="99"/>
          <w:sz w:val="20"/>
          <w:szCs w:val="20"/>
          <w:lang w:val="el-GR"/>
        </w:rPr>
        <w:t xml:space="preserve"> </w:t>
      </w:r>
      <w:r w:rsidRPr="00335A0B">
        <w:rPr>
          <w:rFonts w:ascii="Arial" w:hAnsi="Arial" w:cs="Arial"/>
          <w:b w:val="0"/>
          <w:sz w:val="20"/>
          <w:szCs w:val="20"/>
          <w:lang w:val="el-GR"/>
        </w:rPr>
        <w:t>ΜΟΡΦΩΤΙΚΟ ΕΠΙΠΕΔΟ ΤΩΝ ΓΥΝΑΙΚΩΝ ΤΗΣ ΕΡΕΥΝΑΣ ΣΕ ΕΚΑΤΟΣΤΙΑΙΑ ΑΝΑΛΟΓΙΑ (%)</w:t>
      </w:r>
      <w:r w:rsidR="002064C3">
        <w:rPr>
          <w:rFonts w:ascii="Arial" w:hAnsi="Arial" w:cs="Arial"/>
          <w:b w:val="0"/>
          <w:sz w:val="20"/>
          <w:szCs w:val="20"/>
          <w:lang w:val="el-GR"/>
        </w:rPr>
        <w:t>…………………………………………..52</w:t>
      </w:r>
    </w:p>
    <w:p w:rsidR="00335A0B" w:rsidRDefault="00335A0B" w:rsidP="00335A0B">
      <w:pPr>
        <w:pStyle w:val="a7"/>
        <w:ind w:left="1843" w:hanging="1843"/>
        <w:jc w:val="both"/>
        <w:rPr>
          <w:rFonts w:ascii="Arial" w:hAnsi="Arial" w:cs="Arial"/>
          <w:b w:val="0"/>
          <w:sz w:val="20"/>
          <w:szCs w:val="20"/>
          <w:lang w:val="el-GR"/>
        </w:rPr>
      </w:pPr>
      <w:r w:rsidRPr="00335A0B">
        <w:rPr>
          <w:rFonts w:ascii="Arial" w:hAnsi="Arial" w:cs="Arial"/>
          <w:sz w:val="20"/>
          <w:szCs w:val="20"/>
          <w:lang w:val="el-GR"/>
        </w:rPr>
        <w:t>ΔΙΑΓΡΑΜΜΑ 4 :</w:t>
      </w:r>
      <w:r w:rsidRPr="00AF19C1">
        <w:rPr>
          <w:rFonts w:ascii="Arial" w:hAnsi="Arial" w:cs="Arial"/>
          <w:sz w:val="20"/>
          <w:szCs w:val="20"/>
          <w:lang w:val="el-GR"/>
        </w:rPr>
        <w:t xml:space="preserve"> </w:t>
      </w:r>
      <w:r w:rsidRPr="00335A0B">
        <w:rPr>
          <w:rFonts w:ascii="Arial" w:hAnsi="Arial" w:cs="Arial"/>
          <w:b w:val="0"/>
          <w:sz w:val="20"/>
          <w:szCs w:val="20"/>
          <w:lang w:val="el-GR"/>
        </w:rPr>
        <w:t>Η ΓΝΩΜΗ ΤΩΝ ΓΥΝΑΙΚΩΝ ΓΙΑ ΤΟ ΑΝ ΤΟ ΠΑΠ-ΤΕΣΤ ΣΥΜΒΑΛΛΕΙ ΑΠΟΤΕΛΕΣΜΑΤΙΚΑ ΣΤΗΝ ΕΓΚΑΙΡΗ ΔΙΑΓΝΩΣΗ ΚΑΤΑ ΤΟΥ ΚΑΡΚΙΝΟΥ ΤΡΑΧΗΛΟΥ ΜΗΤΡΑΣ ΣΕ ΠΟΣΟΣΤΑ ΕΠΙ ΤΟΙΣ %.</w:t>
      </w:r>
      <w:r w:rsidR="002064C3">
        <w:rPr>
          <w:rFonts w:ascii="Arial" w:hAnsi="Arial" w:cs="Arial"/>
          <w:b w:val="0"/>
          <w:sz w:val="20"/>
          <w:szCs w:val="20"/>
          <w:lang w:val="el-GR"/>
        </w:rPr>
        <w:t>..........53</w:t>
      </w:r>
    </w:p>
    <w:p w:rsidR="00335A0B" w:rsidRDefault="00335A0B" w:rsidP="00335A0B">
      <w:pPr>
        <w:pStyle w:val="a6"/>
        <w:tabs>
          <w:tab w:val="left" w:pos="567"/>
        </w:tabs>
        <w:spacing w:line="360" w:lineRule="auto"/>
        <w:ind w:left="1701" w:hanging="1701"/>
        <w:jc w:val="both"/>
        <w:rPr>
          <w:rFonts w:ascii="Arial" w:hAnsi="Arial" w:cs="Arial"/>
          <w:sz w:val="20"/>
          <w:szCs w:val="20"/>
          <w:lang w:val="el-GR"/>
        </w:rPr>
      </w:pPr>
      <w:r w:rsidRPr="00335A0B">
        <w:rPr>
          <w:rFonts w:ascii="Arial" w:hAnsi="Arial" w:cs="Arial"/>
          <w:b/>
          <w:sz w:val="20"/>
          <w:szCs w:val="20"/>
          <w:lang w:val="el-GR"/>
        </w:rPr>
        <w:t>ΔΙΑΓΡΑΜΜΑ 5 :</w:t>
      </w:r>
      <w:r w:rsidRPr="00AF19C1">
        <w:rPr>
          <w:rFonts w:ascii="Arial" w:hAnsi="Arial" w:cs="Arial"/>
          <w:b/>
          <w:color w:val="4F81BD" w:themeColor="accent1"/>
          <w:sz w:val="20"/>
          <w:szCs w:val="20"/>
          <w:lang w:val="el-GR"/>
        </w:rPr>
        <w:t xml:space="preserve"> </w:t>
      </w:r>
      <w:r w:rsidRPr="00206055">
        <w:rPr>
          <w:rFonts w:ascii="Arial" w:hAnsi="Arial" w:cs="Arial"/>
          <w:sz w:val="20"/>
          <w:szCs w:val="20"/>
          <w:lang w:val="el-GR"/>
        </w:rPr>
        <w:t>ΚΑΘΕ ΠΟΤΕ ΠΙΣΤΕΥΟΥΝ ΟΙ ΓΥΝΑΙΚΕΣ ΤΗΣ ΕΡΕΥΝΑΣ ΠΩΣ ΠΡΕΠΕΙ ΝΑ ΓΙΝΕΤΑΙ ΤΟ ΠΑΠ-ΤΕΣΤ, ΕΠΙ ΤΟΙΣ  %.</w:t>
      </w:r>
      <w:r w:rsidR="00FA727F">
        <w:rPr>
          <w:rFonts w:ascii="Arial" w:hAnsi="Arial" w:cs="Arial"/>
          <w:sz w:val="20"/>
          <w:szCs w:val="20"/>
          <w:lang w:val="el-GR"/>
        </w:rPr>
        <w:t>...............</w:t>
      </w:r>
      <w:r w:rsidR="002064C3">
        <w:rPr>
          <w:rFonts w:ascii="Arial" w:hAnsi="Arial" w:cs="Arial"/>
          <w:sz w:val="20"/>
          <w:szCs w:val="20"/>
          <w:lang w:val="el-GR"/>
        </w:rPr>
        <w:t>..............................54</w:t>
      </w:r>
    </w:p>
    <w:p w:rsidR="002429F0" w:rsidRPr="00206055" w:rsidRDefault="002429F0" w:rsidP="00335A0B">
      <w:pPr>
        <w:pStyle w:val="a6"/>
        <w:tabs>
          <w:tab w:val="left" w:pos="567"/>
        </w:tabs>
        <w:spacing w:line="360" w:lineRule="auto"/>
        <w:ind w:left="1701" w:hanging="1701"/>
        <w:jc w:val="both"/>
        <w:rPr>
          <w:rFonts w:ascii="Arial" w:hAnsi="Arial" w:cs="Arial"/>
          <w:sz w:val="20"/>
          <w:szCs w:val="20"/>
          <w:lang w:val="el-GR"/>
        </w:rPr>
      </w:pPr>
    </w:p>
    <w:p w:rsidR="002429F0" w:rsidRDefault="002429F0" w:rsidP="002429F0">
      <w:pPr>
        <w:pStyle w:val="a6"/>
        <w:tabs>
          <w:tab w:val="left" w:pos="567"/>
        </w:tabs>
        <w:spacing w:line="360" w:lineRule="auto"/>
        <w:ind w:left="1701" w:hanging="1701"/>
        <w:jc w:val="both"/>
        <w:rPr>
          <w:rFonts w:ascii="Arial" w:hAnsi="Arial" w:cs="Arial"/>
          <w:sz w:val="20"/>
          <w:szCs w:val="20"/>
          <w:lang w:val="el-GR"/>
        </w:rPr>
      </w:pPr>
      <w:r w:rsidRPr="002429F0">
        <w:rPr>
          <w:rFonts w:ascii="Arial" w:hAnsi="Arial" w:cs="Arial"/>
          <w:b/>
          <w:sz w:val="20"/>
          <w:szCs w:val="20"/>
          <w:lang w:val="el-GR"/>
        </w:rPr>
        <w:t xml:space="preserve">ΔΙΑΓΡΑΜΜΑ 6 : </w:t>
      </w:r>
      <w:r w:rsidRPr="002429F0">
        <w:rPr>
          <w:rFonts w:ascii="Arial" w:hAnsi="Arial" w:cs="Arial"/>
          <w:sz w:val="20"/>
          <w:szCs w:val="20"/>
          <w:lang w:val="el-GR"/>
        </w:rPr>
        <w:t xml:space="preserve">ΠΟΤΕ ΕΓΙΝΕ ΤΟ ΕΠΟΜΕΝΟ ΠΑΠ-ΤΕΣΤ ΤΩΝ ΓΥΝΑΙΚΩΝ ΤΗΣ ΕΡΕΥΝΑΣ ΜΕΤΑ ΤΗ ΔΙΑΓΝΩΣΗ ΤΟΥ ΠΡΟΒΛΗΜΑΤΟΣ. </w:t>
      </w:r>
      <w:r w:rsidR="002064C3">
        <w:rPr>
          <w:rFonts w:ascii="Arial" w:hAnsi="Arial" w:cs="Arial"/>
          <w:sz w:val="20"/>
          <w:szCs w:val="20"/>
          <w:lang w:val="el-GR"/>
        </w:rPr>
        <w:t>……………………………56</w:t>
      </w:r>
    </w:p>
    <w:p w:rsidR="002429F0" w:rsidRPr="002429F0" w:rsidRDefault="002429F0" w:rsidP="002429F0">
      <w:pPr>
        <w:pStyle w:val="a6"/>
        <w:tabs>
          <w:tab w:val="left" w:pos="567"/>
        </w:tabs>
        <w:spacing w:line="360" w:lineRule="auto"/>
        <w:ind w:left="1701" w:hanging="1701"/>
        <w:jc w:val="both"/>
        <w:rPr>
          <w:rFonts w:ascii="Arial" w:hAnsi="Arial" w:cs="Arial"/>
          <w:sz w:val="20"/>
          <w:szCs w:val="20"/>
          <w:lang w:val="el-GR"/>
        </w:rPr>
      </w:pPr>
    </w:p>
    <w:p w:rsidR="002429F0" w:rsidRPr="002429F0" w:rsidRDefault="002429F0" w:rsidP="002429F0">
      <w:pPr>
        <w:pStyle w:val="a6"/>
        <w:tabs>
          <w:tab w:val="left" w:pos="567"/>
        </w:tabs>
        <w:spacing w:line="360" w:lineRule="auto"/>
        <w:ind w:left="1701" w:hanging="1701"/>
        <w:jc w:val="both"/>
        <w:rPr>
          <w:rFonts w:ascii="Arial" w:hAnsi="Arial" w:cs="Arial"/>
          <w:sz w:val="20"/>
          <w:szCs w:val="20"/>
          <w:lang w:val="el-GR"/>
        </w:rPr>
      </w:pPr>
      <w:r w:rsidRPr="002429F0">
        <w:rPr>
          <w:rFonts w:ascii="Arial" w:hAnsi="Arial" w:cs="Arial"/>
          <w:b/>
          <w:sz w:val="20"/>
          <w:szCs w:val="20"/>
          <w:lang w:val="el-GR"/>
        </w:rPr>
        <w:t>ΔΙΑΓΡΑΜΜΑ 7 :</w:t>
      </w:r>
      <w:r w:rsidRPr="00AF19C1">
        <w:rPr>
          <w:rFonts w:ascii="Arial" w:hAnsi="Arial" w:cs="Arial"/>
          <w:b/>
          <w:color w:val="4F81BD" w:themeColor="accent1"/>
          <w:sz w:val="20"/>
          <w:szCs w:val="20"/>
          <w:lang w:val="el-GR"/>
        </w:rPr>
        <w:t xml:space="preserve"> </w:t>
      </w:r>
      <w:r w:rsidRPr="002429F0">
        <w:rPr>
          <w:rFonts w:ascii="Arial" w:hAnsi="Arial" w:cs="Arial"/>
          <w:sz w:val="20"/>
          <w:szCs w:val="20"/>
          <w:lang w:val="el-GR"/>
        </w:rPr>
        <w:t>ΑΠΟ ΠΟΙΟΝ ΠΡΟΤΙΜΟΥΝ ΟΙ ΓΥΝΑΙΚΕΣ ΤΗΣ ΕΡΕΥΝΑΣ ΝΑ ΓΙΝΕΤΑΙ Η ΛΗΨΗ ΤΟΥ ΠΑΠ-ΤΕΣΤ ΕΠΙ ΤΟΙΣ %</w:t>
      </w:r>
      <w:r w:rsidR="00FA727F">
        <w:rPr>
          <w:rFonts w:ascii="Arial" w:hAnsi="Arial" w:cs="Arial"/>
          <w:sz w:val="20"/>
          <w:szCs w:val="20"/>
          <w:lang w:val="el-GR"/>
        </w:rPr>
        <w:t>.........................</w:t>
      </w:r>
      <w:r w:rsidR="002064C3">
        <w:rPr>
          <w:rFonts w:ascii="Arial" w:hAnsi="Arial" w:cs="Arial"/>
          <w:sz w:val="20"/>
          <w:szCs w:val="20"/>
          <w:lang w:val="el-GR"/>
        </w:rPr>
        <w:t>..............................57</w:t>
      </w:r>
    </w:p>
    <w:p w:rsidR="002429F0" w:rsidRDefault="002429F0" w:rsidP="002429F0">
      <w:pPr>
        <w:pStyle w:val="a7"/>
        <w:ind w:left="1985" w:hanging="1985"/>
        <w:jc w:val="both"/>
        <w:rPr>
          <w:rFonts w:ascii="Arial" w:hAnsi="Arial" w:cs="Arial"/>
          <w:b w:val="0"/>
          <w:sz w:val="20"/>
          <w:szCs w:val="20"/>
          <w:lang w:val="el-GR"/>
        </w:rPr>
      </w:pPr>
      <w:r w:rsidRPr="002429F0">
        <w:rPr>
          <w:rFonts w:ascii="Arial" w:hAnsi="Arial" w:cs="Arial"/>
          <w:sz w:val="20"/>
          <w:szCs w:val="20"/>
          <w:lang w:val="el-GR"/>
        </w:rPr>
        <w:t>ΔΙΑΓΡΑΜΜΑ 8 :</w:t>
      </w:r>
      <w:r w:rsidRPr="00AF19C1">
        <w:rPr>
          <w:rFonts w:ascii="Arial" w:hAnsi="Arial" w:cs="Arial"/>
          <w:sz w:val="20"/>
          <w:szCs w:val="20"/>
          <w:lang w:val="el-GR"/>
        </w:rPr>
        <w:t xml:space="preserve"> </w:t>
      </w:r>
      <w:r w:rsidRPr="002429F0">
        <w:rPr>
          <w:rFonts w:ascii="Arial" w:hAnsi="Arial" w:cs="Arial"/>
          <w:b w:val="0"/>
          <w:sz w:val="20"/>
          <w:szCs w:val="20"/>
          <w:lang w:val="el-GR"/>
        </w:rPr>
        <w:t xml:space="preserve">ΣΥΜΠΕΡΙΦΟΡΑ ΤΩΝ ΓΥΝΑΙΚΩΝ </w:t>
      </w:r>
      <w:r w:rsidR="00FA727F">
        <w:rPr>
          <w:rFonts w:ascii="Arial" w:hAnsi="Arial" w:cs="Arial"/>
          <w:b w:val="0"/>
          <w:sz w:val="20"/>
          <w:szCs w:val="20"/>
          <w:lang w:val="el-GR"/>
        </w:rPr>
        <w:t>ΤΗΣ ΕΡΕΥΝΑΣ ΩΣ ΠΡΟΣ ΤΟ ΚΑΠΝΙ</w:t>
      </w:r>
      <w:r w:rsidR="002064C3">
        <w:rPr>
          <w:rFonts w:ascii="Arial" w:hAnsi="Arial" w:cs="Arial"/>
          <w:b w:val="0"/>
          <w:sz w:val="20"/>
          <w:szCs w:val="20"/>
          <w:lang w:val="el-GR"/>
        </w:rPr>
        <w:t>ΣΜΑ. ……………………………………………………………….58</w:t>
      </w:r>
    </w:p>
    <w:p w:rsidR="002429F0" w:rsidRPr="002429F0" w:rsidRDefault="002429F0" w:rsidP="002429F0">
      <w:pPr>
        <w:pStyle w:val="a7"/>
        <w:ind w:left="1560" w:hanging="1560"/>
        <w:jc w:val="both"/>
        <w:rPr>
          <w:rFonts w:ascii="Arial" w:hAnsi="Arial" w:cs="Arial"/>
          <w:b w:val="0"/>
          <w:sz w:val="20"/>
          <w:szCs w:val="20"/>
          <w:lang w:val="el-GR"/>
        </w:rPr>
      </w:pPr>
      <w:r w:rsidRPr="002429F0">
        <w:rPr>
          <w:rFonts w:ascii="Arial" w:hAnsi="Arial" w:cs="Arial"/>
          <w:sz w:val="20"/>
          <w:szCs w:val="20"/>
          <w:lang w:val="el-GR"/>
        </w:rPr>
        <w:t>ΔΙΑΓΡΑΜΜΑ 9 :</w:t>
      </w:r>
      <w:r w:rsidRPr="00AF19C1">
        <w:rPr>
          <w:rFonts w:ascii="Arial" w:hAnsi="Arial" w:cs="Arial"/>
          <w:sz w:val="20"/>
          <w:szCs w:val="20"/>
          <w:lang w:val="el-GR"/>
        </w:rPr>
        <w:t xml:space="preserve"> </w:t>
      </w:r>
      <w:r w:rsidRPr="002429F0">
        <w:rPr>
          <w:rFonts w:ascii="Arial" w:hAnsi="Arial" w:cs="Arial"/>
          <w:b w:val="0"/>
          <w:sz w:val="20"/>
          <w:szCs w:val="20"/>
          <w:lang w:val="el-GR"/>
        </w:rPr>
        <w:t xml:space="preserve">ΓΝΩΣΗ ΤΩΝ ΓΥΝΑΙΚΩΝ ΤΗΣ ΕΡΕΥΝΑΣ ΓΙΑ ΤΟ ΑΝ ΜΠΟΡΕΙ Ο  </w:t>
      </w:r>
      <w:r w:rsidRPr="002429F0">
        <w:rPr>
          <w:rFonts w:ascii="Arial" w:hAnsi="Arial" w:cs="Arial"/>
          <w:b w:val="0"/>
          <w:sz w:val="20"/>
          <w:szCs w:val="20"/>
        </w:rPr>
        <w:t>HPV</w:t>
      </w:r>
      <w:r w:rsidRPr="002429F0">
        <w:rPr>
          <w:rFonts w:ascii="Arial" w:hAnsi="Arial" w:cs="Arial"/>
          <w:b w:val="0"/>
          <w:sz w:val="20"/>
          <w:szCs w:val="20"/>
          <w:lang w:val="el-GR"/>
        </w:rPr>
        <w:t xml:space="preserve"> ΝΑ ΠΡΟΚΑΛΕΣΕΙ ΚΑΡΚΙΝΟ ΤΡΑΧΗΛΟΥ ΤΗΣ ΜΗΤΡΑΣ</w:t>
      </w:r>
      <w:r w:rsidR="00FA727F">
        <w:rPr>
          <w:rFonts w:ascii="Arial" w:hAnsi="Arial" w:cs="Arial"/>
          <w:b w:val="0"/>
          <w:sz w:val="20"/>
          <w:szCs w:val="20"/>
          <w:lang w:val="el-GR"/>
        </w:rPr>
        <w:t>………………</w:t>
      </w:r>
      <w:r w:rsidR="002064C3">
        <w:rPr>
          <w:rFonts w:ascii="Arial" w:hAnsi="Arial" w:cs="Arial"/>
          <w:b w:val="0"/>
          <w:sz w:val="20"/>
          <w:szCs w:val="20"/>
          <w:lang w:val="el-GR"/>
        </w:rPr>
        <w:t>..</w:t>
      </w:r>
      <w:r w:rsidR="00FA727F">
        <w:rPr>
          <w:rFonts w:ascii="Arial" w:hAnsi="Arial" w:cs="Arial"/>
          <w:b w:val="0"/>
          <w:sz w:val="20"/>
          <w:szCs w:val="20"/>
          <w:lang w:val="el-GR"/>
        </w:rPr>
        <w:t>…</w:t>
      </w:r>
      <w:r w:rsidR="004E1823">
        <w:rPr>
          <w:rFonts w:ascii="Arial" w:hAnsi="Arial" w:cs="Arial"/>
          <w:b w:val="0"/>
          <w:sz w:val="20"/>
          <w:szCs w:val="20"/>
          <w:lang w:val="el-GR"/>
        </w:rPr>
        <w:t>….</w:t>
      </w:r>
      <w:r w:rsidR="002064C3">
        <w:rPr>
          <w:rFonts w:ascii="Arial" w:hAnsi="Arial" w:cs="Arial"/>
          <w:b w:val="0"/>
          <w:sz w:val="20"/>
          <w:szCs w:val="20"/>
          <w:lang w:val="el-GR"/>
        </w:rPr>
        <w:t>59</w:t>
      </w:r>
    </w:p>
    <w:p w:rsidR="00A71D35" w:rsidRDefault="00A71D35" w:rsidP="00A71D35">
      <w:pPr>
        <w:spacing w:line="360" w:lineRule="auto"/>
        <w:ind w:left="1701" w:hanging="1701"/>
        <w:jc w:val="both"/>
        <w:rPr>
          <w:rFonts w:ascii="Arial" w:hAnsi="Arial" w:cs="Arial"/>
          <w:sz w:val="20"/>
          <w:szCs w:val="20"/>
          <w:lang w:val="el-GR"/>
        </w:rPr>
      </w:pPr>
      <w:r w:rsidRPr="00A71D35">
        <w:rPr>
          <w:rFonts w:ascii="Arial" w:hAnsi="Arial" w:cs="Arial"/>
          <w:b/>
          <w:sz w:val="20"/>
          <w:szCs w:val="20"/>
          <w:lang w:val="el-GR"/>
        </w:rPr>
        <w:t>ΔΙΑΓΡΑΜΜΑ 10 :</w:t>
      </w:r>
      <w:r w:rsidRPr="00AF19C1">
        <w:rPr>
          <w:rFonts w:ascii="Arial" w:hAnsi="Arial" w:cs="Arial"/>
          <w:b/>
          <w:sz w:val="20"/>
          <w:szCs w:val="20"/>
          <w:lang w:val="el-GR"/>
        </w:rPr>
        <w:t xml:space="preserve"> </w:t>
      </w:r>
      <w:r w:rsidRPr="00A71D35">
        <w:rPr>
          <w:rFonts w:ascii="Arial" w:hAnsi="Arial" w:cs="Arial"/>
          <w:sz w:val="20"/>
          <w:szCs w:val="20"/>
          <w:lang w:val="el-GR"/>
        </w:rPr>
        <w:t>ΠΟΣΟΣΤΟ ΕΠΙ ΤΟΙΣ % ΤΩΝ ΓΥΝΑΙΚΩΝ ΤΗΣ ΕΡΕΥΝΑΣ ΠΟΥ ΕΠΙΘΥΜΟΥΝ ΠΕΡΙΣΣΟΤΕΡΗ ΕΝΗΜΕΡΩΣΗ ΓΙΑ ΤΟΝ ΠΡΟΛΗΠΤΙΚΟ ΕΛΕΓΧΟ</w:t>
      </w:r>
      <w:r w:rsidR="002064C3">
        <w:rPr>
          <w:rFonts w:ascii="Arial" w:hAnsi="Arial" w:cs="Arial"/>
          <w:sz w:val="20"/>
          <w:szCs w:val="20"/>
          <w:lang w:val="el-GR"/>
        </w:rPr>
        <w:t>……………………………………………………………..…………61</w:t>
      </w:r>
    </w:p>
    <w:p w:rsidR="00A71D35" w:rsidRDefault="00A71D35" w:rsidP="00A71D35">
      <w:pPr>
        <w:spacing w:line="360" w:lineRule="auto"/>
        <w:ind w:left="1701" w:hanging="1701"/>
        <w:jc w:val="both"/>
        <w:rPr>
          <w:rFonts w:ascii="Arial" w:hAnsi="Arial" w:cs="Arial"/>
          <w:sz w:val="20"/>
          <w:szCs w:val="20"/>
          <w:lang w:val="el-GR"/>
        </w:rPr>
      </w:pPr>
      <w:r w:rsidRPr="00A71D35">
        <w:rPr>
          <w:rFonts w:ascii="Arial" w:hAnsi="Arial" w:cs="Arial"/>
          <w:b/>
          <w:sz w:val="20"/>
          <w:szCs w:val="20"/>
          <w:lang w:val="el-GR"/>
        </w:rPr>
        <w:t>ΔΙΑΓΡΑΜΜΑ 11 :</w:t>
      </w:r>
      <w:r w:rsidRPr="00AF19C1">
        <w:rPr>
          <w:rFonts w:ascii="Arial" w:hAnsi="Arial" w:cs="Arial"/>
          <w:sz w:val="20"/>
          <w:szCs w:val="20"/>
          <w:lang w:val="el-GR"/>
        </w:rPr>
        <w:t xml:space="preserve"> Η ΠΡΟΘΕΣΗ ΤΩΝ ΓΥΝΑΙΚΩΝ ΤΗΣ ΕΡΕΥΝΑΣ ΝΑ ΑΚΟΛΟΥΘΗΣΟΥΝ ΚΑΠΟΙΟ ΠΡΟΓΡΑΜΜΑ ΙΑΤΡΙΚΩΝ ΕΞΕΤΑΣΕΩΝ ΠΡΟΛΗΠΤΙΚΗΣ ΙΑΤΡΙΚΗΣ</w:t>
      </w:r>
      <w:r w:rsidR="002064C3">
        <w:rPr>
          <w:rFonts w:ascii="Arial" w:hAnsi="Arial" w:cs="Arial"/>
          <w:sz w:val="20"/>
          <w:szCs w:val="20"/>
          <w:lang w:val="el-GR"/>
        </w:rPr>
        <w:t xml:space="preserve"> ……………………………………………………………………...62</w:t>
      </w:r>
    </w:p>
    <w:p w:rsidR="00A71D35" w:rsidRDefault="00A71D35" w:rsidP="00A71D35">
      <w:pPr>
        <w:spacing w:line="360" w:lineRule="auto"/>
        <w:ind w:left="1560" w:hanging="1560"/>
        <w:jc w:val="both"/>
        <w:rPr>
          <w:rFonts w:ascii="Arial" w:hAnsi="Arial" w:cs="Arial"/>
          <w:sz w:val="20"/>
          <w:szCs w:val="20"/>
          <w:lang w:val="el-GR"/>
        </w:rPr>
      </w:pPr>
      <w:r w:rsidRPr="00A71D35">
        <w:rPr>
          <w:rFonts w:ascii="Arial" w:hAnsi="Arial" w:cs="Arial"/>
          <w:b/>
          <w:sz w:val="20"/>
          <w:szCs w:val="20"/>
          <w:lang w:val="el-GR"/>
        </w:rPr>
        <w:lastRenderedPageBreak/>
        <w:t>ΔΙΑΓΡΑΜΜΑ 12 :</w:t>
      </w:r>
      <w:r w:rsidRPr="00AF19C1">
        <w:rPr>
          <w:rFonts w:ascii="Arial" w:hAnsi="Arial" w:cs="Arial"/>
          <w:b/>
          <w:color w:val="4F81BD" w:themeColor="accent1"/>
          <w:sz w:val="20"/>
          <w:szCs w:val="20"/>
          <w:lang w:val="el-GR"/>
        </w:rPr>
        <w:t xml:space="preserve"> </w:t>
      </w:r>
      <w:r w:rsidRPr="00A71D35">
        <w:rPr>
          <w:rFonts w:ascii="Arial" w:hAnsi="Arial" w:cs="Arial"/>
          <w:sz w:val="20"/>
          <w:szCs w:val="20"/>
          <w:lang w:val="el-GR"/>
        </w:rPr>
        <w:t>Η ΠΗΓΗ ΕΝΗΜΕΡΩΣΗΣ ΤΩΝ ΓΥΝΑΙΚΩΝ ΤΗΣ ΕΡΕΥΝΑΣ ΓΙΑ ΤΟ ΠΑΠ-ΤΕΣΤ, ΑΝΑΛΟΓΑ ΜΕ ΤΗΝ ΗΛΙΚΙΑ, ΕΠΙ ΤΟΙΣ %.</w:t>
      </w:r>
      <w:r w:rsidR="004E1823">
        <w:rPr>
          <w:rFonts w:ascii="Arial" w:hAnsi="Arial" w:cs="Arial"/>
          <w:sz w:val="20"/>
          <w:szCs w:val="20"/>
          <w:lang w:val="el-GR"/>
        </w:rPr>
        <w:t>..........................</w:t>
      </w:r>
      <w:r w:rsidR="002064C3">
        <w:rPr>
          <w:rFonts w:ascii="Arial" w:hAnsi="Arial" w:cs="Arial"/>
          <w:sz w:val="20"/>
          <w:szCs w:val="20"/>
          <w:lang w:val="el-GR"/>
        </w:rPr>
        <w:t>......</w:t>
      </w:r>
      <w:r w:rsidR="004E1823">
        <w:rPr>
          <w:rFonts w:ascii="Arial" w:hAnsi="Arial" w:cs="Arial"/>
          <w:sz w:val="20"/>
          <w:szCs w:val="20"/>
          <w:lang w:val="el-GR"/>
        </w:rPr>
        <w:t>......6</w:t>
      </w:r>
      <w:r w:rsidR="002064C3">
        <w:rPr>
          <w:rFonts w:ascii="Arial" w:hAnsi="Arial" w:cs="Arial"/>
          <w:sz w:val="20"/>
          <w:szCs w:val="20"/>
          <w:lang w:val="el-GR"/>
        </w:rPr>
        <w:t>3</w:t>
      </w:r>
      <w:r w:rsidRPr="00A71D35">
        <w:rPr>
          <w:rFonts w:ascii="Arial" w:hAnsi="Arial" w:cs="Arial"/>
          <w:sz w:val="20"/>
          <w:szCs w:val="20"/>
          <w:lang w:val="el-GR"/>
        </w:rPr>
        <w:tab/>
      </w:r>
    </w:p>
    <w:p w:rsidR="00A71D35" w:rsidRPr="00A71D35" w:rsidRDefault="00A71D35" w:rsidP="00A71D35">
      <w:pPr>
        <w:spacing w:line="360" w:lineRule="auto"/>
        <w:ind w:left="1701" w:hanging="1701"/>
        <w:jc w:val="both"/>
        <w:rPr>
          <w:rFonts w:ascii="Arial" w:hAnsi="Arial" w:cs="Arial"/>
          <w:sz w:val="20"/>
          <w:szCs w:val="20"/>
          <w:lang w:val="el-GR"/>
        </w:rPr>
      </w:pPr>
      <w:r w:rsidRPr="00A71D35">
        <w:rPr>
          <w:rFonts w:ascii="Arial" w:hAnsi="Arial" w:cs="Arial"/>
          <w:b/>
          <w:sz w:val="20"/>
          <w:szCs w:val="20"/>
          <w:lang w:val="el-GR"/>
        </w:rPr>
        <w:t>ΔΙΑΓΡΑΜΜΑ 13:</w:t>
      </w:r>
      <w:r w:rsidRPr="00AF19C1">
        <w:rPr>
          <w:rFonts w:ascii="Arial" w:hAnsi="Arial" w:cs="Arial"/>
          <w:b/>
          <w:color w:val="4F81BD" w:themeColor="accent1"/>
          <w:sz w:val="20"/>
          <w:szCs w:val="20"/>
          <w:lang w:val="el-GR"/>
        </w:rPr>
        <w:t xml:space="preserve"> </w:t>
      </w:r>
      <w:r w:rsidRPr="00A71D35">
        <w:rPr>
          <w:rFonts w:ascii="Arial" w:hAnsi="Arial" w:cs="Arial"/>
          <w:sz w:val="20"/>
          <w:szCs w:val="20"/>
          <w:lang w:val="el-GR"/>
        </w:rPr>
        <w:t>ΠΕΠΟΙΘΗΣΕΙΣ ΤΩΝ ΓΥΝΑΙΚΩΝ ΤΗΣ ΕΡΕΥΝΑΣ ΓΙΑ ΤΗΝ ΑΠΟΤΕΛΕΣΜΑΤΙΚΟΤΗΤΑ ΤΟΥ ΠΑΠ-ΤΕΣΤ ΩΣ ΜΕΣΟ ΠΡΟΛΗΨΗΣ, ΑΝΑΛΟΓΑ ΜΕ ΤΗΝ ΗΛΙΚΙΑ, ΕΠΙ ΤΟΙΣ %.</w:t>
      </w:r>
      <w:r w:rsidR="004E1823">
        <w:rPr>
          <w:rFonts w:ascii="Arial" w:hAnsi="Arial" w:cs="Arial"/>
          <w:sz w:val="20"/>
          <w:szCs w:val="20"/>
          <w:lang w:val="el-GR"/>
        </w:rPr>
        <w:t>................</w:t>
      </w:r>
      <w:r w:rsidR="002064C3">
        <w:rPr>
          <w:rFonts w:ascii="Arial" w:hAnsi="Arial" w:cs="Arial"/>
          <w:sz w:val="20"/>
          <w:szCs w:val="20"/>
          <w:lang w:val="el-GR"/>
        </w:rPr>
        <w:t>..............................64</w:t>
      </w:r>
    </w:p>
    <w:p w:rsidR="00B64460" w:rsidRDefault="002064C3" w:rsidP="00B64460">
      <w:pPr>
        <w:spacing w:line="360" w:lineRule="auto"/>
        <w:ind w:left="1560" w:hanging="1560"/>
        <w:jc w:val="both"/>
        <w:rPr>
          <w:rFonts w:ascii="Arial" w:hAnsi="Arial" w:cs="Arial"/>
          <w:sz w:val="20"/>
          <w:szCs w:val="20"/>
          <w:lang w:val="el-GR"/>
        </w:rPr>
      </w:pPr>
      <w:r>
        <w:rPr>
          <w:rFonts w:ascii="Arial" w:hAnsi="Arial" w:cs="Arial"/>
          <w:b/>
          <w:sz w:val="20"/>
          <w:szCs w:val="20"/>
          <w:lang w:val="el-GR"/>
        </w:rPr>
        <w:t>ΔΙΑΓΡΑΜΜΑ</w:t>
      </w:r>
      <w:r w:rsidR="00B64460" w:rsidRPr="00B64460">
        <w:rPr>
          <w:rFonts w:ascii="Arial" w:hAnsi="Arial" w:cs="Arial"/>
          <w:b/>
          <w:sz w:val="20"/>
          <w:szCs w:val="20"/>
          <w:lang w:val="el-GR"/>
        </w:rPr>
        <w:t xml:space="preserve"> 14 : </w:t>
      </w:r>
      <w:r w:rsidR="00B64460" w:rsidRPr="00B64460">
        <w:rPr>
          <w:rFonts w:ascii="Arial" w:hAnsi="Arial" w:cs="Arial"/>
          <w:sz w:val="20"/>
          <w:szCs w:val="20"/>
          <w:lang w:val="el-GR"/>
        </w:rPr>
        <w:t>ΓΝΩΣΗ ΤΩΝ ΓΥΝΑΙΚΩΝ ΤΗΣ ΕΡΕΥΝΑΣ ΓΙΑ ΤΗ ΣΥΜΒΟΛΗ ΤΗΣ ΕΓΚΑΙΡΗΣ ΔΙΑΓΝΩΣΗΣ ΣΤΗΝ ΙΑΣΗ ΤΟΥ ΚΑΡΚΙΝΟΥ ΤΟΥ ΤΡΑΧΗΛΟΥ ΤΗΣ ΜΗΤΡΑΣ, ΑΝΑΛΟΓΑ ΜΕ ΤΗΝ ΗΛΙΚΙΑ, ΕΠΙ ΤΟΙΣ %.</w:t>
      </w:r>
      <w:r w:rsidR="00FE555B">
        <w:rPr>
          <w:rFonts w:ascii="Arial" w:hAnsi="Arial" w:cs="Arial"/>
          <w:sz w:val="20"/>
          <w:szCs w:val="20"/>
          <w:lang w:val="el-GR"/>
        </w:rPr>
        <w:t>.......................65</w:t>
      </w:r>
      <w:r w:rsidR="00B64460" w:rsidRPr="00B64460">
        <w:rPr>
          <w:rFonts w:ascii="Arial" w:hAnsi="Arial" w:cs="Arial"/>
          <w:sz w:val="20"/>
          <w:szCs w:val="20"/>
          <w:lang w:val="el-GR"/>
        </w:rPr>
        <w:tab/>
      </w:r>
    </w:p>
    <w:p w:rsidR="00B64460" w:rsidRDefault="00B64460" w:rsidP="00B64460">
      <w:pPr>
        <w:spacing w:line="360" w:lineRule="auto"/>
        <w:ind w:left="2127" w:hanging="2127"/>
        <w:jc w:val="both"/>
        <w:rPr>
          <w:rFonts w:ascii="Arial" w:hAnsi="Arial" w:cs="Arial"/>
          <w:sz w:val="20"/>
          <w:szCs w:val="20"/>
          <w:lang w:val="el-GR"/>
        </w:rPr>
      </w:pPr>
      <w:r w:rsidRPr="00B64460">
        <w:rPr>
          <w:rFonts w:ascii="Arial" w:hAnsi="Arial" w:cs="Arial"/>
          <w:b/>
          <w:sz w:val="20"/>
          <w:szCs w:val="20"/>
          <w:lang w:val="el-GR"/>
        </w:rPr>
        <w:t>ΔΙΑΓΡΑΜΜΑ 15 :</w:t>
      </w:r>
      <w:r w:rsidRPr="00AF19C1">
        <w:rPr>
          <w:rFonts w:ascii="Arial" w:hAnsi="Arial" w:cs="Arial"/>
          <w:b/>
          <w:color w:val="4F81BD" w:themeColor="accent1"/>
          <w:sz w:val="20"/>
          <w:szCs w:val="20"/>
          <w:lang w:val="el-GR"/>
        </w:rPr>
        <w:t xml:space="preserve"> </w:t>
      </w:r>
      <w:r w:rsidRPr="00B64460">
        <w:rPr>
          <w:rFonts w:ascii="Arial" w:hAnsi="Arial" w:cs="Arial"/>
          <w:sz w:val="20"/>
          <w:szCs w:val="20"/>
          <w:lang w:val="el-GR"/>
        </w:rPr>
        <w:t>ΣΥΧΝΟΤΗΤΑ ΕΠΙΣΚΕΨΗΣ ΤΩΝ ΓΥΝΑΙΚΩΝ ΤΗΣ ΕΡΕΥΝΑΣ ΣΤΟ ΓΥΝΑΙΚΟΛΟΓΟ, ΑΝΑΛΟΓΑ ΜΕ ΤΗΝ ΗΛΙΚΙΑ, ΕΠΙ ΤΟΙΣ %.</w:t>
      </w:r>
      <w:r w:rsidR="00FE555B">
        <w:rPr>
          <w:rFonts w:ascii="Arial" w:hAnsi="Arial" w:cs="Arial"/>
          <w:sz w:val="20"/>
          <w:szCs w:val="20"/>
          <w:lang w:val="el-GR"/>
        </w:rPr>
        <w:t>...........66</w:t>
      </w:r>
      <w:r w:rsidRPr="00B64460">
        <w:rPr>
          <w:rFonts w:ascii="Arial" w:hAnsi="Arial" w:cs="Arial"/>
          <w:sz w:val="20"/>
          <w:szCs w:val="20"/>
          <w:lang w:val="el-GR"/>
        </w:rPr>
        <w:tab/>
      </w:r>
    </w:p>
    <w:p w:rsidR="00B64460" w:rsidRDefault="00B64460" w:rsidP="00B64460">
      <w:pPr>
        <w:spacing w:line="360" w:lineRule="auto"/>
        <w:ind w:left="2127" w:hanging="2127"/>
        <w:jc w:val="both"/>
        <w:rPr>
          <w:rFonts w:ascii="Arial" w:hAnsi="Arial" w:cs="Arial"/>
          <w:sz w:val="20"/>
          <w:szCs w:val="20"/>
          <w:lang w:val="el-GR"/>
        </w:rPr>
      </w:pPr>
      <w:r w:rsidRPr="00B64460">
        <w:rPr>
          <w:rFonts w:ascii="Arial" w:hAnsi="Arial" w:cs="Arial"/>
          <w:b/>
          <w:sz w:val="20"/>
          <w:szCs w:val="20"/>
          <w:lang w:val="el-GR"/>
        </w:rPr>
        <w:t>ΔΙΑΓΡΑΜΜΑ 16 :</w:t>
      </w:r>
      <w:r w:rsidRPr="00AF19C1">
        <w:rPr>
          <w:rFonts w:ascii="Arial" w:hAnsi="Arial" w:cs="Arial"/>
          <w:b/>
          <w:color w:val="4F81BD" w:themeColor="accent1"/>
          <w:sz w:val="20"/>
          <w:szCs w:val="20"/>
          <w:lang w:val="el-GR"/>
        </w:rPr>
        <w:t xml:space="preserve"> </w:t>
      </w:r>
      <w:r w:rsidRPr="00B64460">
        <w:rPr>
          <w:rFonts w:ascii="Arial" w:hAnsi="Arial" w:cs="Arial"/>
          <w:sz w:val="20"/>
          <w:szCs w:val="20"/>
          <w:lang w:val="el-GR"/>
        </w:rPr>
        <w:t>ΣΥΝΗΘΕΙΑ ΚΑΠΝΙΣΜΑΤΟΣ ΤΩΝ ΓΥΝΑΙΚΩΝ ΤΗΣ ΕΡΕΥΝΑΣ, ΑΝΑΛΟΓΑ ΜΕ ΤΗΝ ΗΛΙΚΙΑ, ΕΠΙ ΤΟΙΣ %.</w:t>
      </w:r>
      <w:r w:rsidR="00FE555B">
        <w:rPr>
          <w:rFonts w:ascii="Arial" w:hAnsi="Arial" w:cs="Arial"/>
          <w:sz w:val="20"/>
          <w:szCs w:val="20"/>
          <w:lang w:val="el-GR"/>
        </w:rPr>
        <w:t>,………………………………………..68</w:t>
      </w:r>
    </w:p>
    <w:p w:rsidR="00B64460" w:rsidRDefault="00B64460" w:rsidP="00B64460">
      <w:pPr>
        <w:spacing w:line="360" w:lineRule="auto"/>
        <w:ind w:left="1560" w:hanging="1560"/>
        <w:jc w:val="both"/>
        <w:rPr>
          <w:rFonts w:ascii="Arial" w:hAnsi="Arial" w:cs="Arial"/>
          <w:sz w:val="20"/>
          <w:szCs w:val="20"/>
          <w:lang w:val="el-GR"/>
        </w:rPr>
      </w:pPr>
      <w:r w:rsidRPr="00B64460">
        <w:rPr>
          <w:rFonts w:ascii="Arial" w:hAnsi="Arial" w:cs="Arial"/>
          <w:b/>
          <w:sz w:val="20"/>
          <w:szCs w:val="20"/>
          <w:lang w:val="el-GR"/>
        </w:rPr>
        <w:t>ΔΙΑΓΡΑΜΜΑ 17 :</w:t>
      </w:r>
      <w:r w:rsidRPr="00AF19C1">
        <w:rPr>
          <w:rFonts w:ascii="Arial" w:hAnsi="Arial" w:cs="Arial"/>
          <w:b/>
          <w:color w:val="4F81BD" w:themeColor="accent1"/>
          <w:sz w:val="20"/>
          <w:szCs w:val="20"/>
          <w:lang w:val="el-GR"/>
        </w:rPr>
        <w:t xml:space="preserve"> </w:t>
      </w:r>
      <w:r w:rsidRPr="00B64460">
        <w:rPr>
          <w:rFonts w:ascii="Arial" w:hAnsi="Arial" w:cs="Arial"/>
          <w:sz w:val="20"/>
          <w:szCs w:val="20"/>
          <w:lang w:val="el-GR"/>
        </w:rPr>
        <w:t>Η ΠΗΓΗ ΕΝΗΜΕΡΩΣΗΣ ΤΩΝ ΓΥΝΑΙΚΩΝ ΤΗΣ ΕΡΕΥΝΑΣ ΓΙΑ ΤΟ ΠΑΠ-ΤΕΣΤ, ΑΝΑΛΟΓΑ ΜΕ ΤΟ ΜΟΡΦΩΤΙΚΟ ΕΠΙΠΕΔΟ, ΕΠΙ ΤΟΙΣ %.</w:t>
      </w:r>
      <w:r w:rsidR="00FE555B">
        <w:rPr>
          <w:rFonts w:ascii="Arial" w:hAnsi="Arial" w:cs="Arial"/>
          <w:sz w:val="20"/>
          <w:szCs w:val="20"/>
          <w:lang w:val="el-GR"/>
        </w:rPr>
        <w:t>..........70</w:t>
      </w:r>
      <w:r w:rsidRPr="00B64460">
        <w:rPr>
          <w:rFonts w:ascii="Arial" w:hAnsi="Arial" w:cs="Arial"/>
          <w:sz w:val="20"/>
          <w:szCs w:val="20"/>
          <w:lang w:val="el-GR"/>
        </w:rPr>
        <w:tab/>
      </w:r>
    </w:p>
    <w:p w:rsidR="00B64460" w:rsidRDefault="00B64460" w:rsidP="00B64460">
      <w:pPr>
        <w:spacing w:line="360" w:lineRule="auto"/>
        <w:ind w:left="1985" w:hanging="1985"/>
        <w:jc w:val="both"/>
        <w:rPr>
          <w:rFonts w:ascii="Arial" w:hAnsi="Arial" w:cs="Arial"/>
          <w:sz w:val="20"/>
          <w:szCs w:val="20"/>
          <w:lang w:val="el-GR"/>
        </w:rPr>
      </w:pPr>
      <w:r w:rsidRPr="00B64460">
        <w:rPr>
          <w:rFonts w:ascii="Arial" w:hAnsi="Arial" w:cs="Arial"/>
          <w:b/>
          <w:sz w:val="20"/>
          <w:szCs w:val="20"/>
          <w:lang w:val="el-GR"/>
        </w:rPr>
        <w:t>Διάγραμμα 18 :</w:t>
      </w:r>
      <w:r w:rsidRPr="00AF19C1">
        <w:rPr>
          <w:rFonts w:ascii="Arial" w:hAnsi="Arial" w:cs="Arial"/>
          <w:b/>
          <w:color w:val="4F81BD" w:themeColor="accent1"/>
          <w:sz w:val="20"/>
          <w:szCs w:val="20"/>
          <w:lang w:val="el-GR"/>
        </w:rPr>
        <w:t xml:space="preserve"> </w:t>
      </w:r>
      <w:r w:rsidRPr="00B64460">
        <w:rPr>
          <w:rFonts w:ascii="Arial" w:hAnsi="Arial" w:cs="Arial"/>
          <w:sz w:val="20"/>
          <w:szCs w:val="20"/>
          <w:lang w:val="el-GR"/>
        </w:rPr>
        <w:t>ΣΥΧΝΟΤΗΤΑ ΕΠΙΣΚΕΨΗΣ ΤΩΝ ΓΥΝΑΙΚΩΝ ΤΗΣ ΕΡΕΥΝΑΣ ΣΤΟ ΓΥΝΑΙΚΟΛΟΓΟ, ΑΝΑΛΟΓΑ ΜΕ ΤΟ ΜΟΡΦΩΤΙΚΟ ΤΟΥΣ ΕΠΙΠΕΔΟ, ΕΠΙ ΤΟΙΣ %.</w:t>
      </w:r>
      <w:r w:rsidR="00974891">
        <w:rPr>
          <w:rFonts w:ascii="Arial" w:hAnsi="Arial" w:cs="Arial"/>
          <w:sz w:val="20"/>
          <w:szCs w:val="20"/>
          <w:lang w:val="el-GR"/>
        </w:rPr>
        <w:t>.........................................................</w:t>
      </w:r>
      <w:r w:rsidR="00FE555B">
        <w:rPr>
          <w:rFonts w:ascii="Arial" w:hAnsi="Arial" w:cs="Arial"/>
          <w:sz w:val="20"/>
          <w:szCs w:val="20"/>
          <w:lang w:val="el-GR"/>
        </w:rPr>
        <w:t>..............................73</w:t>
      </w:r>
    </w:p>
    <w:p w:rsidR="00B64460" w:rsidRPr="001B33B4" w:rsidRDefault="00B64460" w:rsidP="00B64460">
      <w:pPr>
        <w:spacing w:line="360" w:lineRule="auto"/>
        <w:ind w:left="1985" w:hanging="1985"/>
        <w:jc w:val="both"/>
        <w:rPr>
          <w:rFonts w:ascii="Arial" w:hAnsi="Arial" w:cs="Arial"/>
          <w:sz w:val="20"/>
          <w:szCs w:val="20"/>
          <w:lang w:val="el-GR"/>
        </w:rPr>
      </w:pPr>
      <w:r w:rsidRPr="00B64460">
        <w:rPr>
          <w:rFonts w:ascii="Arial" w:hAnsi="Arial" w:cs="Arial"/>
          <w:b/>
          <w:sz w:val="20"/>
          <w:szCs w:val="20"/>
          <w:lang w:val="el-GR"/>
        </w:rPr>
        <w:t>ΔΙΑΓΡΑΜΜΑ 19 :</w:t>
      </w:r>
      <w:r w:rsidRPr="00B64460">
        <w:rPr>
          <w:rFonts w:ascii="Arial" w:hAnsi="Arial" w:cs="Arial"/>
          <w:color w:val="4F81BD" w:themeColor="accent1"/>
          <w:sz w:val="20"/>
          <w:szCs w:val="20"/>
          <w:lang w:val="el-GR"/>
        </w:rPr>
        <w:t xml:space="preserve"> </w:t>
      </w:r>
      <w:r w:rsidRPr="00B64460">
        <w:rPr>
          <w:rFonts w:ascii="Arial" w:hAnsi="Arial" w:cs="Arial"/>
          <w:sz w:val="20"/>
          <w:szCs w:val="20"/>
          <w:lang w:val="el-GR"/>
        </w:rPr>
        <w:t>Η</w:t>
      </w:r>
      <w:r w:rsidRPr="00AF19C1">
        <w:rPr>
          <w:rFonts w:ascii="Arial" w:hAnsi="Arial" w:cs="Arial"/>
          <w:b/>
          <w:sz w:val="20"/>
          <w:szCs w:val="20"/>
          <w:lang w:val="el-GR"/>
        </w:rPr>
        <w:t xml:space="preserve"> </w:t>
      </w:r>
      <w:r w:rsidRPr="00B64460">
        <w:rPr>
          <w:rFonts w:ascii="Arial" w:hAnsi="Arial" w:cs="Arial"/>
          <w:sz w:val="20"/>
          <w:szCs w:val="20"/>
          <w:lang w:val="el-GR"/>
        </w:rPr>
        <w:t>ΠΗΓΗ ΕΝΗΜΕΡΩΣΗΣ ΤΩΝ ΓΥΝΑΙΚΩΝ ΤΗΣ ΕΡΕΥΝΑΣ ΓΙΑ ΤΟ ΠΑΠ-</w:t>
      </w:r>
      <w:r w:rsidRPr="001B33B4">
        <w:rPr>
          <w:rFonts w:ascii="Arial" w:hAnsi="Arial" w:cs="Arial"/>
          <w:sz w:val="20"/>
          <w:szCs w:val="20"/>
          <w:lang w:val="el-GR"/>
        </w:rPr>
        <w:t>ΤΕΣΤ, ΑΝΑΛΟΓΑ ΜΕ ΤΟ ΑΝ ΕΓΑΖΟΝΤΑΙ Ή ΟΧΙ, ΕΠΙ ΤΟΙΣ %.</w:t>
      </w:r>
      <w:r w:rsidR="00FE555B">
        <w:rPr>
          <w:rFonts w:ascii="Arial" w:hAnsi="Arial" w:cs="Arial"/>
          <w:sz w:val="20"/>
          <w:szCs w:val="20"/>
          <w:lang w:val="el-GR"/>
        </w:rPr>
        <w:t>.......80</w:t>
      </w:r>
    </w:p>
    <w:p w:rsidR="00974891" w:rsidRDefault="00B64460" w:rsidP="00B64460">
      <w:pPr>
        <w:spacing w:line="360" w:lineRule="auto"/>
        <w:ind w:left="1560" w:hanging="1560"/>
        <w:jc w:val="both"/>
        <w:rPr>
          <w:rFonts w:ascii="Arial" w:hAnsi="Arial" w:cs="Arial"/>
          <w:sz w:val="20"/>
          <w:szCs w:val="20"/>
          <w:lang w:val="el-GR"/>
        </w:rPr>
      </w:pPr>
      <w:r w:rsidRPr="001B33B4">
        <w:rPr>
          <w:rFonts w:ascii="Arial" w:hAnsi="Arial" w:cs="Arial"/>
          <w:b/>
          <w:sz w:val="20"/>
          <w:szCs w:val="20"/>
          <w:lang w:val="el-GR"/>
        </w:rPr>
        <w:t>ΔΙΑΓΡΑΜΜΑ 20 :</w:t>
      </w:r>
      <w:r w:rsidRPr="00AF19C1">
        <w:rPr>
          <w:rFonts w:ascii="Arial" w:hAnsi="Arial" w:cs="Arial"/>
          <w:b/>
          <w:color w:val="4F81BD" w:themeColor="accent1"/>
          <w:sz w:val="20"/>
          <w:szCs w:val="20"/>
          <w:lang w:val="el-GR"/>
        </w:rPr>
        <w:t xml:space="preserve"> </w:t>
      </w:r>
      <w:r w:rsidRPr="001B33B4">
        <w:rPr>
          <w:rFonts w:ascii="Arial" w:hAnsi="Arial" w:cs="Arial"/>
          <w:sz w:val="20"/>
          <w:szCs w:val="20"/>
          <w:lang w:val="el-GR"/>
        </w:rPr>
        <w:t xml:space="preserve">ΣΥΧΝΟΤΗΤΑ ΕΠΙΣΚΕΨΗΣ ΤΩΝ ΓΥΝΑΙΚΩΝ ΤΗΣ ΕΡΕΥΝΑΣ </w:t>
      </w:r>
      <w:r w:rsidR="00974891">
        <w:rPr>
          <w:rFonts w:ascii="Arial" w:hAnsi="Arial" w:cs="Arial"/>
          <w:sz w:val="20"/>
          <w:szCs w:val="20"/>
          <w:lang w:val="el-GR"/>
        </w:rPr>
        <w:t>1</w:t>
      </w:r>
      <w:r w:rsidRPr="001B33B4">
        <w:rPr>
          <w:rFonts w:ascii="Arial" w:hAnsi="Arial" w:cs="Arial"/>
          <w:sz w:val="20"/>
          <w:szCs w:val="20"/>
          <w:lang w:val="el-GR"/>
        </w:rPr>
        <w:t xml:space="preserve">ΣΤΟ ΓΥΝΑΙΚΟΛΟΓΟ, ΑΝΑΛΟΓΑ ΜΕ ΤΟ ΑΝ ΕΡΓΑΖΟΝΤΑΙ Ή ΟΧΙ, </w:t>
      </w:r>
    </w:p>
    <w:p w:rsidR="001B33B4" w:rsidRDefault="00974891" w:rsidP="00B64460">
      <w:pPr>
        <w:spacing w:line="360" w:lineRule="auto"/>
        <w:ind w:left="1560" w:hanging="1560"/>
        <w:jc w:val="both"/>
        <w:rPr>
          <w:rFonts w:ascii="Arial" w:hAnsi="Arial" w:cs="Arial"/>
          <w:sz w:val="20"/>
          <w:szCs w:val="20"/>
          <w:lang w:val="el-GR"/>
        </w:rPr>
      </w:pPr>
      <w:r>
        <w:rPr>
          <w:rFonts w:ascii="Arial" w:hAnsi="Arial" w:cs="Arial"/>
          <w:b/>
          <w:sz w:val="20"/>
          <w:szCs w:val="20"/>
          <w:lang w:val="el-GR"/>
        </w:rPr>
        <w:t xml:space="preserve">                           </w:t>
      </w:r>
      <w:r w:rsidR="00B64460" w:rsidRPr="001B33B4">
        <w:rPr>
          <w:rFonts w:ascii="Arial" w:hAnsi="Arial" w:cs="Arial"/>
          <w:sz w:val="20"/>
          <w:szCs w:val="20"/>
          <w:lang w:val="el-GR"/>
        </w:rPr>
        <w:t>ΕΠΙ ΤΟΙ</w:t>
      </w:r>
      <w:r w:rsidR="001B33B4">
        <w:rPr>
          <w:rFonts w:ascii="Arial" w:hAnsi="Arial" w:cs="Arial"/>
          <w:sz w:val="20"/>
          <w:szCs w:val="20"/>
          <w:lang w:val="el-GR"/>
        </w:rPr>
        <w:t>Σ</w:t>
      </w:r>
      <w:r>
        <w:rPr>
          <w:rFonts w:ascii="Arial" w:hAnsi="Arial" w:cs="Arial"/>
          <w:sz w:val="20"/>
          <w:szCs w:val="20"/>
          <w:lang w:val="el-GR"/>
        </w:rPr>
        <w:t xml:space="preserve"> %.................................................................................................</w:t>
      </w:r>
      <w:r w:rsidR="001B33B4">
        <w:rPr>
          <w:rFonts w:ascii="Arial" w:hAnsi="Arial" w:cs="Arial"/>
          <w:sz w:val="20"/>
          <w:szCs w:val="20"/>
          <w:lang w:val="el-GR"/>
        </w:rPr>
        <w:t xml:space="preserve"> </w:t>
      </w:r>
      <w:r w:rsidR="00461DB4">
        <w:rPr>
          <w:rFonts w:ascii="Arial" w:hAnsi="Arial" w:cs="Arial"/>
          <w:sz w:val="20"/>
          <w:szCs w:val="20"/>
          <w:lang w:val="el-GR"/>
        </w:rPr>
        <w:t>82</w:t>
      </w:r>
    </w:p>
    <w:p w:rsidR="00461DB4" w:rsidRDefault="001B33B4" w:rsidP="00461DB4">
      <w:pPr>
        <w:spacing w:line="360" w:lineRule="auto"/>
        <w:ind w:left="1560" w:hanging="1560"/>
        <w:jc w:val="both"/>
        <w:rPr>
          <w:rFonts w:ascii="Arial" w:hAnsi="Arial" w:cs="Arial"/>
          <w:b/>
          <w:sz w:val="20"/>
          <w:szCs w:val="20"/>
          <w:lang w:val="el-GR"/>
        </w:rPr>
      </w:pPr>
      <w:r w:rsidRPr="001B33B4">
        <w:rPr>
          <w:rFonts w:ascii="Arial" w:hAnsi="Arial" w:cs="Arial"/>
          <w:b/>
          <w:sz w:val="20"/>
          <w:szCs w:val="20"/>
          <w:lang w:val="el-GR"/>
        </w:rPr>
        <w:t>ΔΙΑΓΡΑΜΜΑ 21 :</w:t>
      </w:r>
      <w:r w:rsidRPr="00AF19C1">
        <w:rPr>
          <w:rFonts w:ascii="Arial" w:hAnsi="Arial" w:cs="Arial"/>
          <w:b/>
          <w:color w:val="4F81BD" w:themeColor="accent1"/>
          <w:sz w:val="20"/>
          <w:szCs w:val="20"/>
          <w:lang w:val="el-GR"/>
        </w:rPr>
        <w:t xml:space="preserve"> </w:t>
      </w:r>
      <w:r w:rsidRPr="001B33B4">
        <w:rPr>
          <w:rFonts w:ascii="Arial" w:hAnsi="Arial" w:cs="Arial"/>
          <w:sz w:val="20"/>
          <w:szCs w:val="20"/>
          <w:lang w:val="el-GR"/>
        </w:rPr>
        <w:t>ΣΥΝΗΘΕΙΑ ΚΑΠΝΙΣΜΑΤΟΣ ΤΩΝ ΓΥΝΑΙΚΩΝ ΤΗΣ ΕΡΕΥΝΑΣ, ΑΝΑΛΟΓΑ ΜΕ ΤΟ ΑΝ ΕΡΓΑΖΟΝΤΑΙ ΟΙ ΓΥΝΑΙΚΕΣ Ή ΟΧΙ, ΕΠΙ ΤΟΙΣ %.</w:t>
      </w:r>
      <w:r w:rsidR="00974891">
        <w:rPr>
          <w:rFonts w:ascii="Arial" w:hAnsi="Arial" w:cs="Arial"/>
          <w:sz w:val="20"/>
          <w:szCs w:val="20"/>
          <w:lang w:val="el-GR"/>
        </w:rPr>
        <w:t>................8</w:t>
      </w:r>
      <w:r w:rsidR="00461DB4">
        <w:rPr>
          <w:rFonts w:ascii="Arial" w:hAnsi="Arial" w:cs="Arial"/>
          <w:sz w:val="20"/>
          <w:szCs w:val="20"/>
          <w:lang w:val="el-GR"/>
        </w:rPr>
        <w:t>4</w:t>
      </w:r>
      <w:r w:rsidRPr="00AF19C1">
        <w:rPr>
          <w:rFonts w:ascii="Arial" w:hAnsi="Arial" w:cs="Arial"/>
          <w:b/>
          <w:sz w:val="20"/>
          <w:szCs w:val="20"/>
          <w:lang w:val="el-GR"/>
        </w:rPr>
        <w:tab/>
      </w:r>
    </w:p>
    <w:p w:rsidR="001B33B4" w:rsidRDefault="001B33B4" w:rsidP="00461DB4">
      <w:pPr>
        <w:spacing w:line="360" w:lineRule="auto"/>
        <w:ind w:left="1560" w:hanging="1560"/>
        <w:jc w:val="both"/>
        <w:rPr>
          <w:rFonts w:ascii="Arial" w:hAnsi="Arial" w:cs="Arial"/>
          <w:b/>
          <w:sz w:val="20"/>
          <w:szCs w:val="20"/>
          <w:lang w:val="el-GR"/>
        </w:rPr>
      </w:pPr>
      <w:r w:rsidRPr="001B33B4">
        <w:rPr>
          <w:rFonts w:ascii="Arial" w:hAnsi="Arial" w:cs="Arial"/>
          <w:b/>
          <w:sz w:val="20"/>
          <w:szCs w:val="20"/>
          <w:lang w:val="el-GR"/>
        </w:rPr>
        <w:t>ΔΙΑΓΡΑΜΜΑ 22 :</w:t>
      </w:r>
      <w:r w:rsidRPr="00AF19C1">
        <w:rPr>
          <w:rFonts w:ascii="Arial" w:hAnsi="Arial" w:cs="Arial"/>
          <w:b/>
          <w:color w:val="4F81BD" w:themeColor="accent1"/>
          <w:sz w:val="20"/>
          <w:szCs w:val="20"/>
          <w:lang w:val="el-GR"/>
        </w:rPr>
        <w:t xml:space="preserve"> </w:t>
      </w:r>
      <w:r w:rsidRPr="0092716B">
        <w:rPr>
          <w:rFonts w:ascii="Arial" w:hAnsi="Arial" w:cs="Arial"/>
          <w:sz w:val="20"/>
          <w:szCs w:val="20"/>
          <w:lang w:val="el-GR"/>
        </w:rPr>
        <w:t>Η ΠΗΓΗ ΕΝΗΜΕΡΩΣΗΣ ΤΩΝ ΓΥΝΑΙΚΩΝ ΤΗΣ ΕΡΕΥΝΑΣ ΓΙΑ ΤΟ ΠΑΠ</w:t>
      </w:r>
      <w:r w:rsidR="00461DB4">
        <w:rPr>
          <w:rFonts w:ascii="Arial" w:hAnsi="Arial" w:cs="Arial"/>
          <w:sz w:val="20"/>
          <w:szCs w:val="20"/>
          <w:lang w:val="el-GR"/>
        </w:rPr>
        <w:t>-ΤΕΣΤ,</w:t>
      </w:r>
      <w:r w:rsidRPr="0092716B">
        <w:rPr>
          <w:rFonts w:ascii="Arial" w:hAnsi="Arial" w:cs="Arial"/>
          <w:sz w:val="20"/>
          <w:szCs w:val="20"/>
          <w:lang w:val="el-GR"/>
        </w:rPr>
        <w:t>ΑΝΑΛΟΓΑ ΜΕ ΤΗΝ ΟΙΚΟΓΕΝΕΙΑΚΗ ΤΟΥΣ ΚΑΤΑΣΤΑΣΗ, ΕΠΙ ΤΟΙΣ %.</w:t>
      </w:r>
      <w:r w:rsidR="00BE5AF1">
        <w:rPr>
          <w:rFonts w:ascii="Arial" w:hAnsi="Arial" w:cs="Arial"/>
          <w:sz w:val="20"/>
          <w:szCs w:val="20"/>
          <w:lang w:val="el-GR"/>
        </w:rPr>
        <w:t>................................................................................</w:t>
      </w:r>
      <w:r w:rsidR="00461DB4">
        <w:rPr>
          <w:rFonts w:ascii="Arial" w:hAnsi="Arial" w:cs="Arial"/>
          <w:sz w:val="20"/>
          <w:szCs w:val="20"/>
          <w:lang w:val="el-GR"/>
        </w:rPr>
        <w:t>..............................87</w:t>
      </w:r>
      <w:r w:rsidRPr="0092716B">
        <w:rPr>
          <w:rFonts w:ascii="Arial" w:hAnsi="Arial" w:cs="Arial"/>
          <w:sz w:val="20"/>
          <w:szCs w:val="20"/>
          <w:lang w:val="el-GR"/>
        </w:rPr>
        <w:tab/>
      </w:r>
    </w:p>
    <w:p w:rsidR="001B33B4" w:rsidRPr="00AF19C1" w:rsidRDefault="001B33B4" w:rsidP="001B33B4">
      <w:pPr>
        <w:spacing w:line="360" w:lineRule="auto"/>
        <w:ind w:left="1560" w:hanging="1560"/>
        <w:jc w:val="both"/>
        <w:rPr>
          <w:rFonts w:ascii="Arial" w:hAnsi="Arial" w:cs="Arial"/>
          <w:b/>
          <w:sz w:val="20"/>
          <w:szCs w:val="20"/>
          <w:lang w:val="el-GR"/>
        </w:rPr>
      </w:pPr>
      <w:r w:rsidRPr="001B33B4">
        <w:rPr>
          <w:rFonts w:ascii="Arial" w:hAnsi="Arial" w:cs="Arial"/>
          <w:b/>
          <w:sz w:val="20"/>
          <w:szCs w:val="20"/>
          <w:lang w:val="el-GR"/>
        </w:rPr>
        <w:lastRenderedPageBreak/>
        <w:t>ΔΙΑΓΡΑΜΜΑ 23 :</w:t>
      </w:r>
      <w:r w:rsidRPr="00AF19C1">
        <w:rPr>
          <w:rFonts w:ascii="Arial" w:hAnsi="Arial" w:cs="Arial"/>
          <w:b/>
          <w:color w:val="4F81BD" w:themeColor="accent1"/>
          <w:sz w:val="20"/>
          <w:szCs w:val="20"/>
          <w:lang w:val="el-GR"/>
        </w:rPr>
        <w:t xml:space="preserve"> </w:t>
      </w:r>
      <w:r w:rsidRPr="001B33B4">
        <w:rPr>
          <w:rFonts w:ascii="Arial" w:hAnsi="Arial" w:cs="Arial"/>
          <w:sz w:val="20"/>
          <w:szCs w:val="20"/>
          <w:lang w:val="el-GR"/>
        </w:rPr>
        <w:t>Η ΠΗΓΗ ΕΝΗΜΕΡΩΣΗΣ ΤΩΝ ΓΥΝΑΙΚΩΝ ΓΙΑ ΤΟ ΠΑΠ-ΤΕΣΤ, ΑΝΑΛΟΓΑ ΜΕ ΤΗΝ ΠΕΡΙΟΧΗ ΤΗΣ ΕΡΕΥΝΑΣ, ΕΠΙ ΤΟΙΣ</w:t>
      </w:r>
      <w:r w:rsidRPr="00AF19C1">
        <w:rPr>
          <w:rFonts w:ascii="Arial" w:hAnsi="Arial" w:cs="Arial"/>
          <w:b/>
          <w:sz w:val="20"/>
          <w:szCs w:val="20"/>
          <w:lang w:val="el-GR"/>
        </w:rPr>
        <w:t xml:space="preserve"> </w:t>
      </w:r>
      <w:r w:rsidRPr="00461DB4">
        <w:rPr>
          <w:rFonts w:ascii="Arial" w:hAnsi="Arial" w:cs="Arial"/>
          <w:sz w:val="20"/>
          <w:szCs w:val="20"/>
          <w:lang w:val="el-GR"/>
        </w:rPr>
        <w:t>%.</w:t>
      </w:r>
      <w:r w:rsidR="00BE5AF1" w:rsidRPr="00461DB4">
        <w:rPr>
          <w:rFonts w:ascii="Arial" w:hAnsi="Arial" w:cs="Arial"/>
          <w:sz w:val="20"/>
          <w:szCs w:val="20"/>
          <w:lang w:val="el-GR"/>
        </w:rPr>
        <w:t>....</w:t>
      </w:r>
      <w:r w:rsidR="00461DB4" w:rsidRPr="00461DB4">
        <w:rPr>
          <w:rFonts w:ascii="Arial" w:hAnsi="Arial" w:cs="Arial"/>
          <w:sz w:val="20"/>
          <w:szCs w:val="20"/>
          <w:lang w:val="el-GR"/>
        </w:rPr>
        <w:t>..............................95</w:t>
      </w:r>
      <w:r w:rsidRPr="00AF19C1">
        <w:rPr>
          <w:rFonts w:ascii="Arial" w:hAnsi="Arial" w:cs="Arial"/>
          <w:b/>
          <w:sz w:val="20"/>
          <w:szCs w:val="20"/>
          <w:lang w:val="el-GR"/>
        </w:rPr>
        <w:tab/>
      </w:r>
    </w:p>
    <w:p w:rsidR="00730D05" w:rsidRPr="00BE5AF1" w:rsidRDefault="001B33B4" w:rsidP="00730D05">
      <w:pPr>
        <w:spacing w:line="360" w:lineRule="auto"/>
        <w:ind w:left="1560" w:hanging="1560"/>
        <w:jc w:val="both"/>
        <w:rPr>
          <w:rFonts w:ascii="Arial" w:hAnsi="Arial" w:cs="Arial"/>
          <w:sz w:val="20"/>
          <w:szCs w:val="20"/>
          <w:lang w:val="el-GR"/>
        </w:rPr>
      </w:pPr>
      <w:r w:rsidRPr="001B33B4">
        <w:rPr>
          <w:rFonts w:ascii="Arial" w:hAnsi="Arial" w:cs="Arial"/>
          <w:b/>
          <w:sz w:val="20"/>
          <w:szCs w:val="20"/>
          <w:lang w:val="el-GR"/>
        </w:rPr>
        <w:t>ΔΙΑΓΡΑΜΜΑ 24 :</w:t>
      </w:r>
      <w:r w:rsidR="00730D05">
        <w:rPr>
          <w:rFonts w:ascii="Arial" w:hAnsi="Arial" w:cs="Arial"/>
          <w:b/>
          <w:sz w:val="20"/>
          <w:szCs w:val="20"/>
          <w:lang w:val="el-GR"/>
        </w:rPr>
        <w:t xml:space="preserve"> </w:t>
      </w:r>
      <w:r w:rsidR="00730D05" w:rsidRPr="00730D05">
        <w:rPr>
          <w:rFonts w:ascii="Arial" w:hAnsi="Arial" w:cs="Arial"/>
          <w:sz w:val="20"/>
          <w:szCs w:val="20"/>
          <w:lang w:val="el-GR"/>
        </w:rPr>
        <w:t xml:space="preserve">ΟΙ ΠΕΠΟΙΘΗΣΕΙΣ ΤΩΝ ΓΥΝΑΙΚΩΝ ΓΙΑ ΤΗΝ ΑΠΟΤΕΛΕΣΜΑΤΙΚΟΤΗΤΑ </w:t>
      </w:r>
      <w:r w:rsidR="00730D05" w:rsidRPr="00BE5AF1">
        <w:rPr>
          <w:rFonts w:ascii="Arial" w:hAnsi="Arial" w:cs="Arial"/>
          <w:sz w:val="20"/>
          <w:szCs w:val="20"/>
          <w:lang w:val="el-GR"/>
        </w:rPr>
        <w:t xml:space="preserve">ΤΟΥ ΠΑΠ-ΤΕΣΤ ΩΣ ΜΕΣΟ ΠΡΟΣΛΗΨΗΣ, ΑΝΑΛΟΓΑ ΜΕ ΤΗΝ ΠΕΡΙΟΧΗ </w:t>
      </w:r>
      <w:r w:rsidR="00BE5AF1" w:rsidRPr="00BE5AF1">
        <w:rPr>
          <w:rFonts w:ascii="Arial" w:hAnsi="Arial" w:cs="Arial"/>
          <w:sz w:val="20"/>
          <w:szCs w:val="20"/>
          <w:lang w:val="el-GR"/>
        </w:rPr>
        <w:t>ΤΗΣ ΕΡΕΥΝΑΣ, ΕΠΙ ΤΟΙΣ %.</w:t>
      </w:r>
      <w:r w:rsidR="00BE5AF1">
        <w:rPr>
          <w:rFonts w:ascii="Arial" w:hAnsi="Arial" w:cs="Arial"/>
          <w:sz w:val="20"/>
          <w:szCs w:val="20"/>
          <w:lang w:val="el-GR"/>
        </w:rPr>
        <w:t>.......................................</w:t>
      </w:r>
      <w:r w:rsidR="00B2700A">
        <w:rPr>
          <w:rFonts w:ascii="Arial" w:hAnsi="Arial" w:cs="Arial"/>
          <w:sz w:val="20"/>
          <w:szCs w:val="20"/>
          <w:lang w:val="el-GR"/>
        </w:rPr>
        <w:t>..............................96</w:t>
      </w:r>
    </w:p>
    <w:p w:rsidR="00730D05" w:rsidRDefault="00730D05" w:rsidP="00730D05">
      <w:pPr>
        <w:spacing w:line="360" w:lineRule="auto"/>
        <w:ind w:left="1560" w:hanging="1560"/>
        <w:jc w:val="both"/>
        <w:rPr>
          <w:rFonts w:ascii="Arial" w:hAnsi="Arial" w:cs="Arial"/>
          <w:sz w:val="20"/>
          <w:szCs w:val="20"/>
          <w:lang w:val="el-GR"/>
        </w:rPr>
      </w:pPr>
      <w:r w:rsidRPr="00730D05">
        <w:rPr>
          <w:rFonts w:ascii="Arial" w:hAnsi="Arial" w:cs="Arial"/>
          <w:b/>
          <w:sz w:val="20"/>
          <w:szCs w:val="20"/>
          <w:lang w:val="el-GR"/>
        </w:rPr>
        <w:t>ΔΙΑΓΡΑΜΜΑ 25 :</w:t>
      </w:r>
      <w:r w:rsidRPr="00AF19C1">
        <w:rPr>
          <w:rFonts w:ascii="Arial" w:hAnsi="Arial" w:cs="Arial"/>
          <w:b/>
          <w:color w:val="4F81BD" w:themeColor="accent1"/>
          <w:sz w:val="20"/>
          <w:szCs w:val="20"/>
          <w:lang w:val="el-GR"/>
        </w:rPr>
        <w:t xml:space="preserve"> </w:t>
      </w:r>
      <w:r w:rsidRPr="00730D05">
        <w:rPr>
          <w:rFonts w:ascii="Arial" w:hAnsi="Arial" w:cs="Arial"/>
          <w:sz w:val="20"/>
          <w:szCs w:val="20"/>
          <w:lang w:val="el-GR"/>
        </w:rPr>
        <w:t>ΓΝΩΣΗ ΤΩΝ ΓΥΝΑΙΚΩΝ ΓΙΑ ΤΗ ΣΥΜΒΟΛΗ ΤΗΣ ΕΓΚΑΙΡΗΣ ΔΙΑΓΝΩΣΗΣ ΣΤΗΝ ΙΑΣΗ ΤΟΥ ΚΑΡΚΙΝΟΥ ΤΟΥ ΤΡΑΧΗΛΟΥ ΤΗΣ ΜΗΤΡΑΣ, ΑΝΑΛΟΓΑ ΜΕ ΤΗΝ ΠΕΡΙΟΧΗ ΤΗΣ ΕΡΕΥΝΑΣ, ΕΠΙ ΤΟΙΣ %.</w:t>
      </w:r>
      <w:r w:rsidR="00BE5AF1">
        <w:rPr>
          <w:rFonts w:ascii="Arial" w:hAnsi="Arial" w:cs="Arial"/>
          <w:sz w:val="20"/>
          <w:szCs w:val="20"/>
          <w:lang w:val="el-GR"/>
        </w:rPr>
        <w:t>..</w:t>
      </w:r>
      <w:r w:rsidR="00B2700A">
        <w:rPr>
          <w:rFonts w:ascii="Arial" w:hAnsi="Arial" w:cs="Arial"/>
          <w:sz w:val="20"/>
          <w:szCs w:val="20"/>
          <w:lang w:val="el-GR"/>
        </w:rPr>
        <w:t>..............................97</w:t>
      </w:r>
      <w:r w:rsidRPr="00730D05">
        <w:rPr>
          <w:rFonts w:ascii="Arial" w:hAnsi="Arial" w:cs="Arial"/>
          <w:sz w:val="20"/>
          <w:szCs w:val="20"/>
          <w:lang w:val="el-GR"/>
        </w:rPr>
        <w:tab/>
      </w:r>
    </w:p>
    <w:p w:rsidR="00CC4117" w:rsidRPr="00CC4117" w:rsidRDefault="00730D05" w:rsidP="00CC4117">
      <w:pPr>
        <w:spacing w:line="360" w:lineRule="auto"/>
        <w:ind w:left="2127" w:hanging="2127"/>
        <w:jc w:val="both"/>
        <w:rPr>
          <w:rFonts w:ascii="Arial" w:hAnsi="Arial" w:cs="Arial"/>
          <w:sz w:val="20"/>
          <w:szCs w:val="20"/>
          <w:lang w:val="el-GR"/>
        </w:rPr>
      </w:pPr>
      <w:r w:rsidRPr="00730D05">
        <w:rPr>
          <w:rFonts w:ascii="Arial" w:hAnsi="Arial" w:cs="Arial"/>
          <w:b/>
          <w:sz w:val="20"/>
          <w:szCs w:val="20"/>
          <w:lang w:val="el-GR"/>
        </w:rPr>
        <w:t>ΔΙΑΓΡΑΜΜΑ 2</w:t>
      </w:r>
      <w:r w:rsidR="00CC4117">
        <w:rPr>
          <w:rFonts w:ascii="Arial" w:hAnsi="Arial" w:cs="Arial"/>
          <w:b/>
          <w:sz w:val="20"/>
          <w:szCs w:val="20"/>
          <w:lang w:val="el-GR"/>
        </w:rPr>
        <w:t>6</w:t>
      </w:r>
      <w:r w:rsidRPr="00730D05">
        <w:rPr>
          <w:rFonts w:ascii="Arial" w:hAnsi="Arial" w:cs="Arial"/>
          <w:b/>
          <w:sz w:val="20"/>
          <w:szCs w:val="20"/>
          <w:lang w:val="el-GR"/>
        </w:rPr>
        <w:t xml:space="preserve"> :</w:t>
      </w:r>
      <w:r w:rsidRPr="00AF19C1">
        <w:rPr>
          <w:rFonts w:ascii="Arial" w:hAnsi="Arial" w:cs="Arial"/>
          <w:b/>
          <w:color w:val="4F81BD" w:themeColor="accent1"/>
          <w:sz w:val="20"/>
          <w:szCs w:val="20"/>
          <w:lang w:val="el-GR"/>
        </w:rPr>
        <w:t xml:space="preserve"> </w:t>
      </w:r>
      <w:r w:rsidR="00CC4117" w:rsidRPr="00CC4117">
        <w:rPr>
          <w:rFonts w:ascii="Arial" w:hAnsi="Arial" w:cs="Arial"/>
          <w:sz w:val="20"/>
          <w:szCs w:val="20"/>
          <w:lang w:val="el-GR"/>
        </w:rPr>
        <w:t>ΣΥΧΝΟΤΗΤΑ ΕΠΙΣΚΕΨΗΣ ΤΩΝ ΓΥΝΑΙΚΩΝ ΣΤΟ ΓΥΝΑΙΚΟΛΟΓΟ, ΑΝΑΛΟΓΑ ΜΕ ΤΗΝ ΠΕΡΙΟΧΗ ΤΗΣ ΕΡΕΥΝΑΣ, ΕΠΙ ΤΟΙΣ %.</w:t>
      </w:r>
      <w:r w:rsidR="00B2700A">
        <w:rPr>
          <w:rFonts w:ascii="Arial" w:hAnsi="Arial" w:cs="Arial"/>
          <w:sz w:val="20"/>
          <w:szCs w:val="20"/>
          <w:lang w:val="el-GR"/>
        </w:rPr>
        <w:t>...98</w:t>
      </w:r>
      <w:r w:rsidR="00CC4117" w:rsidRPr="00CC4117">
        <w:rPr>
          <w:rFonts w:ascii="Arial" w:hAnsi="Arial" w:cs="Arial"/>
          <w:sz w:val="20"/>
          <w:szCs w:val="20"/>
          <w:lang w:val="el-GR"/>
        </w:rPr>
        <w:tab/>
      </w:r>
    </w:p>
    <w:p w:rsidR="00335A0B" w:rsidRPr="00424B8E" w:rsidRDefault="00730D05" w:rsidP="00FB040B">
      <w:pPr>
        <w:ind w:left="1985" w:hanging="1985"/>
        <w:rPr>
          <w:rFonts w:ascii="Arial" w:hAnsi="Arial" w:cs="Arial"/>
          <w:sz w:val="20"/>
          <w:szCs w:val="20"/>
          <w:lang w:val="el-GR"/>
        </w:rPr>
      </w:pPr>
      <w:r w:rsidRPr="00730D05">
        <w:rPr>
          <w:rFonts w:ascii="Arial" w:hAnsi="Arial" w:cs="Arial"/>
          <w:b/>
          <w:sz w:val="20"/>
          <w:szCs w:val="20"/>
          <w:lang w:val="el-GR"/>
        </w:rPr>
        <w:t>ΔΙΑΓΡΑΜΜΑ</w:t>
      </w:r>
      <w:r w:rsidR="00CC4117">
        <w:rPr>
          <w:rFonts w:ascii="Arial" w:hAnsi="Arial" w:cs="Arial"/>
          <w:b/>
          <w:sz w:val="20"/>
          <w:szCs w:val="20"/>
          <w:lang w:val="el-GR"/>
        </w:rPr>
        <w:t xml:space="preserve"> 27: </w:t>
      </w:r>
      <w:r w:rsidR="00CC4117" w:rsidRPr="00CC4117">
        <w:rPr>
          <w:rFonts w:ascii="Arial" w:hAnsi="Arial" w:cs="Arial"/>
          <w:sz w:val="20"/>
          <w:szCs w:val="20"/>
          <w:lang w:val="el-GR"/>
        </w:rPr>
        <w:t>ΣΥΝΗΘΕΙΑ ΚΑΠΝΙΣΜΑΤΟΣ ΤΩΝ ΓΥΝΑΙΚΩΝ, ΑΝΑΛΟΓΑ ΜΕ ΤΗΝ ΠΕΡΙΟΧΗ ΤΗΣ ΕΡΕΥΝΑΣ, ΕΠΙ ΤΟΙΣ %.</w:t>
      </w:r>
      <w:r w:rsidR="00BE5AF1">
        <w:rPr>
          <w:rFonts w:ascii="Arial" w:hAnsi="Arial" w:cs="Arial"/>
          <w:sz w:val="20"/>
          <w:szCs w:val="20"/>
          <w:lang w:val="el-GR"/>
        </w:rPr>
        <w:t>.............</w:t>
      </w:r>
      <w:r w:rsidR="00B2700A">
        <w:rPr>
          <w:rFonts w:ascii="Arial" w:hAnsi="Arial" w:cs="Arial"/>
          <w:sz w:val="20"/>
          <w:szCs w:val="20"/>
          <w:lang w:val="el-GR"/>
        </w:rPr>
        <w:t>.............................100</w:t>
      </w:r>
      <w:r w:rsidR="00CC4117" w:rsidRPr="00CC4117">
        <w:rPr>
          <w:rFonts w:ascii="Arial" w:hAnsi="Arial" w:cs="Arial"/>
          <w:sz w:val="20"/>
          <w:szCs w:val="20"/>
          <w:lang w:val="el-GR"/>
        </w:rPr>
        <w:tab/>
      </w:r>
    </w:p>
    <w:p w:rsidR="004E472E" w:rsidRPr="00110840" w:rsidRDefault="004E472E" w:rsidP="004E472E">
      <w:pPr>
        <w:tabs>
          <w:tab w:val="center" w:pos="2604"/>
        </w:tabs>
        <w:rPr>
          <w:rFonts w:ascii="Arial" w:hAnsi="Arial" w:cs="Arial"/>
          <w:b/>
          <w:sz w:val="32"/>
          <w:szCs w:val="32"/>
          <w:u w:val="single"/>
          <w:lang w:val="el-GR" w:eastAsia="el-GR"/>
        </w:rPr>
      </w:pPr>
      <w:r w:rsidRPr="00110840">
        <w:rPr>
          <w:rFonts w:ascii="Arial" w:hAnsi="Arial" w:cs="Arial"/>
          <w:b/>
          <w:sz w:val="32"/>
          <w:szCs w:val="32"/>
          <w:u w:val="single"/>
          <w:lang w:val="el-GR" w:eastAsia="el-GR"/>
        </w:rPr>
        <w:br w:type="page"/>
      </w:r>
    </w:p>
    <w:p w:rsidR="00F206D5" w:rsidRPr="00110840" w:rsidRDefault="00110840" w:rsidP="00C07DD9">
      <w:pPr>
        <w:shd w:val="clear" w:color="auto" w:fill="C2D69B" w:themeFill="accent3" w:themeFillTint="99"/>
        <w:tabs>
          <w:tab w:val="center" w:pos="2604"/>
        </w:tabs>
        <w:spacing w:line="360" w:lineRule="auto"/>
        <w:jc w:val="center"/>
        <w:rPr>
          <w:rFonts w:ascii="Arial" w:hAnsi="Arial" w:cs="Arial"/>
          <w:b/>
          <w:sz w:val="32"/>
          <w:szCs w:val="32"/>
          <w:u w:val="single"/>
          <w:lang w:val="el-GR" w:eastAsia="el-GR"/>
        </w:rPr>
      </w:pPr>
      <w:r w:rsidRPr="00CC0E69">
        <w:rPr>
          <w:rFonts w:ascii="Arial" w:hAnsi="Arial" w:cs="Arial"/>
          <w:b/>
          <w:bCs/>
          <w:sz w:val="32"/>
          <w:szCs w:val="32"/>
          <w:u w:val="single"/>
          <w:shd w:val="clear" w:color="auto" w:fill="C2D69B" w:themeFill="accent3" w:themeFillTint="99"/>
          <w:lang w:val="el-GR" w:eastAsia="el-GR"/>
        </w:rPr>
        <w:lastRenderedPageBreak/>
        <w:t>ΚΑΤΑΛΟΓΟΣ ΕΙΚΟΝΩΝ</w:t>
      </w:r>
    </w:p>
    <w:p w:rsidR="002C1F1C" w:rsidRDefault="002C1F1C">
      <w:pPr>
        <w:rPr>
          <w:rFonts w:ascii="Arial" w:hAnsi="Arial" w:cs="Arial"/>
          <w:b/>
          <w:sz w:val="24"/>
          <w:szCs w:val="24"/>
          <w:lang w:val="el-GR" w:eastAsia="el-GR"/>
        </w:rPr>
      </w:pPr>
    </w:p>
    <w:p w:rsidR="002C1F1C" w:rsidRPr="002C1F1C" w:rsidRDefault="002C1F1C" w:rsidP="002C1F1C">
      <w:pPr>
        <w:pStyle w:val="a6"/>
        <w:tabs>
          <w:tab w:val="left" w:pos="284"/>
        </w:tabs>
        <w:spacing w:before="240" w:line="360" w:lineRule="auto"/>
        <w:ind w:left="284" w:firstLine="0"/>
        <w:jc w:val="both"/>
        <w:rPr>
          <w:rFonts w:ascii="Arial" w:hAnsi="Arial" w:cs="Arial"/>
          <w:sz w:val="18"/>
          <w:szCs w:val="18"/>
          <w:lang w:val="el-GR"/>
        </w:rPr>
      </w:pPr>
      <w:r w:rsidRPr="002C1F1C">
        <w:rPr>
          <w:rFonts w:ascii="Arial" w:hAnsi="Arial" w:cs="Arial"/>
          <w:b/>
          <w:sz w:val="24"/>
          <w:szCs w:val="24"/>
          <w:lang w:val="el-GR" w:eastAsia="el-GR"/>
        </w:rPr>
        <w:t xml:space="preserve">ΕΙΚΟΝΑ ΕΞΩΦΥΛΛΟΥ: </w:t>
      </w:r>
      <w:r>
        <w:rPr>
          <w:rFonts w:ascii="Arial" w:hAnsi="Arial" w:cs="Arial"/>
          <w:sz w:val="24"/>
          <w:szCs w:val="24"/>
          <w:lang w:val="el-GR" w:eastAsia="el-GR"/>
        </w:rPr>
        <w:t xml:space="preserve">ΚΟΙΛΟΚΥΤΤΑΡΑ </w:t>
      </w:r>
      <w:r w:rsidRPr="002C1F1C">
        <w:rPr>
          <w:rFonts w:ascii="Arial" w:hAnsi="Arial" w:cs="Arial"/>
          <w:sz w:val="24"/>
          <w:szCs w:val="24"/>
          <w:lang w:val="el-GR" w:eastAsia="el-GR"/>
        </w:rPr>
        <w:t xml:space="preserve"> </w:t>
      </w:r>
      <w:r>
        <w:rPr>
          <w:rFonts w:ascii="Arial" w:hAnsi="Arial" w:cs="Arial"/>
          <w:sz w:val="24"/>
          <w:szCs w:val="24"/>
          <w:lang w:eastAsia="el-GR"/>
        </w:rPr>
        <w:t>HPV</w:t>
      </w:r>
      <w:r>
        <w:rPr>
          <w:rFonts w:ascii="Arial" w:hAnsi="Arial" w:cs="Arial"/>
          <w:sz w:val="24"/>
          <w:szCs w:val="24"/>
          <w:lang w:val="el-GR" w:eastAsia="el-GR"/>
        </w:rPr>
        <w:t xml:space="preserve"> ΛΟΙΜΩΞΗΣ                                                                      </w:t>
      </w:r>
      <w:r w:rsidRPr="008C5AB8">
        <w:rPr>
          <w:rFonts w:ascii="Arial" w:hAnsi="Arial" w:cs="Arial"/>
          <w:sz w:val="18"/>
          <w:szCs w:val="18"/>
          <w:lang w:val="el-GR"/>
        </w:rPr>
        <w:t>(ΠΗΓΗ: ΚΥΤΤΑΡΟΛΟΓΙΚΟ ΕΡΓΑΣΤΗΡΙΟ</w:t>
      </w:r>
      <w:r w:rsidR="00A7014E" w:rsidRPr="008C5AB8">
        <w:rPr>
          <w:rFonts w:ascii="Arial" w:hAnsi="Arial" w:cs="Arial"/>
          <w:sz w:val="18"/>
          <w:szCs w:val="18"/>
          <w:lang w:val="el-GR"/>
        </w:rPr>
        <w:t>ΠΑΝΕΠΙΣΤΗΜΙΑΚΟ</w:t>
      </w:r>
      <w:r w:rsidR="00A7014E">
        <w:rPr>
          <w:rFonts w:ascii="Arial" w:hAnsi="Arial" w:cs="Arial"/>
          <w:sz w:val="18"/>
          <w:szCs w:val="18"/>
          <w:lang w:val="el-GR"/>
        </w:rPr>
        <w:t>Υ</w:t>
      </w:r>
      <w:r w:rsidRPr="008C5AB8">
        <w:rPr>
          <w:rFonts w:ascii="Arial" w:hAnsi="Arial" w:cs="Arial"/>
          <w:sz w:val="18"/>
          <w:szCs w:val="18"/>
          <w:lang w:val="el-GR"/>
        </w:rPr>
        <w:t xml:space="preserve"> ΓΕΝΙΚΟΥ  ΝΟΣ. ΙΩΑΝΝΙΝΩΝ)</w:t>
      </w:r>
    </w:p>
    <w:p w:rsidR="002C1F1C" w:rsidRPr="00A958BF" w:rsidRDefault="002C1F1C" w:rsidP="00A958BF">
      <w:pPr>
        <w:ind w:left="426" w:hanging="66"/>
        <w:rPr>
          <w:rFonts w:ascii="Arial" w:hAnsi="Arial" w:cs="Arial"/>
          <w:b/>
          <w:sz w:val="24"/>
          <w:szCs w:val="24"/>
          <w:lang w:val="el-GR"/>
        </w:rPr>
      </w:pPr>
      <w:r w:rsidRPr="002C1F1C">
        <w:rPr>
          <w:rFonts w:ascii="Arial" w:hAnsi="Arial" w:cs="Arial"/>
          <w:b/>
          <w:sz w:val="24"/>
          <w:szCs w:val="24"/>
          <w:lang w:val="el-GR"/>
        </w:rPr>
        <w:t>ΕΙΚΟΝΑ 1:</w:t>
      </w:r>
      <w:r w:rsidRPr="002C1F1C">
        <w:rPr>
          <w:rFonts w:ascii="Arial" w:hAnsi="Arial" w:cs="Arial"/>
          <w:b/>
          <w:color w:val="C0504D" w:themeColor="accent2"/>
          <w:sz w:val="24"/>
          <w:szCs w:val="24"/>
          <w:lang w:val="el-GR"/>
        </w:rPr>
        <w:t xml:space="preserve"> </w:t>
      </w:r>
      <w:r w:rsidRPr="002C1F1C">
        <w:rPr>
          <w:rFonts w:ascii="Arial" w:hAnsi="Arial" w:cs="Arial"/>
          <w:sz w:val="24"/>
          <w:szCs w:val="24"/>
          <w:lang w:val="el-GR"/>
        </w:rPr>
        <w:t>ΓΕΩΡΓΙΟΣ ΠΑΠΑΝΙΚΟΛΑΟΥ</w:t>
      </w:r>
      <w:r w:rsidRPr="002C1F1C">
        <w:rPr>
          <w:rFonts w:ascii="Arial" w:hAnsi="Arial" w:cs="Arial"/>
          <w:b/>
          <w:sz w:val="24"/>
          <w:szCs w:val="24"/>
          <w:lang w:val="el-GR"/>
        </w:rPr>
        <w:t xml:space="preserve"> </w:t>
      </w:r>
      <w:r w:rsidR="006E45B0" w:rsidRPr="00A958BF">
        <w:rPr>
          <w:rFonts w:ascii="Arial" w:hAnsi="Arial" w:cs="Arial"/>
          <w:sz w:val="24"/>
          <w:szCs w:val="24"/>
          <w:lang w:val="el-GR"/>
        </w:rPr>
        <w:t>………………………</w:t>
      </w:r>
      <w:r w:rsidR="00A958BF" w:rsidRPr="00A958BF">
        <w:rPr>
          <w:rFonts w:ascii="Arial" w:hAnsi="Arial" w:cs="Arial"/>
          <w:sz w:val="24"/>
          <w:szCs w:val="24"/>
          <w:lang w:val="el-GR"/>
        </w:rPr>
        <w:t>…</w:t>
      </w:r>
      <w:r w:rsidR="006E45B0" w:rsidRPr="00A958BF">
        <w:rPr>
          <w:rFonts w:ascii="Arial" w:hAnsi="Arial" w:cs="Arial"/>
          <w:sz w:val="24"/>
          <w:szCs w:val="24"/>
          <w:lang w:val="el-GR"/>
        </w:rPr>
        <w:t>………12</w:t>
      </w:r>
    </w:p>
    <w:p w:rsidR="00287F70" w:rsidRPr="000D06F9" w:rsidRDefault="00287F70" w:rsidP="00287F70">
      <w:pPr>
        <w:pStyle w:val="a6"/>
        <w:tabs>
          <w:tab w:val="left" w:pos="284"/>
        </w:tabs>
        <w:spacing w:before="240" w:line="360" w:lineRule="auto"/>
        <w:ind w:left="426" w:firstLine="0"/>
        <w:jc w:val="both"/>
        <w:rPr>
          <w:rFonts w:ascii="Arial" w:hAnsi="Arial" w:cs="Arial"/>
          <w:sz w:val="24"/>
          <w:szCs w:val="24"/>
          <w:lang w:val="el-GR"/>
        </w:rPr>
      </w:pPr>
      <w:r>
        <w:rPr>
          <w:rFonts w:ascii="Arial" w:hAnsi="Arial" w:cs="Arial"/>
          <w:b/>
          <w:sz w:val="24"/>
          <w:szCs w:val="24"/>
          <w:lang w:val="el-GR"/>
        </w:rPr>
        <w:t xml:space="preserve">ΕΙΚΟΝΑ </w:t>
      </w:r>
      <w:r w:rsidRPr="00287F70">
        <w:rPr>
          <w:rFonts w:ascii="Arial" w:hAnsi="Arial" w:cs="Arial"/>
          <w:b/>
          <w:sz w:val="24"/>
          <w:szCs w:val="24"/>
          <w:lang w:val="el-GR"/>
        </w:rPr>
        <w:t>2:</w:t>
      </w:r>
      <w:r w:rsidRPr="00287F70">
        <w:rPr>
          <w:rFonts w:ascii="Arial" w:hAnsi="Arial" w:cs="Arial"/>
          <w:b/>
          <w:color w:val="943634" w:themeColor="accent2" w:themeShade="BF"/>
          <w:sz w:val="24"/>
          <w:szCs w:val="24"/>
          <w:lang w:val="el-GR"/>
        </w:rPr>
        <w:t xml:space="preserve"> </w:t>
      </w:r>
      <w:r w:rsidRPr="00287F70">
        <w:rPr>
          <w:rFonts w:ascii="Arial" w:hAnsi="Arial" w:cs="Arial"/>
          <w:sz w:val="24"/>
          <w:szCs w:val="24"/>
          <w:lang w:val="el-GR"/>
        </w:rPr>
        <w:t>ΑΤΥΠΑ Π</w:t>
      </w:r>
      <w:r w:rsidR="00A7014E">
        <w:rPr>
          <w:rFonts w:ascii="Arial" w:hAnsi="Arial" w:cs="Arial"/>
          <w:sz w:val="24"/>
          <w:szCs w:val="24"/>
          <w:lang w:val="el-GR"/>
        </w:rPr>
        <w:t>Λ</w:t>
      </w:r>
      <w:r w:rsidRPr="00287F70">
        <w:rPr>
          <w:rFonts w:ascii="Arial" w:hAnsi="Arial" w:cs="Arial"/>
          <w:sz w:val="24"/>
          <w:szCs w:val="24"/>
          <w:lang w:val="el-GR"/>
        </w:rPr>
        <w:t xml:space="preserve">ΑΚΩΔΗ ΚΥΤΤΑΡΑ ΑΚΑΘΟΡΙΣΤΗΣ ΣΗΜΑΝΤΙΚΟΤΗΤΑΣ, </w:t>
      </w:r>
      <w:r w:rsidRPr="00287F70">
        <w:rPr>
          <w:rFonts w:ascii="Arial" w:hAnsi="Arial" w:cs="Arial"/>
          <w:sz w:val="24"/>
          <w:szCs w:val="24"/>
        </w:rPr>
        <w:t>ASC</w:t>
      </w:r>
      <w:r w:rsidRPr="00287F70">
        <w:rPr>
          <w:rFonts w:ascii="Arial" w:hAnsi="Arial" w:cs="Arial"/>
          <w:sz w:val="24"/>
          <w:szCs w:val="24"/>
          <w:lang w:val="el-GR"/>
        </w:rPr>
        <w:t>-</w:t>
      </w:r>
      <w:r w:rsidRPr="00287F70">
        <w:rPr>
          <w:rFonts w:ascii="Arial" w:hAnsi="Arial" w:cs="Arial"/>
          <w:sz w:val="24"/>
          <w:szCs w:val="24"/>
        </w:rPr>
        <w:t>US</w:t>
      </w:r>
      <w:r w:rsidR="000D06F9">
        <w:rPr>
          <w:rFonts w:ascii="Arial" w:hAnsi="Arial" w:cs="Arial"/>
          <w:sz w:val="24"/>
          <w:szCs w:val="24"/>
          <w:lang w:val="el-GR"/>
        </w:rPr>
        <w:t>………………………………………………1</w:t>
      </w:r>
      <w:r w:rsidR="000D06F9" w:rsidRPr="000D06F9">
        <w:rPr>
          <w:rFonts w:ascii="Arial" w:hAnsi="Arial" w:cs="Arial"/>
          <w:sz w:val="24"/>
          <w:szCs w:val="24"/>
          <w:lang w:val="el-GR"/>
        </w:rPr>
        <w:t>8</w:t>
      </w:r>
    </w:p>
    <w:p w:rsidR="00287F70" w:rsidRDefault="00287F70" w:rsidP="00287F70">
      <w:pPr>
        <w:pStyle w:val="a6"/>
        <w:tabs>
          <w:tab w:val="left" w:pos="284"/>
        </w:tabs>
        <w:spacing w:line="360" w:lineRule="auto"/>
        <w:ind w:left="426" w:firstLine="0"/>
        <w:jc w:val="both"/>
        <w:rPr>
          <w:rFonts w:ascii="Arial" w:hAnsi="Arial" w:cs="Arial"/>
          <w:b/>
          <w:sz w:val="24"/>
          <w:szCs w:val="24"/>
          <w:lang w:val="el-GR"/>
        </w:rPr>
      </w:pPr>
    </w:p>
    <w:p w:rsidR="00287F70" w:rsidRPr="000D06F9" w:rsidRDefault="00287F70" w:rsidP="00287F70">
      <w:pPr>
        <w:pStyle w:val="a6"/>
        <w:tabs>
          <w:tab w:val="left" w:pos="284"/>
        </w:tabs>
        <w:spacing w:line="360" w:lineRule="auto"/>
        <w:ind w:left="426" w:firstLine="0"/>
        <w:jc w:val="both"/>
        <w:rPr>
          <w:rFonts w:ascii="Arial" w:hAnsi="Arial" w:cs="Arial"/>
          <w:sz w:val="24"/>
          <w:szCs w:val="24"/>
          <w:lang w:val="el-GR"/>
        </w:rPr>
      </w:pPr>
      <w:r w:rsidRPr="00287F70">
        <w:rPr>
          <w:rFonts w:ascii="Arial" w:hAnsi="Arial" w:cs="Arial"/>
          <w:b/>
          <w:sz w:val="24"/>
          <w:szCs w:val="24"/>
          <w:lang w:val="el-GR"/>
        </w:rPr>
        <w:t>ΕΙΚΟΝΑ 3:</w:t>
      </w:r>
      <w:r w:rsidRPr="00287F70">
        <w:rPr>
          <w:rFonts w:ascii="Arial" w:hAnsi="Arial" w:cs="Arial"/>
          <w:b/>
          <w:color w:val="943634" w:themeColor="accent2" w:themeShade="BF"/>
          <w:sz w:val="24"/>
          <w:szCs w:val="24"/>
          <w:lang w:val="el-GR"/>
        </w:rPr>
        <w:t xml:space="preserve">  </w:t>
      </w:r>
      <w:r w:rsidRPr="00287F70">
        <w:rPr>
          <w:rFonts w:ascii="Arial" w:hAnsi="Arial" w:cs="Arial"/>
          <w:sz w:val="24"/>
          <w:szCs w:val="24"/>
          <w:lang w:val="el-GR"/>
        </w:rPr>
        <w:t xml:space="preserve">ΧΑΜΗΛΟΒΑΘΜΗ ΠΛΑΚΩΔΗΣ ΕΝΔΟΕΠΙΘΗΛΙΑΚΗ ΑΛΛΟΙΩΣΗ,  </w:t>
      </w:r>
      <w:r w:rsidRPr="00287F70">
        <w:rPr>
          <w:rFonts w:ascii="Arial" w:hAnsi="Arial" w:cs="Arial"/>
          <w:sz w:val="24"/>
          <w:szCs w:val="24"/>
        </w:rPr>
        <w:t>LG</w:t>
      </w:r>
      <w:r w:rsidRPr="00287F70">
        <w:rPr>
          <w:rFonts w:ascii="Arial" w:hAnsi="Arial" w:cs="Arial"/>
          <w:sz w:val="24"/>
          <w:szCs w:val="24"/>
          <w:lang w:val="el-GR"/>
        </w:rPr>
        <w:t xml:space="preserve">  </w:t>
      </w:r>
      <w:r w:rsidRPr="00287F70">
        <w:rPr>
          <w:rFonts w:ascii="Arial" w:hAnsi="Arial" w:cs="Arial"/>
          <w:sz w:val="24"/>
          <w:szCs w:val="24"/>
        </w:rPr>
        <w:t>SIL</w:t>
      </w:r>
      <w:r w:rsidR="000D06F9">
        <w:rPr>
          <w:rFonts w:ascii="Arial" w:hAnsi="Arial" w:cs="Arial"/>
          <w:sz w:val="24"/>
          <w:szCs w:val="24"/>
          <w:lang w:val="el-GR"/>
        </w:rPr>
        <w:t>…………………………………………………………</w:t>
      </w:r>
      <w:r w:rsidR="000D06F9" w:rsidRPr="000D06F9">
        <w:rPr>
          <w:rFonts w:ascii="Arial" w:hAnsi="Arial" w:cs="Arial"/>
          <w:sz w:val="24"/>
          <w:szCs w:val="24"/>
          <w:lang w:val="el-GR"/>
        </w:rPr>
        <w:t>19</w:t>
      </w:r>
    </w:p>
    <w:p w:rsidR="00287F70" w:rsidRDefault="00287F70" w:rsidP="00287F70">
      <w:pPr>
        <w:pStyle w:val="a6"/>
        <w:tabs>
          <w:tab w:val="left" w:pos="284"/>
        </w:tabs>
        <w:spacing w:line="360" w:lineRule="auto"/>
        <w:ind w:left="426" w:firstLine="0"/>
        <w:jc w:val="both"/>
        <w:rPr>
          <w:rFonts w:ascii="Arial" w:hAnsi="Arial" w:cs="Arial"/>
          <w:color w:val="F79646" w:themeColor="accent6"/>
          <w:sz w:val="24"/>
          <w:szCs w:val="24"/>
          <w:lang w:val="el-GR"/>
        </w:rPr>
      </w:pPr>
    </w:p>
    <w:p w:rsidR="00287F70" w:rsidRPr="000D06F9" w:rsidRDefault="00287F70" w:rsidP="00287F70">
      <w:pPr>
        <w:pStyle w:val="a6"/>
        <w:tabs>
          <w:tab w:val="left" w:pos="284"/>
        </w:tabs>
        <w:spacing w:line="360" w:lineRule="auto"/>
        <w:ind w:left="426" w:firstLine="0"/>
        <w:jc w:val="both"/>
        <w:rPr>
          <w:rFonts w:ascii="Arial" w:hAnsi="Arial" w:cs="Arial"/>
          <w:sz w:val="24"/>
          <w:szCs w:val="24"/>
          <w:lang w:val="el-GR"/>
        </w:rPr>
      </w:pPr>
      <w:r w:rsidRPr="00287F70">
        <w:rPr>
          <w:rFonts w:ascii="Arial" w:hAnsi="Arial" w:cs="Arial"/>
          <w:b/>
          <w:sz w:val="24"/>
          <w:szCs w:val="24"/>
          <w:lang w:val="el-GR"/>
        </w:rPr>
        <w:t xml:space="preserve">ΕΙΚΟΝΑ 4:  </w:t>
      </w:r>
      <w:r w:rsidRPr="00287F70">
        <w:rPr>
          <w:rFonts w:ascii="Arial" w:hAnsi="Arial" w:cs="Arial"/>
          <w:sz w:val="24"/>
          <w:szCs w:val="24"/>
          <w:lang w:val="el-GR"/>
        </w:rPr>
        <w:t>ΥΨΗΛΟΒΑΘΜΗ ΠΛΑΚΩΔΗΣ ΕΝΔΟΕΠΙΘΗΛΙΑΚΗ ΑΛΛΟΙΩΣΗ,   Η</w:t>
      </w:r>
      <w:r w:rsidRPr="00287F70">
        <w:rPr>
          <w:rFonts w:ascii="Arial" w:hAnsi="Arial" w:cs="Arial"/>
          <w:sz w:val="24"/>
          <w:szCs w:val="24"/>
        </w:rPr>
        <w:t>G</w:t>
      </w:r>
      <w:r w:rsidRPr="00287F70">
        <w:rPr>
          <w:rFonts w:ascii="Arial" w:hAnsi="Arial" w:cs="Arial"/>
          <w:sz w:val="24"/>
          <w:szCs w:val="24"/>
          <w:lang w:val="el-GR"/>
        </w:rPr>
        <w:t xml:space="preserve">  </w:t>
      </w:r>
      <w:r w:rsidRPr="00287F70">
        <w:rPr>
          <w:rFonts w:ascii="Arial" w:hAnsi="Arial" w:cs="Arial"/>
          <w:sz w:val="24"/>
          <w:szCs w:val="24"/>
        </w:rPr>
        <w:t>SIL</w:t>
      </w:r>
      <w:r w:rsidR="000D06F9">
        <w:rPr>
          <w:rFonts w:ascii="Arial" w:hAnsi="Arial" w:cs="Arial"/>
          <w:sz w:val="24"/>
          <w:szCs w:val="24"/>
          <w:lang w:val="el-GR"/>
        </w:rPr>
        <w:t>…………………………………………………</w:t>
      </w:r>
      <w:r w:rsidR="00A958BF">
        <w:rPr>
          <w:rFonts w:ascii="Arial" w:hAnsi="Arial" w:cs="Arial"/>
          <w:sz w:val="24"/>
          <w:szCs w:val="24"/>
          <w:lang w:val="el-GR"/>
        </w:rPr>
        <w:t>..</w:t>
      </w:r>
      <w:r w:rsidR="000D06F9">
        <w:rPr>
          <w:rFonts w:ascii="Arial" w:hAnsi="Arial" w:cs="Arial"/>
          <w:sz w:val="24"/>
          <w:szCs w:val="24"/>
          <w:lang w:val="el-GR"/>
        </w:rPr>
        <w:t>……</w:t>
      </w:r>
      <w:r w:rsidR="000D06F9" w:rsidRPr="000D06F9">
        <w:rPr>
          <w:rFonts w:ascii="Arial" w:hAnsi="Arial" w:cs="Arial"/>
          <w:sz w:val="24"/>
          <w:szCs w:val="24"/>
          <w:lang w:val="el-GR"/>
        </w:rPr>
        <w:t>19</w:t>
      </w:r>
    </w:p>
    <w:p w:rsidR="00287F70" w:rsidRPr="00287F70" w:rsidRDefault="00287F70" w:rsidP="00287F70">
      <w:pPr>
        <w:pStyle w:val="a6"/>
        <w:tabs>
          <w:tab w:val="left" w:pos="284"/>
        </w:tabs>
        <w:spacing w:line="360" w:lineRule="auto"/>
        <w:ind w:left="426" w:firstLine="0"/>
        <w:jc w:val="both"/>
        <w:rPr>
          <w:rFonts w:ascii="Arial" w:hAnsi="Arial" w:cs="Arial"/>
          <w:color w:val="F79646" w:themeColor="accent6"/>
          <w:sz w:val="24"/>
          <w:szCs w:val="24"/>
          <w:lang w:val="el-GR"/>
        </w:rPr>
      </w:pPr>
    </w:p>
    <w:p w:rsidR="002C1F1C" w:rsidRPr="00424B8E" w:rsidRDefault="002C1F1C" w:rsidP="00C07DD9">
      <w:pPr>
        <w:rPr>
          <w:rFonts w:ascii="Arial" w:hAnsi="Arial" w:cs="Arial"/>
          <w:b/>
          <w:sz w:val="24"/>
          <w:szCs w:val="24"/>
          <w:lang w:val="el-GR"/>
        </w:rPr>
      </w:pPr>
    </w:p>
    <w:p w:rsidR="00F206D5" w:rsidRPr="002C1F1C" w:rsidRDefault="00F206D5" w:rsidP="002C1F1C">
      <w:pPr>
        <w:ind w:left="426" w:hanging="66"/>
        <w:rPr>
          <w:rFonts w:ascii="Arial" w:hAnsi="Arial" w:cs="Arial"/>
          <w:b/>
          <w:sz w:val="24"/>
          <w:szCs w:val="24"/>
          <w:lang w:val="el-GR" w:eastAsia="el-GR"/>
        </w:rPr>
      </w:pPr>
      <w:r w:rsidRPr="002C1F1C">
        <w:rPr>
          <w:rFonts w:ascii="Arial" w:hAnsi="Arial" w:cs="Arial"/>
          <w:b/>
          <w:sz w:val="24"/>
          <w:szCs w:val="24"/>
          <w:lang w:val="el-GR" w:eastAsia="el-GR"/>
        </w:rPr>
        <w:br w:type="page"/>
      </w:r>
    </w:p>
    <w:p w:rsidR="004E472E" w:rsidRDefault="004E472E" w:rsidP="004E472E">
      <w:pPr>
        <w:tabs>
          <w:tab w:val="center" w:pos="2604"/>
        </w:tabs>
        <w:spacing w:line="360" w:lineRule="auto"/>
        <w:jc w:val="both"/>
        <w:rPr>
          <w:rFonts w:ascii="Arial" w:hAnsi="Arial" w:cs="Arial"/>
          <w:b/>
          <w:sz w:val="32"/>
          <w:szCs w:val="32"/>
          <w:lang w:val="el-GR" w:eastAsia="el-GR"/>
        </w:rPr>
      </w:pPr>
      <w:r>
        <w:rPr>
          <w:rFonts w:ascii="Arial" w:hAnsi="Arial" w:cs="Arial"/>
          <w:b/>
          <w:sz w:val="32"/>
          <w:szCs w:val="32"/>
          <w:lang w:val="el-GR" w:eastAsia="el-GR"/>
        </w:rPr>
        <w:lastRenderedPageBreak/>
        <w:t>ΣΥΝΤΟΜΟΓΡΑΦΙΕΣ</w:t>
      </w:r>
    </w:p>
    <w:p w:rsidR="004E472E" w:rsidRDefault="004E472E" w:rsidP="0092716B">
      <w:pPr>
        <w:tabs>
          <w:tab w:val="center" w:pos="2604"/>
        </w:tabs>
        <w:spacing w:line="360" w:lineRule="auto"/>
        <w:ind w:left="1701" w:hanging="1275"/>
        <w:jc w:val="both"/>
        <w:rPr>
          <w:rFonts w:ascii="Arial" w:hAnsi="Arial" w:cs="Arial"/>
          <w:sz w:val="24"/>
          <w:szCs w:val="24"/>
          <w:lang w:val="el-GR" w:eastAsia="el-GR"/>
        </w:rPr>
      </w:pPr>
      <w:r>
        <w:rPr>
          <w:rFonts w:ascii="Arial" w:hAnsi="Arial" w:cs="Arial"/>
          <w:sz w:val="24"/>
          <w:szCs w:val="24"/>
          <w:lang w:val="el-GR" w:eastAsia="el-GR"/>
        </w:rPr>
        <w:t xml:space="preserve">ΙΚΑ-ΕΤΑΜ: Ίδρυμα Κοινωνικών Ασφαλίσεων - Ενιαίο Ταμείο Ασφάλισης </w:t>
      </w:r>
      <w:r w:rsidR="0092716B">
        <w:rPr>
          <w:rFonts w:ascii="Arial" w:hAnsi="Arial" w:cs="Arial"/>
          <w:sz w:val="24"/>
          <w:szCs w:val="24"/>
          <w:lang w:val="el-GR" w:eastAsia="el-GR"/>
        </w:rPr>
        <w:t xml:space="preserve">  </w:t>
      </w:r>
      <w:r>
        <w:rPr>
          <w:rFonts w:ascii="Arial" w:hAnsi="Arial" w:cs="Arial"/>
          <w:sz w:val="24"/>
          <w:szCs w:val="24"/>
          <w:lang w:val="el-GR" w:eastAsia="el-GR"/>
        </w:rPr>
        <w:t>Μισθωτών</w:t>
      </w:r>
    </w:p>
    <w:p w:rsidR="004E472E" w:rsidRDefault="004E472E" w:rsidP="004E472E">
      <w:pPr>
        <w:tabs>
          <w:tab w:val="center" w:pos="2604"/>
        </w:tabs>
        <w:spacing w:line="360" w:lineRule="auto"/>
        <w:jc w:val="both"/>
        <w:rPr>
          <w:rFonts w:ascii="Arial" w:hAnsi="Arial" w:cs="Arial"/>
          <w:sz w:val="24"/>
          <w:szCs w:val="24"/>
          <w:lang w:val="el-GR" w:eastAsia="el-GR"/>
        </w:rPr>
      </w:pPr>
      <w:r>
        <w:rPr>
          <w:rFonts w:ascii="Arial" w:hAnsi="Arial" w:cs="Arial"/>
          <w:sz w:val="24"/>
          <w:szCs w:val="24"/>
          <w:lang w:val="el-GR" w:eastAsia="el-GR"/>
        </w:rPr>
        <w:t>ΣΠΜΠΕ: Σταθμός Προστασίας Μητέρας Παιδιού και Εφήβου</w:t>
      </w:r>
    </w:p>
    <w:p w:rsidR="004E472E" w:rsidRPr="00B92BA7" w:rsidRDefault="004E472E" w:rsidP="004E472E">
      <w:pPr>
        <w:tabs>
          <w:tab w:val="center" w:pos="2604"/>
        </w:tabs>
        <w:spacing w:line="360" w:lineRule="auto"/>
        <w:jc w:val="both"/>
        <w:rPr>
          <w:rFonts w:ascii="Arial" w:hAnsi="Arial" w:cs="Arial"/>
          <w:sz w:val="24"/>
          <w:szCs w:val="24"/>
          <w:lang w:val="el-GR" w:eastAsia="el-GR"/>
        </w:rPr>
      </w:pPr>
      <w:r>
        <w:rPr>
          <w:rFonts w:ascii="Arial" w:hAnsi="Arial" w:cs="Arial"/>
          <w:sz w:val="24"/>
          <w:szCs w:val="24"/>
          <w:lang w:eastAsia="el-GR"/>
        </w:rPr>
        <w:t>HPV</w:t>
      </w:r>
      <w:r w:rsidRPr="004E472E">
        <w:rPr>
          <w:rFonts w:ascii="Arial" w:hAnsi="Arial" w:cs="Arial"/>
          <w:sz w:val="24"/>
          <w:szCs w:val="24"/>
          <w:lang w:val="el-GR" w:eastAsia="el-GR"/>
        </w:rPr>
        <w:t xml:space="preserve">:  </w:t>
      </w:r>
      <w:r>
        <w:rPr>
          <w:rFonts w:ascii="Arial" w:hAnsi="Arial" w:cs="Arial"/>
          <w:sz w:val="24"/>
          <w:szCs w:val="24"/>
          <w:lang w:eastAsia="el-GR"/>
        </w:rPr>
        <w:t>Human</w:t>
      </w:r>
      <w:r w:rsidRPr="004E472E">
        <w:rPr>
          <w:rFonts w:ascii="Arial" w:hAnsi="Arial" w:cs="Arial"/>
          <w:sz w:val="24"/>
          <w:szCs w:val="24"/>
          <w:lang w:val="el-GR" w:eastAsia="el-GR"/>
        </w:rPr>
        <w:t xml:space="preserve"> </w:t>
      </w:r>
      <w:proofErr w:type="spellStart"/>
      <w:r>
        <w:rPr>
          <w:rFonts w:ascii="Arial" w:hAnsi="Arial" w:cs="Arial"/>
          <w:sz w:val="24"/>
          <w:szCs w:val="24"/>
          <w:lang w:eastAsia="el-GR"/>
        </w:rPr>
        <w:t>Papilloma</w:t>
      </w:r>
      <w:proofErr w:type="spellEnd"/>
      <w:r w:rsidRPr="004E472E">
        <w:rPr>
          <w:rFonts w:ascii="Arial" w:hAnsi="Arial" w:cs="Arial"/>
          <w:sz w:val="24"/>
          <w:szCs w:val="24"/>
          <w:lang w:val="el-GR" w:eastAsia="el-GR"/>
        </w:rPr>
        <w:t xml:space="preserve"> </w:t>
      </w:r>
      <w:r>
        <w:rPr>
          <w:rFonts w:ascii="Arial" w:hAnsi="Arial" w:cs="Arial"/>
          <w:sz w:val="24"/>
          <w:szCs w:val="24"/>
          <w:lang w:eastAsia="el-GR"/>
        </w:rPr>
        <w:t>Virus</w:t>
      </w:r>
    </w:p>
    <w:p w:rsidR="00C07DD9" w:rsidRPr="00424B8E" w:rsidRDefault="00B92BA7" w:rsidP="004E472E">
      <w:pPr>
        <w:tabs>
          <w:tab w:val="center" w:pos="2604"/>
        </w:tabs>
        <w:rPr>
          <w:rFonts w:ascii="Arial" w:hAnsi="Arial" w:cs="Arial"/>
          <w:b/>
          <w:sz w:val="32"/>
          <w:szCs w:val="32"/>
          <w:lang w:val="el-GR" w:eastAsia="el-GR"/>
        </w:rPr>
      </w:pPr>
      <w:r w:rsidRPr="00B92BA7">
        <w:rPr>
          <w:rFonts w:ascii="Arial" w:hAnsi="Arial" w:cs="Arial"/>
          <w:b/>
          <w:sz w:val="32"/>
          <w:szCs w:val="32"/>
          <w:lang w:val="el-GR" w:eastAsia="el-GR"/>
        </w:rPr>
        <w:t xml:space="preserve"> </w:t>
      </w:r>
      <w:r>
        <w:rPr>
          <w:rFonts w:ascii="Arial" w:hAnsi="Arial" w:cs="Arial"/>
          <w:sz w:val="24"/>
          <w:szCs w:val="24"/>
          <w:lang w:val="el-GR" w:eastAsia="el-GR"/>
        </w:rPr>
        <w:t>Παπ-τεστ: Τεστ Παπανικολάου</w:t>
      </w:r>
      <w:r w:rsidRPr="00B92BA7">
        <w:rPr>
          <w:rFonts w:ascii="Arial" w:hAnsi="Arial" w:cs="Arial"/>
          <w:b/>
          <w:sz w:val="32"/>
          <w:szCs w:val="32"/>
          <w:lang w:val="el-GR" w:eastAsia="el-GR"/>
        </w:rPr>
        <w:t xml:space="preserve"> </w:t>
      </w:r>
    </w:p>
    <w:p w:rsidR="004E472E" w:rsidRDefault="004E472E" w:rsidP="004E472E">
      <w:pPr>
        <w:tabs>
          <w:tab w:val="center" w:pos="2604"/>
        </w:tabs>
        <w:rPr>
          <w:rFonts w:ascii="Arial" w:hAnsi="Arial" w:cs="Arial"/>
          <w:b/>
          <w:sz w:val="32"/>
          <w:szCs w:val="32"/>
          <w:lang w:val="el-GR" w:eastAsia="el-GR"/>
        </w:rPr>
      </w:pPr>
      <w:r>
        <w:rPr>
          <w:rFonts w:ascii="Arial" w:hAnsi="Arial" w:cs="Arial"/>
          <w:b/>
          <w:sz w:val="32"/>
          <w:szCs w:val="32"/>
          <w:lang w:val="el-GR" w:eastAsia="el-GR"/>
        </w:rPr>
        <w:br w:type="page"/>
      </w:r>
    </w:p>
    <w:p w:rsidR="00FB040B" w:rsidRDefault="00FB040B" w:rsidP="00A9730B">
      <w:pPr>
        <w:spacing w:line="360" w:lineRule="auto"/>
        <w:ind w:firstLine="0"/>
        <w:jc w:val="both"/>
        <w:rPr>
          <w:rFonts w:ascii="Arial" w:hAnsi="Arial" w:cs="Arial"/>
          <w:b/>
          <w:sz w:val="32"/>
          <w:szCs w:val="32"/>
          <w:lang w:val="el-GR" w:eastAsia="el-GR"/>
        </w:rPr>
        <w:sectPr w:rsidR="00FB040B" w:rsidSect="00546DDA">
          <w:footerReference w:type="default" r:id="rId11"/>
          <w:pgSz w:w="11906" w:h="16838"/>
          <w:pgMar w:top="1440" w:right="1531" w:bottom="1440" w:left="2127" w:header="709" w:footer="709" w:gutter="0"/>
          <w:pgNumType w:fmt="lowerRoman" w:start="1"/>
          <w:cols w:space="708"/>
          <w:docGrid w:linePitch="360"/>
        </w:sectPr>
      </w:pPr>
    </w:p>
    <w:p w:rsidR="00693A66" w:rsidRDefault="00693A66" w:rsidP="00A9730B">
      <w:pPr>
        <w:spacing w:line="360" w:lineRule="auto"/>
        <w:ind w:firstLine="0"/>
        <w:jc w:val="both"/>
        <w:rPr>
          <w:rFonts w:ascii="Arial" w:hAnsi="Arial" w:cs="Arial"/>
          <w:b/>
          <w:sz w:val="32"/>
          <w:szCs w:val="32"/>
          <w:lang w:val="el-GR" w:eastAsia="el-GR"/>
        </w:rPr>
      </w:pPr>
      <w:r>
        <w:rPr>
          <w:rFonts w:ascii="Arial" w:hAnsi="Arial" w:cs="Arial"/>
          <w:b/>
          <w:sz w:val="32"/>
          <w:szCs w:val="32"/>
          <w:lang w:val="el-GR" w:eastAsia="el-GR"/>
        </w:rPr>
        <w:lastRenderedPageBreak/>
        <w:t>ΠΕΡΙΛΗΨΗ</w:t>
      </w:r>
    </w:p>
    <w:p w:rsidR="00693A66" w:rsidRPr="00F0341B" w:rsidRDefault="00693A66" w:rsidP="00A9730B">
      <w:pPr>
        <w:spacing w:line="360" w:lineRule="auto"/>
        <w:ind w:firstLine="0"/>
        <w:jc w:val="both"/>
        <w:rPr>
          <w:rFonts w:ascii="Arial" w:hAnsi="Arial" w:cs="Arial"/>
          <w:sz w:val="24"/>
          <w:szCs w:val="24"/>
          <w:lang w:val="el-GR" w:eastAsia="el-GR"/>
        </w:rPr>
      </w:pPr>
      <w:r>
        <w:rPr>
          <w:rFonts w:ascii="Arial" w:hAnsi="Arial" w:cs="Arial"/>
          <w:b/>
          <w:sz w:val="32"/>
          <w:szCs w:val="32"/>
          <w:lang w:val="el-GR" w:eastAsia="el-GR"/>
        </w:rPr>
        <w:tab/>
      </w:r>
      <w:r>
        <w:rPr>
          <w:rFonts w:ascii="Arial" w:hAnsi="Arial" w:cs="Arial"/>
          <w:b/>
          <w:sz w:val="24"/>
          <w:szCs w:val="24"/>
          <w:lang w:val="el-GR" w:eastAsia="el-GR"/>
        </w:rPr>
        <w:t xml:space="preserve">Εισαγωγή: </w:t>
      </w:r>
      <w:r>
        <w:rPr>
          <w:rFonts w:ascii="Arial" w:hAnsi="Arial" w:cs="Arial"/>
          <w:sz w:val="24"/>
          <w:szCs w:val="24"/>
          <w:lang w:val="el-GR" w:eastAsia="el-GR"/>
        </w:rPr>
        <w:t xml:space="preserve"> Ο καρκίνος το τραχήλου της μήτρας  είναι ο δεύτερος πιο συχνός καρκίνος στις γυναίκες, και αν διαγνωσθεί έγκαιρα είναι ιάσιμος.  Η πρόληψή του βασίζεται στην εφαρμογή </w:t>
      </w:r>
      <w:r w:rsidR="00F206D5">
        <w:rPr>
          <w:rFonts w:ascii="Arial" w:hAnsi="Arial" w:cs="Arial"/>
          <w:sz w:val="24"/>
          <w:szCs w:val="24"/>
          <w:lang w:val="el-GR" w:eastAsia="el-GR"/>
        </w:rPr>
        <w:t>του</w:t>
      </w:r>
      <w:r>
        <w:rPr>
          <w:rFonts w:ascii="Arial" w:hAnsi="Arial" w:cs="Arial"/>
          <w:sz w:val="24"/>
          <w:szCs w:val="24"/>
          <w:lang w:val="el-GR" w:eastAsia="el-GR"/>
        </w:rPr>
        <w:t xml:space="preserve"> Παπ-τεστ.</w:t>
      </w:r>
    </w:p>
    <w:p w:rsidR="00693A66" w:rsidRDefault="00693A66" w:rsidP="00A9730B">
      <w:pPr>
        <w:spacing w:line="360" w:lineRule="auto"/>
        <w:ind w:firstLine="720"/>
        <w:jc w:val="both"/>
        <w:rPr>
          <w:rFonts w:ascii="Arial" w:hAnsi="Arial" w:cs="Arial"/>
          <w:sz w:val="24"/>
          <w:szCs w:val="24"/>
          <w:lang w:val="el-GR" w:eastAsia="el-GR"/>
        </w:rPr>
      </w:pPr>
      <w:r>
        <w:rPr>
          <w:rFonts w:ascii="Arial" w:hAnsi="Arial" w:cs="Arial"/>
          <w:b/>
          <w:sz w:val="24"/>
          <w:szCs w:val="24"/>
          <w:lang w:val="el-GR" w:eastAsia="el-GR"/>
        </w:rPr>
        <w:t>Σκοπός</w:t>
      </w:r>
      <w:r>
        <w:rPr>
          <w:rFonts w:ascii="Arial" w:hAnsi="Arial" w:cs="Arial"/>
          <w:sz w:val="24"/>
          <w:szCs w:val="24"/>
          <w:lang w:val="el-GR" w:eastAsia="el-GR"/>
        </w:rPr>
        <w:t xml:space="preserve"> της έρευνας αυτής είναι η διερεύνηση του βαθμού γνώσης, της συμπεριφοράς και της πρακτικής των γυναικών σχετικά με το Παπ-τεστ κατά του καρκίνου του τραχήλου της μήτρας. </w:t>
      </w:r>
    </w:p>
    <w:p w:rsidR="00693A66" w:rsidRDefault="00693A66" w:rsidP="00A9730B">
      <w:pPr>
        <w:tabs>
          <w:tab w:val="left" w:pos="709"/>
          <w:tab w:val="left" w:pos="7335"/>
        </w:tabs>
        <w:spacing w:line="360" w:lineRule="auto"/>
        <w:jc w:val="both"/>
        <w:rPr>
          <w:rFonts w:ascii="Arial" w:hAnsi="Arial" w:cs="Arial"/>
          <w:sz w:val="24"/>
          <w:szCs w:val="24"/>
          <w:lang w:val="el-GR"/>
        </w:rPr>
      </w:pPr>
      <w:r>
        <w:rPr>
          <w:rFonts w:ascii="Arial" w:hAnsi="Arial" w:cs="Arial"/>
          <w:b/>
          <w:sz w:val="24"/>
          <w:szCs w:val="24"/>
          <w:lang w:val="el-GR" w:eastAsia="el-GR"/>
        </w:rPr>
        <w:t xml:space="preserve">Υλικό &amp; </w:t>
      </w:r>
      <w:r w:rsidRPr="00CC50D2">
        <w:rPr>
          <w:rFonts w:ascii="Arial" w:hAnsi="Arial" w:cs="Arial"/>
          <w:b/>
          <w:sz w:val="24"/>
          <w:szCs w:val="24"/>
          <w:lang w:val="el-GR" w:eastAsia="el-GR"/>
        </w:rPr>
        <w:t>μ</w:t>
      </w:r>
      <w:r>
        <w:rPr>
          <w:rFonts w:ascii="Arial" w:hAnsi="Arial" w:cs="Arial"/>
          <w:b/>
          <w:sz w:val="24"/>
          <w:szCs w:val="24"/>
          <w:lang w:val="el-GR" w:eastAsia="el-GR"/>
        </w:rPr>
        <w:t>έ</w:t>
      </w:r>
      <w:r w:rsidRPr="00CC50D2">
        <w:rPr>
          <w:rFonts w:ascii="Arial" w:hAnsi="Arial" w:cs="Arial"/>
          <w:b/>
          <w:sz w:val="24"/>
          <w:szCs w:val="24"/>
          <w:lang w:val="el-GR" w:eastAsia="el-GR"/>
        </w:rPr>
        <w:t>θοδος:</w:t>
      </w:r>
      <w:r>
        <w:rPr>
          <w:rFonts w:ascii="Arial" w:hAnsi="Arial" w:cs="Arial"/>
          <w:b/>
          <w:sz w:val="24"/>
          <w:szCs w:val="24"/>
          <w:lang w:val="el-GR" w:eastAsia="el-GR"/>
        </w:rPr>
        <w:t xml:space="preserve"> </w:t>
      </w:r>
      <w:r>
        <w:rPr>
          <w:rFonts w:ascii="Arial" w:hAnsi="Arial" w:cs="Arial"/>
          <w:sz w:val="24"/>
          <w:szCs w:val="24"/>
          <w:lang w:val="el-GR" w:eastAsia="el-GR"/>
        </w:rPr>
        <w:t xml:space="preserve">Η έρευνα πραγματοποιήθηκε με ανώνυμα ερωτηματολόγια </w:t>
      </w:r>
      <w:r w:rsidR="00F206D5" w:rsidRPr="00F206D5">
        <w:rPr>
          <w:rFonts w:ascii="Arial" w:hAnsi="Arial" w:cs="Arial"/>
          <w:sz w:val="24"/>
          <w:szCs w:val="24"/>
          <w:lang w:val="el-GR" w:eastAsia="el-GR"/>
        </w:rPr>
        <w:t xml:space="preserve">(300) </w:t>
      </w:r>
      <w:r w:rsidR="00F206D5">
        <w:rPr>
          <w:rFonts w:ascii="Arial" w:hAnsi="Arial" w:cs="Arial"/>
          <w:sz w:val="24"/>
          <w:szCs w:val="24"/>
          <w:lang w:val="el-GR" w:eastAsia="el-GR"/>
        </w:rPr>
        <w:t>που</w:t>
      </w:r>
      <w:r>
        <w:rPr>
          <w:rFonts w:ascii="Arial" w:hAnsi="Arial" w:cs="Arial"/>
          <w:sz w:val="24"/>
          <w:szCs w:val="24"/>
          <w:lang w:val="el-GR" w:eastAsia="el-GR"/>
        </w:rPr>
        <w:t xml:space="preserve"> διανεμήθηκαν  στα τοπικά ιατρεία Αλίμου και στο Σταθμό Προστασίας Μητέρας Παιδιού &amp; Εφήβου Τζιτζιφιών του ΙΚΑ-ΕΤΑΜ Καλλιθέας. </w:t>
      </w:r>
      <w:r w:rsidR="00F206D5">
        <w:rPr>
          <w:rFonts w:ascii="Arial" w:hAnsi="Arial" w:cs="Arial"/>
          <w:sz w:val="24"/>
          <w:szCs w:val="24"/>
          <w:lang w:val="el-GR" w:eastAsia="el-GR"/>
        </w:rPr>
        <w:t>Αυτά</w:t>
      </w:r>
      <w:r>
        <w:rPr>
          <w:rFonts w:ascii="Arial" w:hAnsi="Arial" w:cs="Arial"/>
          <w:sz w:val="24"/>
          <w:szCs w:val="24"/>
          <w:lang w:val="el-GR" w:eastAsia="el-GR"/>
        </w:rPr>
        <w:t xml:space="preserve"> περιελάμβαναν κατάλληλες ερωτήσεις, ώστε να μελετηθεί κατά πόσο οι γυναίκες γνωρίζουν τι είναι το Παπ-τεστ</w:t>
      </w:r>
      <w:r w:rsidR="00F206D5">
        <w:rPr>
          <w:rFonts w:ascii="Arial" w:hAnsi="Arial" w:cs="Arial"/>
          <w:sz w:val="24"/>
          <w:szCs w:val="24"/>
          <w:lang w:val="el-GR" w:eastAsia="el-GR"/>
        </w:rPr>
        <w:t>,</w:t>
      </w:r>
      <w:r>
        <w:rPr>
          <w:rFonts w:ascii="Arial" w:hAnsi="Arial" w:cs="Arial"/>
          <w:sz w:val="24"/>
          <w:szCs w:val="24"/>
          <w:lang w:val="el-GR" w:eastAsia="el-GR"/>
        </w:rPr>
        <w:t xml:space="preserve"> τη σημασία του για την έγκαιρη διάγνωση του καρκίνου του τραχήλου της μήτρας, κάθε πότε πρέπει να επαναλαμβάνεται, τι είναι ο ιός των ανθρωπίνων θηλωμάτων</w:t>
      </w:r>
      <w:r w:rsidR="009F0F5A">
        <w:rPr>
          <w:rFonts w:ascii="Arial" w:hAnsi="Arial" w:cs="Arial"/>
          <w:sz w:val="24"/>
          <w:szCs w:val="24"/>
          <w:lang w:val="el-GR" w:eastAsia="el-GR"/>
        </w:rPr>
        <w:t>,</w:t>
      </w:r>
      <w:r>
        <w:rPr>
          <w:rFonts w:ascii="Arial" w:hAnsi="Arial" w:cs="Arial"/>
          <w:sz w:val="24"/>
          <w:szCs w:val="24"/>
          <w:lang w:val="el-GR" w:eastAsia="el-GR"/>
        </w:rPr>
        <w:t xml:space="preserve"> ποια η σημασία του, αλλά και αν εφαρμόζουν τη γνώση αυτή. Επίσης η έρευνα μελετά σε τι βαθμό η γνώση αυτή και η εφαρμογή της  σχετίζονται με κοινω</w:t>
      </w:r>
      <w:r w:rsidR="009F0F5A">
        <w:rPr>
          <w:rFonts w:ascii="Arial" w:hAnsi="Arial" w:cs="Arial"/>
          <w:sz w:val="24"/>
          <w:szCs w:val="24"/>
          <w:lang w:val="el-GR" w:eastAsia="el-GR"/>
        </w:rPr>
        <w:t>νικοδημογραφικά χαρακτηριστικά. Ακόμα διερευνήθηκε η</w:t>
      </w:r>
      <w:r>
        <w:rPr>
          <w:rFonts w:ascii="Arial" w:hAnsi="Arial" w:cs="Arial"/>
          <w:sz w:val="24"/>
          <w:szCs w:val="24"/>
          <w:lang w:val="el-GR" w:eastAsia="el-GR"/>
        </w:rPr>
        <w:t xml:space="preserve"> πηγή της ενημέρωσης των γυναικών και πως αυτή σχετίζεται με τη </w:t>
      </w:r>
      <w:r w:rsidR="009F0F5A">
        <w:rPr>
          <w:rFonts w:ascii="Arial" w:hAnsi="Arial" w:cs="Arial"/>
          <w:sz w:val="24"/>
          <w:szCs w:val="24"/>
          <w:lang w:val="el-GR" w:eastAsia="el-GR"/>
        </w:rPr>
        <w:t>συνεπή συμπεριφορά τους</w:t>
      </w:r>
      <w:r>
        <w:rPr>
          <w:rFonts w:ascii="Arial" w:hAnsi="Arial" w:cs="Arial"/>
          <w:sz w:val="24"/>
          <w:szCs w:val="24"/>
          <w:lang w:val="el-GR" w:eastAsia="el-GR"/>
        </w:rPr>
        <w:t>. Τέλος μελετάται η στάση των γυναικών σχετικά με τον προληπτικό έλεγχο.</w:t>
      </w:r>
      <w:r w:rsidRPr="00F045A0">
        <w:rPr>
          <w:rFonts w:ascii="Arial" w:hAnsi="Arial" w:cs="Arial"/>
          <w:sz w:val="24"/>
          <w:szCs w:val="24"/>
          <w:lang w:val="el-GR"/>
        </w:rPr>
        <w:t xml:space="preserve"> </w:t>
      </w:r>
      <w:r>
        <w:rPr>
          <w:rFonts w:ascii="Arial" w:hAnsi="Arial" w:cs="Arial"/>
          <w:sz w:val="24"/>
          <w:szCs w:val="24"/>
          <w:lang w:val="el-GR"/>
        </w:rPr>
        <w:t>Ω</w:t>
      </w:r>
      <w:r w:rsidRPr="00AF19C1">
        <w:rPr>
          <w:rFonts w:ascii="Arial" w:hAnsi="Arial" w:cs="Arial"/>
          <w:sz w:val="24"/>
          <w:szCs w:val="24"/>
          <w:lang w:val="el-GR"/>
        </w:rPr>
        <w:t>ς μέθοδος στατιστικής ανάλυσης χρησιμοποιήθηκε</w:t>
      </w:r>
      <w:r>
        <w:rPr>
          <w:rFonts w:ascii="Arial" w:hAnsi="Arial" w:cs="Arial"/>
          <w:sz w:val="24"/>
          <w:szCs w:val="24"/>
          <w:lang w:val="el-GR"/>
        </w:rPr>
        <w:t>,</w:t>
      </w:r>
      <w:r w:rsidRPr="00AF19C1">
        <w:rPr>
          <w:rFonts w:ascii="Arial" w:hAnsi="Arial" w:cs="Arial"/>
          <w:sz w:val="24"/>
          <w:szCs w:val="24"/>
          <w:lang w:val="el-GR"/>
        </w:rPr>
        <w:t xml:space="preserve"> </w:t>
      </w:r>
      <w:r>
        <w:rPr>
          <w:rFonts w:ascii="Arial" w:hAnsi="Arial" w:cs="Arial"/>
          <w:sz w:val="24"/>
          <w:szCs w:val="24"/>
          <w:lang w:val="el-GR"/>
        </w:rPr>
        <w:t>π</w:t>
      </w:r>
      <w:r w:rsidRPr="00AF19C1">
        <w:rPr>
          <w:rFonts w:ascii="Arial" w:hAnsi="Arial" w:cs="Arial"/>
          <w:sz w:val="24"/>
          <w:szCs w:val="24"/>
          <w:lang w:val="el-GR"/>
        </w:rPr>
        <w:t xml:space="preserve">έραν της περιγραφής των δεδομένων, ο </w:t>
      </w:r>
      <w:r>
        <w:rPr>
          <w:rFonts w:ascii="Arial" w:hAnsi="Arial" w:cs="Arial"/>
          <w:sz w:val="24"/>
          <w:szCs w:val="24"/>
        </w:rPr>
        <w:t>x</w:t>
      </w:r>
      <w:r w:rsidRPr="00AF19C1">
        <w:rPr>
          <w:rFonts w:ascii="Arial" w:hAnsi="Arial" w:cs="Arial"/>
          <w:sz w:val="24"/>
          <w:szCs w:val="24"/>
          <w:vertAlign w:val="superscript"/>
          <w:lang w:val="el-GR"/>
        </w:rPr>
        <w:t xml:space="preserve">2 </w:t>
      </w:r>
      <w:r w:rsidRPr="00AF19C1">
        <w:rPr>
          <w:rFonts w:ascii="Arial" w:hAnsi="Arial" w:cs="Arial"/>
          <w:sz w:val="24"/>
          <w:szCs w:val="24"/>
          <w:lang w:val="el-GR"/>
        </w:rPr>
        <w:t>έλεγχος για πιθανές διαφοροποιήσεις των γυναικών αναλόγως των ιδιαίτερων χαρακτηριστικών τους.</w:t>
      </w:r>
    </w:p>
    <w:p w:rsidR="00693A66" w:rsidRPr="00CC50D2" w:rsidRDefault="00693A66" w:rsidP="00A9730B">
      <w:pPr>
        <w:tabs>
          <w:tab w:val="left" w:pos="709"/>
          <w:tab w:val="left" w:pos="7335"/>
        </w:tabs>
        <w:spacing w:line="360" w:lineRule="auto"/>
        <w:jc w:val="both"/>
        <w:rPr>
          <w:rFonts w:ascii="Arial" w:hAnsi="Arial" w:cs="Arial"/>
          <w:sz w:val="24"/>
          <w:szCs w:val="24"/>
          <w:lang w:val="el-GR"/>
        </w:rPr>
      </w:pPr>
      <w:r w:rsidRPr="00CC50D2">
        <w:rPr>
          <w:rFonts w:ascii="Arial" w:hAnsi="Arial" w:cs="Arial"/>
          <w:b/>
          <w:sz w:val="24"/>
          <w:szCs w:val="24"/>
          <w:lang w:val="el-GR" w:eastAsia="el-GR"/>
        </w:rPr>
        <w:t>Αποτελέσματα</w:t>
      </w:r>
      <w:r>
        <w:rPr>
          <w:rFonts w:ascii="Arial" w:hAnsi="Arial" w:cs="Arial"/>
          <w:b/>
          <w:sz w:val="24"/>
          <w:szCs w:val="24"/>
          <w:lang w:val="el-GR" w:eastAsia="el-GR"/>
        </w:rPr>
        <w:t>-Συμπεράσματα</w:t>
      </w:r>
      <w:r w:rsidRPr="00CC50D2">
        <w:rPr>
          <w:rFonts w:ascii="Arial" w:hAnsi="Arial" w:cs="Arial"/>
          <w:b/>
          <w:sz w:val="24"/>
          <w:szCs w:val="24"/>
          <w:lang w:val="el-GR" w:eastAsia="el-GR"/>
        </w:rPr>
        <w:t xml:space="preserve"> </w:t>
      </w:r>
      <w:r>
        <w:rPr>
          <w:rFonts w:ascii="Arial" w:hAnsi="Arial" w:cs="Arial"/>
          <w:b/>
          <w:sz w:val="24"/>
          <w:szCs w:val="24"/>
          <w:lang w:val="el-GR" w:eastAsia="el-GR"/>
        </w:rPr>
        <w:t>:</w:t>
      </w:r>
      <w:r>
        <w:rPr>
          <w:rFonts w:ascii="Arial" w:hAnsi="Arial" w:cs="Arial"/>
          <w:sz w:val="24"/>
          <w:szCs w:val="24"/>
          <w:lang w:val="el-GR" w:eastAsia="el-GR"/>
        </w:rPr>
        <w:t xml:space="preserve"> Η μέση ηλικία των γυναικών που πήραν μέρος στην έρευνα ήταν 40,75 έτη (± 14.05). Η συντριπτική πλειοψηφία αυτών (99,3%) γνώριζαν τι είναι το Παπ-τεστ με περίπου τις μισές (51,3%) να έχουν ενημερωθεί από το γυναικολόγο τους. Ωστόσο</w:t>
      </w:r>
      <w:r w:rsidR="00A7014E">
        <w:rPr>
          <w:rFonts w:ascii="Arial" w:hAnsi="Arial" w:cs="Arial"/>
          <w:sz w:val="24"/>
          <w:szCs w:val="24"/>
          <w:lang w:val="el-GR" w:eastAsia="el-GR"/>
        </w:rPr>
        <w:t>,</w:t>
      </w:r>
      <w:r>
        <w:rPr>
          <w:rFonts w:ascii="Arial" w:hAnsi="Arial" w:cs="Arial"/>
          <w:sz w:val="24"/>
          <w:szCs w:val="24"/>
          <w:lang w:val="el-GR" w:eastAsia="el-GR"/>
        </w:rPr>
        <w:t xml:space="preserve"> η πρακτική των γυναικών αυτών δεν ήταν εξίσου ικανοποιητική καθώς σχεδόν οι μισές κάνουν λιγότερα από 1 τεστ το χρόνο, ανεξάρτητα ηλικιακής ομάδας. Η συνεπής συμπεριφορά επηρεάζεται θετικά από την εργασία. Το 75% των γυναικών δηλώνει πως γνωρίζει τον</w:t>
      </w:r>
      <w:r w:rsidRPr="00E93AA4">
        <w:rPr>
          <w:rFonts w:ascii="Arial" w:hAnsi="Arial" w:cs="Arial"/>
          <w:sz w:val="24"/>
          <w:szCs w:val="24"/>
          <w:lang w:val="el-GR" w:eastAsia="el-GR"/>
        </w:rPr>
        <w:t xml:space="preserve"> </w:t>
      </w:r>
      <w:r>
        <w:rPr>
          <w:rFonts w:ascii="Arial" w:hAnsi="Arial" w:cs="Arial"/>
          <w:sz w:val="24"/>
          <w:szCs w:val="24"/>
          <w:lang w:eastAsia="el-GR"/>
        </w:rPr>
        <w:t>HPV</w:t>
      </w:r>
      <w:r>
        <w:rPr>
          <w:rFonts w:ascii="Arial" w:hAnsi="Arial" w:cs="Arial"/>
          <w:sz w:val="24"/>
          <w:szCs w:val="24"/>
          <w:lang w:val="el-GR" w:eastAsia="el-GR"/>
        </w:rPr>
        <w:t>, ωστόσο μ</w:t>
      </w:r>
      <w:r w:rsidR="00A7014E">
        <w:rPr>
          <w:rFonts w:ascii="Arial" w:hAnsi="Arial" w:cs="Arial"/>
          <w:sz w:val="24"/>
          <w:szCs w:val="24"/>
          <w:lang w:val="el-GR" w:eastAsia="el-GR"/>
        </w:rPr>
        <w:t>όνο</w:t>
      </w:r>
      <w:r>
        <w:rPr>
          <w:rFonts w:ascii="Arial" w:hAnsi="Arial" w:cs="Arial"/>
          <w:sz w:val="24"/>
          <w:szCs w:val="24"/>
          <w:lang w:val="el-GR" w:eastAsia="el-GR"/>
        </w:rPr>
        <w:t xml:space="preserve"> το 30% συμφωνεί </w:t>
      </w:r>
      <w:r>
        <w:rPr>
          <w:rFonts w:ascii="Arial" w:hAnsi="Arial" w:cs="Arial"/>
          <w:sz w:val="24"/>
          <w:szCs w:val="24"/>
          <w:lang w:val="el-GR" w:eastAsia="el-GR"/>
        </w:rPr>
        <w:lastRenderedPageBreak/>
        <w:t>απόλυτα πως μπορεί να προκαλέσει καρκίνο. Το 80% των γυναικών ανεξαρτήτως ηλικίας έχουν θετική στάση προς το εμβόλιο για τον</w:t>
      </w:r>
      <w:r w:rsidRPr="00E93AA4">
        <w:rPr>
          <w:rFonts w:ascii="Arial" w:hAnsi="Arial" w:cs="Arial"/>
          <w:sz w:val="24"/>
          <w:szCs w:val="24"/>
          <w:lang w:val="el-GR" w:eastAsia="el-GR"/>
        </w:rPr>
        <w:t xml:space="preserve"> </w:t>
      </w:r>
      <w:r>
        <w:rPr>
          <w:rFonts w:ascii="Arial" w:hAnsi="Arial" w:cs="Arial"/>
          <w:sz w:val="24"/>
          <w:szCs w:val="24"/>
          <w:lang w:val="el-GR" w:eastAsia="el-GR"/>
        </w:rPr>
        <w:t xml:space="preserve"> </w:t>
      </w:r>
      <w:r>
        <w:rPr>
          <w:rFonts w:ascii="Arial" w:hAnsi="Arial" w:cs="Arial"/>
          <w:sz w:val="24"/>
          <w:szCs w:val="24"/>
          <w:lang w:eastAsia="el-GR"/>
        </w:rPr>
        <w:t>HPV</w:t>
      </w:r>
      <w:r>
        <w:rPr>
          <w:rFonts w:ascii="Arial" w:hAnsi="Arial" w:cs="Arial"/>
          <w:sz w:val="24"/>
          <w:szCs w:val="24"/>
          <w:lang w:val="el-GR" w:eastAsia="el-GR"/>
        </w:rPr>
        <w:t>. Έντονο ήταν το ενδιαφέρον της συντριπτικής  πλειοψηφίας των γυναικών</w:t>
      </w:r>
      <w:r w:rsidRPr="00E93AA4">
        <w:rPr>
          <w:rFonts w:ascii="Arial" w:hAnsi="Arial" w:cs="Arial"/>
          <w:sz w:val="24"/>
          <w:szCs w:val="24"/>
          <w:lang w:val="el-GR" w:eastAsia="el-GR"/>
        </w:rPr>
        <w:t xml:space="preserve"> </w:t>
      </w:r>
      <w:r>
        <w:rPr>
          <w:rFonts w:ascii="Arial" w:hAnsi="Arial" w:cs="Arial"/>
          <w:sz w:val="24"/>
          <w:szCs w:val="24"/>
          <w:lang w:val="el-GR" w:eastAsia="el-GR"/>
        </w:rPr>
        <w:t>για τον προληπτικό έλεγχο. Είναι λοιπόν παράδοξο που οι μισές από αυτές δεν θεωρούν πως κινδυνεύουν να εμφανίσουν καρκίνο του τραχήλου της μήτρας.</w:t>
      </w:r>
    </w:p>
    <w:p w:rsidR="00611043" w:rsidRDefault="00611043" w:rsidP="009F0F5A">
      <w:pPr>
        <w:tabs>
          <w:tab w:val="left" w:pos="1701"/>
        </w:tabs>
        <w:spacing w:line="276" w:lineRule="auto"/>
        <w:ind w:firstLine="0"/>
        <w:rPr>
          <w:rFonts w:ascii="Arial" w:hAnsi="Arial" w:cs="Arial"/>
          <w:b/>
          <w:sz w:val="24"/>
          <w:szCs w:val="24"/>
          <w:lang w:val="el-GR" w:eastAsia="el-GR"/>
        </w:rPr>
      </w:pPr>
    </w:p>
    <w:p w:rsidR="00A9730B" w:rsidRDefault="00A9730B" w:rsidP="009F0F5A">
      <w:pPr>
        <w:tabs>
          <w:tab w:val="left" w:pos="1701"/>
        </w:tabs>
        <w:spacing w:line="276" w:lineRule="auto"/>
        <w:ind w:firstLine="0"/>
        <w:rPr>
          <w:rFonts w:ascii="Arial" w:hAnsi="Arial" w:cs="Arial"/>
          <w:b/>
          <w:sz w:val="24"/>
          <w:szCs w:val="24"/>
          <w:lang w:val="el-GR" w:eastAsia="el-GR"/>
        </w:rPr>
      </w:pPr>
    </w:p>
    <w:p w:rsidR="00A9730B" w:rsidRDefault="00A9730B" w:rsidP="009F0F5A">
      <w:pPr>
        <w:tabs>
          <w:tab w:val="left" w:pos="1701"/>
        </w:tabs>
        <w:spacing w:line="276" w:lineRule="auto"/>
        <w:ind w:firstLine="0"/>
        <w:rPr>
          <w:rFonts w:ascii="Arial" w:hAnsi="Arial" w:cs="Arial"/>
          <w:b/>
          <w:sz w:val="24"/>
          <w:szCs w:val="24"/>
          <w:lang w:val="el-GR" w:eastAsia="el-GR"/>
        </w:rPr>
      </w:pPr>
    </w:p>
    <w:p w:rsidR="00A9730B" w:rsidRDefault="00A9730B" w:rsidP="009F0F5A">
      <w:pPr>
        <w:tabs>
          <w:tab w:val="left" w:pos="1701"/>
        </w:tabs>
        <w:spacing w:line="276" w:lineRule="auto"/>
        <w:ind w:firstLine="0"/>
        <w:rPr>
          <w:rFonts w:ascii="Arial" w:hAnsi="Arial" w:cs="Arial"/>
          <w:b/>
          <w:sz w:val="24"/>
          <w:szCs w:val="24"/>
          <w:lang w:val="el-GR" w:eastAsia="el-GR"/>
        </w:rPr>
      </w:pPr>
    </w:p>
    <w:p w:rsidR="005C6F70" w:rsidRDefault="00611043" w:rsidP="009F0F5A">
      <w:pPr>
        <w:tabs>
          <w:tab w:val="left" w:pos="1701"/>
        </w:tabs>
        <w:spacing w:line="276" w:lineRule="auto"/>
        <w:ind w:left="1701" w:hanging="1134"/>
        <w:rPr>
          <w:rFonts w:ascii="Arial" w:hAnsi="Arial" w:cs="Arial"/>
          <w:b/>
          <w:sz w:val="32"/>
          <w:szCs w:val="32"/>
          <w:lang w:val="el-GR" w:eastAsia="el-GR"/>
        </w:rPr>
      </w:pPr>
      <w:r>
        <w:rPr>
          <w:rFonts w:ascii="Arial" w:hAnsi="Arial" w:cs="Arial"/>
          <w:b/>
          <w:sz w:val="24"/>
          <w:szCs w:val="24"/>
          <w:lang w:val="el-GR" w:eastAsia="el-GR"/>
        </w:rPr>
        <w:t xml:space="preserve">Λέξεις κλειδιά: </w:t>
      </w:r>
      <w:r>
        <w:rPr>
          <w:rFonts w:ascii="Arial" w:hAnsi="Arial" w:cs="Arial"/>
          <w:sz w:val="24"/>
          <w:szCs w:val="24"/>
          <w:lang w:val="el-GR" w:eastAsia="el-GR"/>
        </w:rPr>
        <w:t>Παπ-τεστ, Καρκίνος Τραχήλου Μήτρας,</w:t>
      </w:r>
      <w:r w:rsidRPr="00611043">
        <w:rPr>
          <w:rFonts w:ascii="Arial" w:hAnsi="Arial" w:cs="Arial"/>
          <w:sz w:val="24"/>
          <w:szCs w:val="24"/>
          <w:lang w:val="el-GR" w:eastAsia="el-GR"/>
        </w:rPr>
        <w:t xml:space="preserve"> </w:t>
      </w:r>
      <w:r>
        <w:rPr>
          <w:rFonts w:ascii="Arial" w:hAnsi="Arial" w:cs="Arial"/>
          <w:sz w:val="24"/>
          <w:szCs w:val="24"/>
          <w:lang w:eastAsia="el-GR"/>
        </w:rPr>
        <w:t>HPV</w:t>
      </w:r>
      <w:r>
        <w:rPr>
          <w:rFonts w:ascii="Arial" w:hAnsi="Arial" w:cs="Arial"/>
          <w:sz w:val="24"/>
          <w:szCs w:val="24"/>
          <w:lang w:val="el-GR" w:eastAsia="el-GR"/>
        </w:rPr>
        <w:t>, Προληπτικός Έλεγχος, Κυτταρολογία</w:t>
      </w:r>
      <w:r w:rsidR="005C6F70">
        <w:rPr>
          <w:rFonts w:ascii="Arial" w:hAnsi="Arial" w:cs="Arial"/>
          <w:b/>
          <w:sz w:val="32"/>
          <w:szCs w:val="32"/>
          <w:lang w:val="el-GR" w:eastAsia="el-GR"/>
        </w:rPr>
        <w:br w:type="page"/>
      </w:r>
    </w:p>
    <w:p w:rsidR="00611043" w:rsidRPr="00B92BA7" w:rsidRDefault="00611043" w:rsidP="00A9730B">
      <w:pPr>
        <w:spacing w:line="360" w:lineRule="auto"/>
        <w:ind w:firstLine="0"/>
        <w:jc w:val="both"/>
        <w:rPr>
          <w:rFonts w:ascii="Arial" w:hAnsi="Arial" w:cs="Arial"/>
          <w:b/>
          <w:sz w:val="32"/>
          <w:szCs w:val="32"/>
          <w:lang w:eastAsia="el-GR"/>
        </w:rPr>
      </w:pPr>
      <w:r>
        <w:rPr>
          <w:rFonts w:ascii="Arial" w:hAnsi="Arial" w:cs="Arial"/>
          <w:b/>
          <w:sz w:val="32"/>
          <w:szCs w:val="32"/>
          <w:lang w:eastAsia="el-GR"/>
        </w:rPr>
        <w:lastRenderedPageBreak/>
        <w:t>ABSTRACT</w:t>
      </w:r>
    </w:p>
    <w:p w:rsidR="00611043" w:rsidRPr="00611043" w:rsidRDefault="00611043" w:rsidP="00A9730B">
      <w:pPr>
        <w:spacing w:line="360" w:lineRule="auto"/>
        <w:ind w:firstLine="720"/>
        <w:jc w:val="both"/>
        <w:rPr>
          <w:rFonts w:ascii="Arial" w:hAnsi="Arial" w:cs="Arial"/>
          <w:b/>
          <w:sz w:val="32"/>
          <w:szCs w:val="32"/>
          <w:lang w:eastAsia="el-GR"/>
        </w:rPr>
      </w:pPr>
      <w:r>
        <w:rPr>
          <w:rFonts w:ascii="Arial" w:hAnsi="Arial" w:cs="Arial"/>
          <w:b/>
          <w:sz w:val="24"/>
          <w:szCs w:val="24"/>
          <w:lang w:eastAsia="el-GR"/>
        </w:rPr>
        <w:t xml:space="preserve">Introduction: </w:t>
      </w:r>
      <w:r>
        <w:rPr>
          <w:rFonts w:ascii="Arial" w:hAnsi="Arial" w:cs="Arial"/>
          <w:sz w:val="24"/>
          <w:szCs w:val="24"/>
          <w:lang w:eastAsia="el-GR"/>
        </w:rPr>
        <w:t xml:space="preserve"> The cancer of the uterine cervix is the second most common cancer in women, and is curable if diagnosed early. Prevention is based on cytological examination of cervical smears, which was developed by Papanicolaou, and is known as Pap test. </w:t>
      </w:r>
    </w:p>
    <w:p w:rsidR="00611043" w:rsidRDefault="00611043" w:rsidP="00A9730B">
      <w:pPr>
        <w:spacing w:line="360" w:lineRule="auto"/>
        <w:ind w:firstLine="720"/>
        <w:jc w:val="both"/>
        <w:rPr>
          <w:rFonts w:ascii="Arial" w:hAnsi="Arial" w:cs="Arial"/>
          <w:sz w:val="24"/>
          <w:szCs w:val="24"/>
          <w:lang w:eastAsia="el-GR"/>
        </w:rPr>
      </w:pPr>
      <w:r>
        <w:rPr>
          <w:rFonts w:ascii="Arial" w:hAnsi="Arial" w:cs="Arial"/>
          <w:bCs/>
          <w:sz w:val="24"/>
          <w:szCs w:val="24"/>
          <w:lang w:eastAsia="el-GR"/>
        </w:rPr>
        <w:t xml:space="preserve">The </w:t>
      </w:r>
      <w:r>
        <w:rPr>
          <w:rFonts w:ascii="Arial" w:hAnsi="Arial" w:cs="Arial"/>
          <w:b/>
          <w:sz w:val="24"/>
          <w:szCs w:val="24"/>
          <w:lang w:eastAsia="el-GR"/>
        </w:rPr>
        <w:t xml:space="preserve">aim </w:t>
      </w:r>
      <w:r>
        <w:rPr>
          <w:rFonts w:ascii="Arial" w:hAnsi="Arial" w:cs="Arial"/>
          <w:bCs/>
          <w:sz w:val="24"/>
          <w:szCs w:val="24"/>
          <w:lang w:eastAsia="el-GR"/>
        </w:rPr>
        <w:t>of the present study is the examination of the level of knowledge, attitude and practice of women regarding Pap test, against uterine cervical cancer.</w:t>
      </w:r>
    </w:p>
    <w:p w:rsidR="00611043" w:rsidRDefault="00611043" w:rsidP="00A9730B">
      <w:pPr>
        <w:tabs>
          <w:tab w:val="left" w:pos="709"/>
          <w:tab w:val="left" w:pos="7335"/>
        </w:tabs>
        <w:spacing w:line="360" w:lineRule="auto"/>
        <w:jc w:val="both"/>
        <w:rPr>
          <w:rFonts w:ascii="Arial" w:hAnsi="Arial" w:cs="Arial"/>
          <w:sz w:val="24"/>
          <w:szCs w:val="24"/>
          <w:lang w:eastAsia="el-GR"/>
        </w:rPr>
      </w:pPr>
      <w:r>
        <w:rPr>
          <w:rFonts w:ascii="Arial" w:hAnsi="Arial" w:cs="Arial"/>
          <w:b/>
          <w:sz w:val="24"/>
          <w:szCs w:val="24"/>
          <w:lang w:eastAsia="el-GR"/>
        </w:rPr>
        <w:t xml:space="preserve">Material and Method: </w:t>
      </w:r>
      <w:r>
        <w:rPr>
          <w:rFonts w:ascii="Arial" w:hAnsi="Arial" w:cs="Arial"/>
          <w:bCs/>
          <w:sz w:val="24"/>
          <w:szCs w:val="24"/>
          <w:lang w:eastAsia="el-GR"/>
        </w:rPr>
        <w:t>The study was</w:t>
      </w:r>
      <w:r>
        <w:rPr>
          <w:rFonts w:ascii="Arial" w:hAnsi="Arial" w:cs="Arial"/>
          <w:b/>
          <w:sz w:val="24"/>
          <w:szCs w:val="24"/>
          <w:lang w:eastAsia="el-GR"/>
        </w:rPr>
        <w:t xml:space="preserve"> </w:t>
      </w:r>
      <w:proofErr w:type="spellStart"/>
      <w:r>
        <w:rPr>
          <w:rFonts w:ascii="Arial" w:hAnsi="Arial" w:cs="Arial"/>
          <w:sz w:val="24"/>
          <w:szCs w:val="24"/>
          <w:lang w:eastAsia="el-GR"/>
        </w:rPr>
        <w:t>conduced</w:t>
      </w:r>
      <w:proofErr w:type="spellEnd"/>
      <w:r>
        <w:rPr>
          <w:rFonts w:ascii="Arial" w:hAnsi="Arial" w:cs="Arial"/>
          <w:sz w:val="24"/>
          <w:szCs w:val="24"/>
          <w:lang w:eastAsia="el-GR"/>
        </w:rPr>
        <w:t xml:space="preserve"> with anonymous </w:t>
      </w:r>
      <w:proofErr w:type="gramStart"/>
      <w:r>
        <w:rPr>
          <w:rFonts w:ascii="Arial" w:hAnsi="Arial" w:cs="Arial"/>
          <w:sz w:val="24"/>
          <w:szCs w:val="24"/>
          <w:lang w:eastAsia="el-GR"/>
        </w:rPr>
        <w:t>questionnaires</w:t>
      </w:r>
      <w:r w:rsidR="00F206D5">
        <w:rPr>
          <w:rFonts w:ascii="Arial" w:hAnsi="Arial" w:cs="Arial"/>
          <w:sz w:val="24"/>
          <w:szCs w:val="24"/>
          <w:lang w:eastAsia="el-GR"/>
        </w:rPr>
        <w:t>(</w:t>
      </w:r>
      <w:proofErr w:type="gramEnd"/>
      <w:r w:rsidR="00F206D5">
        <w:rPr>
          <w:rFonts w:ascii="Arial" w:hAnsi="Arial" w:cs="Arial"/>
          <w:sz w:val="24"/>
          <w:szCs w:val="24"/>
          <w:lang w:eastAsia="el-GR"/>
        </w:rPr>
        <w:t>300)</w:t>
      </w:r>
      <w:r>
        <w:rPr>
          <w:rFonts w:ascii="Arial" w:hAnsi="Arial" w:cs="Arial"/>
          <w:sz w:val="24"/>
          <w:szCs w:val="24"/>
          <w:lang w:eastAsia="el-GR"/>
        </w:rPr>
        <w:t xml:space="preserve">, which were distributed at the local medical centers of </w:t>
      </w:r>
      <w:proofErr w:type="spellStart"/>
      <w:r>
        <w:rPr>
          <w:rFonts w:ascii="Arial" w:hAnsi="Arial" w:cs="Arial"/>
          <w:sz w:val="24"/>
          <w:szCs w:val="24"/>
          <w:lang w:eastAsia="el-GR"/>
        </w:rPr>
        <w:t>Alimos</w:t>
      </w:r>
      <w:proofErr w:type="spellEnd"/>
      <w:r>
        <w:rPr>
          <w:rFonts w:ascii="Arial" w:hAnsi="Arial" w:cs="Arial"/>
          <w:sz w:val="24"/>
          <w:szCs w:val="24"/>
          <w:lang w:eastAsia="el-GR"/>
        </w:rPr>
        <w:t xml:space="preserve"> and the Station for Protection of Mother, Child and Adolescents in </w:t>
      </w:r>
      <w:proofErr w:type="spellStart"/>
      <w:r>
        <w:rPr>
          <w:rFonts w:ascii="Arial" w:hAnsi="Arial" w:cs="Arial"/>
          <w:sz w:val="24"/>
          <w:szCs w:val="24"/>
          <w:lang w:eastAsia="el-GR"/>
        </w:rPr>
        <w:t>Tzitzifies</w:t>
      </w:r>
      <w:proofErr w:type="spellEnd"/>
      <w:r>
        <w:rPr>
          <w:rFonts w:ascii="Arial" w:hAnsi="Arial" w:cs="Arial"/>
          <w:sz w:val="24"/>
          <w:szCs w:val="24"/>
          <w:lang w:eastAsia="el-GR"/>
        </w:rPr>
        <w:t xml:space="preserve"> of the </w:t>
      </w:r>
      <w:r>
        <w:rPr>
          <w:rFonts w:ascii="Arial" w:hAnsi="Arial" w:cs="Arial"/>
          <w:sz w:val="24"/>
          <w:szCs w:val="24"/>
          <w:lang w:val="el-GR" w:eastAsia="el-GR"/>
        </w:rPr>
        <w:t>ΙΚΑ</w:t>
      </w:r>
      <w:r>
        <w:rPr>
          <w:rFonts w:ascii="Arial" w:hAnsi="Arial" w:cs="Arial"/>
          <w:sz w:val="24"/>
          <w:szCs w:val="24"/>
          <w:lang w:eastAsia="el-GR"/>
        </w:rPr>
        <w:t>-</w:t>
      </w:r>
      <w:r>
        <w:rPr>
          <w:rFonts w:ascii="Arial" w:hAnsi="Arial" w:cs="Arial"/>
          <w:sz w:val="24"/>
          <w:szCs w:val="24"/>
          <w:lang w:val="el-GR" w:eastAsia="el-GR"/>
        </w:rPr>
        <w:t>ΕΤΑΜ</w:t>
      </w:r>
      <w:r>
        <w:rPr>
          <w:rFonts w:ascii="Arial" w:hAnsi="Arial" w:cs="Arial"/>
          <w:sz w:val="24"/>
          <w:szCs w:val="24"/>
          <w:lang w:eastAsia="el-GR"/>
        </w:rPr>
        <w:t xml:space="preserve"> </w:t>
      </w:r>
      <w:proofErr w:type="spellStart"/>
      <w:r>
        <w:rPr>
          <w:rFonts w:ascii="Arial" w:hAnsi="Arial" w:cs="Arial"/>
          <w:sz w:val="24"/>
          <w:szCs w:val="24"/>
          <w:lang w:eastAsia="el-GR"/>
        </w:rPr>
        <w:t>Kallitheas</w:t>
      </w:r>
      <w:proofErr w:type="spellEnd"/>
      <w:r>
        <w:rPr>
          <w:rFonts w:ascii="Arial" w:hAnsi="Arial" w:cs="Arial"/>
          <w:sz w:val="24"/>
          <w:szCs w:val="24"/>
          <w:lang w:eastAsia="el-GR"/>
        </w:rPr>
        <w:t xml:space="preserve">. The questionnaires included relevant questions as to examine in what extend women today know what is the Pap-test, how important it is in the early diagnosis of uterine cervical cancer, how frequently it should be done, what is the human </w:t>
      </w:r>
      <w:proofErr w:type="spellStart"/>
      <w:r>
        <w:rPr>
          <w:rFonts w:ascii="Arial" w:hAnsi="Arial" w:cs="Arial"/>
          <w:sz w:val="24"/>
          <w:szCs w:val="24"/>
          <w:lang w:eastAsia="el-GR"/>
        </w:rPr>
        <w:t>papilloma</w:t>
      </w:r>
      <w:proofErr w:type="spellEnd"/>
      <w:r>
        <w:rPr>
          <w:rFonts w:ascii="Arial" w:hAnsi="Arial" w:cs="Arial"/>
          <w:sz w:val="24"/>
          <w:szCs w:val="24"/>
          <w:lang w:eastAsia="el-GR"/>
        </w:rPr>
        <w:t xml:space="preserve"> virus (HPV) and what is its’ importance; but also whether they apply this knowledge to acceptable practices. Furthermore, the study examines to what extend this knowledge and practice relate to socio-demographic characteristics. Another issue that was investigated was the source of information in women and its’ correlation with their attitude. Finally, the belief of the women regarding preventive screening was examined. For the statistical analysis, besides </w:t>
      </w:r>
      <w:proofErr w:type="gramStart"/>
      <w:r>
        <w:rPr>
          <w:rFonts w:ascii="Arial" w:hAnsi="Arial" w:cs="Arial"/>
          <w:sz w:val="24"/>
          <w:szCs w:val="24"/>
          <w:lang w:eastAsia="el-GR"/>
        </w:rPr>
        <w:t xml:space="preserve">the </w:t>
      </w:r>
      <w:r w:rsidR="00051A89">
        <w:rPr>
          <w:rFonts w:ascii="Arial" w:hAnsi="Arial" w:cs="Arial"/>
          <w:sz w:val="24"/>
          <w:szCs w:val="24"/>
          <w:lang w:eastAsia="el-GR"/>
        </w:rPr>
        <w:t xml:space="preserve"> description</w:t>
      </w:r>
      <w:proofErr w:type="gramEnd"/>
      <w:r w:rsidR="00051A89">
        <w:rPr>
          <w:rFonts w:ascii="Arial" w:hAnsi="Arial" w:cs="Arial"/>
          <w:sz w:val="24"/>
          <w:szCs w:val="24"/>
          <w:lang w:eastAsia="el-GR"/>
        </w:rPr>
        <w:t xml:space="preserve"> of </w:t>
      </w:r>
      <w:r>
        <w:rPr>
          <w:rFonts w:ascii="Arial" w:hAnsi="Arial" w:cs="Arial"/>
          <w:sz w:val="24"/>
          <w:szCs w:val="24"/>
          <w:lang w:eastAsia="el-GR"/>
        </w:rPr>
        <w:t xml:space="preserve">data, the </w:t>
      </w:r>
      <w:r>
        <w:rPr>
          <w:rFonts w:ascii="Arial" w:hAnsi="Arial" w:cs="Arial"/>
          <w:sz w:val="24"/>
          <w:szCs w:val="24"/>
        </w:rPr>
        <w:t>x</w:t>
      </w:r>
      <w:r>
        <w:rPr>
          <w:rFonts w:ascii="Arial" w:hAnsi="Arial" w:cs="Arial"/>
          <w:sz w:val="24"/>
          <w:szCs w:val="24"/>
          <w:vertAlign w:val="superscript"/>
        </w:rPr>
        <w:t xml:space="preserve">2 </w:t>
      </w:r>
      <w:r>
        <w:rPr>
          <w:rFonts w:ascii="Arial" w:hAnsi="Arial" w:cs="Arial"/>
          <w:sz w:val="24"/>
          <w:szCs w:val="24"/>
          <w:lang w:eastAsia="el-GR"/>
        </w:rPr>
        <w:t>test was used for the detection of possible differences among women with different special characteristics.</w:t>
      </w:r>
    </w:p>
    <w:p w:rsidR="00611043" w:rsidRDefault="00611043" w:rsidP="00A9730B">
      <w:pPr>
        <w:spacing w:line="360" w:lineRule="auto"/>
        <w:ind w:firstLine="0"/>
        <w:jc w:val="both"/>
        <w:rPr>
          <w:rFonts w:ascii="Arial" w:hAnsi="Arial" w:cs="Arial"/>
          <w:sz w:val="24"/>
          <w:szCs w:val="24"/>
          <w:lang w:eastAsia="el-GR"/>
        </w:rPr>
      </w:pPr>
      <w:r>
        <w:rPr>
          <w:rFonts w:ascii="Arial" w:hAnsi="Arial" w:cs="Arial"/>
          <w:b/>
          <w:sz w:val="24"/>
          <w:szCs w:val="24"/>
          <w:lang w:eastAsia="el-GR"/>
        </w:rPr>
        <w:t>Results-Conclusions:</w:t>
      </w:r>
      <w:r>
        <w:rPr>
          <w:rFonts w:ascii="Arial" w:hAnsi="Arial" w:cs="Arial"/>
          <w:sz w:val="24"/>
          <w:szCs w:val="24"/>
          <w:lang w:eastAsia="el-GR"/>
        </w:rPr>
        <w:t xml:space="preserve"> The mean age of the women who participated in the study was 40.75 years (± 14.05). The vast majority of them (99</w:t>
      </w:r>
      <w:proofErr w:type="gramStart"/>
      <w:r>
        <w:rPr>
          <w:rFonts w:ascii="Arial" w:hAnsi="Arial" w:cs="Arial"/>
          <w:sz w:val="24"/>
          <w:szCs w:val="24"/>
          <w:lang w:eastAsia="el-GR"/>
        </w:rPr>
        <w:t>,3</w:t>
      </w:r>
      <w:proofErr w:type="gramEnd"/>
      <w:r>
        <w:rPr>
          <w:rFonts w:ascii="Arial" w:hAnsi="Arial" w:cs="Arial"/>
          <w:sz w:val="24"/>
          <w:szCs w:val="24"/>
          <w:lang w:eastAsia="el-GR"/>
        </w:rPr>
        <w:t xml:space="preserve">%) knew what is the Pap test, with about half of them (51,3%) having been informed by their gynecologist. However, the practice of these women was not equally satisfying, since almost half of them do less than one test per year, regardless age. Working women exhibited better attitude regarding frequency. 75% of women declare that they know about HPV, however only 30% completely agrees that HPV can cause cancer. 80% of women, </w:t>
      </w:r>
      <w:r>
        <w:rPr>
          <w:rFonts w:ascii="Arial" w:hAnsi="Arial" w:cs="Arial"/>
          <w:sz w:val="24"/>
          <w:szCs w:val="24"/>
          <w:lang w:eastAsia="el-GR"/>
        </w:rPr>
        <w:lastRenderedPageBreak/>
        <w:t xml:space="preserve">regardless age, have positive attitude for the HPV vaccine. Also, the vast majority of women exhibited strong interest for screening. Thus, it is surprising that half of them do not believe that they can develop uterine cervical cancer. </w:t>
      </w:r>
    </w:p>
    <w:p w:rsidR="00611043" w:rsidRPr="00B92BA7" w:rsidRDefault="009F0F5A" w:rsidP="00A9730B">
      <w:pPr>
        <w:spacing w:line="360" w:lineRule="auto"/>
        <w:ind w:firstLine="0"/>
        <w:rPr>
          <w:rFonts w:ascii="Arial" w:hAnsi="Arial" w:cs="Arial"/>
          <w:sz w:val="24"/>
          <w:szCs w:val="24"/>
          <w:lang w:eastAsia="el-GR"/>
        </w:rPr>
      </w:pPr>
      <w:r>
        <w:rPr>
          <w:rFonts w:ascii="Arial" w:hAnsi="Arial" w:cs="Arial"/>
          <w:b/>
          <w:sz w:val="24"/>
          <w:szCs w:val="24"/>
          <w:lang w:eastAsia="el-GR"/>
        </w:rPr>
        <w:t xml:space="preserve">Key words: </w:t>
      </w:r>
      <w:r w:rsidR="00A7014E">
        <w:rPr>
          <w:rFonts w:ascii="Arial" w:hAnsi="Arial" w:cs="Arial"/>
          <w:sz w:val="24"/>
          <w:szCs w:val="24"/>
          <w:lang w:eastAsia="el-GR"/>
        </w:rPr>
        <w:t>Pap-test</w:t>
      </w:r>
      <w:r w:rsidR="00A7014E" w:rsidRPr="00A7014E">
        <w:rPr>
          <w:rFonts w:ascii="Arial" w:hAnsi="Arial" w:cs="Arial"/>
          <w:sz w:val="24"/>
          <w:szCs w:val="24"/>
          <w:lang w:eastAsia="el-GR"/>
        </w:rPr>
        <w:t>,</w:t>
      </w:r>
      <w:r w:rsidR="00A7014E">
        <w:rPr>
          <w:rFonts w:ascii="Arial" w:hAnsi="Arial" w:cs="Arial"/>
          <w:sz w:val="24"/>
          <w:szCs w:val="24"/>
          <w:lang w:eastAsia="el-GR"/>
        </w:rPr>
        <w:t xml:space="preserve"> Uterine Cervical Cancer</w:t>
      </w:r>
      <w:r w:rsidR="00A7014E" w:rsidRPr="00A7014E">
        <w:rPr>
          <w:rFonts w:ascii="Arial" w:hAnsi="Arial" w:cs="Arial"/>
          <w:sz w:val="24"/>
          <w:szCs w:val="24"/>
          <w:lang w:eastAsia="el-GR"/>
        </w:rPr>
        <w:t>,</w:t>
      </w:r>
      <w:r w:rsidR="00A7014E">
        <w:rPr>
          <w:rFonts w:ascii="Arial" w:hAnsi="Arial" w:cs="Arial"/>
          <w:sz w:val="24"/>
          <w:szCs w:val="24"/>
          <w:lang w:eastAsia="el-GR"/>
        </w:rPr>
        <w:t xml:space="preserve"> </w:t>
      </w:r>
      <w:r>
        <w:rPr>
          <w:rFonts w:ascii="Arial" w:hAnsi="Arial" w:cs="Arial"/>
          <w:sz w:val="24"/>
          <w:szCs w:val="24"/>
          <w:lang w:eastAsia="el-GR"/>
        </w:rPr>
        <w:t xml:space="preserve">Cervical Smear, </w:t>
      </w:r>
      <w:r w:rsidR="00A7014E">
        <w:rPr>
          <w:rFonts w:ascii="Arial" w:hAnsi="Arial" w:cs="Arial"/>
          <w:sz w:val="24"/>
          <w:szCs w:val="24"/>
          <w:lang w:eastAsia="el-GR"/>
        </w:rPr>
        <w:t>HPV</w:t>
      </w:r>
      <w:r>
        <w:rPr>
          <w:rFonts w:ascii="Arial" w:hAnsi="Arial" w:cs="Arial"/>
          <w:sz w:val="24"/>
          <w:szCs w:val="24"/>
          <w:lang w:eastAsia="el-GR"/>
        </w:rPr>
        <w:t>, Screening,</w:t>
      </w:r>
      <w:r w:rsidR="00A7014E">
        <w:rPr>
          <w:rFonts w:ascii="Arial" w:hAnsi="Arial" w:cs="Arial"/>
          <w:sz w:val="24"/>
          <w:szCs w:val="24"/>
          <w:lang w:eastAsia="el-GR"/>
        </w:rPr>
        <w:t xml:space="preserve"> Cytology</w:t>
      </w:r>
      <w:r>
        <w:rPr>
          <w:rFonts w:ascii="Arial" w:hAnsi="Arial" w:cs="Arial"/>
          <w:sz w:val="24"/>
          <w:szCs w:val="24"/>
          <w:lang w:eastAsia="el-GR"/>
        </w:rPr>
        <w:t xml:space="preserve"> </w:t>
      </w:r>
    </w:p>
    <w:p w:rsidR="00D876DF" w:rsidRDefault="00D876DF">
      <w:pPr>
        <w:rPr>
          <w:rFonts w:ascii="Arial" w:hAnsi="Arial" w:cs="Arial"/>
          <w:b/>
          <w:sz w:val="32"/>
          <w:szCs w:val="32"/>
          <w:lang w:eastAsia="el-GR"/>
        </w:rPr>
      </w:pPr>
      <w:r>
        <w:rPr>
          <w:rFonts w:ascii="Arial" w:hAnsi="Arial" w:cs="Arial"/>
          <w:b/>
          <w:sz w:val="32"/>
          <w:szCs w:val="32"/>
          <w:lang w:eastAsia="el-GR"/>
        </w:rPr>
        <w:br w:type="page"/>
      </w:r>
    </w:p>
    <w:p w:rsidR="004454B1" w:rsidRPr="00B92BA7" w:rsidRDefault="00A00420" w:rsidP="004454B1">
      <w:pPr>
        <w:spacing w:line="360" w:lineRule="auto"/>
        <w:ind w:firstLine="0"/>
        <w:jc w:val="both"/>
        <w:rPr>
          <w:rFonts w:ascii="Arial" w:hAnsi="Arial" w:cs="Arial"/>
          <w:b/>
          <w:sz w:val="32"/>
          <w:szCs w:val="32"/>
          <w:lang w:val="el-GR" w:eastAsia="el-GR"/>
        </w:rPr>
      </w:pPr>
      <w:r>
        <w:rPr>
          <w:rFonts w:ascii="Arial" w:hAnsi="Arial" w:cs="Arial"/>
          <w:b/>
          <w:sz w:val="32"/>
          <w:szCs w:val="32"/>
          <w:lang w:val="el-GR" w:eastAsia="el-GR"/>
        </w:rPr>
        <w:lastRenderedPageBreak/>
        <w:t>ΠΡΟΛΟΓΟΣ</w:t>
      </w:r>
    </w:p>
    <w:p w:rsidR="00AF19C1" w:rsidRDefault="00AF19C1" w:rsidP="00A56A70">
      <w:pPr>
        <w:pStyle w:val="CM34"/>
        <w:spacing w:after="412" w:line="360" w:lineRule="auto"/>
        <w:ind w:firstLine="720"/>
        <w:jc w:val="both"/>
        <w:rPr>
          <w:rFonts w:ascii="Arial" w:hAnsi="Arial" w:cs="Arial"/>
        </w:rPr>
      </w:pPr>
      <w:r w:rsidRPr="00B92BA7">
        <w:rPr>
          <w:rFonts w:ascii="Arial" w:hAnsi="Arial" w:cs="Arial"/>
          <w:b/>
          <w:sz w:val="32"/>
          <w:szCs w:val="32"/>
        </w:rPr>
        <w:tab/>
      </w:r>
      <w:r>
        <w:rPr>
          <w:rFonts w:ascii="Arial" w:hAnsi="Arial" w:cs="Arial"/>
        </w:rPr>
        <w:t>Η μελέτη αυτή εκπονήθηκε</w:t>
      </w:r>
      <w:r w:rsidRPr="00AF19C1">
        <w:rPr>
          <w:rFonts w:ascii="Arial" w:hAnsi="Arial" w:cs="Arial"/>
        </w:rPr>
        <w:t xml:space="preserve"> στο πλαίσιο του Μεταπτυχιακού Προγράμματος </w:t>
      </w:r>
      <w:r w:rsidR="00A56781">
        <w:rPr>
          <w:rFonts w:ascii="Arial" w:hAnsi="Arial" w:cs="Arial"/>
        </w:rPr>
        <w:t>Σπουδών</w:t>
      </w:r>
      <w:r w:rsidRPr="00AF19C1">
        <w:rPr>
          <w:rFonts w:ascii="Arial" w:hAnsi="Arial" w:cs="Arial"/>
        </w:rPr>
        <w:t xml:space="preserve"> </w:t>
      </w:r>
      <w:r w:rsidR="00A56781">
        <w:rPr>
          <w:rFonts w:ascii="Arial" w:hAnsi="Arial" w:cs="Arial"/>
        </w:rPr>
        <w:t xml:space="preserve">στην Εφαρμοσμένη Δημόσια </w:t>
      </w:r>
      <w:r w:rsidRPr="00AF19C1">
        <w:rPr>
          <w:rFonts w:ascii="Arial" w:hAnsi="Arial" w:cs="Arial"/>
        </w:rPr>
        <w:t xml:space="preserve">Υγεία της Εθνικής Σχολής </w:t>
      </w:r>
      <w:r w:rsidR="00A56781" w:rsidRPr="00AF19C1">
        <w:rPr>
          <w:rFonts w:ascii="Arial" w:hAnsi="Arial" w:cs="Arial"/>
        </w:rPr>
        <w:t>Δημόσιας</w:t>
      </w:r>
      <w:r w:rsidRPr="00AF19C1">
        <w:rPr>
          <w:rFonts w:ascii="Arial" w:hAnsi="Arial" w:cs="Arial"/>
        </w:rPr>
        <w:t xml:space="preserve"> Υγείας (ΕΣΔΥ)</w:t>
      </w:r>
      <w:r w:rsidR="00A56781">
        <w:rPr>
          <w:rFonts w:ascii="Arial" w:hAnsi="Arial" w:cs="Arial"/>
        </w:rPr>
        <w:t xml:space="preserve"> σε σύμπραξη με το Τεχνολογικό Εκπαιδευτικό Ίδρυμα (ΤΕΙ) Αθηνών</w:t>
      </w:r>
      <w:r w:rsidRPr="00AF19C1">
        <w:rPr>
          <w:rFonts w:ascii="Arial" w:hAnsi="Arial" w:cs="Arial"/>
        </w:rPr>
        <w:t>. Η εργασία µ</w:t>
      </w:r>
      <w:proofErr w:type="spellStart"/>
      <w:r w:rsidRPr="00AF19C1">
        <w:rPr>
          <w:rFonts w:ascii="Arial" w:hAnsi="Arial" w:cs="Arial"/>
        </w:rPr>
        <w:t>ο</w:t>
      </w:r>
      <w:r w:rsidR="006E5F85">
        <w:rPr>
          <w:rFonts w:ascii="Arial" w:hAnsi="Arial" w:cs="Arial"/>
        </w:rPr>
        <w:t>ύ</w:t>
      </w:r>
      <w:proofErr w:type="spellEnd"/>
      <w:r w:rsidRPr="00AF19C1">
        <w:rPr>
          <w:rFonts w:ascii="Arial" w:hAnsi="Arial" w:cs="Arial"/>
        </w:rPr>
        <w:t xml:space="preserve"> ανατέθηκε από τ</w:t>
      </w:r>
      <w:r w:rsidR="00A56781">
        <w:rPr>
          <w:rFonts w:ascii="Arial" w:hAnsi="Arial" w:cs="Arial"/>
        </w:rPr>
        <w:t>η</w:t>
      </w:r>
      <w:r w:rsidRPr="00AF19C1">
        <w:rPr>
          <w:rFonts w:ascii="Arial" w:hAnsi="Arial" w:cs="Arial"/>
        </w:rPr>
        <w:t>ν Καθηγ</w:t>
      </w:r>
      <w:r w:rsidR="00A56781">
        <w:rPr>
          <w:rFonts w:ascii="Arial" w:hAnsi="Arial" w:cs="Arial"/>
        </w:rPr>
        <w:t>ήτρια</w:t>
      </w:r>
      <w:r w:rsidRPr="00AF19C1">
        <w:rPr>
          <w:rFonts w:ascii="Arial" w:hAnsi="Arial" w:cs="Arial"/>
        </w:rPr>
        <w:t xml:space="preserve"> </w:t>
      </w:r>
      <w:r w:rsidR="00A56781">
        <w:rPr>
          <w:rFonts w:ascii="Arial" w:hAnsi="Arial" w:cs="Arial"/>
        </w:rPr>
        <w:t>Δρ. Α</w:t>
      </w:r>
      <w:r w:rsidR="006813A4">
        <w:rPr>
          <w:rFonts w:ascii="Arial" w:hAnsi="Arial" w:cs="Arial"/>
        </w:rPr>
        <w:t xml:space="preserve">ναστασία </w:t>
      </w:r>
      <w:r w:rsidR="00A56781">
        <w:rPr>
          <w:rFonts w:ascii="Arial" w:hAnsi="Arial" w:cs="Arial"/>
        </w:rPr>
        <w:t>Ρουμελιώτη</w:t>
      </w:r>
      <w:r w:rsidRPr="00AF19C1">
        <w:rPr>
          <w:rFonts w:ascii="Arial" w:hAnsi="Arial" w:cs="Arial"/>
        </w:rPr>
        <w:t xml:space="preserve"> και υπεύθυν</w:t>
      </w:r>
      <w:r w:rsidR="00A56781">
        <w:rPr>
          <w:rFonts w:ascii="Arial" w:hAnsi="Arial" w:cs="Arial"/>
        </w:rPr>
        <w:t>ος</w:t>
      </w:r>
      <w:r w:rsidRPr="00AF19C1">
        <w:rPr>
          <w:rFonts w:ascii="Arial" w:hAnsi="Arial" w:cs="Arial"/>
        </w:rPr>
        <w:t xml:space="preserve"> για την παρακολούθηση της προόδου ήταν </w:t>
      </w:r>
      <w:r w:rsidR="00A56781">
        <w:rPr>
          <w:rFonts w:ascii="Arial" w:hAnsi="Arial" w:cs="Arial"/>
        </w:rPr>
        <w:t xml:space="preserve">ο </w:t>
      </w:r>
      <w:r w:rsidR="00A56781" w:rsidRPr="00AF19C1">
        <w:rPr>
          <w:rFonts w:ascii="Arial" w:hAnsi="Arial" w:cs="Arial"/>
        </w:rPr>
        <w:t>Επιμελ</w:t>
      </w:r>
      <w:r w:rsidR="006813A4">
        <w:rPr>
          <w:rFonts w:ascii="Arial" w:hAnsi="Arial" w:cs="Arial"/>
        </w:rPr>
        <w:t xml:space="preserve">ητής </w:t>
      </w:r>
      <w:proofErr w:type="spellStart"/>
      <w:r w:rsidR="006813A4">
        <w:rPr>
          <w:rFonts w:ascii="Arial" w:hAnsi="Arial" w:cs="Arial"/>
        </w:rPr>
        <w:t>Δρ.Ευτύχιος</w:t>
      </w:r>
      <w:proofErr w:type="spellEnd"/>
      <w:r w:rsidR="006813A4">
        <w:rPr>
          <w:rFonts w:ascii="Arial" w:hAnsi="Arial" w:cs="Arial"/>
        </w:rPr>
        <w:t xml:space="preserve"> </w:t>
      </w:r>
      <w:r w:rsidR="00A56781">
        <w:rPr>
          <w:rFonts w:ascii="Arial" w:hAnsi="Arial" w:cs="Arial"/>
        </w:rPr>
        <w:t>Κτενάς.</w:t>
      </w:r>
      <w:r w:rsidR="006813A4" w:rsidRPr="006813A4">
        <w:rPr>
          <w:rFonts w:ascii="Arial" w:hAnsi="Arial" w:cs="Arial"/>
        </w:rPr>
        <w:t xml:space="preserve"> </w:t>
      </w:r>
      <w:r w:rsidR="006813A4">
        <w:rPr>
          <w:rFonts w:ascii="Arial" w:hAnsi="Arial" w:cs="Arial"/>
        </w:rPr>
        <w:t xml:space="preserve">Τις θερμές ευχαριστίες μου θα ήθελα να απευθύνω προς την καθηγήτριά μου Δρ. Α. Ρουμελιώτη για την εμπιστοσύνη που μου έδειξε με την ανάθεση του θέματος και τον </w:t>
      </w:r>
      <w:r w:rsidR="005E2440">
        <w:rPr>
          <w:rFonts w:ascii="Arial" w:hAnsi="Arial" w:cs="Arial"/>
        </w:rPr>
        <w:t xml:space="preserve">επιμελητή </w:t>
      </w:r>
      <w:r w:rsidR="006813A4">
        <w:rPr>
          <w:rFonts w:ascii="Arial" w:hAnsi="Arial" w:cs="Arial"/>
        </w:rPr>
        <w:t>Δρ. Ε. Κτενά για την πολύτιμη καθοδήγησή του σε όλα τα στάδια της έρευνας</w:t>
      </w:r>
    </w:p>
    <w:p w:rsidR="00A56781" w:rsidRDefault="00A00420" w:rsidP="00A56A70">
      <w:pPr>
        <w:spacing w:line="360" w:lineRule="auto"/>
        <w:jc w:val="both"/>
        <w:rPr>
          <w:rFonts w:ascii="Arial" w:hAnsi="Arial" w:cs="Arial"/>
          <w:sz w:val="24"/>
          <w:szCs w:val="24"/>
          <w:lang w:val="el-GR" w:eastAsia="el-GR" w:bidi="ar-SA"/>
        </w:rPr>
      </w:pPr>
      <w:r>
        <w:rPr>
          <w:lang w:val="el-GR" w:eastAsia="el-GR" w:bidi="ar-SA"/>
        </w:rPr>
        <w:tab/>
      </w:r>
      <w:r w:rsidR="00327061">
        <w:rPr>
          <w:rFonts w:ascii="Arial" w:hAnsi="Arial" w:cs="Arial"/>
          <w:sz w:val="24"/>
          <w:szCs w:val="24"/>
          <w:lang w:val="el-GR" w:eastAsia="el-GR" w:bidi="ar-SA"/>
        </w:rPr>
        <w:t>Πληροφορίες για το θέμα αναζητήθηκαν κυρίως σε σύγχρονες μελέτες σχετικές με αυτό</w:t>
      </w:r>
      <w:r w:rsidR="00A56A70">
        <w:rPr>
          <w:rFonts w:ascii="Arial" w:hAnsi="Arial" w:cs="Arial"/>
          <w:sz w:val="24"/>
          <w:szCs w:val="24"/>
          <w:lang w:val="el-GR" w:eastAsia="el-GR" w:bidi="ar-SA"/>
        </w:rPr>
        <w:t xml:space="preserve">. Οι μελέτες αυτές έδωσαν μία εικόνα – αδρή βέβαια σε ορισμένες περιπτώσεις-  για τη στάση, τη γνώση και την πρακτική των γυναικών σχετικά με το Παπ-τεστ </w:t>
      </w:r>
      <w:r w:rsidR="00A86476">
        <w:rPr>
          <w:rFonts w:ascii="Arial" w:hAnsi="Arial" w:cs="Arial"/>
          <w:sz w:val="24"/>
          <w:szCs w:val="24"/>
          <w:lang w:val="el-GR" w:eastAsia="el-GR" w:bidi="ar-SA"/>
        </w:rPr>
        <w:t xml:space="preserve">παγκόσμια. Επίσης χρησιμοποιήθηκαν </w:t>
      </w:r>
      <w:r w:rsidR="00327061">
        <w:rPr>
          <w:rFonts w:ascii="Arial" w:hAnsi="Arial" w:cs="Arial"/>
          <w:sz w:val="24"/>
          <w:szCs w:val="24"/>
          <w:lang w:val="el-GR" w:eastAsia="el-GR" w:bidi="ar-SA"/>
        </w:rPr>
        <w:t>πηγές του διαδικτύου</w:t>
      </w:r>
      <w:r w:rsidR="00A56A70">
        <w:rPr>
          <w:rFonts w:ascii="Arial" w:hAnsi="Arial" w:cs="Arial"/>
          <w:sz w:val="24"/>
          <w:szCs w:val="24"/>
          <w:lang w:val="el-GR" w:eastAsia="el-GR" w:bidi="ar-SA"/>
        </w:rPr>
        <w:t>.</w:t>
      </w:r>
      <w:r w:rsidR="00327061">
        <w:rPr>
          <w:rFonts w:ascii="Arial" w:hAnsi="Arial" w:cs="Arial"/>
          <w:sz w:val="24"/>
          <w:szCs w:val="24"/>
          <w:lang w:val="el-GR" w:eastAsia="el-GR" w:bidi="ar-SA"/>
        </w:rPr>
        <w:t xml:space="preserve"> </w:t>
      </w:r>
    </w:p>
    <w:p w:rsidR="00A86476" w:rsidRPr="00A56781" w:rsidRDefault="00A86476" w:rsidP="00A56A70">
      <w:pPr>
        <w:spacing w:line="360" w:lineRule="auto"/>
        <w:jc w:val="both"/>
        <w:rPr>
          <w:lang w:val="el-GR" w:eastAsia="el-GR" w:bidi="ar-SA"/>
        </w:rPr>
      </w:pPr>
      <w:r>
        <w:rPr>
          <w:rFonts w:ascii="Arial" w:hAnsi="Arial" w:cs="Arial"/>
          <w:sz w:val="24"/>
          <w:szCs w:val="24"/>
          <w:lang w:val="el-GR" w:eastAsia="el-GR" w:bidi="ar-SA"/>
        </w:rPr>
        <w:tab/>
        <w:t xml:space="preserve">Η έρευνα πραγματοποιήθηκε με </w:t>
      </w:r>
      <w:r w:rsidR="00C702F9">
        <w:rPr>
          <w:rFonts w:ascii="Arial" w:hAnsi="Arial" w:cs="Arial"/>
          <w:sz w:val="24"/>
          <w:szCs w:val="24"/>
          <w:lang w:val="el-GR" w:eastAsia="el-GR" w:bidi="ar-SA"/>
        </w:rPr>
        <w:t xml:space="preserve">ανώνυμα </w:t>
      </w:r>
      <w:r>
        <w:rPr>
          <w:rFonts w:ascii="Arial" w:hAnsi="Arial" w:cs="Arial"/>
          <w:sz w:val="24"/>
          <w:szCs w:val="24"/>
          <w:lang w:val="el-GR" w:eastAsia="el-GR" w:bidi="ar-SA"/>
        </w:rPr>
        <w:t xml:space="preserve">ερωτηματολόγια, τα οποία περιείχαν ερωτήσεις κλειστού και ανοιχτού τύπου. </w:t>
      </w:r>
      <w:r w:rsidR="00983271">
        <w:rPr>
          <w:rFonts w:ascii="Arial" w:hAnsi="Arial" w:cs="Arial"/>
          <w:sz w:val="24"/>
          <w:szCs w:val="24"/>
          <w:lang w:val="el-GR" w:eastAsia="el-GR" w:bidi="ar-SA"/>
        </w:rPr>
        <w:t>Τα ερωτηματολόγια αυτά συμπληρώθηκαν από γυναίκες στα Τοπικά Ιατρεία Αλίμου και στο Σταθμό Μ</w:t>
      </w:r>
      <w:r w:rsidR="00741F6E">
        <w:rPr>
          <w:rFonts w:ascii="Arial" w:hAnsi="Arial" w:cs="Arial"/>
          <w:sz w:val="24"/>
          <w:szCs w:val="24"/>
          <w:lang w:val="el-GR" w:eastAsia="el-GR" w:bidi="ar-SA"/>
        </w:rPr>
        <w:t>ητέρας</w:t>
      </w:r>
      <w:r w:rsidR="00983271">
        <w:rPr>
          <w:rFonts w:ascii="Arial" w:hAnsi="Arial" w:cs="Arial"/>
          <w:sz w:val="24"/>
          <w:szCs w:val="24"/>
          <w:lang w:val="el-GR" w:eastAsia="el-GR" w:bidi="ar-SA"/>
        </w:rPr>
        <w:t xml:space="preserve"> Παιδιού και Εφήβου Τζιτζιφιών</w:t>
      </w:r>
      <w:r w:rsidR="00AE5B6F">
        <w:rPr>
          <w:rFonts w:ascii="Arial" w:hAnsi="Arial" w:cs="Arial"/>
          <w:sz w:val="24"/>
          <w:szCs w:val="24"/>
          <w:lang w:val="el-GR" w:eastAsia="el-GR" w:bidi="ar-SA"/>
        </w:rPr>
        <w:t xml:space="preserve">, τα οποία ανήκουν στην Τοπική Μονάδα Υγείας </w:t>
      </w:r>
      <w:r w:rsidR="00983271">
        <w:rPr>
          <w:rFonts w:ascii="Arial" w:hAnsi="Arial" w:cs="Arial"/>
          <w:sz w:val="24"/>
          <w:szCs w:val="24"/>
          <w:lang w:val="el-GR" w:eastAsia="el-GR" w:bidi="ar-SA"/>
        </w:rPr>
        <w:t>του ΙΚΑ-ΕΤΑΜ</w:t>
      </w:r>
      <w:r w:rsidR="00AE5B6F">
        <w:rPr>
          <w:rFonts w:ascii="Arial" w:hAnsi="Arial" w:cs="Arial"/>
          <w:sz w:val="24"/>
          <w:szCs w:val="24"/>
          <w:lang w:val="el-GR" w:eastAsia="el-GR" w:bidi="ar-SA"/>
        </w:rPr>
        <w:t xml:space="preserve"> Καλλιθέας</w:t>
      </w:r>
      <w:r w:rsidR="00983271">
        <w:rPr>
          <w:rFonts w:ascii="Arial" w:hAnsi="Arial" w:cs="Arial"/>
          <w:sz w:val="24"/>
          <w:szCs w:val="24"/>
          <w:lang w:val="el-GR" w:eastAsia="el-GR" w:bidi="ar-SA"/>
        </w:rPr>
        <w:t xml:space="preserve">. Θα ήθελα να ευχαριστήσω θερμά τον Διευθυντή της Τοπικής Μονάδας Υγείας </w:t>
      </w:r>
      <w:r w:rsidR="00AE5B6F">
        <w:rPr>
          <w:rFonts w:ascii="Arial" w:hAnsi="Arial" w:cs="Arial"/>
          <w:sz w:val="24"/>
          <w:szCs w:val="24"/>
          <w:lang w:val="el-GR" w:eastAsia="el-GR" w:bidi="ar-SA"/>
        </w:rPr>
        <w:t xml:space="preserve">του </w:t>
      </w:r>
      <w:r w:rsidR="00983271">
        <w:rPr>
          <w:rFonts w:ascii="Arial" w:hAnsi="Arial" w:cs="Arial"/>
          <w:sz w:val="24"/>
          <w:szCs w:val="24"/>
          <w:lang w:val="el-GR" w:eastAsia="el-GR" w:bidi="ar-SA"/>
        </w:rPr>
        <w:t>ΙΚΑ-ΕΤΑΜ Καλλιθέας</w:t>
      </w:r>
      <w:r w:rsidR="0054257E">
        <w:rPr>
          <w:rFonts w:ascii="Arial" w:hAnsi="Arial" w:cs="Arial"/>
          <w:sz w:val="24"/>
          <w:szCs w:val="24"/>
          <w:lang w:val="el-GR" w:eastAsia="el-GR" w:bidi="ar-SA"/>
        </w:rPr>
        <w:t xml:space="preserve"> </w:t>
      </w:r>
      <w:proofErr w:type="spellStart"/>
      <w:r w:rsidR="0054257E">
        <w:rPr>
          <w:rFonts w:ascii="Arial" w:hAnsi="Arial" w:cs="Arial"/>
          <w:sz w:val="24"/>
          <w:szCs w:val="24"/>
          <w:lang w:val="el-GR" w:eastAsia="el-GR" w:bidi="ar-SA"/>
        </w:rPr>
        <w:t>κ.</w:t>
      </w:r>
      <w:r w:rsidR="00A7014E">
        <w:rPr>
          <w:rFonts w:ascii="Arial" w:hAnsi="Arial" w:cs="Arial"/>
          <w:sz w:val="24"/>
          <w:szCs w:val="24"/>
          <w:lang w:val="el-GR" w:eastAsia="el-GR" w:bidi="ar-SA"/>
        </w:rPr>
        <w:t>Αθανάσιο</w:t>
      </w:r>
      <w:proofErr w:type="spellEnd"/>
      <w:r w:rsidR="00A7014E" w:rsidRPr="00A7014E">
        <w:rPr>
          <w:rFonts w:ascii="Arial" w:hAnsi="Arial" w:cs="Arial"/>
          <w:sz w:val="24"/>
          <w:szCs w:val="24"/>
          <w:lang w:val="el-GR" w:eastAsia="el-GR" w:bidi="ar-SA"/>
        </w:rPr>
        <w:t xml:space="preserve"> </w:t>
      </w:r>
      <w:proofErr w:type="spellStart"/>
      <w:r w:rsidR="00AE5B6F">
        <w:rPr>
          <w:rFonts w:ascii="Arial" w:hAnsi="Arial" w:cs="Arial"/>
          <w:sz w:val="24"/>
          <w:szCs w:val="24"/>
          <w:lang w:val="el-GR" w:eastAsia="el-GR" w:bidi="ar-SA"/>
        </w:rPr>
        <w:t>Παπαρούπα</w:t>
      </w:r>
      <w:proofErr w:type="spellEnd"/>
      <w:r w:rsidR="00AE5B6F">
        <w:rPr>
          <w:rFonts w:ascii="Arial" w:hAnsi="Arial" w:cs="Arial"/>
          <w:sz w:val="24"/>
          <w:szCs w:val="24"/>
          <w:lang w:val="el-GR" w:eastAsia="el-GR" w:bidi="ar-SA"/>
        </w:rPr>
        <w:t xml:space="preserve">, </w:t>
      </w:r>
      <w:r w:rsidR="00741F6E">
        <w:rPr>
          <w:rFonts w:ascii="Arial" w:hAnsi="Arial" w:cs="Arial"/>
          <w:sz w:val="24"/>
          <w:szCs w:val="24"/>
          <w:lang w:val="el-GR" w:eastAsia="el-GR" w:bidi="ar-SA"/>
        </w:rPr>
        <w:t>Ι</w:t>
      </w:r>
      <w:r w:rsidR="00AE5B6F">
        <w:rPr>
          <w:rFonts w:ascii="Arial" w:hAnsi="Arial" w:cs="Arial"/>
          <w:sz w:val="24"/>
          <w:szCs w:val="24"/>
          <w:lang w:val="el-GR" w:eastAsia="el-GR" w:bidi="ar-SA"/>
        </w:rPr>
        <w:t xml:space="preserve">ατρό </w:t>
      </w:r>
      <w:r w:rsidR="00741F6E">
        <w:rPr>
          <w:rFonts w:ascii="Arial" w:hAnsi="Arial" w:cs="Arial"/>
          <w:sz w:val="24"/>
          <w:szCs w:val="24"/>
          <w:lang w:val="el-GR" w:eastAsia="el-GR" w:bidi="ar-SA"/>
        </w:rPr>
        <w:t>Π</w:t>
      </w:r>
      <w:r w:rsidR="00AE5B6F">
        <w:rPr>
          <w:rFonts w:ascii="Arial" w:hAnsi="Arial" w:cs="Arial"/>
          <w:sz w:val="24"/>
          <w:szCs w:val="24"/>
          <w:lang w:val="el-GR" w:eastAsia="el-GR" w:bidi="ar-SA"/>
        </w:rPr>
        <w:t>αθολόγο, για την παραχώρηση άδειας ώστε να πραγματοποιηθεί η έρευνα, καθώς σε αντίθετη περίπτωση θα ήταν αδύνατη η πραγματοποίησή της στον συγκεκριμέν</w:t>
      </w:r>
      <w:r w:rsidR="00741F6E">
        <w:rPr>
          <w:rFonts w:ascii="Arial" w:hAnsi="Arial" w:cs="Arial"/>
          <w:sz w:val="24"/>
          <w:szCs w:val="24"/>
          <w:lang w:val="el-GR" w:eastAsia="el-GR" w:bidi="ar-SA"/>
        </w:rPr>
        <w:t>ο</w:t>
      </w:r>
      <w:r w:rsidR="00AE5B6F">
        <w:rPr>
          <w:rFonts w:ascii="Arial" w:hAnsi="Arial" w:cs="Arial"/>
          <w:sz w:val="24"/>
          <w:szCs w:val="24"/>
          <w:lang w:val="el-GR" w:eastAsia="el-GR" w:bidi="ar-SA"/>
        </w:rPr>
        <w:t xml:space="preserve"> πληθυσμό. Ιδιαιτέρως τον ευχαριστώ για την στήριξή του καθ’ όλη τη διάρκεια των Μεταπτυχιακών Σπουδών</w:t>
      </w:r>
      <w:r w:rsidR="00741F6E">
        <w:rPr>
          <w:rFonts w:ascii="Arial" w:hAnsi="Arial" w:cs="Arial"/>
          <w:sz w:val="24"/>
          <w:szCs w:val="24"/>
          <w:lang w:val="el-GR" w:eastAsia="el-GR" w:bidi="ar-SA"/>
        </w:rPr>
        <w:t xml:space="preserve"> μου</w:t>
      </w:r>
      <w:r w:rsidR="00AE5B6F">
        <w:rPr>
          <w:rFonts w:ascii="Arial" w:hAnsi="Arial" w:cs="Arial"/>
          <w:sz w:val="24"/>
          <w:szCs w:val="24"/>
          <w:lang w:val="el-GR" w:eastAsia="el-GR" w:bidi="ar-SA"/>
        </w:rPr>
        <w:t>.</w:t>
      </w:r>
      <w:r w:rsidR="001C388A">
        <w:rPr>
          <w:rFonts w:ascii="Arial" w:hAnsi="Arial" w:cs="Arial"/>
          <w:sz w:val="24"/>
          <w:szCs w:val="24"/>
          <w:lang w:val="el-GR" w:eastAsia="el-GR" w:bidi="ar-SA"/>
        </w:rPr>
        <w:t xml:space="preserve"> Επίσης θα ήθελα να ευχαριστήσω τη μαία του Σ</w:t>
      </w:r>
      <w:r w:rsidR="0054257E">
        <w:rPr>
          <w:rFonts w:ascii="Arial" w:hAnsi="Arial" w:cs="Arial"/>
          <w:sz w:val="24"/>
          <w:szCs w:val="24"/>
          <w:lang w:val="el-GR" w:eastAsia="el-GR" w:bidi="ar-SA"/>
        </w:rPr>
        <w:t>Π</w:t>
      </w:r>
      <w:r w:rsidR="001C388A">
        <w:rPr>
          <w:rFonts w:ascii="Arial" w:hAnsi="Arial" w:cs="Arial"/>
          <w:sz w:val="24"/>
          <w:szCs w:val="24"/>
          <w:lang w:val="el-GR" w:eastAsia="el-GR" w:bidi="ar-SA"/>
        </w:rPr>
        <w:t>ΜΠΕ των Τζιτζιφιών</w:t>
      </w:r>
      <w:r w:rsidR="00AE5B6F">
        <w:rPr>
          <w:rFonts w:ascii="Arial" w:hAnsi="Arial" w:cs="Arial"/>
          <w:sz w:val="24"/>
          <w:szCs w:val="24"/>
          <w:lang w:val="el-GR" w:eastAsia="el-GR" w:bidi="ar-SA"/>
        </w:rPr>
        <w:t xml:space="preserve"> </w:t>
      </w:r>
      <w:r w:rsidR="00BC29B8">
        <w:rPr>
          <w:rFonts w:ascii="Arial" w:hAnsi="Arial" w:cs="Arial"/>
          <w:sz w:val="24"/>
          <w:szCs w:val="24"/>
          <w:lang w:val="el-GR" w:eastAsia="el-GR" w:bidi="ar-SA"/>
        </w:rPr>
        <w:t xml:space="preserve">κ. Δήμητρα </w:t>
      </w:r>
      <w:proofErr w:type="spellStart"/>
      <w:r w:rsidR="00BC29B8">
        <w:rPr>
          <w:rFonts w:ascii="Arial" w:hAnsi="Arial" w:cs="Arial"/>
          <w:sz w:val="24"/>
          <w:szCs w:val="24"/>
          <w:lang w:val="el-GR" w:eastAsia="el-GR" w:bidi="ar-SA"/>
        </w:rPr>
        <w:t>Ράιου</w:t>
      </w:r>
      <w:proofErr w:type="spellEnd"/>
      <w:r w:rsidR="00BC29B8">
        <w:rPr>
          <w:rFonts w:ascii="Arial" w:hAnsi="Arial" w:cs="Arial"/>
          <w:sz w:val="24"/>
          <w:szCs w:val="24"/>
          <w:lang w:val="el-GR" w:eastAsia="el-GR" w:bidi="ar-SA"/>
        </w:rPr>
        <w:t xml:space="preserve">, την </w:t>
      </w:r>
      <w:r w:rsidR="00741F6E">
        <w:rPr>
          <w:rFonts w:ascii="Arial" w:hAnsi="Arial" w:cs="Arial"/>
          <w:sz w:val="24"/>
          <w:szCs w:val="24"/>
          <w:lang w:val="el-GR" w:eastAsia="el-GR" w:bidi="ar-SA"/>
        </w:rPr>
        <w:t>Κ</w:t>
      </w:r>
      <w:r w:rsidR="00BC29B8">
        <w:rPr>
          <w:rFonts w:ascii="Arial" w:hAnsi="Arial" w:cs="Arial"/>
          <w:sz w:val="24"/>
          <w:szCs w:val="24"/>
          <w:lang w:val="el-GR" w:eastAsia="el-GR" w:bidi="ar-SA"/>
        </w:rPr>
        <w:t xml:space="preserve">υτταρολόγο κ. Ποθητή </w:t>
      </w:r>
      <w:proofErr w:type="spellStart"/>
      <w:r w:rsidR="00BC29B8">
        <w:rPr>
          <w:rFonts w:ascii="Arial" w:hAnsi="Arial" w:cs="Arial"/>
          <w:sz w:val="24"/>
          <w:szCs w:val="24"/>
          <w:lang w:val="el-GR" w:eastAsia="el-GR" w:bidi="ar-SA"/>
        </w:rPr>
        <w:t>Γρίσπου</w:t>
      </w:r>
      <w:proofErr w:type="spellEnd"/>
      <w:r w:rsidR="00BC29B8">
        <w:rPr>
          <w:rFonts w:ascii="Arial" w:hAnsi="Arial" w:cs="Arial"/>
          <w:sz w:val="24"/>
          <w:szCs w:val="24"/>
          <w:lang w:val="el-GR" w:eastAsia="el-GR" w:bidi="ar-SA"/>
        </w:rPr>
        <w:t xml:space="preserve"> και την παρασκευάστρια κ. Μαρία </w:t>
      </w:r>
      <w:proofErr w:type="spellStart"/>
      <w:r w:rsidR="00BC29B8">
        <w:rPr>
          <w:rFonts w:ascii="Arial" w:hAnsi="Arial" w:cs="Arial"/>
          <w:sz w:val="24"/>
          <w:szCs w:val="24"/>
          <w:lang w:val="el-GR" w:eastAsia="el-GR" w:bidi="ar-SA"/>
        </w:rPr>
        <w:t>Καβίερη</w:t>
      </w:r>
      <w:proofErr w:type="spellEnd"/>
      <w:r w:rsidR="00BC29B8">
        <w:rPr>
          <w:rFonts w:ascii="Arial" w:hAnsi="Arial" w:cs="Arial"/>
          <w:sz w:val="24"/>
          <w:szCs w:val="24"/>
          <w:lang w:val="el-GR" w:eastAsia="el-GR" w:bidi="ar-SA"/>
        </w:rPr>
        <w:t xml:space="preserve"> του </w:t>
      </w:r>
      <w:r w:rsidR="00741F6E">
        <w:rPr>
          <w:rFonts w:ascii="Arial" w:hAnsi="Arial" w:cs="Arial"/>
          <w:sz w:val="24"/>
          <w:szCs w:val="24"/>
          <w:lang w:val="el-GR" w:eastAsia="el-GR" w:bidi="ar-SA"/>
        </w:rPr>
        <w:t>Κ</w:t>
      </w:r>
      <w:r w:rsidR="00BC29B8">
        <w:rPr>
          <w:rFonts w:ascii="Arial" w:hAnsi="Arial" w:cs="Arial"/>
          <w:sz w:val="24"/>
          <w:szCs w:val="24"/>
          <w:lang w:val="el-GR" w:eastAsia="el-GR" w:bidi="ar-SA"/>
        </w:rPr>
        <w:t xml:space="preserve">υτταρολογικού </w:t>
      </w:r>
      <w:r w:rsidR="00741F6E">
        <w:rPr>
          <w:rFonts w:ascii="Arial" w:hAnsi="Arial" w:cs="Arial"/>
          <w:sz w:val="24"/>
          <w:szCs w:val="24"/>
          <w:lang w:val="el-GR" w:eastAsia="el-GR" w:bidi="ar-SA"/>
        </w:rPr>
        <w:t>Ε</w:t>
      </w:r>
      <w:r w:rsidR="00BC29B8">
        <w:rPr>
          <w:rFonts w:ascii="Arial" w:hAnsi="Arial" w:cs="Arial"/>
          <w:sz w:val="24"/>
          <w:szCs w:val="24"/>
          <w:lang w:val="el-GR" w:eastAsia="el-GR" w:bidi="ar-SA"/>
        </w:rPr>
        <w:t>ργαστηρίου των Τοπικ</w:t>
      </w:r>
      <w:r w:rsidR="000576EE">
        <w:rPr>
          <w:rFonts w:ascii="Arial" w:hAnsi="Arial" w:cs="Arial"/>
          <w:sz w:val="24"/>
          <w:szCs w:val="24"/>
          <w:lang w:val="el-GR" w:eastAsia="el-GR" w:bidi="ar-SA"/>
        </w:rPr>
        <w:t>ών Ιατρείων Αλίμου για τη</w:t>
      </w:r>
      <w:r w:rsidR="00BC29B8">
        <w:rPr>
          <w:rFonts w:ascii="Arial" w:hAnsi="Arial" w:cs="Arial"/>
          <w:sz w:val="24"/>
          <w:szCs w:val="24"/>
          <w:lang w:val="el-GR" w:eastAsia="el-GR" w:bidi="ar-SA"/>
        </w:rPr>
        <w:t xml:space="preserve"> βοήθειά τους στην πραγματοποίηση της έρευνας. </w:t>
      </w:r>
      <w:r w:rsidR="0054257E">
        <w:rPr>
          <w:rFonts w:ascii="Arial" w:hAnsi="Arial" w:cs="Arial"/>
          <w:sz w:val="24"/>
          <w:szCs w:val="24"/>
          <w:lang w:val="el-GR" w:eastAsia="el-GR" w:bidi="ar-SA"/>
        </w:rPr>
        <w:t>Ακόμα θα ήθελα ν</w:t>
      </w:r>
      <w:r w:rsidR="00E434AF">
        <w:rPr>
          <w:rFonts w:ascii="Arial" w:hAnsi="Arial" w:cs="Arial"/>
          <w:sz w:val="24"/>
          <w:szCs w:val="24"/>
          <w:lang w:val="el-GR" w:eastAsia="el-GR" w:bidi="ar-SA"/>
        </w:rPr>
        <w:t xml:space="preserve">α ευχαριστήσω τον Ιατρό Κυτταρολόγο </w:t>
      </w:r>
      <w:r w:rsidR="0054257E">
        <w:rPr>
          <w:rFonts w:ascii="Arial" w:hAnsi="Arial" w:cs="Arial"/>
          <w:sz w:val="24"/>
          <w:szCs w:val="24"/>
          <w:lang w:val="el-GR" w:eastAsia="el-GR" w:bidi="ar-SA"/>
        </w:rPr>
        <w:t xml:space="preserve">               </w:t>
      </w:r>
      <w:proofErr w:type="spellStart"/>
      <w:r w:rsidR="00E434AF">
        <w:rPr>
          <w:rFonts w:ascii="Arial" w:hAnsi="Arial" w:cs="Arial"/>
          <w:sz w:val="24"/>
          <w:szCs w:val="24"/>
          <w:lang w:val="el-GR" w:eastAsia="el-GR" w:bidi="ar-SA"/>
        </w:rPr>
        <w:lastRenderedPageBreak/>
        <w:t>κ.Ευάγγελο</w:t>
      </w:r>
      <w:proofErr w:type="spellEnd"/>
      <w:r w:rsidR="00E434AF">
        <w:rPr>
          <w:rFonts w:ascii="Arial" w:hAnsi="Arial" w:cs="Arial"/>
          <w:sz w:val="24"/>
          <w:szCs w:val="24"/>
          <w:lang w:val="el-GR" w:eastAsia="el-GR" w:bidi="ar-SA"/>
        </w:rPr>
        <w:t xml:space="preserve"> </w:t>
      </w:r>
      <w:proofErr w:type="spellStart"/>
      <w:r w:rsidR="00E434AF">
        <w:rPr>
          <w:rFonts w:ascii="Arial" w:hAnsi="Arial" w:cs="Arial"/>
          <w:sz w:val="24"/>
          <w:szCs w:val="24"/>
          <w:lang w:val="el-GR" w:eastAsia="el-GR" w:bidi="ar-SA"/>
        </w:rPr>
        <w:t>Παπαδιώτη</w:t>
      </w:r>
      <w:proofErr w:type="spellEnd"/>
      <w:r w:rsidR="00E434AF">
        <w:rPr>
          <w:rFonts w:ascii="Arial" w:hAnsi="Arial" w:cs="Arial"/>
          <w:sz w:val="24"/>
          <w:szCs w:val="24"/>
          <w:lang w:val="el-GR" w:eastAsia="el-GR" w:bidi="ar-SA"/>
        </w:rPr>
        <w:t xml:space="preserve"> για τη διάθεση του φωτογραφικού υλικού από το αρχείο του Κυτταρολογικού Εργαστηρίου του Πανεπιστημιακού Γενικού Νοσοκομείου Ιωαννίνων.  </w:t>
      </w:r>
    </w:p>
    <w:p w:rsidR="004454B1" w:rsidRPr="00A56781" w:rsidRDefault="004454B1" w:rsidP="00A56A70">
      <w:pPr>
        <w:spacing w:line="360" w:lineRule="auto"/>
        <w:ind w:firstLine="0"/>
        <w:jc w:val="both"/>
        <w:rPr>
          <w:rFonts w:ascii="Arial" w:hAnsi="Arial" w:cs="Arial"/>
          <w:b/>
          <w:sz w:val="32"/>
          <w:szCs w:val="32"/>
          <w:lang w:val="el-GR" w:eastAsia="el-GR"/>
        </w:rPr>
      </w:pPr>
    </w:p>
    <w:p w:rsidR="00D876DF" w:rsidRDefault="00D876DF">
      <w:pPr>
        <w:rPr>
          <w:rFonts w:ascii="Arial" w:hAnsi="Arial" w:cs="Arial"/>
          <w:sz w:val="24"/>
          <w:szCs w:val="24"/>
          <w:lang w:val="el-GR" w:eastAsia="el-GR"/>
        </w:rPr>
      </w:pPr>
      <w:r>
        <w:rPr>
          <w:rFonts w:ascii="Arial" w:hAnsi="Arial" w:cs="Arial"/>
          <w:sz w:val="24"/>
          <w:szCs w:val="24"/>
          <w:lang w:val="el-GR" w:eastAsia="el-GR"/>
        </w:rPr>
        <w:br w:type="page"/>
      </w:r>
    </w:p>
    <w:p w:rsidR="00BC29B8" w:rsidRDefault="00BC29B8" w:rsidP="00B93F6A">
      <w:pPr>
        <w:pStyle w:val="CM31"/>
        <w:pageBreakBefore/>
        <w:spacing w:after="130" w:line="360" w:lineRule="auto"/>
        <w:jc w:val="both"/>
        <w:rPr>
          <w:rFonts w:ascii="Arial" w:hAnsi="Arial" w:cs="Arial"/>
          <w:b/>
          <w:sz w:val="32"/>
          <w:szCs w:val="32"/>
          <w:lang w:val="el-GR"/>
        </w:rPr>
      </w:pPr>
      <w:r>
        <w:rPr>
          <w:rFonts w:ascii="Arial" w:hAnsi="Arial" w:cs="Arial"/>
          <w:b/>
          <w:sz w:val="32"/>
          <w:szCs w:val="32"/>
          <w:lang w:val="el-GR"/>
        </w:rPr>
        <w:lastRenderedPageBreak/>
        <w:t>ΕΙΣΑΓΩΓΗ</w:t>
      </w:r>
    </w:p>
    <w:p w:rsidR="00946E61" w:rsidRDefault="0036537B" w:rsidP="00B93F6A">
      <w:pPr>
        <w:spacing w:line="360" w:lineRule="auto"/>
        <w:jc w:val="both"/>
        <w:rPr>
          <w:rFonts w:ascii="Arial" w:hAnsi="Arial" w:cs="Arial"/>
          <w:sz w:val="24"/>
          <w:szCs w:val="24"/>
          <w:lang w:val="el-GR" w:eastAsia="el-GR"/>
        </w:rPr>
      </w:pPr>
      <w:r>
        <w:rPr>
          <w:rFonts w:ascii="Arial" w:hAnsi="Arial" w:cs="Arial"/>
          <w:sz w:val="24"/>
          <w:szCs w:val="24"/>
          <w:lang w:val="el-GR" w:eastAsia="el-GR"/>
        </w:rPr>
        <w:tab/>
      </w:r>
      <w:r w:rsidR="00B93F6A">
        <w:rPr>
          <w:rFonts w:ascii="Arial" w:hAnsi="Arial" w:cs="Arial"/>
          <w:sz w:val="24"/>
          <w:szCs w:val="24"/>
          <w:lang w:val="el-GR" w:eastAsia="el-GR"/>
        </w:rPr>
        <w:t>Η εξέταση κατά Παπανικολάου (Παπ-</w:t>
      </w:r>
      <w:proofErr w:type="spellStart"/>
      <w:r w:rsidR="00B93F6A">
        <w:rPr>
          <w:rFonts w:ascii="Arial" w:hAnsi="Arial" w:cs="Arial"/>
          <w:sz w:val="24"/>
          <w:szCs w:val="24"/>
          <w:lang w:val="el-GR" w:eastAsia="el-GR"/>
        </w:rPr>
        <w:t>τεσ</w:t>
      </w:r>
      <w:proofErr w:type="spellEnd"/>
      <w:r w:rsidR="00B93F6A">
        <w:rPr>
          <w:rFonts w:ascii="Arial" w:hAnsi="Arial" w:cs="Arial"/>
          <w:sz w:val="24"/>
          <w:szCs w:val="24"/>
          <w:lang w:val="el-GR" w:eastAsia="el-GR"/>
        </w:rPr>
        <w:t>τ) αποτελεί μέθοδο για την έγκαιρη διάγνωση του καρκίνου του τραχήλου της μήτρας παγκοσμίως</w:t>
      </w:r>
      <w:r w:rsidR="000576EE">
        <w:rPr>
          <w:rFonts w:ascii="Arial" w:hAnsi="Arial" w:cs="Arial"/>
          <w:sz w:val="24"/>
          <w:szCs w:val="24"/>
          <w:lang w:val="el-GR" w:eastAsia="el-GR"/>
        </w:rPr>
        <w:t xml:space="preserve"> ανιχνεύοντας όχι μόνο την νόσο</w:t>
      </w:r>
      <w:r w:rsidR="008637B3">
        <w:rPr>
          <w:rFonts w:ascii="Arial" w:hAnsi="Arial" w:cs="Arial"/>
          <w:sz w:val="24"/>
          <w:szCs w:val="24"/>
          <w:lang w:val="el-GR" w:eastAsia="el-GR"/>
        </w:rPr>
        <w:t>, αλλά και κυτταρικές ανωμαλίες που αν δεν αντιμετωπιστούν θα οδηγήσουν σε καρκίνο. Επίσης ανιχνεύει μη καρκινικές καταστάσεις όπως οι φλεγμονές.</w:t>
      </w:r>
      <w:r w:rsidR="004D6B47">
        <w:rPr>
          <w:rFonts w:ascii="Arial" w:hAnsi="Arial" w:cs="Arial"/>
          <w:sz w:val="24"/>
          <w:szCs w:val="24"/>
          <w:lang w:val="el-GR" w:eastAsia="el-GR"/>
        </w:rPr>
        <w:t xml:space="preserve"> Επιδημιολογικά δεδομένα χωρών που έχουν προγράμματα πληθυσμιακού ελέγχου εμφανίζουν μείωση της επίπτωσης και της θνησιμότητας του καρκίνου του τραχήλου της μήτρας. </w:t>
      </w:r>
      <w:r w:rsidR="008637B3">
        <w:rPr>
          <w:rFonts w:ascii="Arial" w:hAnsi="Arial" w:cs="Arial"/>
          <w:sz w:val="24"/>
          <w:szCs w:val="24"/>
          <w:lang w:val="el-GR" w:eastAsia="el-GR"/>
        </w:rPr>
        <w:t>Είναι λοιπόν πολύ σημαντικό η εξέταση αυτή να ανήκει στον έλεγχο που κάνει μία γυναίκα για προληπτικούς λόγους.</w:t>
      </w:r>
      <w:r w:rsidR="00682A43">
        <w:rPr>
          <w:rFonts w:ascii="Arial" w:hAnsi="Arial" w:cs="Arial"/>
          <w:sz w:val="24"/>
          <w:szCs w:val="24"/>
          <w:lang w:val="el-GR" w:eastAsia="el-GR"/>
        </w:rPr>
        <w:t xml:space="preserve"> Η εργασία αυτή έχει σκοπό να διερευνήσει το βαθμό γνώσης, τη συμπεριφορά και την πρακτική των γυναικών σχετικά με το Παπ-τεστ</w:t>
      </w:r>
      <w:r w:rsidR="00BD3FD0">
        <w:rPr>
          <w:rFonts w:ascii="Arial" w:hAnsi="Arial" w:cs="Arial"/>
          <w:sz w:val="24"/>
          <w:szCs w:val="24"/>
          <w:lang w:val="el-GR" w:eastAsia="el-GR"/>
        </w:rPr>
        <w:t>.</w:t>
      </w:r>
    </w:p>
    <w:p w:rsidR="00BC29B8" w:rsidRDefault="00946E61" w:rsidP="00B93F6A">
      <w:pPr>
        <w:spacing w:line="360" w:lineRule="auto"/>
        <w:jc w:val="both"/>
        <w:rPr>
          <w:rFonts w:ascii="Arial" w:hAnsi="Arial" w:cs="Arial"/>
          <w:sz w:val="24"/>
          <w:szCs w:val="24"/>
          <w:lang w:val="el-GR" w:eastAsia="el-GR"/>
        </w:rPr>
      </w:pPr>
      <w:r>
        <w:rPr>
          <w:rFonts w:ascii="Arial" w:hAnsi="Arial" w:cs="Arial"/>
          <w:sz w:val="24"/>
          <w:szCs w:val="24"/>
          <w:lang w:val="el-GR" w:eastAsia="el-GR"/>
        </w:rPr>
        <w:tab/>
      </w:r>
      <w:r w:rsidR="005C6F70">
        <w:rPr>
          <w:rFonts w:ascii="Arial" w:hAnsi="Arial" w:cs="Arial"/>
          <w:sz w:val="24"/>
          <w:szCs w:val="24"/>
          <w:lang w:val="el-GR" w:eastAsia="el-GR"/>
        </w:rPr>
        <w:t xml:space="preserve">Στο κεφάλαιο 1 του γενικού μέρους, </w:t>
      </w:r>
      <w:r>
        <w:rPr>
          <w:rFonts w:ascii="Arial" w:hAnsi="Arial" w:cs="Arial"/>
          <w:sz w:val="24"/>
          <w:szCs w:val="24"/>
          <w:lang w:val="el-GR" w:eastAsia="el-GR"/>
        </w:rPr>
        <w:t xml:space="preserve"> δίνονται γενικές πληροφορίες για τον καρκίνο του τραχήλου της μήτρας και ακολουθεί μία ιστορική αναδρομή για την κυτταρολογική εξέταση. Στο κεφάλαιο 2 περιέχονται πληροφορίες για τη </w:t>
      </w:r>
      <w:r w:rsidR="00D760E7">
        <w:rPr>
          <w:rFonts w:ascii="Arial" w:hAnsi="Arial" w:cs="Arial"/>
          <w:sz w:val="24"/>
          <w:szCs w:val="24"/>
          <w:lang w:val="el-GR" w:eastAsia="el-GR"/>
        </w:rPr>
        <w:t xml:space="preserve">σημασία, την εφαρμογή και τα αποτελέσματα της </w:t>
      </w:r>
      <w:r>
        <w:rPr>
          <w:rFonts w:ascii="Arial" w:hAnsi="Arial" w:cs="Arial"/>
          <w:sz w:val="24"/>
          <w:szCs w:val="24"/>
          <w:lang w:val="el-GR" w:eastAsia="el-GR"/>
        </w:rPr>
        <w:t>κυτταρολογική</w:t>
      </w:r>
      <w:r w:rsidR="000576EE">
        <w:rPr>
          <w:rFonts w:ascii="Arial" w:hAnsi="Arial" w:cs="Arial"/>
          <w:sz w:val="24"/>
          <w:szCs w:val="24"/>
          <w:lang w:val="el-GR" w:eastAsia="el-GR"/>
        </w:rPr>
        <w:t>ς</w:t>
      </w:r>
      <w:r>
        <w:rPr>
          <w:rFonts w:ascii="Arial" w:hAnsi="Arial" w:cs="Arial"/>
          <w:sz w:val="24"/>
          <w:szCs w:val="24"/>
          <w:lang w:val="el-GR" w:eastAsia="el-GR"/>
        </w:rPr>
        <w:t xml:space="preserve"> εξέταση</w:t>
      </w:r>
      <w:r w:rsidR="000576EE">
        <w:rPr>
          <w:rFonts w:ascii="Arial" w:hAnsi="Arial" w:cs="Arial"/>
          <w:sz w:val="24"/>
          <w:szCs w:val="24"/>
          <w:lang w:val="el-GR" w:eastAsia="el-GR"/>
        </w:rPr>
        <w:t>ς</w:t>
      </w:r>
      <w:r>
        <w:rPr>
          <w:rFonts w:ascii="Arial" w:hAnsi="Arial" w:cs="Arial"/>
          <w:sz w:val="24"/>
          <w:szCs w:val="24"/>
          <w:lang w:val="el-GR" w:eastAsia="el-GR"/>
        </w:rPr>
        <w:t xml:space="preserve"> κατά Παπανικολάου (Παπ-</w:t>
      </w:r>
      <w:proofErr w:type="spellStart"/>
      <w:r>
        <w:rPr>
          <w:rFonts w:ascii="Arial" w:hAnsi="Arial" w:cs="Arial"/>
          <w:sz w:val="24"/>
          <w:szCs w:val="24"/>
          <w:lang w:val="el-GR" w:eastAsia="el-GR"/>
        </w:rPr>
        <w:t>τεσ</w:t>
      </w:r>
      <w:proofErr w:type="spellEnd"/>
      <w:r>
        <w:rPr>
          <w:rFonts w:ascii="Arial" w:hAnsi="Arial" w:cs="Arial"/>
          <w:sz w:val="24"/>
          <w:szCs w:val="24"/>
          <w:lang w:val="el-GR" w:eastAsia="el-GR"/>
        </w:rPr>
        <w:t>τ)</w:t>
      </w:r>
      <w:r w:rsidR="00D760E7">
        <w:rPr>
          <w:rFonts w:ascii="Arial" w:hAnsi="Arial" w:cs="Arial"/>
          <w:sz w:val="24"/>
          <w:szCs w:val="24"/>
          <w:lang w:val="el-GR" w:eastAsia="el-GR"/>
        </w:rPr>
        <w:t xml:space="preserve">. Το κεφάλαιο 3 ασχολείται με τους παράγοντες κινδύνου για τον καρκίνου του τραχήλου τη μήτρας. Τέλος, </w:t>
      </w:r>
      <w:r w:rsidR="00606BAC">
        <w:rPr>
          <w:rFonts w:ascii="Arial" w:hAnsi="Arial" w:cs="Arial"/>
          <w:sz w:val="24"/>
          <w:szCs w:val="24"/>
          <w:lang w:val="el-GR" w:eastAsia="el-GR"/>
        </w:rPr>
        <w:t>σ</w:t>
      </w:r>
      <w:r w:rsidR="00D760E7">
        <w:rPr>
          <w:rFonts w:ascii="Arial" w:hAnsi="Arial" w:cs="Arial"/>
          <w:sz w:val="24"/>
          <w:szCs w:val="24"/>
          <w:lang w:val="el-GR" w:eastAsia="el-GR"/>
        </w:rPr>
        <w:t>το κεφάλαιο 4 δίνεται μια εικόνα για τη γνώση, τη στάση και τη συμπεριφορά γυναικών από όλο τ</w:t>
      </w:r>
      <w:r w:rsidR="00606BAC">
        <w:rPr>
          <w:rFonts w:ascii="Arial" w:hAnsi="Arial" w:cs="Arial"/>
          <w:sz w:val="24"/>
          <w:szCs w:val="24"/>
          <w:lang w:val="el-GR" w:eastAsia="el-GR"/>
        </w:rPr>
        <w:t>ο</w:t>
      </w:r>
      <w:r w:rsidR="00D760E7">
        <w:rPr>
          <w:rFonts w:ascii="Arial" w:hAnsi="Arial" w:cs="Arial"/>
          <w:sz w:val="24"/>
          <w:szCs w:val="24"/>
          <w:lang w:val="el-GR" w:eastAsia="el-GR"/>
        </w:rPr>
        <w:t>ν κόσμο, μέσα από αντίστοιχες ερευνητικές μελέτες.</w:t>
      </w:r>
    </w:p>
    <w:p w:rsidR="00D760E7" w:rsidRPr="00BC29B8" w:rsidRDefault="00D760E7" w:rsidP="00B93F6A">
      <w:pPr>
        <w:spacing w:line="360" w:lineRule="auto"/>
        <w:jc w:val="both"/>
        <w:rPr>
          <w:rFonts w:ascii="Arial" w:hAnsi="Arial" w:cs="Arial"/>
          <w:sz w:val="24"/>
          <w:szCs w:val="24"/>
          <w:lang w:val="el-GR" w:eastAsia="el-GR"/>
        </w:rPr>
      </w:pPr>
      <w:r>
        <w:rPr>
          <w:rFonts w:ascii="Arial" w:hAnsi="Arial" w:cs="Arial"/>
          <w:sz w:val="24"/>
          <w:szCs w:val="24"/>
          <w:lang w:val="el-GR" w:eastAsia="el-GR"/>
        </w:rPr>
        <w:tab/>
      </w:r>
      <w:r w:rsidR="001F35F2">
        <w:rPr>
          <w:rFonts w:ascii="Arial" w:hAnsi="Arial" w:cs="Arial"/>
          <w:sz w:val="24"/>
          <w:szCs w:val="24"/>
          <w:lang w:val="el-GR" w:eastAsia="el-GR"/>
        </w:rPr>
        <w:t>Στο ειδικό μέρος</w:t>
      </w:r>
      <w:r>
        <w:rPr>
          <w:rFonts w:ascii="Arial" w:hAnsi="Arial" w:cs="Arial"/>
          <w:sz w:val="24"/>
          <w:szCs w:val="24"/>
          <w:lang w:val="el-GR" w:eastAsia="el-GR"/>
        </w:rPr>
        <w:t xml:space="preserve"> αναφέρονται οι σκοποί και οι στόχοι της έρευνας στο κεφάλαιο Α</w:t>
      </w:r>
      <w:r w:rsidR="00606BAC">
        <w:rPr>
          <w:rFonts w:ascii="Arial" w:hAnsi="Arial" w:cs="Arial"/>
          <w:sz w:val="24"/>
          <w:szCs w:val="24"/>
          <w:lang w:val="el-GR" w:eastAsia="el-GR"/>
        </w:rPr>
        <w:t>,</w:t>
      </w:r>
      <w:r w:rsidR="00BF70CD">
        <w:rPr>
          <w:rFonts w:ascii="Arial" w:hAnsi="Arial" w:cs="Arial"/>
          <w:sz w:val="24"/>
          <w:szCs w:val="24"/>
          <w:lang w:val="el-GR" w:eastAsia="el-GR"/>
        </w:rPr>
        <w:t xml:space="preserve"> </w:t>
      </w:r>
      <w:r w:rsidR="00606BAC">
        <w:rPr>
          <w:rFonts w:ascii="Arial" w:hAnsi="Arial" w:cs="Arial"/>
          <w:sz w:val="24"/>
          <w:szCs w:val="24"/>
          <w:lang w:val="el-GR" w:eastAsia="el-GR"/>
        </w:rPr>
        <w:t xml:space="preserve">ενώ </w:t>
      </w:r>
      <w:r>
        <w:rPr>
          <w:rFonts w:ascii="Arial" w:hAnsi="Arial" w:cs="Arial"/>
          <w:sz w:val="24"/>
          <w:szCs w:val="24"/>
          <w:lang w:val="el-GR" w:eastAsia="el-GR"/>
        </w:rPr>
        <w:t>το υλικό και</w:t>
      </w:r>
      <w:r w:rsidR="00606BAC">
        <w:rPr>
          <w:rFonts w:ascii="Arial" w:hAnsi="Arial" w:cs="Arial"/>
          <w:sz w:val="24"/>
          <w:szCs w:val="24"/>
          <w:lang w:val="el-GR" w:eastAsia="el-GR"/>
        </w:rPr>
        <w:t xml:space="preserve"> η μεθοδολογία που ακολουθήθηκε αναφέρονται</w:t>
      </w:r>
      <w:r>
        <w:rPr>
          <w:rFonts w:ascii="Arial" w:hAnsi="Arial" w:cs="Arial"/>
          <w:sz w:val="24"/>
          <w:szCs w:val="24"/>
          <w:lang w:val="el-GR" w:eastAsia="el-GR"/>
        </w:rPr>
        <w:t xml:space="preserve"> στο κεφάλαιο Β. Στο κεφάλαιο Γ γίνεται περιγραφή του υλικού της έρευνας και στο Δ δίνονται τα αποτελέσματα. Στο κεφάλαιο Ε γίνεται η συζήτηση των αποτελεσμάτων και τέλος στο κεφάλαιο ΣΤ παρατίθενται τα συμπεράσματα και οι προτάσεις.</w:t>
      </w:r>
    </w:p>
    <w:p w:rsidR="00BC29B8" w:rsidRDefault="00BC29B8" w:rsidP="00BC29B8">
      <w:pPr>
        <w:rPr>
          <w:rFonts w:eastAsia="Times New Roman"/>
          <w:lang w:val="el-GR" w:eastAsia="el-GR"/>
        </w:rPr>
      </w:pPr>
      <w:r>
        <w:rPr>
          <w:lang w:val="el-GR"/>
        </w:rPr>
        <w:br w:type="page"/>
      </w:r>
    </w:p>
    <w:p w:rsidR="004454B1" w:rsidRPr="00AF19C1" w:rsidRDefault="004454B1" w:rsidP="00A77C71">
      <w:pPr>
        <w:pStyle w:val="CM31"/>
        <w:pageBreakBefore/>
        <w:spacing w:after="130"/>
        <w:ind w:firstLine="0"/>
        <w:jc w:val="both"/>
        <w:rPr>
          <w:rFonts w:ascii="Arial" w:hAnsi="Arial" w:cs="Arial"/>
          <w:b/>
          <w:i/>
          <w:color w:val="76923C" w:themeColor="accent3" w:themeShade="BF"/>
          <w:sz w:val="96"/>
          <w:szCs w:val="96"/>
          <w:u w:val="single"/>
          <w:lang w:val="el-GR"/>
        </w:rPr>
      </w:pPr>
      <w:r w:rsidRPr="00AF19C1">
        <w:rPr>
          <w:rFonts w:ascii="Arial" w:hAnsi="Arial" w:cs="Arial"/>
          <w:b/>
          <w:i/>
          <w:sz w:val="96"/>
          <w:szCs w:val="96"/>
          <w:lang w:val="el-GR"/>
        </w:rPr>
        <w:lastRenderedPageBreak/>
        <w:t xml:space="preserve"> </w:t>
      </w:r>
      <w:r w:rsidRPr="00AF19C1">
        <w:rPr>
          <w:rFonts w:ascii="Arial" w:hAnsi="Arial" w:cs="Arial"/>
          <w:b/>
          <w:i/>
          <w:color w:val="76923C" w:themeColor="accent3" w:themeShade="BF"/>
          <w:sz w:val="96"/>
          <w:szCs w:val="96"/>
          <w:u w:val="single"/>
          <w:lang w:val="el-GR"/>
        </w:rPr>
        <w:t>ΓΕΝΙΚΟ ΜΕΡΟΣ</w:t>
      </w:r>
    </w:p>
    <w:p w:rsidR="004454B1" w:rsidRPr="00AF19C1" w:rsidRDefault="004454B1" w:rsidP="00183E19">
      <w:pPr>
        <w:spacing w:line="360" w:lineRule="auto"/>
        <w:jc w:val="both"/>
        <w:rPr>
          <w:rFonts w:ascii="Arial" w:hAnsi="Arial" w:cs="Arial"/>
          <w:b/>
          <w:color w:val="365F91" w:themeColor="accent1" w:themeShade="BF"/>
          <w:sz w:val="32"/>
          <w:szCs w:val="32"/>
          <w:lang w:val="el-GR"/>
        </w:rPr>
      </w:pPr>
    </w:p>
    <w:p w:rsidR="004454B1" w:rsidRPr="00AF19C1" w:rsidRDefault="004454B1">
      <w:pPr>
        <w:rPr>
          <w:rFonts w:ascii="Arial" w:hAnsi="Arial" w:cs="Arial"/>
          <w:b/>
          <w:sz w:val="32"/>
          <w:szCs w:val="32"/>
          <w:lang w:val="el-GR"/>
        </w:rPr>
      </w:pPr>
      <w:r w:rsidRPr="00AF19C1">
        <w:rPr>
          <w:rFonts w:ascii="Arial" w:hAnsi="Arial" w:cs="Arial"/>
          <w:b/>
          <w:sz w:val="32"/>
          <w:szCs w:val="32"/>
          <w:lang w:val="el-GR"/>
        </w:rPr>
        <w:br w:type="page"/>
      </w:r>
    </w:p>
    <w:p w:rsidR="00DA0C92" w:rsidRPr="00B93F6A" w:rsidRDefault="00740864" w:rsidP="00183E19">
      <w:pPr>
        <w:spacing w:line="360" w:lineRule="auto"/>
        <w:jc w:val="both"/>
        <w:rPr>
          <w:rFonts w:ascii="Arial" w:hAnsi="Arial" w:cs="Arial"/>
          <w:b/>
          <w:sz w:val="32"/>
          <w:szCs w:val="32"/>
          <w:lang w:val="el-GR"/>
        </w:rPr>
      </w:pPr>
      <w:r w:rsidRPr="00AF19C1">
        <w:rPr>
          <w:rFonts w:ascii="Arial" w:hAnsi="Arial" w:cs="Arial"/>
          <w:b/>
          <w:sz w:val="32"/>
          <w:szCs w:val="32"/>
          <w:lang w:val="el-GR"/>
        </w:rPr>
        <w:lastRenderedPageBreak/>
        <w:t>1.</w:t>
      </w:r>
      <w:r w:rsidR="00606BAC">
        <w:rPr>
          <w:rFonts w:ascii="Arial" w:hAnsi="Arial" w:cs="Arial"/>
          <w:b/>
          <w:sz w:val="32"/>
          <w:szCs w:val="32"/>
          <w:lang w:val="el-GR"/>
        </w:rPr>
        <w:t xml:space="preserve"> </w:t>
      </w:r>
      <w:r w:rsidR="0008484F" w:rsidRPr="00AF19C1">
        <w:rPr>
          <w:rFonts w:ascii="Arial" w:hAnsi="Arial" w:cs="Arial"/>
          <w:b/>
          <w:sz w:val="32"/>
          <w:szCs w:val="32"/>
          <w:lang w:val="el-GR"/>
        </w:rPr>
        <w:t>ΓΕΝΙΚΕΣ ΠΛΗΡΟΦΟΡΙΕΣ</w:t>
      </w:r>
    </w:p>
    <w:p w:rsidR="00533585" w:rsidRPr="00AF19C1" w:rsidRDefault="003930C5" w:rsidP="00171528">
      <w:pPr>
        <w:spacing w:line="360" w:lineRule="auto"/>
        <w:jc w:val="both"/>
        <w:rPr>
          <w:rFonts w:ascii="Arial" w:hAnsi="Arial" w:cs="Arial"/>
          <w:b/>
          <w:sz w:val="28"/>
          <w:szCs w:val="28"/>
          <w:lang w:val="el-GR"/>
        </w:rPr>
      </w:pPr>
      <w:r w:rsidRPr="00AF19C1">
        <w:rPr>
          <w:rFonts w:ascii="Arial" w:hAnsi="Arial" w:cs="Arial"/>
          <w:b/>
          <w:sz w:val="28"/>
          <w:szCs w:val="28"/>
          <w:lang w:val="el-GR"/>
        </w:rPr>
        <w:t>1.1</w:t>
      </w:r>
      <w:r w:rsidR="00606BAC">
        <w:rPr>
          <w:rFonts w:ascii="Arial" w:hAnsi="Arial" w:cs="Arial"/>
          <w:b/>
          <w:sz w:val="28"/>
          <w:szCs w:val="28"/>
          <w:lang w:val="el-GR"/>
        </w:rPr>
        <w:t xml:space="preserve">. </w:t>
      </w:r>
      <w:r w:rsidR="00740864" w:rsidRPr="00AF19C1">
        <w:rPr>
          <w:rFonts w:ascii="Arial" w:hAnsi="Arial" w:cs="Arial"/>
          <w:b/>
          <w:sz w:val="28"/>
          <w:szCs w:val="28"/>
          <w:lang w:val="el-GR"/>
        </w:rPr>
        <w:t>ΚΑΡΚΙΝΟΣ ΤΡΑΧΗΛΟΥ ΜΗΤΡΑΣ</w:t>
      </w:r>
      <w:r w:rsidR="00740864" w:rsidRPr="00AF19C1">
        <w:rPr>
          <w:rFonts w:ascii="Arial" w:hAnsi="Arial" w:cs="Arial"/>
          <w:sz w:val="28"/>
          <w:szCs w:val="28"/>
          <w:lang w:val="el-GR"/>
        </w:rPr>
        <w:t xml:space="preserve"> </w:t>
      </w:r>
    </w:p>
    <w:p w:rsidR="00740864" w:rsidRPr="00710DD6" w:rsidRDefault="00533585" w:rsidP="00171528">
      <w:pPr>
        <w:spacing w:line="360" w:lineRule="auto"/>
        <w:jc w:val="both"/>
        <w:rPr>
          <w:rFonts w:ascii="Arial" w:hAnsi="Arial" w:cs="Arial"/>
          <w:sz w:val="24"/>
          <w:szCs w:val="24"/>
          <w:lang w:val="el-GR"/>
        </w:rPr>
      </w:pPr>
      <w:r w:rsidRPr="00AF19C1">
        <w:rPr>
          <w:rFonts w:ascii="Arial" w:hAnsi="Arial" w:cs="Arial"/>
          <w:sz w:val="24"/>
          <w:szCs w:val="24"/>
          <w:lang w:val="el-GR"/>
        </w:rPr>
        <w:t xml:space="preserve">    </w:t>
      </w:r>
      <w:r w:rsidR="00740864" w:rsidRPr="00AF19C1">
        <w:rPr>
          <w:rFonts w:ascii="Arial" w:hAnsi="Arial" w:cs="Arial"/>
          <w:sz w:val="24"/>
          <w:szCs w:val="24"/>
          <w:lang w:val="el-GR"/>
        </w:rPr>
        <w:t>Πρόκειται για γυναικολογικό καρκίνο</w:t>
      </w:r>
      <w:r w:rsidR="004012A3" w:rsidRPr="00AF19C1">
        <w:rPr>
          <w:rFonts w:ascii="Arial" w:hAnsi="Arial" w:cs="Arial"/>
          <w:sz w:val="24"/>
          <w:szCs w:val="24"/>
          <w:lang w:val="el-GR"/>
        </w:rPr>
        <w:t xml:space="preserve"> που αναπτύσσεται στον τράχηλο, δηλαδή στην π</w:t>
      </w:r>
      <w:r w:rsidR="00C23807" w:rsidRPr="00AF19C1">
        <w:rPr>
          <w:rFonts w:ascii="Arial" w:hAnsi="Arial" w:cs="Arial"/>
          <w:sz w:val="24"/>
          <w:szCs w:val="24"/>
          <w:lang w:val="el-GR"/>
        </w:rPr>
        <w:t xml:space="preserve">εριοχή μεταξύ κόλπου και μήτρας. Συνήθως εξελίσσεται  αργά και δεν συνοδεύεται από συμπτώματα. </w:t>
      </w:r>
      <w:r w:rsidR="00823329" w:rsidRPr="00AF19C1">
        <w:rPr>
          <w:rFonts w:ascii="Arial" w:hAnsi="Arial" w:cs="Arial"/>
          <w:sz w:val="24"/>
          <w:szCs w:val="24"/>
          <w:lang w:val="el-GR"/>
        </w:rPr>
        <w:t xml:space="preserve">Είναι διεθνής νόσος που μπορεί να εμφανιστεί σε κάθε ηλικία της </w:t>
      </w:r>
      <w:r w:rsidR="00A85B50" w:rsidRPr="00AF19C1">
        <w:rPr>
          <w:rFonts w:ascii="Arial" w:hAnsi="Arial" w:cs="Arial"/>
          <w:sz w:val="24"/>
          <w:szCs w:val="24"/>
          <w:lang w:val="el-GR"/>
        </w:rPr>
        <w:t xml:space="preserve">γυναίκας, </w:t>
      </w:r>
      <w:r w:rsidR="00823329" w:rsidRPr="00AF19C1">
        <w:rPr>
          <w:rFonts w:ascii="Arial" w:hAnsi="Arial" w:cs="Arial"/>
          <w:sz w:val="24"/>
          <w:szCs w:val="24"/>
          <w:lang w:val="el-GR"/>
        </w:rPr>
        <w:t>από τη 2</w:t>
      </w:r>
      <w:r w:rsidR="00823329" w:rsidRPr="00AF19C1">
        <w:rPr>
          <w:rFonts w:ascii="Arial" w:hAnsi="Arial" w:cs="Arial"/>
          <w:sz w:val="24"/>
          <w:szCs w:val="24"/>
          <w:vertAlign w:val="superscript"/>
          <w:lang w:val="el-GR"/>
        </w:rPr>
        <w:t>η</w:t>
      </w:r>
      <w:r w:rsidR="00823329" w:rsidRPr="00AF19C1">
        <w:rPr>
          <w:rFonts w:ascii="Arial" w:hAnsi="Arial" w:cs="Arial"/>
          <w:sz w:val="24"/>
          <w:szCs w:val="24"/>
          <w:lang w:val="el-GR"/>
        </w:rPr>
        <w:t xml:space="preserve"> δεκαετία της μέχρι τη γεροντική ηλικία.(</w:t>
      </w:r>
      <w:r w:rsidR="00000BD2">
        <w:rPr>
          <w:rFonts w:ascii="Arial" w:hAnsi="Arial" w:cs="Arial"/>
          <w:sz w:val="24"/>
          <w:szCs w:val="24"/>
        </w:rPr>
        <w:fldChar w:fldCharType="begin"/>
      </w:r>
      <w:r w:rsidR="008F0F52" w:rsidRPr="008F0F52">
        <w:rPr>
          <w:rFonts w:ascii="Arial" w:hAnsi="Arial" w:cs="Arial"/>
          <w:sz w:val="24"/>
          <w:szCs w:val="24"/>
          <w:lang w:val="el-GR"/>
        </w:rPr>
        <w:instrText xml:space="preserve"> </w:instrText>
      </w:r>
      <w:r w:rsidR="008F0F52">
        <w:rPr>
          <w:rFonts w:ascii="Arial" w:hAnsi="Arial" w:cs="Arial"/>
          <w:sz w:val="24"/>
          <w:szCs w:val="24"/>
        </w:rPr>
        <w:instrText>HYPERLINK</w:instrText>
      </w:r>
      <w:r w:rsidR="008F0F52" w:rsidRPr="008F0F52">
        <w:rPr>
          <w:rFonts w:ascii="Arial" w:hAnsi="Arial" w:cs="Arial"/>
          <w:sz w:val="24"/>
          <w:szCs w:val="24"/>
          <w:lang w:val="el-GR"/>
        </w:rPr>
        <w:instrText xml:space="preserve"> "</w:instrText>
      </w:r>
      <w:r w:rsidR="008F0F52">
        <w:rPr>
          <w:rFonts w:ascii="Arial" w:hAnsi="Arial" w:cs="Arial"/>
          <w:sz w:val="24"/>
          <w:szCs w:val="24"/>
        </w:rPr>
        <w:instrText>http</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www</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cancer</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org</w:instrText>
      </w:r>
      <w:r w:rsidR="008F0F52" w:rsidRPr="008F0F52">
        <w:rPr>
          <w:rFonts w:ascii="Arial" w:hAnsi="Arial" w:cs="Arial"/>
          <w:sz w:val="24"/>
          <w:szCs w:val="24"/>
          <w:lang w:val="el-GR"/>
        </w:rPr>
        <w:instrText xml:space="preserve">" </w:instrText>
      </w:r>
      <w:r w:rsidR="00000BD2">
        <w:rPr>
          <w:rFonts w:ascii="Arial" w:hAnsi="Arial" w:cs="Arial"/>
          <w:sz w:val="24"/>
          <w:szCs w:val="24"/>
        </w:rPr>
        <w:fldChar w:fldCharType="separate"/>
      </w:r>
      <w:r w:rsidR="008F0F52" w:rsidRPr="00E100CA">
        <w:rPr>
          <w:rStyle w:val="-"/>
          <w:rFonts w:ascii="Arial" w:hAnsi="Arial" w:cs="Arial"/>
          <w:sz w:val="24"/>
          <w:szCs w:val="24"/>
        </w:rPr>
        <w:t>www</w:t>
      </w:r>
      <w:r w:rsidR="008F0F52" w:rsidRPr="00E100CA">
        <w:rPr>
          <w:rStyle w:val="-"/>
          <w:rFonts w:ascii="Arial" w:hAnsi="Arial" w:cs="Arial"/>
          <w:sz w:val="24"/>
          <w:szCs w:val="24"/>
          <w:lang w:val="el-GR"/>
        </w:rPr>
        <w:t>.</w:t>
      </w:r>
      <w:r w:rsidR="008F0F52" w:rsidRPr="00E100CA">
        <w:rPr>
          <w:rStyle w:val="-"/>
          <w:rFonts w:ascii="Arial" w:hAnsi="Arial" w:cs="Arial"/>
          <w:sz w:val="24"/>
          <w:szCs w:val="24"/>
        </w:rPr>
        <w:t>cancer</w:t>
      </w:r>
      <w:r w:rsidR="008F0F52" w:rsidRPr="00E100CA">
        <w:rPr>
          <w:rStyle w:val="-"/>
          <w:rFonts w:ascii="Arial" w:hAnsi="Arial" w:cs="Arial"/>
          <w:sz w:val="24"/>
          <w:szCs w:val="24"/>
          <w:lang w:val="el-GR"/>
        </w:rPr>
        <w:t>.</w:t>
      </w:r>
      <w:r w:rsidR="008F0F52" w:rsidRPr="00E100CA">
        <w:rPr>
          <w:rStyle w:val="-"/>
          <w:rFonts w:ascii="Arial" w:hAnsi="Arial" w:cs="Arial"/>
          <w:sz w:val="24"/>
          <w:szCs w:val="24"/>
        </w:rPr>
        <w:t>org</w:t>
      </w:r>
      <w:r w:rsidR="00000BD2">
        <w:rPr>
          <w:rFonts w:ascii="Arial" w:hAnsi="Arial" w:cs="Arial"/>
          <w:sz w:val="24"/>
          <w:szCs w:val="24"/>
        </w:rPr>
        <w:fldChar w:fldCharType="end"/>
      </w:r>
      <w:r w:rsidR="00795569" w:rsidRPr="00AF19C1">
        <w:rPr>
          <w:rFonts w:ascii="Arial" w:hAnsi="Arial" w:cs="Arial"/>
          <w:sz w:val="24"/>
          <w:szCs w:val="24"/>
          <w:lang w:val="el-GR"/>
        </w:rPr>
        <w:t xml:space="preserve"> - </w:t>
      </w:r>
      <w:hyperlink r:id="rId12" w:history="1">
        <w:r w:rsidR="00823329" w:rsidRPr="009B560D">
          <w:rPr>
            <w:rStyle w:val="-"/>
            <w:rFonts w:ascii="Arial" w:hAnsi="Arial" w:cs="Arial"/>
            <w:sz w:val="24"/>
            <w:szCs w:val="24"/>
          </w:rPr>
          <w:t>www</w:t>
        </w:r>
        <w:r w:rsidR="00823329" w:rsidRPr="00AF19C1">
          <w:rPr>
            <w:rStyle w:val="-"/>
            <w:rFonts w:ascii="Arial" w:hAnsi="Arial" w:cs="Arial"/>
            <w:sz w:val="24"/>
            <w:szCs w:val="24"/>
            <w:lang w:val="el-GR"/>
          </w:rPr>
          <w:t>.</w:t>
        </w:r>
        <w:proofErr w:type="spellStart"/>
        <w:r w:rsidR="00823329" w:rsidRPr="009B560D">
          <w:rPr>
            <w:rStyle w:val="-"/>
            <w:rFonts w:ascii="Arial" w:hAnsi="Arial" w:cs="Arial"/>
            <w:sz w:val="24"/>
            <w:szCs w:val="24"/>
          </w:rPr>
          <w:t>medlab</w:t>
        </w:r>
        <w:proofErr w:type="spellEnd"/>
        <w:r w:rsidR="00823329" w:rsidRPr="00AF19C1">
          <w:rPr>
            <w:rStyle w:val="-"/>
            <w:rFonts w:ascii="Arial" w:hAnsi="Arial" w:cs="Arial"/>
            <w:sz w:val="24"/>
            <w:szCs w:val="24"/>
            <w:lang w:val="el-GR"/>
          </w:rPr>
          <w:t>.</w:t>
        </w:r>
        <w:proofErr w:type="spellStart"/>
        <w:r w:rsidR="00823329" w:rsidRPr="009B560D">
          <w:rPr>
            <w:rStyle w:val="-"/>
            <w:rFonts w:ascii="Arial" w:hAnsi="Arial" w:cs="Arial"/>
            <w:sz w:val="24"/>
            <w:szCs w:val="24"/>
          </w:rPr>
          <w:t>cs</w:t>
        </w:r>
        <w:proofErr w:type="spellEnd"/>
        <w:r w:rsidR="00823329" w:rsidRPr="00AF19C1">
          <w:rPr>
            <w:rStyle w:val="-"/>
            <w:rFonts w:ascii="Arial" w:hAnsi="Arial" w:cs="Arial"/>
            <w:sz w:val="24"/>
            <w:szCs w:val="24"/>
            <w:lang w:val="el-GR"/>
          </w:rPr>
          <w:t>.</w:t>
        </w:r>
        <w:proofErr w:type="spellStart"/>
        <w:r w:rsidR="00823329" w:rsidRPr="009B560D">
          <w:rPr>
            <w:rStyle w:val="-"/>
            <w:rFonts w:ascii="Arial" w:hAnsi="Arial" w:cs="Arial"/>
            <w:sz w:val="24"/>
            <w:szCs w:val="24"/>
          </w:rPr>
          <w:t>uoi</w:t>
        </w:r>
        <w:proofErr w:type="spellEnd"/>
        <w:r w:rsidR="00823329" w:rsidRPr="00AF19C1">
          <w:rPr>
            <w:rStyle w:val="-"/>
            <w:rFonts w:ascii="Arial" w:hAnsi="Arial" w:cs="Arial"/>
            <w:sz w:val="24"/>
            <w:szCs w:val="24"/>
            <w:lang w:val="el-GR"/>
          </w:rPr>
          <w:t>.</w:t>
        </w:r>
        <w:proofErr w:type="spellStart"/>
        <w:r w:rsidR="00823329" w:rsidRPr="009B560D">
          <w:rPr>
            <w:rStyle w:val="-"/>
            <w:rFonts w:ascii="Arial" w:hAnsi="Arial" w:cs="Arial"/>
            <w:sz w:val="24"/>
            <w:szCs w:val="24"/>
          </w:rPr>
          <w:t>gr</w:t>
        </w:r>
        <w:proofErr w:type="spellEnd"/>
      </w:hyperlink>
      <w:r w:rsidR="00823329" w:rsidRPr="00AF19C1">
        <w:rPr>
          <w:rFonts w:ascii="Arial" w:hAnsi="Arial" w:cs="Arial"/>
          <w:sz w:val="24"/>
          <w:szCs w:val="24"/>
          <w:lang w:val="el-GR"/>
        </w:rPr>
        <w:t xml:space="preserve"> – Αγοραστός &amp; </w:t>
      </w:r>
      <w:proofErr w:type="spellStart"/>
      <w:r w:rsidR="00823329" w:rsidRPr="00AF19C1">
        <w:rPr>
          <w:rFonts w:ascii="Arial" w:hAnsi="Arial" w:cs="Arial"/>
          <w:sz w:val="24"/>
          <w:szCs w:val="24"/>
          <w:lang w:val="el-GR"/>
        </w:rPr>
        <w:t>Μπόντης</w:t>
      </w:r>
      <w:proofErr w:type="spellEnd"/>
      <w:r w:rsidR="007864C0" w:rsidRPr="00AF19C1">
        <w:rPr>
          <w:rFonts w:ascii="Arial" w:hAnsi="Arial" w:cs="Arial"/>
          <w:sz w:val="24"/>
          <w:szCs w:val="24"/>
          <w:lang w:val="el-GR"/>
        </w:rPr>
        <w:t>;</w:t>
      </w:r>
      <w:r w:rsidR="00823329" w:rsidRPr="00AF19C1">
        <w:rPr>
          <w:rFonts w:ascii="Arial" w:hAnsi="Arial" w:cs="Arial"/>
          <w:sz w:val="24"/>
          <w:szCs w:val="24"/>
          <w:lang w:val="el-GR"/>
        </w:rPr>
        <w:t xml:space="preserve"> </w:t>
      </w:r>
      <w:proofErr w:type="gramStart"/>
      <w:r w:rsidR="00823329" w:rsidRPr="00710DD6">
        <w:rPr>
          <w:rFonts w:ascii="Arial" w:hAnsi="Arial" w:cs="Arial"/>
          <w:sz w:val="24"/>
          <w:szCs w:val="24"/>
          <w:lang w:val="el-GR"/>
        </w:rPr>
        <w:t>1997</w:t>
      </w:r>
      <w:r w:rsidR="00C23807" w:rsidRPr="00710DD6">
        <w:rPr>
          <w:rFonts w:ascii="Arial" w:hAnsi="Arial" w:cs="Arial"/>
          <w:sz w:val="24"/>
          <w:szCs w:val="24"/>
          <w:lang w:val="el-GR"/>
        </w:rPr>
        <w:t xml:space="preserve"> </w:t>
      </w:r>
      <w:r w:rsidR="00823329" w:rsidRPr="00710DD6">
        <w:rPr>
          <w:rFonts w:ascii="Arial" w:hAnsi="Arial" w:cs="Arial"/>
          <w:sz w:val="24"/>
          <w:szCs w:val="24"/>
          <w:lang w:val="el-GR"/>
        </w:rPr>
        <w:t>)</w:t>
      </w:r>
      <w:proofErr w:type="gramEnd"/>
    </w:p>
    <w:p w:rsidR="00D15D0A" w:rsidRPr="00A7014E" w:rsidRDefault="00A85B50" w:rsidP="00D15D0A">
      <w:pPr>
        <w:tabs>
          <w:tab w:val="left" w:pos="284"/>
        </w:tabs>
        <w:spacing w:line="360" w:lineRule="auto"/>
        <w:jc w:val="both"/>
        <w:rPr>
          <w:rFonts w:ascii="Arial" w:hAnsi="Arial" w:cs="Arial"/>
          <w:sz w:val="24"/>
          <w:szCs w:val="24"/>
        </w:rPr>
      </w:pPr>
      <w:r w:rsidRPr="00710DD6">
        <w:rPr>
          <w:rFonts w:ascii="Arial" w:hAnsi="Arial" w:cs="Arial"/>
          <w:sz w:val="24"/>
          <w:szCs w:val="24"/>
          <w:lang w:val="el-GR"/>
        </w:rPr>
        <w:t xml:space="preserve">    </w:t>
      </w:r>
      <w:r w:rsidRPr="00AF19C1">
        <w:rPr>
          <w:rFonts w:ascii="Arial" w:hAnsi="Arial" w:cs="Arial"/>
          <w:sz w:val="24"/>
          <w:szCs w:val="24"/>
          <w:lang w:val="el-GR"/>
        </w:rPr>
        <w:t xml:space="preserve">Ο καρκίνος του τραχήλου της μήτρας </w:t>
      </w:r>
      <w:r w:rsidR="0093388B" w:rsidRPr="00AF19C1">
        <w:rPr>
          <w:rFonts w:ascii="Arial" w:hAnsi="Arial" w:cs="Arial"/>
          <w:sz w:val="24"/>
          <w:szCs w:val="24"/>
          <w:lang w:val="el-GR"/>
        </w:rPr>
        <w:t xml:space="preserve">είναι ο δεύτερος πιο συχνός καρκίνος των γυναικών παγκοσμίως, ενώ ο  κίνδυνος ανάπτυξής του σε γυναίκες μέχρι την ηλικία των 65 ετών </w:t>
      </w:r>
      <w:r w:rsidR="008917D5" w:rsidRPr="00AF19C1">
        <w:rPr>
          <w:rFonts w:ascii="Arial" w:hAnsi="Arial" w:cs="Arial"/>
          <w:sz w:val="24"/>
          <w:szCs w:val="24"/>
          <w:lang w:val="el-GR"/>
        </w:rPr>
        <w:t>κυμαίνεται από 0,8%  στις αναπτυγμένες χώρες μέχρι 1,5% στις αναπτυσσόμενες χώρες.</w:t>
      </w:r>
      <w:r w:rsidR="00795569" w:rsidRPr="00AF19C1">
        <w:rPr>
          <w:rFonts w:ascii="Arial" w:hAnsi="Arial" w:cs="Arial"/>
          <w:sz w:val="24"/>
          <w:szCs w:val="24"/>
          <w:lang w:val="el-GR"/>
        </w:rPr>
        <w:t xml:space="preserve"> Αναφέρεται πως το 2011, στις Η.Π. Αμερικής έχουν αναφερθεί 12.710 νέα περιστατικά και 4.290 θάνατοι.(</w:t>
      </w:r>
      <w:r w:rsidR="00000BD2">
        <w:rPr>
          <w:rFonts w:ascii="Arial" w:hAnsi="Arial" w:cs="Arial"/>
          <w:sz w:val="24"/>
          <w:szCs w:val="24"/>
        </w:rPr>
        <w:fldChar w:fldCharType="begin"/>
      </w:r>
      <w:r w:rsidR="008F0F52" w:rsidRPr="008F0F52">
        <w:rPr>
          <w:rFonts w:ascii="Arial" w:hAnsi="Arial" w:cs="Arial"/>
          <w:sz w:val="24"/>
          <w:szCs w:val="24"/>
          <w:lang w:val="el-GR"/>
        </w:rPr>
        <w:instrText xml:space="preserve"> </w:instrText>
      </w:r>
      <w:r w:rsidR="008F0F52">
        <w:rPr>
          <w:rFonts w:ascii="Arial" w:hAnsi="Arial" w:cs="Arial"/>
          <w:sz w:val="24"/>
          <w:szCs w:val="24"/>
        </w:rPr>
        <w:instrText>HYPERLINK</w:instrText>
      </w:r>
      <w:r w:rsidR="008F0F52" w:rsidRPr="008F0F52">
        <w:rPr>
          <w:rFonts w:ascii="Arial" w:hAnsi="Arial" w:cs="Arial"/>
          <w:sz w:val="24"/>
          <w:szCs w:val="24"/>
          <w:lang w:val="el-GR"/>
        </w:rPr>
        <w:instrText xml:space="preserve"> "</w:instrText>
      </w:r>
      <w:r w:rsidR="008F0F52">
        <w:rPr>
          <w:rFonts w:ascii="Arial" w:hAnsi="Arial" w:cs="Arial"/>
          <w:sz w:val="24"/>
          <w:szCs w:val="24"/>
        </w:rPr>
        <w:instrText>http</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www</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cancer</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org</w:instrText>
      </w:r>
      <w:r w:rsidR="008F0F52" w:rsidRPr="008F0F52">
        <w:rPr>
          <w:rFonts w:ascii="Arial" w:hAnsi="Arial" w:cs="Arial"/>
          <w:sz w:val="24"/>
          <w:szCs w:val="24"/>
          <w:lang w:val="el-GR"/>
        </w:rPr>
        <w:instrText xml:space="preserve">" </w:instrText>
      </w:r>
      <w:r w:rsidR="00000BD2">
        <w:rPr>
          <w:rFonts w:ascii="Arial" w:hAnsi="Arial" w:cs="Arial"/>
          <w:sz w:val="24"/>
          <w:szCs w:val="24"/>
        </w:rPr>
        <w:fldChar w:fldCharType="separate"/>
      </w:r>
      <w:r w:rsidR="008F0F52" w:rsidRPr="00E100CA">
        <w:rPr>
          <w:rStyle w:val="-"/>
          <w:rFonts w:ascii="Arial" w:hAnsi="Arial" w:cs="Arial"/>
          <w:sz w:val="24"/>
          <w:szCs w:val="24"/>
        </w:rPr>
        <w:t>www.cancer.org</w:t>
      </w:r>
      <w:r w:rsidR="00000BD2">
        <w:rPr>
          <w:rFonts w:ascii="Arial" w:hAnsi="Arial" w:cs="Arial"/>
          <w:sz w:val="24"/>
          <w:szCs w:val="24"/>
        </w:rPr>
        <w:fldChar w:fldCharType="end"/>
      </w:r>
      <w:r w:rsidR="00795569" w:rsidRPr="00D15D0A">
        <w:rPr>
          <w:rFonts w:ascii="Arial" w:hAnsi="Arial" w:cs="Arial"/>
          <w:sz w:val="24"/>
          <w:szCs w:val="24"/>
        </w:rPr>
        <w:t xml:space="preserve"> </w:t>
      </w:r>
      <w:r w:rsidR="00D15D0A" w:rsidRPr="00D15D0A">
        <w:rPr>
          <w:rFonts w:ascii="Arial" w:hAnsi="Arial" w:cs="Arial"/>
          <w:sz w:val="24"/>
          <w:szCs w:val="24"/>
        </w:rPr>
        <w:t>–</w:t>
      </w:r>
      <w:r w:rsidR="00795569" w:rsidRPr="00D15D0A">
        <w:rPr>
          <w:rFonts w:ascii="Arial" w:hAnsi="Arial" w:cs="Arial"/>
          <w:sz w:val="24"/>
          <w:szCs w:val="24"/>
        </w:rPr>
        <w:t xml:space="preserve"> </w:t>
      </w:r>
      <w:proofErr w:type="spellStart"/>
      <w:r w:rsidR="007864C0">
        <w:rPr>
          <w:rFonts w:ascii="Arial" w:hAnsi="Arial" w:cs="Arial"/>
          <w:sz w:val="24"/>
          <w:szCs w:val="24"/>
        </w:rPr>
        <w:t>Charakorn</w:t>
      </w:r>
      <w:proofErr w:type="spellEnd"/>
      <w:r w:rsidR="007864C0">
        <w:rPr>
          <w:rFonts w:ascii="Arial" w:hAnsi="Arial" w:cs="Arial"/>
          <w:sz w:val="24"/>
          <w:szCs w:val="24"/>
        </w:rPr>
        <w:t xml:space="preserve"> et al; 2011 - Everett et al;</w:t>
      </w:r>
      <w:r w:rsidR="00D15D0A">
        <w:rPr>
          <w:rFonts w:ascii="Arial" w:hAnsi="Arial" w:cs="Arial"/>
          <w:sz w:val="24"/>
          <w:szCs w:val="24"/>
        </w:rPr>
        <w:t xml:space="preserve"> 2011 – GLOBOCAN</w:t>
      </w:r>
      <w:r w:rsidR="007864C0">
        <w:rPr>
          <w:rFonts w:ascii="Arial" w:hAnsi="Arial" w:cs="Arial"/>
          <w:sz w:val="24"/>
          <w:szCs w:val="24"/>
        </w:rPr>
        <w:t>;</w:t>
      </w:r>
      <w:r w:rsidR="00D15D0A">
        <w:rPr>
          <w:rFonts w:ascii="Arial" w:hAnsi="Arial" w:cs="Arial"/>
          <w:sz w:val="24"/>
          <w:szCs w:val="24"/>
        </w:rPr>
        <w:t xml:space="preserve"> 2008)</w:t>
      </w:r>
    </w:p>
    <w:p w:rsidR="00251B7C" w:rsidRPr="00AF19C1" w:rsidRDefault="006027C8" w:rsidP="006027C8">
      <w:pPr>
        <w:spacing w:before="100" w:beforeAutospacing="1" w:after="100" w:afterAutospacing="1" w:line="360" w:lineRule="auto"/>
        <w:rPr>
          <w:rFonts w:ascii="Arial" w:eastAsia="Times New Roman" w:hAnsi="Arial" w:cs="Arial"/>
          <w:color w:val="000000"/>
          <w:sz w:val="24"/>
          <w:szCs w:val="24"/>
          <w:lang w:val="el-GR" w:eastAsia="el-GR"/>
        </w:rPr>
      </w:pPr>
      <w:r w:rsidRPr="00B0139D">
        <w:rPr>
          <w:rFonts w:ascii="Arial" w:eastAsia="Times New Roman" w:hAnsi="Arial" w:cs="Arial"/>
          <w:color w:val="000000"/>
          <w:sz w:val="24"/>
          <w:szCs w:val="24"/>
          <w:lang w:eastAsia="el-GR"/>
        </w:rPr>
        <w:t xml:space="preserve">     </w:t>
      </w:r>
      <w:r w:rsidR="001F14E7" w:rsidRPr="00AF19C1">
        <w:rPr>
          <w:rFonts w:ascii="Arial" w:eastAsia="Times New Roman" w:hAnsi="Arial" w:cs="Arial"/>
          <w:color w:val="000000"/>
          <w:sz w:val="24"/>
          <w:szCs w:val="24"/>
          <w:lang w:val="el-GR" w:eastAsia="el-GR"/>
        </w:rPr>
        <w:t>Στην Ευρώπη κ</w:t>
      </w:r>
      <w:r w:rsidR="00251B7C" w:rsidRPr="00AF19C1">
        <w:rPr>
          <w:rFonts w:ascii="Arial" w:eastAsia="Times New Roman" w:hAnsi="Arial" w:cs="Arial"/>
          <w:color w:val="000000"/>
          <w:sz w:val="24"/>
          <w:szCs w:val="24"/>
          <w:lang w:val="el-GR" w:eastAsia="el-GR"/>
        </w:rPr>
        <w:t>άθε χρόνο διαγιγνώσκονται περίπου 33.000 νέα περιστατικά διηθητικού καρκίνου τραχήλου μήτρας</w:t>
      </w:r>
      <w:r w:rsidR="001F14E7" w:rsidRPr="00AF19C1">
        <w:rPr>
          <w:rFonts w:ascii="Arial" w:eastAsia="Times New Roman" w:hAnsi="Arial" w:cs="Arial"/>
          <w:color w:val="000000"/>
          <w:sz w:val="24"/>
          <w:szCs w:val="24"/>
          <w:lang w:val="el-GR" w:eastAsia="el-GR"/>
        </w:rPr>
        <w:t xml:space="preserve"> και σημειώνονται 15</w:t>
      </w:r>
      <w:r w:rsidR="00606BAC">
        <w:rPr>
          <w:rFonts w:ascii="Arial" w:eastAsia="Times New Roman" w:hAnsi="Arial" w:cs="Arial"/>
          <w:color w:val="000000"/>
          <w:sz w:val="24"/>
          <w:szCs w:val="24"/>
          <w:lang w:val="el-GR" w:eastAsia="el-GR"/>
        </w:rPr>
        <w:t>.</w:t>
      </w:r>
      <w:r w:rsidR="001F14E7" w:rsidRPr="00AF19C1">
        <w:rPr>
          <w:rFonts w:ascii="Arial" w:eastAsia="Times New Roman" w:hAnsi="Arial" w:cs="Arial"/>
          <w:color w:val="000000"/>
          <w:sz w:val="24"/>
          <w:szCs w:val="24"/>
          <w:lang w:val="el-GR" w:eastAsia="el-GR"/>
        </w:rPr>
        <w:t>000 θάνατοι, με συνέπεια ο καρκίνος του τραχήλου της μήτρας να</w:t>
      </w:r>
      <w:r w:rsidR="00251B7C" w:rsidRPr="00AF19C1">
        <w:rPr>
          <w:rFonts w:ascii="Arial" w:eastAsia="Times New Roman" w:hAnsi="Arial" w:cs="Arial"/>
          <w:color w:val="000000"/>
          <w:sz w:val="24"/>
          <w:szCs w:val="24"/>
          <w:lang w:val="el-GR" w:eastAsia="el-GR"/>
        </w:rPr>
        <w:t xml:space="preserve"> είναι, μετά τον καρκίνο του μαστού, ο δεύτερος καρκίνος με την υψηλότερη θνησιμότητα στις γυναίκες ηλικίας 35 έως 44 ετών</w:t>
      </w:r>
      <w:r w:rsidR="001F14E7" w:rsidRPr="00AF19C1">
        <w:rPr>
          <w:rFonts w:ascii="Arial" w:eastAsia="Times New Roman" w:hAnsi="Arial" w:cs="Arial"/>
          <w:color w:val="000000"/>
          <w:sz w:val="24"/>
          <w:szCs w:val="24"/>
          <w:lang w:val="el-GR" w:eastAsia="el-GR"/>
        </w:rPr>
        <w:t>.</w:t>
      </w:r>
      <w:r w:rsidR="00251B7C" w:rsidRPr="00AF19C1">
        <w:rPr>
          <w:rFonts w:ascii="Arial" w:eastAsia="Times New Roman" w:hAnsi="Arial" w:cs="Arial"/>
          <w:color w:val="000000"/>
          <w:sz w:val="24"/>
          <w:szCs w:val="24"/>
          <w:lang w:val="el-GR" w:eastAsia="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cytology</w:instrText>
      </w:r>
      <w:r w:rsidR="002B7914" w:rsidRPr="00710DD6">
        <w:rPr>
          <w:lang w:val="el-GR"/>
        </w:rPr>
        <w:instrText>.</w:instrText>
      </w:r>
      <w:r w:rsidR="002B7914">
        <w:instrText>gr</w:instrText>
      </w:r>
      <w:r w:rsidR="002B7914" w:rsidRPr="00710DD6">
        <w:rPr>
          <w:lang w:val="el-GR"/>
        </w:rPr>
        <w:instrText>"</w:instrText>
      </w:r>
      <w:r w:rsidR="00000BD2">
        <w:fldChar w:fldCharType="separate"/>
      </w:r>
      <w:r w:rsidR="001F14E7" w:rsidRPr="008C7BD3">
        <w:rPr>
          <w:rStyle w:val="-"/>
          <w:rFonts w:ascii="Arial" w:eastAsia="Times New Roman" w:hAnsi="Arial" w:cs="Arial"/>
          <w:sz w:val="24"/>
          <w:szCs w:val="24"/>
          <w:lang w:eastAsia="el-GR"/>
        </w:rPr>
        <w:t>www</w:t>
      </w:r>
      <w:r w:rsidR="001F14E7" w:rsidRPr="00AF19C1">
        <w:rPr>
          <w:rStyle w:val="-"/>
          <w:rFonts w:ascii="Arial" w:eastAsia="Times New Roman" w:hAnsi="Arial" w:cs="Arial"/>
          <w:sz w:val="24"/>
          <w:szCs w:val="24"/>
          <w:lang w:val="el-GR" w:eastAsia="el-GR"/>
        </w:rPr>
        <w:t>.</w:t>
      </w:r>
      <w:r w:rsidR="001F14E7" w:rsidRPr="008C7BD3">
        <w:rPr>
          <w:rStyle w:val="-"/>
          <w:rFonts w:ascii="Arial" w:eastAsia="Times New Roman" w:hAnsi="Arial" w:cs="Arial"/>
          <w:sz w:val="24"/>
          <w:szCs w:val="24"/>
          <w:lang w:eastAsia="el-GR"/>
        </w:rPr>
        <w:t>cytology</w:t>
      </w:r>
      <w:r w:rsidR="001F14E7" w:rsidRPr="00AF19C1">
        <w:rPr>
          <w:rStyle w:val="-"/>
          <w:rFonts w:ascii="Arial" w:eastAsia="Times New Roman" w:hAnsi="Arial" w:cs="Arial"/>
          <w:sz w:val="24"/>
          <w:szCs w:val="24"/>
          <w:lang w:val="el-GR" w:eastAsia="el-GR"/>
        </w:rPr>
        <w:t>.</w:t>
      </w:r>
      <w:proofErr w:type="spellStart"/>
      <w:r w:rsidR="001F14E7" w:rsidRPr="008C7BD3">
        <w:rPr>
          <w:rStyle w:val="-"/>
          <w:rFonts w:ascii="Arial" w:eastAsia="Times New Roman" w:hAnsi="Arial" w:cs="Arial"/>
          <w:sz w:val="24"/>
          <w:szCs w:val="24"/>
          <w:lang w:eastAsia="el-GR"/>
        </w:rPr>
        <w:t>gr</w:t>
      </w:r>
      <w:proofErr w:type="spellEnd"/>
      <w:r w:rsidR="00000BD2">
        <w:fldChar w:fldCharType="end"/>
      </w:r>
      <w:r w:rsidR="003A26A1">
        <w:rPr>
          <w:rFonts w:ascii="Arial" w:eastAsia="Times New Roman" w:hAnsi="Arial" w:cs="Arial"/>
          <w:color w:val="000000"/>
          <w:sz w:val="24"/>
          <w:szCs w:val="24"/>
          <w:lang w:val="el-GR" w:eastAsia="el-GR"/>
        </w:rPr>
        <w:t>)</w:t>
      </w:r>
    </w:p>
    <w:p w:rsidR="00251B7C" w:rsidRPr="00AF19C1" w:rsidRDefault="006027C8" w:rsidP="00D15D0A">
      <w:pPr>
        <w:tabs>
          <w:tab w:val="left" w:pos="284"/>
        </w:tabs>
        <w:spacing w:line="360" w:lineRule="auto"/>
        <w:jc w:val="both"/>
        <w:rPr>
          <w:rFonts w:ascii="Arial" w:hAnsi="Arial" w:cs="Arial"/>
          <w:sz w:val="24"/>
          <w:szCs w:val="24"/>
          <w:lang w:val="el-GR"/>
        </w:rPr>
      </w:pPr>
      <w:r w:rsidRPr="00AF19C1">
        <w:rPr>
          <w:rFonts w:ascii="Arial" w:eastAsia="Times New Roman" w:hAnsi="Arial" w:cs="Arial"/>
          <w:color w:val="000000"/>
          <w:sz w:val="24"/>
          <w:szCs w:val="24"/>
          <w:lang w:val="el-GR" w:eastAsia="el-GR"/>
        </w:rPr>
        <w:t xml:space="preserve">    </w:t>
      </w:r>
      <w:r w:rsidR="001F14E7" w:rsidRPr="00AF19C1">
        <w:rPr>
          <w:rFonts w:ascii="Arial" w:eastAsia="Times New Roman" w:hAnsi="Arial" w:cs="Arial"/>
          <w:color w:val="000000"/>
          <w:sz w:val="24"/>
          <w:szCs w:val="24"/>
          <w:lang w:val="el-GR" w:eastAsia="el-GR"/>
        </w:rPr>
        <w:t xml:space="preserve">Η </w:t>
      </w:r>
      <w:r w:rsidR="00D53532" w:rsidRPr="00AF19C1">
        <w:rPr>
          <w:rFonts w:ascii="Arial" w:eastAsia="Times New Roman" w:hAnsi="Arial" w:cs="Arial"/>
          <w:color w:val="000000"/>
          <w:sz w:val="24"/>
          <w:szCs w:val="24"/>
          <w:lang w:val="el-GR" w:eastAsia="el-GR"/>
        </w:rPr>
        <w:t xml:space="preserve">Ελλάδα, μέχρι σήμερα δεν </w:t>
      </w:r>
      <w:r w:rsidR="001F14E7" w:rsidRPr="00AF19C1">
        <w:rPr>
          <w:rFonts w:ascii="Arial" w:eastAsia="Times New Roman" w:hAnsi="Arial" w:cs="Arial"/>
          <w:color w:val="000000"/>
          <w:sz w:val="24"/>
          <w:szCs w:val="24"/>
          <w:lang w:val="el-GR" w:eastAsia="el-GR"/>
        </w:rPr>
        <w:t>διαθέτει</w:t>
      </w:r>
      <w:r w:rsidR="00D53532" w:rsidRPr="00AF19C1">
        <w:rPr>
          <w:rFonts w:ascii="Arial" w:eastAsia="Times New Roman" w:hAnsi="Arial" w:cs="Arial"/>
          <w:color w:val="000000"/>
          <w:sz w:val="24"/>
          <w:szCs w:val="24"/>
          <w:lang w:val="el-GR" w:eastAsia="el-GR"/>
        </w:rPr>
        <w:t xml:space="preserve"> οργανωμένο δίκτυο καταγραφής των επιδημιολογικών δεδομένων του καρκίνου. </w:t>
      </w:r>
      <w:r w:rsidR="001F14E7" w:rsidRPr="00AF19C1">
        <w:rPr>
          <w:rFonts w:ascii="Arial" w:eastAsia="Times New Roman" w:hAnsi="Arial" w:cs="Arial"/>
          <w:color w:val="000000"/>
          <w:sz w:val="24"/>
          <w:szCs w:val="24"/>
          <w:lang w:val="el-GR" w:eastAsia="el-GR"/>
        </w:rPr>
        <w:t>Όμως</w:t>
      </w:r>
      <w:r w:rsidR="00D53532" w:rsidRPr="00AF19C1">
        <w:rPr>
          <w:rFonts w:ascii="Arial" w:eastAsia="Times New Roman" w:hAnsi="Arial" w:cs="Arial"/>
          <w:color w:val="000000"/>
          <w:sz w:val="24"/>
          <w:szCs w:val="24"/>
          <w:lang w:val="el-GR" w:eastAsia="el-GR"/>
        </w:rPr>
        <w:t xml:space="preserve">, από δεδομένα εγγραφών στη </w:t>
      </w:r>
      <w:r w:rsidRPr="00AF19C1">
        <w:rPr>
          <w:rFonts w:ascii="Arial" w:eastAsia="Times New Roman" w:hAnsi="Arial" w:cs="Arial"/>
          <w:i/>
          <w:iCs/>
          <w:color w:val="000000"/>
          <w:sz w:val="24"/>
          <w:szCs w:val="24"/>
          <w:lang w:val="el-GR" w:eastAsia="el-GR"/>
        </w:rPr>
        <w:t>Βάση</w:t>
      </w:r>
      <w:r w:rsidR="00D53532" w:rsidRPr="00AF19C1">
        <w:rPr>
          <w:rFonts w:ascii="Arial" w:eastAsia="Times New Roman" w:hAnsi="Arial" w:cs="Arial"/>
          <w:i/>
          <w:iCs/>
          <w:color w:val="000000"/>
          <w:sz w:val="24"/>
          <w:szCs w:val="24"/>
          <w:lang w:val="el-GR" w:eastAsia="el-GR"/>
        </w:rPr>
        <w:t xml:space="preserve"> Δεδομένων Υγείας</w:t>
      </w:r>
      <w:r w:rsidR="00D53532" w:rsidRPr="00AF19C1">
        <w:rPr>
          <w:rFonts w:ascii="Arial" w:eastAsia="Times New Roman" w:hAnsi="Arial" w:cs="Arial"/>
          <w:color w:val="000000"/>
          <w:sz w:val="24"/>
          <w:szCs w:val="24"/>
          <w:lang w:val="el-GR" w:eastAsia="el-GR"/>
        </w:rPr>
        <w:t xml:space="preserve"> του ΟΟΣΑ (</w:t>
      </w:r>
      <w:r w:rsidR="00D53532" w:rsidRPr="00251B7C">
        <w:rPr>
          <w:rFonts w:ascii="Arial" w:eastAsia="Times New Roman" w:hAnsi="Arial" w:cs="Arial"/>
          <w:color w:val="000000"/>
          <w:sz w:val="24"/>
          <w:szCs w:val="24"/>
          <w:lang w:eastAsia="el-GR"/>
        </w:rPr>
        <w:t>OECD</w:t>
      </w:r>
      <w:r w:rsidR="00D53532" w:rsidRPr="00AF19C1">
        <w:rPr>
          <w:rFonts w:ascii="Arial" w:eastAsia="Times New Roman" w:hAnsi="Arial" w:cs="Arial"/>
          <w:color w:val="000000"/>
          <w:sz w:val="24"/>
          <w:szCs w:val="24"/>
          <w:lang w:val="el-GR" w:eastAsia="el-GR"/>
        </w:rPr>
        <w:t xml:space="preserve"> </w:t>
      </w:r>
      <w:r w:rsidR="00D53532" w:rsidRPr="00251B7C">
        <w:rPr>
          <w:rFonts w:ascii="Arial" w:eastAsia="Times New Roman" w:hAnsi="Arial" w:cs="Arial"/>
          <w:color w:val="000000"/>
          <w:sz w:val="24"/>
          <w:szCs w:val="24"/>
          <w:lang w:eastAsia="el-GR"/>
        </w:rPr>
        <w:t>Health</w:t>
      </w:r>
      <w:r w:rsidR="00D53532" w:rsidRPr="00AF19C1">
        <w:rPr>
          <w:rFonts w:ascii="Arial" w:eastAsia="Times New Roman" w:hAnsi="Arial" w:cs="Arial"/>
          <w:color w:val="000000"/>
          <w:sz w:val="24"/>
          <w:szCs w:val="24"/>
          <w:lang w:val="el-GR" w:eastAsia="el-GR"/>
        </w:rPr>
        <w:t xml:space="preserve"> </w:t>
      </w:r>
      <w:r w:rsidR="00D53532" w:rsidRPr="00251B7C">
        <w:rPr>
          <w:rFonts w:ascii="Arial" w:eastAsia="Times New Roman" w:hAnsi="Arial" w:cs="Arial"/>
          <w:color w:val="000000"/>
          <w:sz w:val="24"/>
          <w:szCs w:val="24"/>
          <w:lang w:eastAsia="el-GR"/>
        </w:rPr>
        <w:t>Data</w:t>
      </w:r>
      <w:r w:rsidR="00D53532" w:rsidRPr="00AF19C1">
        <w:rPr>
          <w:rFonts w:ascii="Arial" w:eastAsia="Times New Roman" w:hAnsi="Arial" w:cs="Arial"/>
          <w:color w:val="000000"/>
          <w:sz w:val="24"/>
          <w:szCs w:val="24"/>
          <w:lang w:val="el-GR" w:eastAsia="el-GR"/>
        </w:rPr>
        <w:t>), προκύπτει ότι στην Ελλάδα η επίπτωση του καρκίνου του τραχήλου της μήτρας κατά την χρονική περίοδο 2000-2005 ήταν 9,3/100.000 γυναίκες και η θνησιμ</w:t>
      </w:r>
      <w:r w:rsidR="003A26A1">
        <w:rPr>
          <w:rFonts w:ascii="Arial" w:eastAsia="Times New Roman" w:hAnsi="Arial" w:cs="Arial"/>
          <w:color w:val="000000"/>
          <w:sz w:val="24"/>
          <w:szCs w:val="24"/>
          <w:lang w:val="el-GR" w:eastAsia="el-GR"/>
        </w:rPr>
        <w:t>ότητα ήταν 1,8/100.000 γυναίκες.</w:t>
      </w:r>
      <w:r w:rsidR="00D53532" w:rsidRPr="00AF19C1">
        <w:rPr>
          <w:rFonts w:ascii="Arial" w:eastAsia="Times New Roman" w:hAnsi="Arial" w:cs="Arial"/>
          <w:color w:val="000000"/>
          <w:sz w:val="24"/>
          <w:szCs w:val="24"/>
          <w:lang w:val="el-GR" w:eastAsia="el-GR"/>
        </w:rPr>
        <w:t>(</w:t>
      </w:r>
      <w:r w:rsidR="004A5535" w:rsidRPr="00AF19C1">
        <w:rPr>
          <w:rFonts w:ascii="Arial" w:eastAsia="Times New Roman" w:hAnsi="Arial" w:cs="Arial"/>
          <w:color w:val="000000"/>
          <w:sz w:val="24"/>
          <w:szCs w:val="24"/>
          <w:lang w:val="el-GR" w:eastAsia="el-GR"/>
        </w:rPr>
        <w:t xml:space="preserve"> </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cytology</w:instrText>
      </w:r>
      <w:r w:rsidR="002B7914" w:rsidRPr="00710DD6">
        <w:rPr>
          <w:lang w:val="el-GR"/>
        </w:rPr>
        <w:instrText>.</w:instrText>
      </w:r>
      <w:r w:rsidR="002B7914">
        <w:instrText>gr</w:instrText>
      </w:r>
      <w:r w:rsidR="002B7914" w:rsidRPr="00710DD6">
        <w:rPr>
          <w:lang w:val="el-GR"/>
        </w:rPr>
        <w:instrText>"</w:instrText>
      </w:r>
      <w:r w:rsidR="00000BD2">
        <w:fldChar w:fldCharType="separate"/>
      </w:r>
      <w:r w:rsidR="004A5535" w:rsidRPr="00992AEB">
        <w:rPr>
          <w:rStyle w:val="-"/>
          <w:rFonts w:ascii="Arial" w:eastAsia="Times New Roman" w:hAnsi="Arial" w:cs="Arial"/>
          <w:sz w:val="24"/>
          <w:szCs w:val="24"/>
          <w:lang w:eastAsia="el-GR"/>
        </w:rPr>
        <w:t>www</w:t>
      </w:r>
      <w:r w:rsidR="004A5535" w:rsidRPr="00AF19C1">
        <w:rPr>
          <w:rStyle w:val="-"/>
          <w:rFonts w:ascii="Arial" w:eastAsia="Times New Roman" w:hAnsi="Arial" w:cs="Arial"/>
          <w:sz w:val="24"/>
          <w:szCs w:val="24"/>
          <w:lang w:val="el-GR" w:eastAsia="el-GR"/>
        </w:rPr>
        <w:t>.</w:t>
      </w:r>
      <w:r w:rsidR="004A5535" w:rsidRPr="00992AEB">
        <w:rPr>
          <w:rStyle w:val="-"/>
          <w:rFonts w:ascii="Arial" w:eastAsia="Times New Roman" w:hAnsi="Arial" w:cs="Arial"/>
          <w:sz w:val="24"/>
          <w:szCs w:val="24"/>
          <w:lang w:eastAsia="el-GR"/>
        </w:rPr>
        <w:t>cytology</w:t>
      </w:r>
      <w:r w:rsidR="004A5535" w:rsidRPr="00AF19C1">
        <w:rPr>
          <w:rStyle w:val="-"/>
          <w:rFonts w:ascii="Arial" w:eastAsia="Times New Roman" w:hAnsi="Arial" w:cs="Arial"/>
          <w:sz w:val="24"/>
          <w:szCs w:val="24"/>
          <w:lang w:val="el-GR" w:eastAsia="el-GR"/>
        </w:rPr>
        <w:t>.</w:t>
      </w:r>
      <w:proofErr w:type="spellStart"/>
      <w:r w:rsidR="004A5535" w:rsidRPr="00992AEB">
        <w:rPr>
          <w:rStyle w:val="-"/>
          <w:rFonts w:ascii="Arial" w:eastAsia="Times New Roman" w:hAnsi="Arial" w:cs="Arial"/>
          <w:sz w:val="24"/>
          <w:szCs w:val="24"/>
          <w:lang w:eastAsia="el-GR"/>
        </w:rPr>
        <w:t>gr</w:t>
      </w:r>
      <w:proofErr w:type="spellEnd"/>
      <w:r w:rsidR="00000BD2">
        <w:fldChar w:fldCharType="end"/>
      </w:r>
      <w:r w:rsidR="00D53532" w:rsidRPr="00AF19C1">
        <w:rPr>
          <w:rFonts w:ascii="Arial" w:eastAsia="Times New Roman" w:hAnsi="Arial" w:cs="Arial"/>
          <w:color w:val="000000"/>
          <w:sz w:val="24"/>
          <w:szCs w:val="24"/>
          <w:lang w:val="el-GR" w:eastAsia="el-GR"/>
        </w:rPr>
        <w:t>)</w:t>
      </w:r>
    </w:p>
    <w:p w:rsidR="002E20B6" w:rsidRDefault="00D53532" w:rsidP="002E20B6">
      <w:pPr>
        <w:tabs>
          <w:tab w:val="left" w:pos="284"/>
        </w:tabs>
        <w:spacing w:line="360" w:lineRule="auto"/>
        <w:jc w:val="both"/>
        <w:rPr>
          <w:rFonts w:ascii="Arial" w:hAnsi="Arial" w:cs="Arial"/>
          <w:sz w:val="24"/>
          <w:szCs w:val="24"/>
        </w:rPr>
      </w:pPr>
      <w:r w:rsidRPr="00AF19C1">
        <w:rPr>
          <w:rFonts w:ascii="Arial" w:hAnsi="Arial" w:cs="Arial"/>
          <w:sz w:val="24"/>
          <w:szCs w:val="24"/>
          <w:lang w:val="el-GR"/>
        </w:rPr>
        <w:t xml:space="preserve">    Ο καρκίνος του τραχήλου ανήκει</w:t>
      </w:r>
      <w:r w:rsidR="007A202F" w:rsidRPr="00AF19C1">
        <w:rPr>
          <w:rFonts w:ascii="Arial" w:hAnsi="Arial" w:cs="Arial"/>
          <w:sz w:val="24"/>
          <w:szCs w:val="24"/>
          <w:lang w:val="el-GR"/>
        </w:rPr>
        <w:t xml:space="preserve"> στην κατηγορία των κακοηθειών που μπορούν να προληφθούν, ενώ αν διαγνωσθεί έγκαιρα και ακολουθηθεί η κατάλληλη αγωγή, είναι ιάσιμος. Η πρόληψή του βασίζεται στην έγκαιρη </w:t>
      </w:r>
      <w:r w:rsidR="007A202F" w:rsidRPr="00AF19C1">
        <w:rPr>
          <w:rFonts w:ascii="Arial" w:hAnsi="Arial" w:cs="Arial"/>
          <w:sz w:val="24"/>
          <w:szCs w:val="24"/>
          <w:lang w:val="el-GR"/>
        </w:rPr>
        <w:lastRenderedPageBreak/>
        <w:t>αναγνώριση προκαρκινικών αλλοιώσεων</w:t>
      </w:r>
      <w:r w:rsidR="007D0DDA" w:rsidRPr="00AF19C1">
        <w:rPr>
          <w:rFonts w:ascii="Arial" w:hAnsi="Arial" w:cs="Arial"/>
          <w:sz w:val="24"/>
          <w:szCs w:val="24"/>
          <w:lang w:val="el-GR"/>
        </w:rPr>
        <w:t xml:space="preserve"> μέσω κυτταρολογικής εξέτασης, </w:t>
      </w:r>
      <w:r w:rsidR="00B80BE6" w:rsidRPr="00AF19C1">
        <w:rPr>
          <w:rFonts w:ascii="Arial" w:hAnsi="Arial" w:cs="Arial"/>
          <w:sz w:val="24"/>
          <w:szCs w:val="24"/>
          <w:lang w:val="el-GR"/>
        </w:rPr>
        <w:t>γνωστ</w:t>
      </w:r>
      <w:r w:rsidR="007D0DDA" w:rsidRPr="00AF19C1">
        <w:rPr>
          <w:rFonts w:ascii="Arial" w:hAnsi="Arial" w:cs="Arial"/>
          <w:sz w:val="24"/>
          <w:szCs w:val="24"/>
          <w:lang w:val="el-GR"/>
        </w:rPr>
        <w:t xml:space="preserve">ής </w:t>
      </w:r>
      <w:r w:rsidR="00B80BE6" w:rsidRPr="00AF19C1">
        <w:rPr>
          <w:rFonts w:ascii="Arial" w:hAnsi="Arial" w:cs="Arial"/>
          <w:sz w:val="24"/>
          <w:szCs w:val="24"/>
          <w:lang w:val="el-GR"/>
        </w:rPr>
        <w:t>ως</w:t>
      </w:r>
      <w:r w:rsidR="007D0DDA" w:rsidRPr="00AF19C1">
        <w:rPr>
          <w:rFonts w:ascii="Arial" w:hAnsi="Arial" w:cs="Arial"/>
          <w:sz w:val="24"/>
          <w:szCs w:val="24"/>
          <w:lang w:val="el-GR"/>
        </w:rPr>
        <w:t xml:space="preserve"> τεστ Παπανικολάου (Παπ-</w:t>
      </w:r>
      <w:proofErr w:type="spellStart"/>
      <w:r w:rsidR="007D0DDA" w:rsidRPr="00AF19C1">
        <w:rPr>
          <w:rFonts w:ascii="Arial" w:hAnsi="Arial" w:cs="Arial"/>
          <w:sz w:val="24"/>
          <w:szCs w:val="24"/>
          <w:lang w:val="el-GR"/>
        </w:rPr>
        <w:t>τεσ</w:t>
      </w:r>
      <w:proofErr w:type="spellEnd"/>
      <w:r w:rsidR="007D0DDA" w:rsidRPr="00AF19C1">
        <w:rPr>
          <w:rFonts w:ascii="Arial" w:hAnsi="Arial" w:cs="Arial"/>
          <w:sz w:val="24"/>
          <w:szCs w:val="24"/>
          <w:lang w:val="el-GR"/>
        </w:rPr>
        <w:t>τ)</w:t>
      </w:r>
      <w:r w:rsidR="00B80BE6" w:rsidRPr="00AF19C1">
        <w:rPr>
          <w:rFonts w:ascii="Arial" w:hAnsi="Arial" w:cs="Arial"/>
          <w:sz w:val="24"/>
          <w:szCs w:val="24"/>
          <w:lang w:val="el-GR"/>
        </w:rPr>
        <w:t xml:space="preserve">. </w:t>
      </w:r>
      <w:r w:rsidR="00AF6F05" w:rsidRPr="00AF19C1">
        <w:rPr>
          <w:rFonts w:ascii="Arial" w:hAnsi="Arial" w:cs="Arial"/>
          <w:sz w:val="24"/>
          <w:szCs w:val="24"/>
          <w:lang w:val="el-GR"/>
        </w:rPr>
        <w:t xml:space="preserve">Τη δεκαετία του 1940 καθιερώθηκε ο προληπτικός έλεγχος των γυναικών με Παπ-τεστ, γεγονός που οδήγησε σε σημαντική μείωση της θνησιμότητας του διηθητικού καρκίνου τραχήλου μήτρας. Η </w:t>
      </w:r>
      <w:r w:rsidR="00385C1B" w:rsidRPr="00AF19C1">
        <w:rPr>
          <w:rFonts w:ascii="Arial" w:hAnsi="Arial" w:cs="Arial"/>
          <w:sz w:val="24"/>
          <w:szCs w:val="24"/>
          <w:lang w:val="el-GR"/>
        </w:rPr>
        <w:t>μεγάλη διάδοση και εφαρμογή της εξέτασης αυτής μέσα σε 7 δεκαετίες οδήγησε σε μείωση της θνησιμότητας του καρκίνου τραχήλου μήτρας</w:t>
      </w:r>
      <w:r w:rsidR="00AF6F05" w:rsidRPr="00AF19C1">
        <w:rPr>
          <w:rFonts w:ascii="Arial" w:hAnsi="Arial" w:cs="Arial"/>
          <w:sz w:val="24"/>
          <w:szCs w:val="24"/>
          <w:lang w:val="el-GR"/>
        </w:rPr>
        <w:t xml:space="preserve"> </w:t>
      </w:r>
      <w:r w:rsidR="007A202F" w:rsidRPr="00AF19C1">
        <w:rPr>
          <w:rFonts w:ascii="Arial" w:hAnsi="Arial" w:cs="Arial"/>
          <w:sz w:val="24"/>
          <w:szCs w:val="24"/>
          <w:lang w:val="el-GR"/>
        </w:rPr>
        <w:t xml:space="preserve"> </w:t>
      </w:r>
      <w:r w:rsidR="00385C1B" w:rsidRPr="00AF19C1">
        <w:rPr>
          <w:rFonts w:ascii="Arial" w:hAnsi="Arial" w:cs="Arial"/>
          <w:sz w:val="24"/>
          <w:szCs w:val="24"/>
          <w:lang w:val="el-GR"/>
        </w:rPr>
        <w:t>κατά περίπου 70%.</w:t>
      </w:r>
      <w:r w:rsidR="007864C0" w:rsidRPr="003A26A1">
        <w:rPr>
          <w:rFonts w:ascii="Arial" w:hAnsi="Arial" w:cs="Arial"/>
          <w:sz w:val="24"/>
          <w:szCs w:val="24"/>
          <w:lang w:val="el-GR"/>
        </w:rPr>
        <w:t>(</w:t>
      </w:r>
      <w:r w:rsidR="00000BD2">
        <w:rPr>
          <w:rFonts w:ascii="Arial" w:hAnsi="Arial" w:cs="Arial"/>
          <w:sz w:val="24"/>
          <w:szCs w:val="24"/>
        </w:rPr>
        <w:fldChar w:fldCharType="begin"/>
      </w:r>
      <w:r w:rsidR="008F0F52" w:rsidRPr="008F0F52">
        <w:rPr>
          <w:rFonts w:ascii="Arial" w:hAnsi="Arial" w:cs="Arial"/>
          <w:sz w:val="24"/>
          <w:szCs w:val="24"/>
          <w:lang w:val="el-GR"/>
        </w:rPr>
        <w:instrText xml:space="preserve"> </w:instrText>
      </w:r>
      <w:r w:rsidR="008F0F52">
        <w:rPr>
          <w:rFonts w:ascii="Arial" w:hAnsi="Arial" w:cs="Arial"/>
          <w:sz w:val="24"/>
          <w:szCs w:val="24"/>
        </w:rPr>
        <w:instrText>HYPERLINK</w:instrText>
      </w:r>
      <w:r w:rsidR="008F0F52" w:rsidRPr="008F0F52">
        <w:rPr>
          <w:rFonts w:ascii="Arial" w:hAnsi="Arial" w:cs="Arial"/>
          <w:sz w:val="24"/>
          <w:szCs w:val="24"/>
          <w:lang w:val="el-GR"/>
        </w:rPr>
        <w:instrText xml:space="preserve"> "</w:instrText>
      </w:r>
      <w:r w:rsidR="008F0F52">
        <w:rPr>
          <w:rFonts w:ascii="Arial" w:hAnsi="Arial" w:cs="Arial"/>
          <w:sz w:val="24"/>
          <w:szCs w:val="24"/>
        </w:rPr>
        <w:instrText>http</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www</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cancer</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org</w:instrText>
      </w:r>
      <w:r w:rsidR="008F0F52" w:rsidRPr="008F0F52">
        <w:rPr>
          <w:rFonts w:ascii="Arial" w:hAnsi="Arial" w:cs="Arial"/>
          <w:sz w:val="24"/>
          <w:szCs w:val="24"/>
          <w:lang w:val="el-GR"/>
        </w:rPr>
        <w:instrText xml:space="preserve">" </w:instrText>
      </w:r>
      <w:r w:rsidR="00000BD2">
        <w:rPr>
          <w:rFonts w:ascii="Arial" w:hAnsi="Arial" w:cs="Arial"/>
          <w:sz w:val="24"/>
          <w:szCs w:val="24"/>
        </w:rPr>
        <w:fldChar w:fldCharType="separate"/>
      </w:r>
      <w:r w:rsidR="008F0F52" w:rsidRPr="00E100CA">
        <w:rPr>
          <w:rStyle w:val="-"/>
          <w:rFonts w:ascii="Arial" w:hAnsi="Arial" w:cs="Arial"/>
          <w:sz w:val="24"/>
          <w:szCs w:val="24"/>
        </w:rPr>
        <w:t>www.cancer.org</w:t>
      </w:r>
      <w:r w:rsidR="00000BD2">
        <w:rPr>
          <w:rFonts w:ascii="Arial" w:hAnsi="Arial" w:cs="Arial"/>
          <w:sz w:val="24"/>
          <w:szCs w:val="24"/>
        </w:rPr>
        <w:fldChar w:fldCharType="end"/>
      </w:r>
      <w:r w:rsidR="007864C0" w:rsidRPr="007864C0">
        <w:t xml:space="preserve"> </w:t>
      </w:r>
      <w:r w:rsidR="007864C0" w:rsidRPr="007864C0">
        <w:rPr>
          <w:rFonts w:ascii="Arial" w:hAnsi="Arial" w:cs="Arial"/>
          <w:sz w:val="24"/>
          <w:szCs w:val="24"/>
        </w:rPr>
        <w:t>– Wong, Sam</w:t>
      </w:r>
      <w:r w:rsidR="007864C0">
        <w:rPr>
          <w:rFonts w:ascii="Arial" w:hAnsi="Arial" w:cs="Arial"/>
          <w:sz w:val="24"/>
          <w:szCs w:val="24"/>
        </w:rPr>
        <w:t xml:space="preserve">; 2007 – Al Dubai et al; 2010 – American Cancer Society; 2004 – </w:t>
      </w:r>
      <w:proofErr w:type="spellStart"/>
      <w:r w:rsidR="007864C0">
        <w:rPr>
          <w:rFonts w:ascii="Arial" w:hAnsi="Arial" w:cs="Arial"/>
          <w:sz w:val="24"/>
          <w:szCs w:val="24"/>
        </w:rPr>
        <w:t>Arevian</w:t>
      </w:r>
      <w:proofErr w:type="spellEnd"/>
      <w:r w:rsidR="007864C0">
        <w:rPr>
          <w:rFonts w:ascii="Arial" w:hAnsi="Arial" w:cs="Arial"/>
          <w:sz w:val="24"/>
          <w:szCs w:val="24"/>
        </w:rPr>
        <w:t xml:space="preserve">, </w:t>
      </w:r>
      <w:proofErr w:type="spellStart"/>
      <w:r w:rsidR="007864C0">
        <w:rPr>
          <w:rFonts w:ascii="Arial" w:hAnsi="Arial" w:cs="Arial"/>
          <w:sz w:val="24"/>
          <w:szCs w:val="24"/>
        </w:rPr>
        <w:t>Noureddine</w:t>
      </w:r>
      <w:proofErr w:type="spellEnd"/>
      <w:r w:rsidR="007864C0">
        <w:rPr>
          <w:rFonts w:ascii="Arial" w:hAnsi="Arial" w:cs="Arial"/>
          <w:sz w:val="24"/>
          <w:szCs w:val="24"/>
        </w:rPr>
        <w:t xml:space="preserve">, </w:t>
      </w:r>
      <w:proofErr w:type="spellStart"/>
      <w:r w:rsidR="007864C0">
        <w:rPr>
          <w:rFonts w:ascii="Arial" w:hAnsi="Arial" w:cs="Arial"/>
          <w:sz w:val="24"/>
          <w:szCs w:val="24"/>
        </w:rPr>
        <w:t>Khasholian</w:t>
      </w:r>
      <w:proofErr w:type="spellEnd"/>
      <w:r w:rsidR="007864C0">
        <w:rPr>
          <w:rFonts w:ascii="Arial" w:hAnsi="Arial" w:cs="Arial"/>
          <w:sz w:val="24"/>
          <w:szCs w:val="24"/>
        </w:rPr>
        <w:t xml:space="preserve">; </w:t>
      </w:r>
      <w:r w:rsidR="00796075">
        <w:rPr>
          <w:rFonts w:ascii="Arial" w:hAnsi="Arial" w:cs="Arial"/>
          <w:sz w:val="24"/>
          <w:szCs w:val="24"/>
        </w:rPr>
        <w:t xml:space="preserve">2006 – </w:t>
      </w:r>
      <w:proofErr w:type="spellStart"/>
      <w:r w:rsidR="00796075">
        <w:rPr>
          <w:rFonts w:ascii="Arial" w:hAnsi="Arial" w:cs="Arial"/>
          <w:sz w:val="24"/>
          <w:szCs w:val="24"/>
        </w:rPr>
        <w:t>Farghaly</w:t>
      </w:r>
      <w:proofErr w:type="spellEnd"/>
      <w:r w:rsidR="00796075">
        <w:rPr>
          <w:rFonts w:ascii="Arial" w:hAnsi="Arial" w:cs="Arial"/>
          <w:sz w:val="24"/>
          <w:szCs w:val="24"/>
        </w:rPr>
        <w:t xml:space="preserve"> et al; 2006 – Schoenberg et al; 2010)</w:t>
      </w:r>
    </w:p>
    <w:p w:rsidR="00A55267" w:rsidRPr="00D96812" w:rsidRDefault="006243FB" w:rsidP="007D0DDA">
      <w:pPr>
        <w:tabs>
          <w:tab w:val="left" w:pos="284"/>
        </w:tabs>
        <w:spacing w:line="360" w:lineRule="auto"/>
        <w:jc w:val="both"/>
        <w:rPr>
          <w:rFonts w:ascii="Arial" w:hAnsi="Arial" w:cs="Arial"/>
          <w:sz w:val="24"/>
          <w:szCs w:val="24"/>
        </w:rPr>
      </w:pPr>
      <w:r w:rsidRPr="005B3036">
        <w:rPr>
          <w:rFonts w:ascii="Arial" w:hAnsi="Arial" w:cs="Arial"/>
          <w:sz w:val="24"/>
          <w:szCs w:val="24"/>
        </w:rPr>
        <w:t xml:space="preserve">    </w:t>
      </w:r>
      <w:r w:rsidR="007D0DDA" w:rsidRPr="00AF19C1">
        <w:rPr>
          <w:rFonts w:ascii="Arial" w:hAnsi="Arial" w:cs="Arial"/>
          <w:sz w:val="24"/>
          <w:szCs w:val="24"/>
          <w:lang w:val="el-GR"/>
        </w:rPr>
        <w:t>Το 1996 η ολομέλεια των Εθνικών Ινστιτούτων για την Υγεία αναφέρει πως το 50% των διηθητικών κακοηθειών τραχήλου μήτρας διαγνώσθηκαν σε γυναίκες που δεν είχαν ελεγχθεί ποτέ με Παπ-τεστ, ενώ το 10% των υπολοίπων περιπτώσεων</w:t>
      </w:r>
      <w:r w:rsidR="00725899" w:rsidRPr="00AF19C1">
        <w:rPr>
          <w:rFonts w:ascii="Arial" w:hAnsi="Arial" w:cs="Arial"/>
          <w:sz w:val="24"/>
          <w:szCs w:val="24"/>
          <w:lang w:val="el-GR"/>
        </w:rPr>
        <w:t xml:space="preserve"> ήταν γυναίκες που την τελευταία, προ της διάγνωσης,  πενταετία δεν είχαν κάνει κανένα Παπ-τεστ. Μελέτες έχουν δείξει πως όσο μεγαλύτερο είναι το χρονικό διάστημα που μεσολαβεί μεταξύ των κυτταρολογικών εξετάσεων τόσο μεγαλύτερος είναι ο κίνδυνος εμφάνισης καρκίνου τραχήλου μήτρας.</w:t>
      </w:r>
      <w:r w:rsidR="00201634" w:rsidRPr="00AF19C1">
        <w:rPr>
          <w:rFonts w:ascii="Arial" w:hAnsi="Arial" w:cs="Arial"/>
          <w:sz w:val="24"/>
          <w:szCs w:val="24"/>
          <w:lang w:val="el-GR"/>
        </w:rPr>
        <w:t xml:space="preserve"> Επίσης δεδομένα από μεγάλης κλίμακας μελέτες σε προγράμματα πληθυσμιακού ελέγχου δείχνουν πως  η επίπτωση του καρκίνου του τραχήλου της μήτρας μπορεί να μειωθεί 60%-90% με την εφαρμογή του Παπ-τεστ σε τέτοια προγράμματα.</w:t>
      </w:r>
      <w:r w:rsidR="00A55267" w:rsidRPr="003A26A1">
        <w:rPr>
          <w:rFonts w:ascii="Arial" w:hAnsi="Arial" w:cs="Arial"/>
          <w:sz w:val="24"/>
          <w:szCs w:val="24"/>
          <w:lang w:val="el-GR"/>
        </w:rPr>
        <w:t>(</w:t>
      </w:r>
      <w:r w:rsidR="00000BD2">
        <w:fldChar w:fldCharType="begin"/>
      </w:r>
      <w:r w:rsidR="002B7914">
        <w:instrText>HYPERLINK</w:instrText>
      </w:r>
      <w:r w:rsidR="002B7914" w:rsidRPr="003A26A1">
        <w:rPr>
          <w:lang w:val="el-GR"/>
        </w:rPr>
        <w:instrText xml:space="preserve"> "</w:instrText>
      </w:r>
      <w:r w:rsidR="002B7914">
        <w:instrText>http</w:instrText>
      </w:r>
      <w:r w:rsidR="002B7914" w:rsidRPr="003A26A1">
        <w:rPr>
          <w:lang w:val="el-GR"/>
        </w:rPr>
        <w:instrText>://</w:instrText>
      </w:r>
      <w:r w:rsidR="002B7914">
        <w:instrText>www</w:instrText>
      </w:r>
      <w:r w:rsidR="002B7914" w:rsidRPr="003A26A1">
        <w:rPr>
          <w:lang w:val="el-GR"/>
        </w:rPr>
        <w:instrText>.</w:instrText>
      </w:r>
      <w:r w:rsidR="002B7914">
        <w:instrText>consensus</w:instrText>
      </w:r>
      <w:r w:rsidR="002B7914" w:rsidRPr="003A26A1">
        <w:rPr>
          <w:lang w:val="el-GR"/>
        </w:rPr>
        <w:instrText>.</w:instrText>
      </w:r>
      <w:r w:rsidR="002B7914">
        <w:instrText>nih</w:instrText>
      </w:r>
      <w:r w:rsidR="002B7914" w:rsidRPr="003A26A1">
        <w:rPr>
          <w:lang w:val="el-GR"/>
        </w:rPr>
        <w:instrText>.</w:instrText>
      </w:r>
      <w:r w:rsidR="002B7914">
        <w:instrText>gov</w:instrText>
      </w:r>
      <w:r w:rsidR="002B7914" w:rsidRPr="003A26A1">
        <w:rPr>
          <w:lang w:val="el-GR"/>
        </w:rPr>
        <w:instrText>"</w:instrText>
      </w:r>
      <w:r w:rsidR="00000BD2">
        <w:fldChar w:fldCharType="separate"/>
      </w:r>
      <w:r w:rsidR="004A5535" w:rsidRPr="00992AEB">
        <w:rPr>
          <w:rStyle w:val="-"/>
          <w:rFonts w:ascii="Arial" w:hAnsi="Arial" w:cs="Arial"/>
          <w:sz w:val="24"/>
          <w:szCs w:val="24"/>
        </w:rPr>
        <w:t>www</w:t>
      </w:r>
      <w:r w:rsidR="004A5535" w:rsidRPr="00201634">
        <w:rPr>
          <w:rStyle w:val="-"/>
          <w:rFonts w:ascii="Arial" w:hAnsi="Arial" w:cs="Arial"/>
          <w:sz w:val="24"/>
          <w:szCs w:val="24"/>
        </w:rPr>
        <w:t>.</w:t>
      </w:r>
      <w:r w:rsidR="004A5535" w:rsidRPr="00992AEB">
        <w:rPr>
          <w:rStyle w:val="-"/>
          <w:rFonts w:ascii="Arial" w:hAnsi="Arial" w:cs="Arial"/>
          <w:sz w:val="24"/>
          <w:szCs w:val="24"/>
        </w:rPr>
        <w:t>consensus</w:t>
      </w:r>
      <w:r w:rsidR="004A5535" w:rsidRPr="00201634">
        <w:rPr>
          <w:rStyle w:val="-"/>
          <w:rFonts w:ascii="Arial" w:hAnsi="Arial" w:cs="Arial"/>
          <w:sz w:val="24"/>
          <w:szCs w:val="24"/>
        </w:rPr>
        <w:t>.</w:t>
      </w:r>
      <w:r w:rsidR="004A5535" w:rsidRPr="00992AEB">
        <w:rPr>
          <w:rStyle w:val="-"/>
          <w:rFonts w:ascii="Arial" w:hAnsi="Arial" w:cs="Arial"/>
          <w:sz w:val="24"/>
          <w:szCs w:val="24"/>
        </w:rPr>
        <w:t>nih</w:t>
      </w:r>
      <w:r w:rsidR="004A5535" w:rsidRPr="00201634">
        <w:rPr>
          <w:rStyle w:val="-"/>
          <w:rFonts w:ascii="Arial" w:hAnsi="Arial" w:cs="Arial"/>
          <w:sz w:val="24"/>
          <w:szCs w:val="24"/>
        </w:rPr>
        <w:t>.</w:t>
      </w:r>
      <w:r w:rsidR="004A5535" w:rsidRPr="00992AEB">
        <w:rPr>
          <w:rStyle w:val="-"/>
          <w:rFonts w:ascii="Arial" w:hAnsi="Arial" w:cs="Arial"/>
          <w:sz w:val="24"/>
          <w:szCs w:val="24"/>
        </w:rPr>
        <w:t>gov</w:t>
      </w:r>
      <w:r w:rsidR="00000BD2">
        <w:fldChar w:fldCharType="end"/>
      </w:r>
      <w:r w:rsidR="004A5535" w:rsidRPr="00201634">
        <w:rPr>
          <w:rFonts w:ascii="Arial" w:hAnsi="Arial" w:cs="Arial"/>
          <w:sz w:val="24"/>
          <w:szCs w:val="24"/>
        </w:rPr>
        <w:t xml:space="preserve"> </w:t>
      </w:r>
      <w:r w:rsidR="00A55267" w:rsidRPr="00201634">
        <w:rPr>
          <w:rFonts w:ascii="Arial" w:hAnsi="Arial" w:cs="Arial"/>
          <w:sz w:val="24"/>
          <w:szCs w:val="24"/>
        </w:rPr>
        <w:t xml:space="preserve">- </w:t>
      </w:r>
      <w:proofErr w:type="spellStart"/>
      <w:r w:rsidR="00A55267">
        <w:rPr>
          <w:rFonts w:ascii="Arial" w:hAnsi="Arial" w:cs="Arial"/>
          <w:sz w:val="24"/>
          <w:szCs w:val="24"/>
        </w:rPr>
        <w:t>Subramaniam</w:t>
      </w:r>
      <w:proofErr w:type="spellEnd"/>
      <w:r w:rsidR="00A55267" w:rsidRPr="00201634">
        <w:rPr>
          <w:rFonts w:ascii="Arial" w:hAnsi="Arial" w:cs="Arial"/>
          <w:sz w:val="24"/>
          <w:szCs w:val="24"/>
        </w:rPr>
        <w:t xml:space="preserve"> </w:t>
      </w:r>
      <w:r w:rsidR="00A55267">
        <w:rPr>
          <w:rFonts w:ascii="Arial" w:hAnsi="Arial" w:cs="Arial"/>
          <w:sz w:val="24"/>
          <w:szCs w:val="24"/>
        </w:rPr>
        <w:t>et</w:t>
      </w:r>
      <w:r w:rsidR="00A55267" w:rsidRPr="00201634">
        <w:rPr>
          <w:rFonts w:ascii="Arial" w:hAnsi="Arial" w:cs="Arial"/>
          <w:sz w:val="24"/>
          <w:szCs w:val="24"/>
        </w:rPr>
        <w:t xml:space="preserve"> </w:t>
      </w:r>
      <w:r w:rsidR="00A55267">
        <w:rPr>
          <w:rFonts w:ascii="Arial" w:hAnsi="Arial" w:cs="Arial"/>
          <w:sz w:val="24"/>
          <w:szCs w:val="24"/>
        </w:rPr>
        <w:t>al</w:t>
      </w:r>
      <w:r w:rsidR="00A55267" w:rsidRPr="00201634">
        <w:rPr>
          <w:rFonts w:ascii="Arial" w:hAnsi="Arial" w:cs="Arial"/>
          <w:sz w:val="24"/>
          <w:szCs w:val="24"/>
        </w:rPr>
        <w:t>; 2011</w:t>
      </w:r>
      <w:r w:rsidR="00201634" w:rsidRPr="00201634">
        <w:rPr>
          <w:rFonts w:ascii="Arial" w:hAnsi="Arial" w:cs="Arial"/>
          <w:sz w:val="24"/>
          <w:szCs w:val="24"/>
        </w:rPr>
        <w:t xml:space="preserve">- </w:t>
      </w:r>
      <w:r w:rsidR="00201634">
        <w:rPr>
          <w:rFonts w:ascii="Arial" w:hAnsi="Arial" w:cs="Arial"/>
          <w:sz w:val="24"/>
          <w:szCs w:val="24"/>
        </w:rPr>
        <w:t xml:space="preserve">Eddy DM; 1990 – </w:t>
      </w:r>
      <w:proofErr w:type="spellStart"/>
      <w:r w:rsidR="00201634">
        <w:rPr>
          <w:rFonts w:ascii="Arial" w:hAnsi="Arial" w:cs="Arial"/>
          <w:sz w:val="24"/>
          <w:szCs w:val="24"/>
        </w:rPr>
        <w:t>Canfell</w:t>
      </w:r>
      <w:proofErr w:type="spellEnd"/>
      <w:r w:rsidR="00201634">
        <w:rPr>
          <w:rFonts w:ascii="Arial" w:hAnsi="Arial" w:cs="Arial"/>
          <w:sz w:val="24"/>
          <w:szCs w:val="24"/>
        </w:rPr>
        <w:t xml:space="preserve">, </w:t>
      </w:r>
      <w:proofErr w:type="spellStart"/>
      <w:r w:rsidR="00201634">
        <w:rPr>
          <w:rFonts w:ascii="Arial" w:hAnsi="Arial" w:cs="Arial"/>
          <w:sz w:val="24"/>
          <w:szCs w:val="24"/>
        </w:rPr>
        <w:t>Sitas</w:t>
      </w:r>
      <w:proofErr w:type="spellEnd"/>
      <w:r w:rsidR="00201634">
        <w:rPr>
          <w:rFonts w:ascii="Arial" w:hAnsi="Arial" w:cs="Arial"/>
          <w:sz w:val="24"/>
          <w:szCs w:val="24"/>
        </w:rPr>
        <w:t xml:space="preserve">, </w:t>
      </w:r>
      <w:proofErr w:type="spellStart"/>
      <w:r w:rsidR="00201634">
        <w:rPr>
          <w:rFonts w:ascii="Arial" w:hAnsi="Arial" w:cs="Arial"/>
          <w:sz w:val="24"/>
          <w:szCs w:val="24"/>
        </w:rPr>
        <w:t>Beral</w:t>
      </w:r>
      <w:proofErr w:type="spellEnd"/>
      <w:r w:rsidR="00201634">
        <w:rPr>
          <w:rFonts w:ascii="Arial" w:hAnsi="Arial" w:cs="Arial"/>
          <w:sz w:val="24"/>
          <w:szCs w:val="24"/>
        </w:rPr>
        <w:t xml:space="preserve">; </w:t>
      </w:r>
      <w:proofErr w:type="gramStart"/>
      <w:r w:rsidR="00201634">
        <w:rPr>
          <w:rFonts w:ascii="Arial" w:hAnsi="Arial" w:cs="Arial"/>
          <w:sz w:val="24"/>
          <w:szCs w:val="24"/>
        </w:rPr>
        <w:t xml:space="preserve">2006 </w:t>
      </w:r>
      <w:r w:rsidR="00A55267" w:rsidRPr="00201634">
        <w:rPr>
          <w:rFonts w:ascii="Arial" w:hAnsi="Arial" w:cs="Arial"/>
          <w:sz w:val="24"/>
          <w:szCs w:val="24"/>
        </w:rPr>
        <w:t>)</w:t>
      </w:r>
      <w:proofErr w:type="gramEnd"/>
    </w:p>
    <w:p w:rsidR="00533585" w:rsidRPr="003A26A1" w:rsidRDefault="00F07BC6" w:rsidP="00533585">
      <w:pPr>
        <w:tabs>
          <w:tab w:val="left" w:pos="284"/>
        </w:tabs>
        <w:spacing w:line="360" w:lineRule="auto"/>
        <w:jc w:val="both"/>
        <w:rPr>
          <w:rFonts w:ascii="Arial" w:hAnsi="Arial" w:cs="Arial"/>
          <w:sz w:val="24"/>
          <w:szCs w:val="24"/>
          <w:lang w:val="el-GR"/>
        </w:rPr>
      </w:pPr>
      <w:r w:rsidRPr="00D96812">
        <w:rPr>
          <w:rFonts w:ascii="Arial" w:hAnsi="Arial" w:cs="Arial"/>
          <w:sz w:val="24"/>
          <w:szCs w:val="24"/>
        </w:rPr>
        <w:t xml:space="preserve">    </w:t>
      </w:r>
      <w:r w:rsidRPr="00AF19C1">
        <w:rPr>
          <w:rFonts w:ascii="Arial" w:hAnsi="Arial" w:cs="Arial"/>
          <w:sz w:val="24"/>
          <w:szCs w:val="24"/>
          <w:lang w:val="el-GR"/>
        </w:rPr>
        <w:t xml:space="preserve">Η επίπτωση του καρκίνου τραχήλου μήτρας μειώνεται κατά 93,5% , 92,5% , 90,8% , 83,6% , και 64,1% εάν οι γυναίκες </w:t>
      </w:r>
      <w:r w:rsidR="00A55267" w:rsidRPr="00AF19C1">
        <w:rPr>
          <w:rFonts w:ascii="Arial" w:hAnsi="Arial" w:cs="Arial"/>
          <w:sz w:val="24"/>
          <w:szCs w:val="24"/>
          <w:lang w:val="el-GR"/>
        </w:rPr>
        <w:t>κάνουν</w:t>
      </w:r>
      <w:r w:rsidRPr="00AF19C1">
        <w:rPr>
          <w:rFonts w:ascii="Arial" w:hAnsi="Arial" w:cs="Arial"/>
          <w:sz w:val="24"/>
          <w:szCs w:val="24"/>
          <w:lang w:val="el-GR"/>
        </w:rPr>
        <w:t xml:space="preserve"> Παπ-τεστ κάθε χρόνο, κάθε 2 χρόνια, κάθε 3 χρόνια, κάθε 5 χρόνια και κάθε 10 χρόνια αντίστοιχα. Ο κίνδυνος εμφάνισης της νόσου</w:t>
      </w:r>
      <w:r w:rsidR="00A55267" w:rsidRPr="00AF19C1">
        <w:rPr>
          <w:rFonts w:ascii="Arial" w:hAnsi="Arial" w:cs="Arial"/>
          <w:sz w:val="24"/>
          <w:szCs w:val="24"/>
          <w:lang w:val="el-GR"/>
        </w:rPr>
        <w:t xml:space="preserve"> μεγαλώνει δυσανάλογα για τις γυναίκες εκείνες που επαναλαμβάνουν την εξέταση μετά από διάσ</w:t>
      </w:r>
      <w:r w:rsidR="003A26A1">
        <w:rPr>
          <w:rFonts w:ascii="Arial" w:hAnsi="Arial" w:cs="Arial"/>
          <w:sz w:val="24"/>
          <w:szCs w:val="24"/>
          <w:lang w:val="el-GR"/>
        </w:rPr>
        <w:t>τημα μεγαλύτερο των τριών ετών.</w:t>
      </w:r>
      <w:r w:rsidR="00A55267" w:rsidRPr="003A26A1">
        <w:rPr>
          <w:rFonts w:ascii="Arial" w:hAnsi="Arial" w:cs="Arial"/>
          <w:sz w:val="24"/>
          <w:szCs w:val="24"/>
          <w:lang w:val="el-GR"/>
        </w:rPr>
        <w:t>(</w:t>
      </w:r>
      <w:r w:rsidR="00986747">
        <w:rPr>
          <w:rFonts w:ascii="Arial" w:hAnsi="Arial" w:cs="Arial"/>
          <w:sz w:val="24"/>
          <w:szCs w:val="24"/>
        </w:rPr>
        <w:t>Everett</w:t>
      </w:r>
      <w:r w:rsidR="00986747" w:rsidRPr="003A26A1">
        <w:rPr>
          <w:rFonts w:ascii="Arial" w:hAnsi="Arial" w:cs="Arial"/>
          <w:sz w:val="24"/>
          <w:szCs w:val="24"/>
          <w:lang w:val="el-GR"/>
        </w:rPr>
        <w:t xml:space="preserve"> </w:t>
      </w:r>
      <w:r w:rsidR="00986747">
        <w:rPr>
          <w:rFonts w:ascii="Arial" w:hAnsi="Arial" w:cs="Arial"/>
          <w:sz w:val="24"/>
          <w:szCs w:val="24"/>
        </w:rPr>
        <w:t>et</w:t>
      </w:r>
      <w:r w:rsidR="00986747" w:rsidRPr="003A26A1">
        <w:rPr>
          <w:rFonts w:ascii="Arial" w:hAnsi="Arial" w:cs="Arial"/>
          <w:sz w:val="24"/>
          <w:szCs w:val="24"/>
          <w:lang w:val="el-GR"/>
        </w:rPr>
        <w:t xml:space="preserve"> </w:t>
      </w:r>
      <w:r w:rsidR="00986747">
        <w:rPr>
          <w:rFonts w:ascii="Arial" w:hAnsi="Arial" w:cs="Arial"/>
          <w:sz w:val="24"/>
          <w:szCs w:val="24"/>
        </w:rPr>
        <w:t>al</w:t>
      </w:r>
      <w:r w:rsidR="00986747" w:rsidRPr="003A26A1">
        <w:rPr>
          <w:rFonts w:ascii="Arial" w:hAnsi="Arial" w:cs="Arial"/>
          <w:sz w:val="24"/>
          <w:szCs w:val="24"/>
          <w:lang w:val="el-GR"/>
        </w:rPr>
        <w:t xml:space="preserve">; 2011 – </w:t>
      </w:r>
      <w:proofErr w:type="spellStart"/>
      <w:r w:rsidR="00986747">
        <w:rPr>
          <w:rFonts w:ascii="Arial" w:hAnsi="Arial" w:cs="Arial"/>
          <w:sz w:val="24"/>
          <w:szCs w:val="24"/>
        </w:rPr>
        <w:t>Sawaya</w:t>
      </w:r>
      <w:proofErr w:type="spellEnd"/>
      <w:r w:rsidR="00986747" w:rsidRPr="003A26A1">
        <w:rPr>
          <w:rFonts w:ascii="Arial" w:hAnsi="Arial" w:cs="Arial"/>
          <w:sz w:val="24"/>
          <w:szCs w:val="24"/>
          <w:lang w:val="el-GR"/>
        </w:rPr>
        <w:t xml:space="preserve"> </w:t>
      </w:r>
      <w:r w:rsidR="00986747">
        <w:rPr>
          <w:rFonts w:ascii="Arial" w:hAnsi="Arial" w:cs="Arial"/>
          <w:sz w:val="24"/>
          <w:szCs w:val="24"/>
        </w:rPr>
        <w:t>et</w:t>
      </w:r>
      <w:r w:rsidR="00986747" w:rsidRPr="003A26A1">
        <w:rPr>
          <w:rFonts w:ascii="Arial" w:hAnsi="Arial" w:cs="Arial"/>
          <w:sz w:val="24"/>
          <w:szCs w:val="24"/>
          <w:lang w:val="el-GR"/>
        </w:rPr>
        <w:t xml:space="preserve"> </w:t>
      </w:r>
      <w:r w:rsidR="00986747">
        <w:rPr>
          <w:rFonts w:ascii="Arial" w:hAnsi="Arial" w:cs="Arial"/>
          <w:sz w:val="24"/>
          <w:szCs w:val="24"/>
        </w:rPr>
        <w:t>al</w:t>
      </w:r>
      <w:r w:rsidR="00986747" w:rsidRPr="003A26A1">
        <w:rPr>
          <w:rFonts w:ascii="Arial" w:hAnsi="Arial" w:cs="Arial"/>
          <w:sz w:val="24"/>
          <w:szCs w:val="24"/>
          <w:lang w:val="el-GR"/>
        </w:rPr>
        <w:t xml:space="preserve">; 2001 - </w:t>
      </w:r>
      <w:proofErr w:type="spellStart"/>
      <w:r w:rsidR="00986747">
        <w:rPr>
          <w:rFonts w:ascii="Arial" w:hAnsi="Arial" w:cs="Arial"/>
          <w:sz w:val="24"/>
          <w:szCs w:val="24"/>
        </w:rPr>
        <w:t>Subramaniam</w:t>
      </w:r>
      <w:proofErr w:type="spellEnd"/>
      <w:r w:rsidR="00986747" w:rsidRPr="003A26A1">
        <w:rPr>
          <w:rFonts w:ascii="Arial" w:hAnsi="Arial" w:cs="Arial"/>
          <w:sz w:val="24"/>
          <w:szCs w:val="24"/>
          <w:lang w:val="el-GR"/>
        </w:rPr>
        <w:t xml:space="preserve"> </w:t>
      </w:r>
      <w:r w:rsidR="00986747">
        <w:rPr>
          <w:rFonts w:ascii="Arial" w:hAnsi="Arial" w:cs="Arial"/>
          <w:sz w:val="24"/>
          <w:szCs w:val="24"/>
        </w:rPr>
        <w:t>et</w:t>
      </w:r>
      <w:r w:rsidR="00986747" w:rsidRPr="003A26A1">
        <w:rPr>
          <w:rFonts w:ascii="Arial" w:hAnsi="Arial" w:cs="Arial"/>
          <w:sz w:val="24"/>
          <w:szCs w:val="24"/>
          <w:lang w:val="el-GR"/>
        </w:rPr>
        <w:t xml:space="preserve"> </w:t>
      </w:r>
      <w:r w:rsidR="00986747">
        <w:rPr>
          <w:rFonts w:ascii="Arial" w:hAnsi="Arial" w:cs="Arial"/>
          <w:sz w:val="24"/>
          <w:szCs w:val="24"/>
        </w:rPr>
        <w:t>al</w:t>
      </w:r>
      <w:r w:rsidR="00986747" w:rsidRPr="003A26A1">
        <w:rPr>
          <w:rFonts w:ascii="Arial" w:hAnsi="Arial" w:cs="Arial"/>
          <w:sz w:val="24"/>
          <w:szCs w:val="24"/>
          <w:lang w:val="el-GR"/>
        </w:rPr>
        <w:t>; 2011)</w:t>
      </w:r>
    </w:p>
    <w:p w:rsidR="00385DDD" w:rsidRPr="003A26A1" w:rsidRDefault="00385DDD">
      <w:pPr>
        <w:rPr>
          <w:rFonts w:ascii="Arial" w:hAnsi="Arial" w:cs="Arial"/>
          <w:b/>
          <w:lang w:val="el-GR"/>
        </w:rPr>
      </w:pPr>
      <w:r w:rsidRPr="003A26A1">
        <w:rPr>
          <w:rFonts w:ascii="Arial" w:hAnsi="Arial" w:cs="Arial"/>
          <w:b/>
          <w:lang w:val="el-GR"/>
        </w:rPr>
        <w:br w:type="page"/>
      </w:r>
    </w:p>
    <w:p w:rsidR="00EA1382" w:rsidRPr="00A7014E" w:rsidRDefault="003930C5" w:rsidP="00DC395A">
      <w:pPr>
        <w:tabs>
          <w:tab w:val="left" w:pos="284"/>
        </w:tabs>
        <w:spacing w:line="360" w:lineRule="auto"/>
        <w:jc w:val="both"/>
        <w:rPr>
          <w:rFonts w:ascii="Arial" w:hAnsi="Arial" w:cs="Arial"/>
          <w:sz w:val="28"/>
          <w:szCs w:val="28"/>
          <w:lang w:val="el-GR"/>
        </w:rPr>
      </w:pPr>
      <w:r w:rsidRPr="00A7014E">
        <w:rPr>
          <w:rFonts w:ascii="Arial" w:hAnsi="Arial" w:cs="Arial"/>
          <w:b/>
          <w:sz w:val="28"/>
          <w:szCs w:val="28"/>
          <w:lang w:val="el-GR"/>
        </w:rPr>
        <w:lastRenderedPageBreak/>
        <w:t>1.</w:t>
      </w:r>
      <w:r w:rsidR="0095557C" w:rsidRPr="00A7014E">
        <w:rPr>
          <w:rFonts w:ascii="Arial" w:hAnsi="Arial" w:cs="Arial"/>
          <w:b/>
          <w:sz w:val="28"/>
          <w:szCs w:val="28"/>
          <w:lang w:val="el-GR"/>
        </w:rPr>
        <w:t>2</w:t>
      </w:r>
      <w:r w:rsidR="00533585" w:rsidRPr="00A7014E">
        <w:rPr>
          <w:rFonts w:ascii="Arial" w:hAnsi="Arial" w:cs="Arial"/>
          <w:b/>
          <w:sz w:val="28"/>
          <w:szCs w:val="28"/>
          <w:lang w:val="el-GR"/>
        </w:rPr>
        <w:t>.</w:t>
      </w:r>
      <w:r w:rsidR="0095557C" w:rsidRPr="00A7014E">
        <w:rPr>
          <w:rFonts w:ascii="Arial" w:hAnsi="Arial" w:cs="Arial"/>
          <w:b/>
          <w:sz w:val="28"/>
          <w:szCs w:val="28"/>
          <w:lang w:val="el-GR"/>
        </w:rPr>
        <w:t xml:space="preserve"> ΙΣΤΟΡΙΚΗ ΑΝΑΔΡΟΜΗ</w:t>
      </w:r>
    </w:p>
    <w:p w:rsidR="001B69D6" w:rsidRPr="00AF19C1" w:rsidRDefault="00EF7F77" w:rsidP="00EF7F77">
      <w:pPr>
        <w:tabs>
          <w:tab w:val="left" w:pos="284"/>
        </w:tabs>
        <w:spacing w:line="360" w:lineRule="auto"/>
        <w:jc w:val="both"/>
        <w:rPr>
          <w:rFonts w:ascii="Arial" w:hAnsi="Arial" w:cs="Arial"/>
          <w:sz w:val="24"/>
          <w:szCs w:val="24"/>
          <w:lang w:val="el-GR"/>
        </w:rPr>
      </w:pPr>
      <w:r w:rsidRPr="00A7014E">
        <w:rPr>
          <w:rFonts w:ascii="Arial" w:hAnsi="Arial" w:cs="Arial"/>
          <w:sz w:val="24"/>
          <w:szCs w:val="24"/>
          <w:lang w:val="el-GR"/>
        </w:rPr>
        <w:t xml:space="preserve">    </w:t>
      </w:r>
      <w:r w:rsidR="007B259B" w:rsidRPr="00AF19C1">
        <w:rPr>
          <w:rFonts w:ascii="Arial" w:hAnsi="Arial" w:cs="Arial"/>
          <w:sz w:val="24"/>
          <w:szCs w:val="24"/>
          <w:lang w:val="el-GR"/>
        </w:rPr>
        <w:t xml:space="preserve">Η κυτταρολογία κολπικού εκκρίματος είχε περιγραφεί </w:t>
      </w:r>
      <w:r w:rsidR="009C46B6" w:rsidRPr="00AF19C1">
        <w:rPr>
          <w:rFonts w:ascii="Arial" w:hAnsi="Arial" w:cs="Arial"/>
          <w:sz w:val="24"/>
          <w:szCs w:val="24"/>
          <w:lang w:val="el-GR"/>
        </w:rPr>
        <w:t xml:space="preserve">αρχικά </w:t>
      </w:r>
      <w:r w:rsidR="007B259B" w:rsidRPr="00AF19C1">
        <w:rPr>
          <w:rFonts w:ascii="Arial" w:hAnsi="Arial" w:cs="Arial"/>
          <w:sz w:val="24"/>
          <w:szCs w:val="24"/>
          <w:lang w:val="el-GR"/>
        </w:rPr>
        <w:t xml:space="preserve">από τον </w:t>
      </w:r>
      <w:r w:rsidR="007B259B">
        <w:rPr>
          <w:rFonts w:ascii="Arial" w:hAnsi="Arial" w:cs="Arial"/>
          <w:sz w:val="24"/>
          <w:szCs w:val="24"/>
        </w:rPr>
        <w:t>Donne</w:t>
      </w:r>
      <w:r w:rsidR="007B259B" w:rsidRPr="00AF19C1">
        <w:rPr>
          <w:rFonts w:ascii="Arial" w:hAnsi="Arial" w:cs="Arial"/>
          <w:sz w:val="24"/>
          <w:szCs w:val="24"/>
          <w:lang w:val="el-GR"/>
        </w:rPr>
        <w:t xml:space="preserve">’ (1844) και τον </w:t>
      </w:r>
      <w:proofErr w:type="spellStart"/>
      <w:r w:rsidR="007B259B">
        <w:rPr>
          <w:rFonts w:ascii="Arial" w:hAnsi="Arial" w:cs="Arial"/>
          <w:sz w:val="24"/>
          <w:szCs w:val="24"/>
        </w:rPr>
        <w:t>Pouchet</w:t>
      </w:r>
      <w:proofErr w:type="spellEnd"/>
      <w:r w:rsidR="007B259B" w:rsidRPr="00AF19C1">
        <w:rPr>
          <w:rFonts w:ascii="Arial" w:hAnsi="Arial" w:cs="Arial"/>
          <w:sz w:val="24"/>
          <w:szCs w:val="24"/>
          <w:lang w:val="el-GR"/>
        </w:rPr>
        <w:t xml:space="preserve"> (1847), χωρίς να συνδέεται με διάγνωση καρκίνου. Εκπληκτική είναι η μονογραφή του </w:t>
      </w:r>
      <w:proofErr w:type="spellStart"/>
      <w:r w:rsidR="007B259B">
        <w:rPr>
          <w:rFonts w:ascii="Arial" w:hAnsi="Arial" w:cs="Arial"/>
          <w:sz w:val="24"/>
          <w:szCs w:val="24"/>
        </w:rPr>
        <w:t>Pouchet</w:t>
      </w:r>
      <w:proofErr w:type="spellEnd"/>
      <w:r w:rsidR="007B259B" w:rsidRPr="00AF19C1">
        <w:rPr>
          <w:rFonts w:ascii="Arial" w:hAnsi="Arial" w:cs="Arial"/>
          <w:sz w:val="24"/>
          <w:szCs w:val="24"/>
          <w:lang w:val="el-GR"/>
        </w:rPr>
        <w:t xml:space="preserve"> όπου περιγράφει τα ευρήματα από τα διαφορετικά στάδια του ορμονικού κύκλου στον άνθρωπο.</w:t>
      </w:r>
      <w:r w:rsidR="006F1ACD" w:rsidRPr="00AF19C1">
        <w:rPr>
          <w:rFonts w:ascii="Arial" w:hAnsi="Arial" w:cs="Arial"/>
          <w:sz w:val="24"/>
          <w:szCs w:val="24"/>
          <w:lang w:val="el-GR"/>
        </w:rPr>
        <w:t xml:space="preserve"> Κυτταρολογική εξέταση σε κλινική υποψία για καρκίνο τραχήλου μήτρας συστήθηκε από τον </w:t>
      </w:r>
      <w:r w:rsidR="006F1ACD">
        <w:rPr>
          <w:rFonts w:ascii="Arial" w:hAnsi="Arial" w:cs="Arial"/>
          <w:sz w:val="24"/>
          <w:szCs w:val="24"/>
        </w:rPr>
        <w:t>Richardson</w:t>
      </w:r>
      <w:r w:rsidR="006F1ACD" w:rsidRPr="00AF19C1">
        <w:rPr>
          <w:rFonts w:ascii="Arial" w:hAnsi="Arial" w:cs="Arial"/>
          <w:sz w:val="24"/>
          <w:szCs w:val="24"/>
          <w:lang w:val="el-GR"/>
        </w:rPr>
        <w:t xml:space="preserve"> (1871) στις ΗΠΑ, </w:t>
      </w:r>
      <w:r w:rsidR="00DE2DA1" w:rsidRPr="00AF19C1">
        <w:rPr>
          <w:rFonts w:ascii="Arial" w:hAnsi="Arial" w:cs="Arial"/>
          <w:sz w:val="24"/>
          <w:szCs w:val="24"/>
          <w:lang w:val="el-GR"/>
        </w:rPr>
        <w:t>ο οποίος έγραφε πως λήψη μικρού δείγματος εκκριμάτων από το σημείο της βλάβης στην μήτρα, είτε με καθετήρα, είτε με λαβίδα θα μπορούσε να δώσει έστω και λίγα κύτταρα που να υποδεικνύο</w:t>
      </w:r>
      <w:r w:rsidR="00606BAC">
        <w:rPr>
          <w:rFonts w:ascii="Arial" w:hAnsi="Arial" w:cs="Arial"/>
          <w:sz w:val="24"/>
          <w:szCs w:val="24"/>
          <w:lang w:val="el-GR"/>
        </w:rPr>
        <w:t>υ</w:t>
      </w:r>
      <w:r w:rsidR="00DE2DA1" w:rsidRPr="00AF19C1">
        <w:rPr>
          <w:rFonts w:ascii="Arial" w:hAnsi="Arial" w:cs="Arial"/>
          <w:sz w:val="24"/>
          <w:szCs w:val="24"/>
          <w:lang w:val="el-GR"/>
        </w:rPr>
        <w:t>ν το είδος της βλάβης. Ε</w:t>
      </w:r>
      <w:r w:rsidR="006F1ACD" w:rsidRPr="00AF19C1">
        <w:rPr>
          <w:rFonts w:ascii="Arial" w:hAnsi="Arial" w:cs="Arial"/>
          <w:sz w:val="24"/>
          <w:szCs w:val="24"/>
          <w:lang w:val="el-GR"/>
        </w:rPr>
        <w:t xml:space="preserve">νώ ο </w:t>
      </w:r>
      <w:proofErr w:type="spellStart"/>
      <w:r w:rsidR="006F1ACD">
        <w:rPr>
          <w:rFonts w:ascii="Arial" w:hAnsi="Arial" w:cs="Arial"/>
          <w:sz w:val="24"/>
          <w:szCs w:val="24"/>
        </w:rPr>
        <w:t>Friedlaender</w:t>
      </w:r>
      <w:proofErr w:type="spellEnd"/>
      <w:r w:rsidR="006F1ACD" w:rsidRPr="00AF19C1">
        <w:rPr>
          <w:rFonts w:ascii="Arial" w:hAnsi="Arial" w:cs="Arial"/>
          <w:sz w:val="24"/>
          <w:szCs w:val="24"/>
          <w:lang w:val="el-GR"/>
        </w:rPr>
        <w:t xml:space="preserve"> (1886) ακολουθώντας την ίδια ακριβώς μέθοδο με τον </w:t>
      </w:r>
      <w:r w:rsidR="006F1ACD">
        <w:rPr>
          <w:rFonts w:ascii="Arial" w:hAnsi="Arial" w:cs="Arial"/>
          <w:sz w:val="24"/>
          <w:szCs w:val="24"/>
        </w:rPr>
        <w:t>Richardson</w:t>
      </w:r>
      <w:r w:rsidR="006F1ACD" w:rsidRPr="00AF19C1">
        <w:rPr>
          <w:rFonts w:ascii="Arial" w:hAnsi="Arial" w:cs="Arial"/>
          <w:sz w:val="24"/>
          <w:szCs w:val="24"/>
          <w:lang w:val="el-GR"/>
        </w:rPr>
        <w:t xml:space="preserve"> προειδοποιούσε πως η κυτταρολογική εξέταση από μόνη της δεν ήταν αρκετή και θα έπρεπε να συνο</w:t>
      </w:r>
      <w:r w:rsidR="003A26A1">
        <w:rPr>
          <w:rFonts w:ascii="Arial" w:hAnsi="Arial" w:cs="Arial"/>
          <w:sz w:val="24"/>
          <w:szCs w:val="24"/>
          <w:lang w:val="el-GR"/>
        </w:rPr>
        <w:t>δεύεται από ιστολογική εξέταση.</w:t>
      </w:r>
      <w:r w:rsidR="00DE2DA1" w:rsidRPr="00AF19C1">
        <w:rPr>
          <w:rFonts w:ascii="Arial" w:hAnsi="Arial" w:cs="Arial"/>
          <w:sz w:val="24"/>
          <w:szCs w:val="24"/>
          <w:lang w:val="el-GR"/>
        </w:rPr>
        <w:t>(</w:t>
      </w:r>
      <w:proofErr w:type="spellStart"/>
      <w:r w:rsidR="00DE2DA1">
        <w:rPr>
          <w:rFonts w:ascii="Arial" w:hAnsi="Arial" w:cs="Arial"/>
          <w:sz w:val="24"/>
          <w:szCs w:val="24"/>
        </w:rPr>
        <w:t>Spriggs</w:t>
      </w:r>
      <w:proofErr w:type="spellEnd"/>
      <w:r w:rsidR="003A26A1">
        <w:rPr>
          <w:rFonts w:ascii="Arial" w:hAnsi="Arial" w:cs="Arial"/>
          <w:sz w:val="24"/>
          <w:szCs w:val="24"/>
          <w:lang w:val="el-GR"/>
        </w:rPr>
        <w:t xml:space="preserve"> </w:t>
      </w:r>
      <w:r w:rsidR="00DE2DA1" w:rsidRPr="00AF19C1">
        <w:rPr>
          <w:rFonts w:ascii="Arial" w:hAnsi="Arial" w:cs="Arial"/>
          <w:sz w:val="24"/>
          <w:szCs w:val="24"/>
          <w:lang w:val="el-GR"/>
        </w:rPr>
        <w:t>1977</w:t>
      </w:r>
      <w:r w:rsidR="009C46B6" w:rsidRPr="00AF19C1">
        <w:rPr>
          <w:rFonts w:ascii="Arial" w:hAnsi="Arial" w:cs="Arial"/>
          <w:sz w:val="24"/>
          <w:szCs w:val="24"/>
          <w:lang w:val="el-GR"/>
        </w:rPr>
        <w:t xml:space="preserve"> – </w:t>
      </w:r>
      <w:hyperlink r:id="rId13" w:history="1">
        <w:r w:rsidR="009C46B6" w:rsidRPr="00C26F82">
          <w:rPr>
            <w:rStyle w:val="-"/>
            <w:rFonts w:ascii="Arial" w:hAnsi="Arial" w:cs="Arial"/>
            <w:sz w:val="24"/>
            <w:szCs w:val="24"/>
          </w:rPr>
          <w:t>www</w:t>
        </w:r>
        <w:r w:rsidR="009C46B6" w:rsidRPr="00AF19C1">
          <w:rPr>
            <w:rStyle w:val="-"/>
            <w:rFonts w:ascii="Arial" w:hAnsi="Arial" w:cs="Arial"/>
            <w:sz w:val="24"/>
            <w:szCs w:val="24"/>
            <w:lang w:val="el-GR"/>
          </w:rPr>
          <w:t>.</w:t>
        </w:r>
        <w:proofErr w:type="spellStart"/>
        <w:r w:rsidR="009C46B6" w:rsidRPr="00C26F82">
          <w:rPr>
            <w:rStyle w:val="-"/>
            <w:rFonts w:ascii="Arial" w:hAnsi="Arial" w:cs="Arial"/>
            <w:sz w:val="24"/>
            <w:szCs w:val="24"/>
          </w:rPr>
          <w:t>historymed</w:t>
        </w:r>
        <w:proofErr w:type="spellEnd"/>
        <w:r w:rsidR="009C46B6" w:rsidRPr="00AF19C1">
          <w:rPr>
            <w:rStyle w:val="-"/>
            <w:rFonts w:ascii="Arial" w:hAnsi="Arial" w:cs="Arial"/>
            <w:sz w:val="24"/>
            <w:szCs w:val="24"/>
            <w:lang w:val="el-GR"/>
          </w:rPr>
          <w:t>.</w:t>
        </w:r>
        <w:proofErr w:type="spellStart"/>
        <w:r w:rsidR="009C46B6" w:rsidRPr="00C26F82">
          <w:rPr>
            <w:rStyle w:val="-"/>
            <w:rFonts w:ascii="Arial" w:hAnsi="Arial" w:cs="Arial"/>
            <w:sz w:val="24"/>
            <w:szCs w:val="24"/>
          </w:rPr>
          <w:t>blogspot</w:t>
        </w:r>
        <w:proofErr w:type="spellEnd"/>
        <w:r w:rsidR="009C46B6" w:rsidRPr="00AF19C1">
          <w:rPr>
            <w:rStyle w:val="-"/>
            <w:rFonts w:ascii="Arial" w:hAnsi="Arial" w:cs="Arial"/>
            <w:sz w:val="24"/>
            <w:szCs w:val="24"/>
            <w:lang w:val="el-GR"/>
          </w:rPr>
          <w:t>.</w:t>
        </w:r>
        <w:r w:rsidR="009C46B6" w:rsidRPr="00C26F82">
          <w:rPr>
            <w:rStyle w:val="-"/>
            <w:rFonts w:ascii="Arial" w:hAnsi="Arial" w:cs="Arial"/>
            <w:sz w:val="24"/>
            <w:szCs w:val="24"/>
          </w:rPr>
          <w:t>com</w:t>
        </w:r>
      </w:hyperlink>
      <w:r w:rsidR="009C46B6" w:rsidRPr="00AF19C1">
        <w:rPr>
          <w:rFonts w:ascii="Arial" w:hAnsi="Arial" w:cs="Arial"/>
          <w:sz w:val="24"/>
          <w:szCs w:val="24"/>
          <w:lang w:val="el-GR"/>
        </w:rPr>
        <w:t xml:space="preserve"> </w:t>
      </w:r>
      <w:r w:rsidR="00DE2DA1" w:rsidRPr="00AF19C1">
        <w:rPr>
          <w:rFonts w:ascii="Arial" w:hAnsi="Arial" w:cs="Arial"/>
          <w:sz w:val="24"/>
          <w:szCs w:val="24"/>
          <w:lang w:val="el-GR"/>
        </w:rPr>
        <w:t>)</w:t>
      </w:r>
    </w:p>
    <w:p w:rsidR="0036537B" w:rsidRDefault="001B69D6" w:rsidP="001B69D6">
      <w:pPr>
        <w:tabs>
          <w:tab w:val="left" w:pos="284"/>
        </w:tabs>
        <w:spacing w:line="360" w:lineRule="auto"/>
        <w:jc w:val="both"/>
        <w:rPr>
          <w:noProof/>
          <w:lang w:val="el-GR" w:eastAsia="el-GR" w:bidi="ar-SA"/>
        </w:rPr>
      </w:pPr>
      <w:r w:rsidRPr="00AF19C1">
        <w:rPr>
          <w:rFonts w:ascii="Arial" w:hAnsi="Arial" w:cs="Arial"/>
          <w:sz w:val="24"/>
          <w:szCs w:val="24"/>
          <w:lang w:val="el-GR"/>
        </w:rPr>
        <w:t xml:space="preserve">    </w:t>
      </w:r>
      <w:r w:rsidR="006F1ACD" w:rsidRPr="00AF19C1">
        <w:rPr>
          <w:rFonts w:ascii="Arial" w:hAnsi="Arial" w:cs="Arial"/>
          <w:sz w:val="24"/>
          <w:szCs w:val="24"/>
          <w:lang w:val="el-GR"/>
        </w:rPr>
        <w:t xml:space="preserve"> </w:t>
      </w:r>
      <w:r w:rsidR="00A41D07" w:rsidRPr="00AF19C1">
        <w:rPr>
          <w:rFonts w:ascii="Arial" w:hAnsi="Arial" w:cs="Arial"/>
          <w:sz w:val="24"/>
          <w:szCs w:val="24"/>
          <w:lang w:val="el-GR"/>
        </w:rPr>
        <w:t xml:space="preserve">Για πρώτη φορά κολποτραχηλικά επιχρίσματα εξετάσθηκαν συστηματικά από τον </w:t>
      </w:r>
      <w:r w:rsidR="0038557F" w:rsidRPr="00AF19C1">
        <w:rPr>
          <w:rFonts w:ascii="Arial" w:hAnsi="Arial" w:cs="Arial"/>
          <w:sz w:val="24"/>
          <w:szCs w:val="24"/>
          <w:lang w:val="el-GR"/>
        </w:rPr>
        <w:t xml:space="preserve">Γεώργιο </w:t>
      </w:r>
      <w:r w:rsidR="00A41D07" w:rsidRPr="00AF19C1">
        <w:rPr>
          <w:rFonts w:ascii="Arial" w:hAnsi="Arial" w:cs="Arial"/>
          <w:sz w:val="24"/>
          <w:szCs w:val="24"/>
          <w:lang w:val="el-GR"/>
        </w:rPr>
        <w:t>Παπανικολάου,</w:t>
      </w:r>
      <w:r w:rsidR="0038557F" w:rsidRPr="00AF19C1">
        <w:rPr>
          <w:rFonts w:ascii="Arial" w:hAnsi="Arial" w:cs="Arial"/>
          <w:b/>
          <w:sz w:val="24"/>
          <w:szCs w:val="24"/>
          <w:lang w:val="el-GR"/>
        </w:rPr>
        <w:t xml:space="preserve"> </w:t>
      </w:r>
      <w:r w:rsidR="0038557F" w:rsidRPr="00AF19C1">
        <w:rPr>
          <w:rFonts w:ascii="Arial" w:hAnsi="Arial" w:cs="Arial"/>
          <w:sz w:val="24"/>
          <w:szCs w:val="24"/>
          <w:lang w:val="el-GR"/>
        </w:rPr>
        <w:t xml:space="preserve">τον διάσημο Έλληνα γιατρό, παθολογοανατόμο, βιολόγο και ερευνητή, </w:t>
      </w:r>
      <w:r w:rsidR="00A41D07" w:rsidRPr="00AF19C1">
        <w:rPr>
          <w:rFonts w:ascii="Arial" w:hAnsi="Arial" w:cs="Arial"/>
          <w:sz w:val="24"/>
          <w:szCs w:val="24"/>
          <w:lang w:val="el-GR"/>
        </w:rPr>
        <w:t xml:space="preserve">γι’ αυτό και πήραν το όνομά του. </w:t>
      </w:r>
      <w:r w:rsidR="0038557F" w:rsidRPr="00AF19C1">
        <w:rPr>
          <w:rFonts w:ascii="Arial" w:hAnsi="Arial" w:cs="Arial"/>
          <w:sz w:val="24"/>
          <w:szCs w:val="24"/>
          <w:lang w:val="el-GR"/>
        </w:rPr>
        <w:t>Ο Παπανικολάου μ</w:t>
      </w:r>
      <w:r w:rsidR="00A41D07" w:rsidRPr="00AF19C1">
        <w:rPr>
          <w:rFonts w:ascii="Arial" w:hAnsi="Arial" w:cs="Arial"/>
          <w:sz w:val="24"/>
          <w:szCs w:val="24"/>
          <w:lang w:val="el-GR"/>
        </w:rPr>
        <w:t xml:space="preserve">ελέτησε και ταξινόμησε τις φυσιολογικές μεταβολές που παρατηρούνται </w:t>
      </w:r>
      <w:r w:rsidR="00362AF5" w:rsidRPr="00AF19C1">
        <w:rPr>
          <w:rFonts w:ascii="Arial" w:hAnsi="Arial" w:cs="Arial"/>
          <w:sz w:val="24"/>
          <w:szCs w:val="24"/>
          <w:lang w:val="el-GR"/>
        </w:rPr>
        <w:t xml:space="preserve">στο επιθήλιο κόλπου και τραχήλου μήτρας κατά τη διάρκεια του κύκλου της γυναίκας. </w:t>
      </w:r>
      <w:proofErr w:type="spellStart"/>
      <w:r w:rsidR="00362AF5">
        <w:rPr>
          <w:rFonts w:ascii="Arial" w:hAnsi="Arial" w:cs="Arial"/>
          <w:sz w:val="24"/>
          <w:szCs w:val="24"/>
        </w:rPr>
        <w:t>Έτσι</w:t>
      </w:r>
      <w:proofErr w:type="spellEnd"/>
      <w:r w:rsidR="00362AF5" w:rsidRPr="00362AF5">
        <w:rPr>
          <w:rFonts w:ascii="Arial" w:hAnsi="Arial" w:cs="Arial"/>
          <w:sz w:val="24"/>
          <w:szCs w:val="24"/>
        </w:rPr>
        <w:t xml:space="preserve"> </w:t>
      </w:r>
      <w:proofErr w:type="spellStart"/>
      <w:r w:rsidR="00362AF5">
        <w:rPr>
          <w:rFonts w:ascii="Arial" w:hAnsi="Arial" w:cs="Arial"/>
          <w:sz w:val="24"/>
          <w:szCs w:val="24"/>
        </w:rPr>
        <w:t>το</w:t>
      </w:r>
      <w:proofErr w:type="spellEnd"/>
      <w:r w:rsidR="00362AF5" w:rsidRPr="00362AF5">
        <w:rPr>
          <w:rFonts w:ascii="Arial" w:hAnsi="Arial" w:cs="Arial"/>
          <w:sz w:val="24"/>
          <w:szCs w:val="24"/>
        </w:rPr>
        <w:t xml:space="preserve"> 1933 </w:t>
      </w:r>
      <w:proofErr w:type="spellStart"/>
      <w:r w:rsidR="00362AF5">
        <w:rPr>
          <w:rFonts w:ascii="Arial" w:hAnsi="Arial" w:cs="Arial"/>
          <w:sz w:val="24"/>
          <w:szCs w:val="24"/>
        </w:rPr>
        <w:t>δημοσίευσε</w:t>
      </w:r>
      <w:proofErr w:type="spellEnd"/>
      <w:r w:rsidR="00362AF5" w:rsidRPr="00362AF5">
        <w:rPr>
          <w:rFonts w:ascii="Arial" w:hAnsi="Arial" w:cs="Arial"/>
          <w:sz w:val="24"/>
          <w:szCs w:val="24"/>
        </w:rPr>
        <w:t xml:space="preserve"> </w:t>
      </w:r>
      <w:r w:rsidR="00362AF5">
        <w:rPr>
          <w:rFonts w:ascii="Arial" w:hAnsi="Arial" w:cs="Arial"/>
          <w:sz w:val="24"/>
          <w:szCs w:val="24"/>
        </w:rPr>
        <w:t>“The sexual cycle in the human female as revealed by vaginal smear”.</w:t>
      </w:r>
      <w:r w:rsidR="0033529F" w:rsidRPr="0033529F">
        <w:rPr>
          <w:rFonts w:ascii="Arial" w:hAnsi="Arial" w:cs="Arial"/>
          <w:sz w:val="24"/>
          <w:szCs w:val="24"/>
        </w:rPr>
        <w:t xml:space="preserve"> </w:t>
      </w:r>
      <w:r w:rsidR="0033529F" w:rsidRPr="00AF19C1">
        <w:rPr>
          <w:rFonts w:ascii="Arial" w:hAnsi="Arial" w:cs="Arial"/>
          <w:sz w:val="24"/>
          <w:szCs w:val="24"/>
          <w:lang w:val="el-GR"/>
        </w:rPr>
        <w:t xml:space="preserve">Κατά τη διάρκεια της μελέτης αυτής όμως, ο Παπανικολάου συνάντησε και κακοήθη κύτταρα στα επιχρίσματα, τα οποία και αναγνώρισε. Έτσι το 1928 έκανε την πρώτη </w:t>
      </w:r>
      <w:r w:rsidR="007F4C03" w:rsidRPr="00AF19C1">
        <w:rPr>
          <w:rFonts w:ascii="Arial" w:hAnsi="Arial" w:cs="Arial"/>
          <w:sz w:val="24"/>
          <w:szCs w:val="24"/>
          <w:lang w:val="el-GR"/>
        </w:rPr>
        <w:t>δημοσίευση</w:t>
      </w:r>
      <w:r w:rsidR="0033529F" w:rsidRPr="00AF19C1">
        <w:rPr>
          <w:rFonts w:ascii="Arial" w:hAnsi="Arial" w:cs="Arial"/>
          <w:sz w:val="24"/>
          <w:szCs w:val="24"/>
          <w:lang w:val="el-GR"/>
        </w:rPr>
        <w:t xml:space="preserve"> πάνω στο θέμα αυτό με τίτλο “</w:t>
      </w:r>
      <w:r w:rsidR="0033529F">
        <w:rPr>
          <w:rFonts w:ascii="Arial" w:hAnsi="Arial" w:cs="Arial"/>
          <w:sz w:val="24"/>
          <w:szCs w:val="24"/>
        </w:rPr>
        <w:t>New</w:t>
      </w:r>
      <w:r w:rsidR="0033529F" w:rsidRPr="00AF19C1">
        <w:rPr>
          <w:rFonts w:ascii="Arial" w:hAnsi="Arial" w:cs="Arial"/>
          <w:sz w:val="24"/>
          <w:szCs w:val="24"/>
          <w:lang w:val="el-GR"/>
        </w:rPr>
        <w:t xml:space="preserve"> </w:t>
      </w:r>
      <w:r w:rsidR="0033529F">
        <w:rPr>
          <w:rFonts w:ascii="Arial" w:hAnsi="Arial" w:cs="Arial"/>
          <w:sz w:val="24"/>
          <w:szCs w:val="24"/>
        </w:rPr>
        <w:t>cancer</w:t>
      </w:r>
      <w:r w:rsidR="0033529F" w:rsidRPr="00AF19C1">
        <w:rPr>
          <w:rFonts w:ascii="Arial" w:hAnsi="Arial" w:cs="Arial"/>
          <w:sz w:val="24"/>
          <w:szCs w:val="24"/>
          <w:lang w:val="el-GR"/>
        </w:rPr>
        <w:t xml:space="preserve"> </w:t>
      </w:r>
      <w:r w:rsidR="0033529F">
        <w:rPr>
          <w:rFonts w:ascii="Arial" w:hAnsi="Arial" w:cs="Arial"/>
          <w:sz w:val="24"/>
          <w:szCs w:val="24"/>
        </w:rPr>
        <w:t>diagnosis</w:t>
      </w:r>
      <w:r w:rsidR="0033529F" w:rsidRPr="00AF19C1">
        <w:rPr>
          <w:rFonts w:ascii="Arial" w:hAnsi="Arial" w:cs="Arial"/>
          <w:sz w:val="24"/>
          <w:szCs w:val="24"/>
          <w:lang w:val="el-GR"/>
        </w:rPr>
        <w:t>”</w:t>
      </w:r>
      <w:r w:rsidR="007F4C03" w:rsidRPr="00AF19C1">
        <w:rPr>
          <w:rFonts w:ascii="Arial" w:hAnsi="Arial" w:cs="Arial"/>
          <w:sz w:val="24"/>
          <w:szCs w:val="24"/>
          <w:lang w:val="el-GR"/>
        </w:rPr>
        <w:t>. Δεν υπήρχε όμως κυτταρολογική και ιστολογική συσχέτιση, ενώ η δημοσίευση αμαυρώθηκε από τα πολλά λάθη που έγιναν στην  αντιγραφή της . Αυτά σε συνδυασμό με το γενικότερο κλίμα που επικρατούσε τότε συνετέλεσαν στο να μην υπάρξει κανένα ενδιαφέρον για αυτή τη δημοσίευση.</w:t>
      </w:r>
      <w:r w:rsidR="00181555" w:rsidRPr="0036537B">
        <w:rPr>
          <w:rFonts w:ascii="Arial" w:hAnsi="Arial" w:cs="Arial"/>
          <w:sz w:val="24"/>
          <w:szCs w:val="24"/>
          <w:lang w:val="el-GR"/>
        </w:rPr>
        <w:t>(</w:t>
      </w:r>
      <w:r w:rsidR="00000BD2">
        <w:fldChar w:fldCharType="begin"/>
      </w:r>
      <w:r w:rsidR="00D30D38">
        <w:instrText>HYPERLINK</w:instrText>
      </w:r>
      <w:r w:rsidR="00000BD2">
        <w:fldChar w:fldCharType="separate"/>
      </w:r>
      <w:r w:rsidR="0036537B" w:rsidRPr="002F0A1E">
        <w:rPr>
          <w:rStyle w:val="-"/>
          <w:rFonts w:ascii="Arial" w:hAnsi="Arial" w:cs="Arial"/>
          <w:sz w:val="24"/>
          <w:szCs w:val="24"/>
        </w:rPr>
        <w:t>www</w:t>
      </w:r>
      <w:r w:rsidR="0036537B" w:rsidRPr="002F0A1E">
        <w:rPr>
          <w:rStyle w:val="-"/>
          <w:rFonts w:ascii="Arial" w:hAnsi="Arial" w:cs="Arial"/>
          <w:sz w:val="24"/>
          <w:szCs w:val="24"/>
          <w:lang w:val="el-GR"/>
        </w:rPr>
        <w:t>.</w:t>
      </w:r>
      <w:r w:rsidR="0036537B" w:rsidRPr="002F0A1E">
        <w:rPr>
          <w:rStyle w:val="-"/>
          <w:rFonts w:ascii="Arial" w:hAnsi="Arial" w:cs="Arial"/>
          <w:sz w:val="24"/>
          <w:szCs w:val="24"/>
        </w:rPr>
        <w:t>medlab</w:t>
      </w:r>
      <w:r w:rsidR="0036537B" w:rsidRPr="002F0A1E">
        <w:rPr>
          <w:rStyle w:val="-"/>
          <w:rFonts w:ascii="Arial" w:hAnsi="Arial" w:cs="Arial"/>
          <w:sz w:val="24"/>
          <w:szCs w:val="24"/>
          <w:lang w:val="el-GR"/>
        </w:rPr>
        <w:t>.</w:t>
      </w:r>
      <w:r w:rsidR="0036537B" w:rsidRPr="002F0A1E">
        <w:rPr>
          <w:rStyle w:val="-"/>
          <w:rFonts w:ascii="Arial" w:hAnsi="Arial" w:cs="Arial"/>
          <w:sz w:val="24"/>
          <w:szCs w:val="24"/>
        </w:rPr>
        <w:t>cs</w:t>
      </w:r>
      <w:r w:rsidR="0036537B" w:rsidRPr="002F0A1E">
        <w:rPr>
          <w:rStyle w:val="-"/>
          <w:rFonts w:ascii="Arial" w:hAnsi="Arial" w:cs="Arial"/>
          <w:sz w:val="24"/>
          <w:szCs w:val="24"/>
          <w:lang w:val="el-GR"/>
        </w:rPr>
        <w:t>.</w:t>
      </w:r>
      <w:r w:rsidR="0036537B" w:rsidRPr="002F0A1E">
        <w:rPr>
          <w:rStyle w:val="-"/>
          <w:rFonts w:ascii="Arial" w:hAnsi="Arial" w:cs="Arial"/>
          <w:sz w:val="24"/>
          <w:szCs w:val="24"/>
        </w:rPr>
        <w:t>uoi</w:t>
      </w:r>
      <w:r w:rsidR="0036537B" w:rsidRPr="002F0A1E">
        <w:rPr>
          <w:rStyle w:val="-"/>
          <w:rFonts w:ascii="Arial" w:hAnsi="Arial" w:cs="Arial"/>
          <w:sz w:val="24"/>
          <w:szCs w:val="24"/>
          <w:lang w:val="el-GR"/>
        </w:rPr>
        <w:t>.</w:t>
      </w:r>
      <w:r w:rsidR="0036537B" w:rsidRPr="002F0A1E">
        <w:rPr>
          <w:rStyle w:val="-"/>
          <w:rFonts w:ascii="Arial" w:hAnsi="Arial" w:cs="Arial"/>
          <w:sz w:val="24"/>
          <w:szCs w:val="24"/>
        </w:rPr>
        <w:t>gr</w:t>
      </w:r>
      <w:r w:rsidR="0036537B" w:rsidRPr="002F0A1E">
        <w:rPr>
          <w:rStyle w:val="-"/>
          <w:rFonts w:ascii="Arial" w:hAnsi="Arial" w:cs="Arial"/>
          <w:sz w:val="24"/>
          <w:szCs w:val="24"/>
          <w:lang w:val="el-GR"/>
        </w:rPr>
        <w:t xml:space="preserve"> </w:t>
      </w:r>
      <w:r w:rsidR="0036537B" w:rsidRPr="0036537B">
        <w:rPr>
          <w:rStyle w:val="-"/>
          <w:rFonts w:ascii="Arial" w:hAnsi="Arial" w:cs="Arial"/>
          <w:color w:val="auto"/>
          <w:sz w:val="24"/>
          <w:szCs w:val="24"/>
          <w:lang w:val="el-GR"/>
        </w:rPr>
        <w:t xml:space="preserve">- </w:t>
      </w:r>
      <w:proofErr w:type="spellStart"/>
      <w:r w:rsidR="0036537B" w:rsidRPr="0036537B">
        <w:rPr>
          <w:rStyle w:val="-"/>
          <w:rFonts w:ascii="Arial" w:hAnsi="Arial" w:cs="Arial"/>
          <w:color w:val="auto"/>
          <w:sz w:val="24"/>
          <w:szCs w:val="24"/>
        </w:rPr>
        <w:t>Spriggs</w:t>
      </w:r>
      <w:proofErr w:type="spellEnd"/>
      <w:r w:rsidR="0036537B" w:rsidRPr="0036537B">
        <w:rPr>
          <w:rStyle w:val="-"/>
          <w:rFonts w:ascii="Arial" w:hAnsi="Arial" w:cs="Arial"/>
          <w:color w:val="auto"/>
          <w:sz w:val="24"/>
          <w:szCs w:val="24"/>
          <w:lang w:val="el-GR"/>
        </w:rPr>
        <w:t>;1977</w:t>
      </w:r>
      <w:r w:rsidR="00000BD2">
        <w:fldChar w:fldCharType="end"/>
      </w:r>
      <w:r w:rsidR="00181555" w:rsidRPr="0036537B">
        <w:rPr>
          <w:rFonts w:ascii="Arial" w:hAnsi="Arial" w:cs="Arial"/>
          <w:sz w:val="24"/>
          <w:szCs w:val="24"/>
          <w:lang w:val="el-GR"/>
        </w:rPr>
        <w:t>)</w:t>
      </w:r>
      <w:r w:rsidR="0036537B" w:rsidRPr="0036537B">
        <w:rPr>
          <w:noProof/>
          <w:lang w:val="el-GR" w:eastAsia="el-GR" w:bidi="ar-SA"/>
        </w:rPr>
        <w:t xml:space="preserve"> </w:t>
      </w:r>
    </w:p>
    <w:p w:rsidR="00796075" w:rsidRPr="0036537B" w:rsidRDefault="006E5F85" w:rsidP="006E5F85">
      <w:pPr>
        <w:spacing w:line="360" w:lineRule="auto"/>
        <w:ind w:firstLine="0"/>
        <w:jc w:val="center"/>
        <w:rPr>
          <w:rFonts w:ascii="Arial" w:hAnsi="Arial" w:cs="Arial"/>
          <w:sz w:val="24"/>
          <w:szCs w:val="24"/>
          <w:lang w:val="el-GR"/>
        </w:rPr>
      </w:pPr>
      <w:r w:rsidRPr="00E0499B">
        <w:rPr>
          <w:rFonts w:ascii="Arial" w:hAnsi="Arial" w:cs="Arial"/>
          <w:b/>
          <w:color w:val="C0504D" w:themeColor="accent2"/>
          <w:sz w:val="20"/>
          <w:szCs w:val="20"/>
          <w:lang w:val="el-GR"/>
        </w:rPr>
        <w:lastRenderedPageBreak/>
        <w:t>ΕΙΚΟΝΑ1:</w:t>
      </w:r>
      <w:r w:rsidR="00E0499B" w:rsidRPr="00FA2DCE">
        <w:rPr>
          <w:rFonts w:ascii="Arial" w:hAnsi="Arial" w:cs="Arial"/>
          <w:b/>
          <w:color w:val="C0504D" w:themeColor="accent2"/>
          <w:sz w:val="20"/>
          <w:szCs w:val="20"/>
          <w:lang w:val="el-GR"/>
        </w:rPr>
        <w:t xml:space="preserve"> </w:t>
      </w:r>
      <w:r w:rsidRPr="00E0499B">
        <w:rPr>
          <w:rFonts w:ascii="Arial" w:hAnsi="Arial" w:cs="Arial"/>
          <w:b/>
          <w:sz w:val="20"/>
          <w:szCs w:val="20"/>
          <w:lang w:val="el-GR"/>
        </w:rPr>
        <w:t xml:space="preserve">ΓΕΩΡΓΙΟΣ ΠΑΠΑΝΙΚΟΛΑΟΥ </w:t>
      </w:r>
      <w:r w:rsidR="0036537B">
        <w:rPr>
          <w:noProof/>
          <w:lang w:val="el-GR" w:eastAsia="el-GR" w:bidi="ar-SA"/>
        </w:rPr>
        <w:drawing>
          <wp:inline distT="0" distB="0" distL="0" distR="0">
            <wp:extent cx="2894097" cy="2552700"/>
            <wp:effectExtent l="19050" t="0" r="1503" b="0"/>
            <wp:docPr id="18" name="Εικόνα 1" descr="Dr.Γεώργιος Παπανικολάου - Τέστ Παπανικολά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Γεώργιος Παπανικολάου - Τέστ Παπανικολάου"/>
                    <pic:cNvPicPr>
                      <a:picLocks noChangeAspect="1" noChangeArrowheads="1"/>
                    </pic:cNvPicPr>
                  </pic:nvPicPr>
                  <pic:blipFill>
                    <a:blip r:embed="rId14" cstate="print"/>
                    <a:srcRect/>
                    <a:stretch>
                      <a:fillRect/>
                    </a:stretch>
                  </pic:blipFill>
                  <pic:spPr bwMode="auto">
                    <a:xfrm>
                      <a:off x="0" y="0"/>
                      <a:ext cx="2895600" cy="2554026"/>
                    </a:xfrm>
                    <a:prstGeom prst="rect">
                      <a:avLst/>
                    </a:prstGeom>
                    <a:noFill/>
                    <a:ln w="9525">
                      <a:noFill/>
                      <a:miter lim="800000"/>
                      <a:headEnd/>
                      <a:tailEnd/>
                    </a:ln>
                  </pic:spPr>
                </pic:pic>
              </a:graphicData>
            </a:graphic>
          </wp:inline>
        </w:drawing>
      </w:r>
    </w:p>
    <w:p w:rsidR="00DC395A" w:rsidRPr="00E0499B" w:rsidRDefault="006E5F85" w:rsidP="008C5AB8">
      <w:pPr>
        <w:tabs>
          <w:tab w:val="left" w:pos="284"/>
        </w:tabs>
        <w:spacing w:before="240" w:line="360" w:lineRule="auto"/>
        <w:jc w:val="both"/>
        <w:rPr>
          <w:rFonts w:ascii="Arial" w:hAnsi="Arial" w:cs="Arial"/>
          <w:sz w:val="18"/>
          <w:szCs w:val="18"/>
          <w:lang w:val="el-GR"/>
        </w:rPr>
      </w:pPr>
      <w:r>
        <w:rPr>
          <w:rFonts w:ascii="Arial" w:hAnsi="Arial" w:cs="Arial"/>
          <w:b/>
          <w:sz w:val="20"/>
          <w:szCs w:val="20"/>
          <w:lang w:val="el-GR"/>
        </w:rPr>
        <w:t xml:space="preserve">                                </w:t>
      </w:r>
      <w:r w:rsidR="008C5AB8" w:rsidRPr="00E0499B">
        <w:rPr>
          <w:rFonts w:ascii="Arial" w:hAnsi="Arial" w:cs="Arial"/>
          <w:b/>
          <w:sz w:val="18"/>
          <w:szCs w:val="18"/>
          <w:lang w:val="el-GR"/>
        </w:rPr>
        <w:t xml:space="preserve"> (ΠΗΓΗ: </w:t>
      </w:r>
      <w:r w:rsidR="008C5AB8" w:rsidRPr="00E0499B">
        <w:rPr>
          <w:rFonts w:ascii="Arial" w:hAnsi="Arial" w:cs="Arial"/>
          <w:sz w:val="18"/>
          <w:szCs w:val="18"/>
        </w:rPr>
        <w:t>www</w:t>
      </w:r>
      <w:r w:rsidR="008C5AB8" w:rsidRPr="00E0499B">
        <w:rPr>
          <w:rFonts w:ascii="Arial" w:hAnsi="Arial" w:cs="Arial"/>
          <w:sz w:val="18"/>
          <w:szCs w:val="18"/>
          <w:lang w:val="el-GR"/>
        </w:rPr>
        <w:t>.</w:t>
      </w:r>
      <w:proofErr w:type="spellStart"/>
      <w:r w:rsidR="008C5AB8" w:rsidRPr="00E0499B">
        <w:rPr>
          <w:rFonts w:ascii="Arial" w:hAnsi="Arial" w:cs="Arial"/>
          <w:sz w:val="18"/>
          <w:szCs w:val="18"/>
        </w:rPr>
        <w:t>medlab</w:t>
      </w:r>
      <w:proofErr w:type="spellEnd"/>
      <w:r w:rsidR="008C5AB8" w:rsidRPr="00E0499B">
        <w:rPr>
          <w:rFonts w:ascii="Arial" w:hAnsi="Arial" w:cs="Arial"/>
          <w:sz w:val="18"/>
          <w:szCs w:val="18"/>
          <w:lang w:val="el-GR"/>
        </w:rPr>
        <w:t>.</w:t>
      </w:r>
      <w:proofErr w:type="spellStart"/>
      <w:r w:rsidR="008C5AB8" w:rsidRPr="00E0499B">
        <w:rPr>
          <w:rFonts w:ascii="Arial" w:hAnsi="Arial" w:cs="Arial"/>
          <w:sz w:val="18"/>
          <w:szCs w:val="18"/>
        </w:rPr>
        <w:t>cs</w:t>
      </w:r>
      <w:proofErr w:type="spellEnd"/>
      <w:r w:rsidR="008C5AB8" w:rsidRPr="00E0499B">
        <w:rPr>
          <w:rFonts w:ascii="Arial" w:hAnsi="Arial" w:cs="Arial"/>
          <w:sz w:val="18"/>
          <w:szCs w:val="18"/>
          <w:lang w:val="el-GR"/>
        </w:rPr>
        <w:t>.</w:t>
      </w:r>
      <w:proofErr w:type="spellStart"/>
      <w:r w:rsidR="008C5AB8" w:rsidRPr="00E0499B">
        <w:rPr>
          <w:rFonts w:ascii="Arial" w:hAnsi="Arial" w:cs="Arial"/>
          <w:sz w:val="18"/>
          <w:szCs w:val="18"/>
        </w:rPr>
        <w:t>uoi</w:t>
      </w:r>
      <w:proofErr w:type="spellEnd"/>
      <w:r w:rsidR="008C5AB8" w:rsidRPr="00E0499B">
        <w:rPr>
          <w:rFonts w:ascii="Arial" w:hAnsi="Arial" w:cs="Arial"/>
          <w:sz w:val="18"/>
          <w:szCs w:val="18"/>
          <w:lang w:val="el-GR"/>
        </w:rPr>
        <w:t>.</w:t>
      </w:r>
      <w:proofErr w:type="spellStart"/>
      <w:r w:rsidR="008C5AB8" w:rsidRPr="00E0499B">
        <w:rPr>
          <w:rFonts w:ascii="Arial" w:hAnsi="Arial" w:cs="Arial"/>
          <w:sz w:val="18"/>
          <w:szCs w:val="18"/>
        </w:rPr>
        <w:t>gr</w:t>
      </w:r>
      <w:proofErr w:type="spellEnd"/>
      <w:r w:rsidR="008C5AB8" w:rsidRPr="00E0499B">
        <w:rPr>
          <w:rFonts w:ascii="Arial" w:hAnsi="Arial" w:cs="Arial"/>
          <w:sz w:val="18"/>
          <w:szCs w:val="18"/>
          <w:lang w:val="el-GR"/>
        </w:rPr>
        <w:t xml:space="preserve"> )</w:t>
      </w:r>
    </w:p>
    <w:p w:rsidR="00E7225A" w:rsidRDefault="00181555" w:rsidP="00EA1382">
      <w:pPr>
        <w:tabs>
          <w:tab w:val="left" w:pos="284"/>
        </w:tabs>
        <w:spacing w:line="360" w:lineRule="auto"/>
        <w:jc w:val="both"/>
        <w:rPr>
          <w:rFonts w:ascii="Arial" w:hAnsi="Arial" w:cs="Arial"/>
          <w:sz w:val="24"/>
          <w:szCs w:val="24"/>
          <w:lang w:val="el-GR"/>
        </w:rPr>
      </w:pPr>
      <w:r w:rsidRPr="0036537B">
        <w:rPr>
          <w:rFonts w:ascii="Arial" w:hAnsi="Arial" w:cs="Arial"/>
          <w:sz w:val="24"/>
          <w:szCs w:val="24"/>
          <w:lang w:val="el-GR"/>
        </w:rPr>
        <w:t xml:space="preserve">   </w:t>
      </w:r>
      <w:r w:rsidR="000C698C" w:rsidRPr="0036537B">
        <w:rPr>
          <w:rFonts w:ascii="Arial" w:hAnsi="Arial" w:cs="Arial"/>
          <w:sz w:val="24"/>
          <w:szCs w:val="24"/>
          <w:lang w:val="el-GR"/>
        </w:rPr>
        <w:t xml:space="preserve">Ο Παπανικολάου συνέχισε να ασχολείται με τη διάγνωση του καρκίνου και το 1941 δημοσιεύει μαζί με τον </w:t>
      </w:r>
      <w:r w:rsidR="000C698C">
        <w:rPr>
          <w:rFonts w:ascii="Arial" w:hAnsi="Arial" w:cs="Arial"/>
          <w:sz w:val="24"/>
          <w:szCs w:val="24"/>
        </w:rPr>
        <w:t>Herbert</w:t>
      </w:r>
      <w:r w:rsidR="000C698C" w:rsidRPr="0036537B">
        <w:rPr>
          <w:rFonts w:ascii="Arial" w:hAnsi="Arial" w:cs="Arial"/>
          <w:sz w:val="24"/>
          <w:szCs w:val="24"/>
          <w:lang w:val="el-GR"/>
        </w:rPr>
        <w:t xml:space="preserve"> </w:t>
      </w:r>
      <w:proofErr w:type="spellStart"/>
      <w:r w:rsidR="000C698C">
        <w:rPr>
          <w:rFonts w:ascii="Arial" w:hAnsi="Arial" w:cs="Arial"/>
          <w:sz w:val="24"/>
          <w:szCs w:val="24"/>
        </w:rPr>
        <w:t>Traut</w:t>
      </w:r>
      <w:proofErr w:type="spellEnd"/>
      <w:r w:rsidR="000C698C" w:rsidRPr="0036537B">
        <w:rPr>
          <w:rFonts w:ascii="Arial" w:hAnsi="Arial" w:cs="Arial"/>
          <w:sz w:val="24"/>
          <w:szCs w:val="24"/>
          <w:lang w:val="el-GR"/>
        </w:rPr>
        <w:t xml:space="preserve"> “</w:t>
      </w:r>
      <w:r w:rsidR="000C698C">
        <w:rPr>
          <w:rFonts w:ascii="Arial" w:hAnsi="Arial" w:cs="Arial"/>
          <w:sz w:val="24"/>
          <w:szCs w:val="24"/>
        </w:rPr>
        <w:t>The</w:t>
      </w:r>
      <w:r w:rsidR="000C698C" w:rsidRPr="0036537B">
        <w:rPr>
          <w:rFonts w:ascii="Arial" w:hAnsi="Arial" w:cs="Arial"/>
          <w:sz w:val="24"/>
          <w:szCs w:val="24"/>
          <w:lang w:val="el-GR"/>
        </w:rPr>
        <w:t xml:space="preserve"> </w:t>
      </w:r>
      <w:r w:rsidR="000C698C">
        <w:rPr>
          <w:rFonts w:ascii="Arial" w:hAnsi="Arial" w:cs="Arial"/>
          <w:sz w:val="24"/>
          <w:szCs w:val="24"/>
        </w:rPr>
        <w:t>diagnostic</w:t>
      </w:r>
      <w:r w:rsidR="000C698C" w:rsidRPr="0036537B">
        <w:rPr>
          <w:rFonts w:ascii="Arial" w:hAnsi="Arial" w:cs="Arial"/>
          <w:sz w:val="24"/>
          <w:szCs w:val="24"/>
          <w:lang w:val="el-GR"/>
        </w:rPr>
        <w:t xml:space="preserve"> </w:t>
      </w:r>
      <w:r w:rsidR="000C698C">
        <w:rPr>
          <w:rFonts w:ascii="Arial" w:hAnsi="Arial" w:cs="Arial"/>
          <w:sz w:val="24"/>
          <w:szCs w:val="24"/>
        </w:rPr>
        <w:t>value</w:t>
      </w:r>
      <w:r w:rsidR="000C698C" w:rsidRPr="0036537B">
        <w:rPr>
          <w:rFonts w:ascii="Arial" w:hAnsi="Arial" w:cs="Arial"/>
          <w:sz w:val="24"/>
          <w:szCs w:val="24"/>
          <w:lang w:val="el-GR"/>
        </w:rPr>
        <w:t xml:space="preserve"> </w:t>
      </w:r>
      <w:r w:rsidR="000C698C">
        <w:rPr>
          <w:rFonts w:ascii="Arial" w:hAnsi="Arial" w:cs="Arial"/>
          <w:sz w:val="24"/>
          <w:szCs w:val="24"/>
        </w:rPr>
        <w:t>of</w:t>
      </w:r>
      <w:r w:rsidR="000C698C" w:rsidRPr="0036537B">
        <w:rPr>
          <w:rFonts w:ascii="Arial" w:hAnsi="Arial" w:cs="Arial"/>
          <w:sz w:val="24"/>
          <w:szCs w:val="24"/>
          <w:lang w:val="el-GR"/>
        </w:rPr>
        <w:t xml:space="preserve"> </w:t>
      </w:r>
      <w:r w:rsidR="00606BAC">
        <w:rPr>
          <w:rFonts w:ascii="Arial" w:hAnsi="Arial" w:cs="Arial"/>
          <w:sz w:val="24"/>
          <w:szCs w:val="24"/>
        </w:rPr>
        <w:t>vaginal</w:t>
      </w:r>
      <w:r w:rsidR="000C698C" w:rsidRPr="0036537B">
        <w:rPr>
          <w:rFonts w:ascii="Arial" w:hAnsi="Arial" w:cs="Arial"/>
          <w:sz w:val="24"/>
          <w:szCs w:val="24"/>
          <w:lang w:val="el-GR"/>
        </w:rPr>
        <w:t xml:space="preserve"> </w:t>
      </w:r>
      <w:r w:rsidR="000C698C">
        <w:rPr>
          <w:rFonts w:ascii="Arial" w:hAnsi="Arial" w:cs="Arial"/>
          <w:sz w:val="24"/>
          <w:szCs w:val="24"/>
        </w:rPr>
        <w:t>smears</w:t>
      </w:r>
      <w:r w:rsidR="000C698C" w:rsidRPr="0036537B">
        <w:rPr>
          <w:rFonts w:ascii="Arial" w:hAnsi="Arial" w:cs="Arial"/>
          <w:sz w:val="24"/>
          <w:szCs w:val="24"/>
          <w:lang w:val="el-GR"/>
        </w:rPr>
        <w:t xml:space="preserve"> </w:t>
      </w:r>
      <w:r w:rsidR="000C698C">
        <w:rPr>
          <w:rFonts w:ascii="Arial" w:hAnsi="Arial" w:cs="Arial"/>
          <w:sz w:val="24"/>
          <w:szCs w:val="24"/>
        </w:rPr>
        <w:t>in</w:t>
      </w:r>
      <w:r w:rsidR="000C698C" w:rsidRPr="0036537B">
        <w:rPr>
          <w:rFonts w:ascii="Arial" w:hAnsi="Arial" w:cs="Arial"/>
          <w:sz w:val="24"/>
          <w:szCs w:val="24"/>
          <w:lang w:val="el-GR"/>
        </w:rPr>
        <w:t xml:space="preserve"> </w:t>
      </w:r>
      <w:r w:rsidR="000C698C">
        <w:rPr>
          <w:rFonts w:ascii="Arial" w:hAnsi="Arial" w:cs="Arial"/>
          <w:sz w:val="24"/>
          <w:szCs w:val="24"/>
        </w:rPr>
        <w:t>carcinoma</w:t>
      </w:r>
      <w:r w:rsidR="000C698C" w:rsidRPr="0036537B">
        <w:rPr>
          <w:rFonts w:ascii="Arial" w:hAnsi="Arial" w:cs="Arial"/>
          <w:sz w:val="24"/>
          <w:szCs w:val="24"/>
          <w:lang w:val="el-GR"/>
        </w:rPr>
        <w:t xml:space="preserve"> </w:t>
      </w:r>
      <w:r w:rsidR="000C698C">
        <w:rPr>
          <w:rFonts w:ascii="Arial" w:hAnsi="Arial" w:cs="Arial"/>
          <w:sz w:val="24"/>
          <w:szCs w:val="24"/>
        </w:rPr>
        <w:t>of</w:t>
      </w:r>
      <w:r w:rsidR="000C698C" w:rsidRPr="0036537B">
        <w:rPr>
          <w:rFonts w:ascii="Arial" w:hAnsi="Arial" w:cs="Arial"/>
          <w:sz w:val="24"/>
          <w:szCs w:val="24"/>
          <w:lang w:val="el-GR"/>
        </w:rPr>
        <w:t xml:space="preserve"> </w:t>
      </w:r>
      <w:r w:rsidR="000C698C">
        <w:rPr>
          <w:rFonts w:ascii="Arial" w:hAnsi="Arial" w:cs="Arial"/>
          <w:sz w:val="24"/>
          <w:szCs w:val="24"/>
        </w:rPr>
        <w:t>the</w:t>
      </w:r>
      <w:r w:rsidR="000C698C" w:rsidRPr="0036537B">
        <w:rPr>
          <w:rFonts w:ascii="Arial" w:hAnsi="Arial" w:cs="Arial"/>
          <w:sz w:val="24"/>
          <w:szCs w:val="24"/>
          <w:lang w:val="el-GR"/>
        </w:rPr>
        <w:t xml:space="preserve"> </w:t>
      </w:r>
      <w:r w:rsidR="000C698C">
        <w:rPr>
          <w:rFonts w:ascii="Arial" w:hAnsi="Arial" w:cs="Arial"/>
          <w:sz w:val="24"/>
          <w:szCs w:val="24"/>
        </w:rPr>
        <w:t>uterus</w:t>
      </w:r>
      <w:r w:rsidR="000C698C" w:rsidRPr="0036537B">
        <w:rPr>
          <w:rFonts w:ascii="Arial" w:hAnsi="Arial" w:cs="Arial"/>
          <w:sz w:val="24"/>
          <w:szCs w:val="24"/>
          <w:lang w:val="el-GR"/>
        </w:rPr>
        <w:t xml:space="preserve">.” </w:t>
      </w:r>
      <w:r w:rsidR="000C698C" w:rsidRPr="00AF19C1">
        <w:rPr>
          <w:rFonts w:ascii="Arial" w:hAnsi="Arial" w:cs="Arial"/>
          <w:sz w:val="24"/>
          <w:szCs w:val="24"/>
          <w:lang w:val="el-GR"/>
        </w:rPr>
        <w:t>Αυτή τη φορά η ανταπόκριση από τον επιστημονικό κόσμο ήταν μεγάλη. Πολλοί γυναικολόγοι ενθουσιάστηκαν με το ενδεχόμενο διάγνωσης του καρκίνου τραχήλου μήτρας σε πρώιμο στάδιο όπου είναι ιάσιμος. Έτσι το 1948 η Αμε</w:t>
      </w:r>
      <w:r w:rsidR="00EA1382" w:rsidRPr="00AF19C1">
        <w:rPr>
          <w:rFonts w:ascii="Arial" w:hAnsi="Arial" w:cs="Arial"/>
          <w:sz w:val="24"/>
          <w:szCs w:val="24"/>
          <w:lang w:val="el-GR"/>
        </w:rPr>
        <w:t xml:space="preserve">ρική οργάνωσε σε εθνική κλίμακα, πρόγραμμα εκπαίδευσης γιατρών και </w:t>
      </w:r>
      <w:proofErr w:type="spellStart"/>
      <w:r w:rsidR="00EA1382" w:rsidRPr="00AF19C1">
        <w:rPr>
          <w:rFonts w:ascii="Arial" w:hAnsi="Arial" w:cs="Arial"/>
          <w:sz w:val="24"/>
          <w:szCs w:val="24"/>
          <w:lang w:val="el-GR"/>
        </w:rPr>
        <w:t>κυτταροτεχνολόγων</w:t>
      </w:r>
      <w:proofErr w:type="spellEnd"/>
      <w:r w:rsidR="00EA1382" w:rsidRPr="00AF19C1">
        <w:rPr>
          <w:rFonts w:ascii="Arial" w:hAnsi="Arial" w:cs="Arial"/>
          <w:sz w:val="24"/>
          <w:szCs w:val="24"/>
          <w:lang w:val="el-GR"/>
        </w:rPr>
        <w:t xml:space="preserve"> πάνω στη νέα εξέταση και εκστρατεία ενημέρωσης του κοινού. (</w:t>
      </w:r>
      <w:hyperlink r:id="rId15" w:history="1">
        <w:r w:rsidR="00EA1382" w:rsidRPr="009B560D">
          <w:rPr>
            <w:rStyle w:val="-"/>
            <w:rFonts w:ascii="Arial" w:hAnsi="Arial" w:cs="Arial"/>
            <w:sz w:val="24"/>
            <w:szCs w:val="24"/>
          </w:rPr>
          <w:t>www</w:t>
        </w:r>
        <w:r w:rsidR="00EA1382" w:rsidRPr="00AF19C1">
          <w:rPr>
            <w:rStyle w:val="-"/>
            <w:rFonts w:ascii="Arial" w:hAnsi="Arial" w:cs="Arial"/>
            <w:sz w:val="24"/>
            <w:szCs w:val="24"/>
            <w:lang w:val="el-GR"/>
          </w:rPr>
          <w:t>.</w:t>
        </w:r>
        <w:proofErr w:type="spellStart"/>
        <w:r w:rsidR="00EA1382" w:rsidRPr="009B560D">
          <w:rPr>
            <w:rStyle w:val="-"/>
            <w:rFonts w:ascii="Arial" w:hAnsi="Arial" w:cs="Arial"/>
            <w:sz w:val="24"/>
            <w:szCs w:val="24"/>
          </w:rPr>
          <w:t>medlab</w:t>
        </w:r>
        <w:proofErr w:type="spellEnd"/>
        <w:r w:rsidR="00EA1382" w:rsidRPr="00AF19C1">
          <w:rPr>
            <w:rStyle w:val="-"/>
            <w:rFonts w:ascii="Arial" w:hAnsi="Arial" w:cs="Arial"/>
            <w:sz w:val="24"/>
            <w:szCs w:val="24"/>
            <w:lang w:val="el-GR"/>
          </w:rPr>
          <w:t>.</w:t>
        </w:r>
        <w:proofErr w:type="spellStart"/>
        <w:r w:rsidR="00EA1382" w:rsidRPr="009B560D">
          <w:rPr>
            <w:rStyle w:val="-"/>
            <w:rFonts w:ascii="Arial" w:hAnsi="Arial" w:cs="Arial"/>
            <w:sz w:val="24"/>
            <w:szCs w:val="24"/>
          </w:rPr>
          <w:t>cs</w:t>
        </w:r>
        <w:proofErr w:type="spellEnd"/>
        <w:r w:rsidR="00EA1382" w:rsidRPr="00AF19C1">
          <w:rPr>
            <w:rStyle w:val="-"/>
            <w:rFonts w:ascii="Arial" w:hAnsi="Arial" w:cs="Arial"/>
            <w:sz w:val="24"/>
            <w:szCs w:val="24"/>
            <w:lang w:val="el-GR"/>
          </w:rPr>
          <w:t>.</w:t>
        </w:r>
        <w:proofErr w:type="spellStart"/>
        <w:r w:rsidR="00EA1382" w:rsidRPr="009B560D">
          <w:rPr>
            <w:rStyle w:val="-"/>
            <w:rFonts w:ascii="Arial" w:hAnsi="Arial" w:cs="Arial"/>
            <w:sz w:val="24"/>
            <w:szCs w:val="24"/>
          </w:rPr>
          <w:t>uoi</w:t>
        </w:r>
        <w:proofErr w:type="spellEnd"/>
        <w:r w:rsidR="00EA1382" w:rsidRPr="00AF19C1">
          <w:rPr>
            <w:rStyle w:val="-"/>
            <w:rFonts w:ascii="Arial" w:hAnsi="Arial" w:cs="Arial"/>
            <w:sz w:val="24"/>
            <w:szCs w:val="24"/>
            <w:lang w:val="el-GR"/>
          </w:rPr>
          <w:t>.</w:t>
        </w:r>
        <w:proofErr w:type="spellStart"/>
        <w:r w:rsidR="00EA1382" w:rsidRPr="009B560D">
          <w:rPr>
            <w:rStyle w:val="-"/>
            <w:rFonts w:ascii="Arial" w:hAnsi="Arial" w:cs="Arial"/>
            <w:sz w:val="24"/>
            <w:szCs w:val="24"/>
          </w:rPr>
          <w:t>gr</w:t>
        </w:r>
        <w:proofErr w:type="spellEnd"/>
      </w:hyperlink>
      <w:r w:rsidR="00EA1382" w:rsidRPr="00AF19C1">
        <w:rPr>
          <w:rFonts w:ascii="Arial" w:hAnsi="Arial" w:cs="Arial"/>
          <w:sz w:val="24"/>
          <w:szCs w:val="24"/>
          <w:lang w:val="el-GR"/>
        </w:rPr>
        <w:t xml:space="preserve"> - </w:t>
      </w:r>
      <w:proofErr w:type="spellStart"/>
      <w:r w:rsidR="00EA1382">
        <w:rPr>
          <w:rFonts w:ascii="Arial" w:hAnsi="Arial" w:cs="Arial"/>
          <w:sz w:val="24"/>
          <w:szCs w:val="24"/>
        </w:rPr>
        <w:t>Spriggs</w:t>
      </w:r>
      <w:proofErr w:type="spellEnd"/>
      <w:r w:rsidR="00EA1382" w:rsidRPr="00AF19C1">
        <w:rPr>
          <w:rFonts w:ascii="Arial" w:hAnsi="Arial" w:cs="Arial"/>
          <w:sz w:val="24"/>
          <w:szCs w:val="24"/>
          <w:lang w:val="el-GR"/>
        </w:rPr>
        <w:t xml:space="preserve"> 1977)</w:t>
      </w:r>
    </w:p>
    <w:p w:rsidR="00E7225A" w:rsidRDefault="00E7225A">
      <w:pPr>
        <w:rPr>
          <w:rFonts w:ascii="Arial" w:hAnsi="Arial" w:cs="Arial"/>
          <w:sz w:val="24"/>
          <w:szCs w:val="24"/>
          <w:lang w:val="el-GR"/>
        </w:rPr>
      </w:pPr>
      <w:r>
        <w:rPr>
          <w:rFonts w:ascii="Arial" w:hAnsi="Arial" w:cs="Arial"/>
          <w:sz w:val="24"/>
          <w:szCs w:val="24"/>
          <w:lang w:val="el-GR"/>
        </w:rPr>
        <w:br w:type="page"/>
      </w:r>
    </w:p>
    <w:p w:rsidR="00252591" w:rsidRPr="0036025D" w:rsidRDefault="00310769" w:rsidP="0036025D">
      <w:pPr>
        <w:tabs>
          <w:tab w:val="left" w:pos="284"/>
        </w:tabs>
        <w:spacing w:line="360" w:lineRule="auto"/>
        <w:jc w:val="both"/>
        <w:rPr>
          <w:rFonts w:ascii="Arial" w:hAnsi="Arial" w:cs="Arial"/>
          <w:b/>
          <w:sz w:val="32"/>
          <w:szCs w:val="32"/>
          <w:lang w:val="el-GR"/>
        </w:rPr>
      </w:pPr>
      <w:r w:rsidRPr="00AF19C1">
        <w:rPr>
          <w:rFonts w:ascii="Arial" w:hAnsi="Arial" w:cs="Arial"/>
          <w:b/>
          <w:sz w:val="32"/>
          <w:szCs w:val="32"/>
          <w:lang w:val="el-GR"/>
        </w:rPr>
        <w:lastRenderedPageBreak/>
        <w:t>2.</w:t>
      </w:r>
      <w:r w:rsidR="005B3036" w:rsidRPr="00AF19C1">
        <w:rPr>
          <w:rFonts w:ascii="Arial" w:hAnsi="Arial" w:cs="Arial"/>
          <w:b/>
          <w:sz w:val="32"/>
          <w:szCs w:val="32"/>
          <w:lang w:val="el-GR"/>
        </w:rPr>
        <w:t>ΤΕΣΤ ΠΑΠΑΝΙΚΟΛΑΟΥ (ΤΕΣΤ-ΠΑΠ) –</w:t>
      </w:r>
      <w:r w:rsidRPr="00AF19C1">
        <w:rPr>
          <w:rFonts w:ascii="Arial" w:hAnsi="Arial" w:cs="Arial"/>
          <w:b/>
          <w:sz w:val="32"/>
          <w:szCs w:val="32"/>
          <w:lang w:val="el-GR"/>
        </w:rPr>
        <w:t xml:space="preserve"> ΠΡΟΛΗΠΤΙΚΗ ΕΞΕΤΑΣΗ ΠΛΗΘΥΣΜΙΑΚΟΥ ΕΛΕΓΧΟΥ</w:t>
      </w:r>
    </w:p>
    <w:p w:rsidR="00533585" w:rsidRPr="004E472E" w:rsidRDefault="00533585" w:rsidP="00EA1382">
      <w:pPr>
        <w:tabs>
          <w:tab w:val="left" w:pos="284"/>
        </w:tabs>
        <w:spacing w:line="360" w:lineRule="auto"/>
        <w:jc w:val="both"/>
        <w:rPr>
          <w:rFonts w:ascii="Arial" w:hAnsi="Arial" w:cs="Arial"/>
          <w:b/>
          <w:sz w:val="28"/>
          <w:szCs w:val="28"/>
          <w:lang w:val="el-GR"/>
        </w:rPr>
      </w:pPr>
      <w:r w:rsidRPr="004E472E">
        <w:rPr>
          <w:rFonts w:ascii="Arial" w:hAnsi="Arial" w:cs="Arial"/>
          <w:b/>
          <w:sz w:val="28"/>
          <w:szCs w:val="28"/>
          <w:lang w:val="el-GR"/>
        </w:rPr>
        <w:t>2.1. Η ΣΗΜΑΣΙΑ ΤΟΥ ΠΑΠ-ΤΕΣΤ</w:t>
      </w:r>
    </w:p>
    <w:p w:rsidR="00310769" w:rsidRPr="00BA4B99" w:rsidRDefault="009F3FB6" w:rsidP="009F3FB6">
      <w:pPr>
        <w:tabs>
          <w:tab w:val="left" w:pos="284"/>
        </w:tabs>
        <w:spacing w:before="240" w:line="360" w:lineRule="auto"/>
        <w:jc w:val="both"/>
      </w:pPr>
      <w:r w:rsidRPr="004E472E">
        <w:rPr>
          <w:rFonts w:ascii="Arial" w:hAnsi="Arial" w:cs="Arial"/>
          <w:sz w:val="24"/>
          <w:szCs w:val="24"/>
          <w:lang w:val="el-GR"/>
        </w:rPr>
        <w:t xml:space="preserve">    </w:t>
      </w:r>
      <w:r w:rsidR="00533585" w:rsidRPr="00AF19C1">
        <w:rPr>
          <w:rFonts w:ascii="Arial" w:hAnsi="Arial" w:cs="Arial"/>
          <w:sz w:val="24"/>
          <w:szCs w:val="24"/>
          <w:lang w:val="el-GR"/>
        </w:rPr>
        <w:t xml:space="preserve">Ο </w:t>
      </w:r>
      <w:r w:rsidR="00310769" w:rsidRPr="00AF19C1">
        <w:rPr>
          <w:rFonts w:ascii="Arial" w:hAnsi="Arial" w:cs="Arial"/>
          <w:sz w:val="24"/>
          <w:szCs w:val="24"/>
          <w:lang w:val="el-GR"/>
        </w:rPr>
        <w:t xml:space="preserve">καρκίνος του τραχήλου της μήτρας όχι μόνο μπορεί να διαγνωστεί έγκαιρα, αλλά είναι δυνατόν να γίνει διάγνωση των προκαρκινικών αλλαγών </w:t>
      </w:r>
      <w:r w:rsidR="00606BAC">
        <w:rPr>
          <w:rFonts w:ascii="Arial" w:hAnsi="Arial" w:cs="Arial"/>
          <w:sz w:val="24"/>
          <w:szCs w:val="24"/>
          <w:lang w:val="el-GR"/>
        </w:rPr>
        <w:t>στα κύτταρα του τραχήλου -</w:t>
      </w:r>
      <w:r w:rsidRPr="00AF19C1">
        <w:rPr>
          <w:rFonts w:ascii="Arial" w:hAnsi="Arial" w:cs="Arial"/>
          <w:sz w:val="24"/>
          <w:szCs w:val="24"/>
          <w:lang w:val="el-GR"/>
        </w:rPr>
        <w:t xml:space="preserve"> γνωστές ως δυσπλασίες</w:t>
      </w:r>
      <w:r w:rsidR="00606BAC">
        <w:rPr>
          <w:rFonts w:ascii="Arial" w:hAnsi="Arial" w:cs="Arial"/>
          <w:sz w:val="24"/>
          <w:szCs w:val="24"/>
          <w:lang w:val="el-GR"/>
        </w:rPr>
        <w:t xml:space="preserve"> -</w:t>
      </w:r>
      <w:r w:rsidRPr="00AF19C1">
        <w:rPr>
          <w:rFonts w:ascii="Arial" w:hAnsi="Arial" w:cs="Arial"/>
          <w:sz w:val="24"/>
          <w:szCs w:val="24"/>
          <w:lang w:val="el-GR"/>
        </w:rPr>
        <w:t xml:space="preserve"> πολύ πριν προχωρήσουν και γίνουν </w:t>
      </w:r>
      <w:r w:rsidR="00AD4FF8" w:rsidRPr="00AF19C1">
        <w:rPr>
          <w:rFonts w:ascii="Arial" w:hAnsi="Arial" w:cs="Arial"/>
          <w:sz w:val="24"/>
          <w:szCs w:val="24"/>
          <w:lang w:val="el-GR"/>
        </w:rPr>
        <w:t xml:space="preserve">διηθητικός καρκίνος. </w:t>
      </w:r>
      <w:proofErr w:type="gramStart"/>
      <w:r w:rsidR="00AD4FF8">
        <w:rPr>
          <w:rFonts w:ascii="Arial" w:hAnsi="Arial" w:cs="Arial"/>
          <w:sz w:val="24"/>
          <w:szCs w:val="24"/>
        </w:rPr>
        <w:t>A</w:t>
      </w:r>
      <w:proofErr w:type="spellStart"/>
      <w:r w:rsidRPr="00AF19C1">
        <w:rPr>
          <w:rFonts w:ascii="Arial" w:hAnsi="Arial" w:cs="Arial"/>
          <w:sz w:val="24"/>
          <w:szCs w:val="24"/>
          <w:lang w:val="el-GR"/>
        </w:rPr>
        <w:t>υτό</w:t>
      </w:r>
      <w:proofErr w:type="spellEnd"/>
      <w:r w:rsidRPr="00AF19C1">
        <w:rPr>
          <w:rFonts w:ascii="Arial" w:hAnsi="Arial" w:cs="Arial"/>
          <w:sz w:val="24"/>
          <w:szCs w:val="24"/>
          <w:lang w:val="el-GR"/>
        </w:rPr>
        <w:t xml:space="preserve"> επιτυγχάνεται με την παγκοσμίως καταξιωμένη μέθοδο Παπ-τεστ.</w:t>
      </w:r>
      <w:proofErr w:type="gramEnd"/>
      <w:r w:rsidRPr="00AF19C1">
        <w:rPr>
          <w:rFonts w:ascii="Arial" w:hAnsi="Arial" w:cs="Arial"/>
          <w:sz w:val="24"/>
          <w:szCs w:val="24"/>
          <w:lang w:val="el-GR"/>
        </w:rPr>
        <w:t xml:space="preserve"> Ποσοστό μεγαλύτερο του 90% αυτών των καρκίνων αναπτύσσονται σε μια μικρή περιοχή του τραχήλου, τη ζώνη μετάπτωσης μεταξύ πλακώδους και αδενικού επιθηλίου</w:t>
      </w:r>
      <w:r w:rsidR="00520C39" w:rsidRPr="00AF19C1">
        <w:rPr>
          <w:rFonts w:ascii="Arial" w:hAnsi="Arial" w:cs="Arial"/>
          <w:sz w:val="24"/>
          <w:szCs w:val="24"/>
          <w:lang w:val="el-GR"/>
        </w:rPr>
        <w:t>.</w:t>
      </w:r>
      <w:r w:rsidR="00F46AD7" w:rsidRPr="00AF19C1">
        <w:rPr>
          <w:rFonts w:ascii="Arial" w:hAnsi="Arial" w:cs="Arial"/>
          <w:sz w:val="24"/>
          <w:szCs w:val="24"/>
          <w:lang w:val="el-GR"/>
        </w:rPr>
        <w:t xml:space="preserve"> </w:t>
      </w:r>
      <w:proofErr w:type="gramStart"/>
      <w:r w:rsidR="00AD4FF8">
        <w:rPr>
          <w:rFonts w:ascii="Arial" w:hAnsi="Arial" w:cs="Arial"/>
          <w:sz w:val="24"/>
          <w:szCs w:val="24"/>
        </w:rPr>
        <w:t>H</w:t>
      </w:r>
      <w:r w:rsidR="00F46AD7" w:rsidRPr="00AF19C1">
        <w:rPr>
          <w:rFonts w:ascii="Arial" w:hAnsi="Arial" w:cs="Arial"/>
          <w:sz w:val="24"/>
          <w:szCs w:val="24"/>
          <w:lang w:val="el-GR"/>
        </w:rPr>
        <w:t xml:space="preserve"> εξέλιξη της νόσου </w:t>
      </w:r>
      <w:r w:rsidRPr="00AF19C1">
        <w:rPr>
          <w:rFonts w:ascii="Arial" w:hAnsi="Arial" w:cs="Arial"/>
          <w:sz w:val="24"/>
          <w:szCs w:val="24"/>
          <w:lang w:val="el-GR"/>
        </w:rPr>
        <w:t xml:space="preserve">από τη δυσπλασία στο </w:t>
      </w:r>
      <w:r w:rsidR="00F46AD7" w:rsidRPr="00AF19C1">
        <w:rPr>
          <w:rFonts w:ascii="Arial" w:hAnsi="Arial" w:cs="Arial"/>
          <w:sz w:val="24"/>
          <w:szCs w:val="24"/>
          <w:lang w:val="el-GR"/>
        </w:rPr>
        <w:t xml:space="preserve">διηθητικό καρκίνωμα είναι αργή, </w:t>
      </w:r>
      <w:r w:rsidRPr="00AF19C1">
        <w:rPr>
          <w:rFonts w:ascii="Arial" w:hAnsi="Arial" w:cs="Arial"/>
          <w:sz w:val="24"/>
          <w:szCs w:val="24"/>
          <w:lang w:val="el-GR"/>
        </w:rPr>
        <w:t xml:space="preserve">έτσι παρέχεται η δυνατότητα να αναγνωρισθούν και να θεραπευτούν </w:t>
      </w:r>
      <w:r w:rsidR="00D52A49" w:rsidRPr="00AF19C1">
        <w:rPr>
          <w:rFonts w:ascii="Arial" w:hAnsi="Arial" w:cs="Arial"/>
          <w:sz w:val="24"/>
          <w:szCs w:val="24"/>
          <w:lang w:val="el-GR"/>
        </w:rPr>
        <w:t>προκαρκινωματώδεις</w:t>
      </w:r>
      <w:r w:rsidR="00F46AD7" w:rsidRPr="00AF19C1">
        <w:rPr>
          <w:rFonts w:ascii="Arial" w:hAnsi="Arial" w:cs="Arial"/>
          <w:sz w:val="24"/>
          <w:szCs w:val="24"/>
          <w:lang w:val="el-GR"/>
        </w:rPr>
        <w:t xml:space="preserve"> </w:t>
      </w:r>
      <w:r w:rsidR="002012B9" w:rsidRPr="00AF19C1">
        <w:rPr>
          <w:rFonts w:ascii="Arial" w:hAnsi="Arial" w:cs="Arial"/>
          <w:sz w:val="24"/>
          <w:szCs w:val="24"/>
          <w:lang w:val="el-GR"/>
        </w:rPr>
        <w:t>καταστάσεις.</w:t>
      </w:r>
      <w:proofErr w:type="gramEnd"/>
      <w:r w:rsidR="00F46AD7" w:rsidRPr="00AF19C1">
        <w:rPr>
          <w:rFonts w:ascii="Arial" w:hAnsi="Arial" w:cs="Arial"/>
          <w:sz w:val="24"/>
          <w:szCs w:val="24"/>
          <w:lang w:val="el-GR"/>
        </w:rPr>
        <w:t xml:space="preserve"> </w:t>
      </w:r>
      <w:r w:rsidR="00390131" w:rsidRPr="00AF19C1">
        <w:rPr>
          <w:rFonts w:ascii="Arial" w:hAnsi="Arial" w:cs="Arial"/>
          <w:sz w:val="24"/>
          <w:szCs w:val="24"/>
          <w:lang w:val="el-GR"/>
        </w:rPr>
        <w:t>Γι’ αυτό άλλωστε υπάρχει η πεποίθηση πως σχεδόν όλοι οι θάνατοι από καρκίνο τραχήλου μήτρας θα μπορούσαν να έχουν αποφευχθεί εάν τόσο οι γυναίκες οι ίδιες , όσο και οι γιατροί τους  τηρούσαν πιστά τις συστάσεις για κυτταρολογικό έλεγχο και επανέλεγχο στα κατάλληλα χρονικά δ</w:t>
      </w:r>
      <w:r w:rsidR="003A26A1">
        <w:rPr>
          <w:rFonts w:ascii="Arial" w:hAnsi="Arial" w:cs="Arial"/>
          <w:sz w:val="24"/>
          <w:szCs w:val="24"/>
          <w:lang w:val="el-GR"/>
        </w:rPr>
        <w:t>ιαστήματα.</w:t>
      </w:r>
      <w:r w:rsidR="002012B9" w:rsidRPr="003A26A1">
        <w:rPr>
          <w:rFonts w:ascii="Arial" w:hAnsi="Arial" w:cs="Arial"/>
          <w:sz w:val="24"/>
          <w:szCs w:val="24"/>
          <w:lang w:val="el-GR"/>
        </w:rPr>
        <w:t xml:space="preserve">( </w:t>
      </w:r>
      <w:r>
        <w:rPr>
          <w:rFonts w:ascii="Arial" w:hAnsi="Arial" w:cs="Arial"/>
          <w:sz w:val="24"/>
          <w:szCs w:val="24"/>
        </w:rPr>
        <w:t>Everett</w:t>
      </w:r>
      <w:r w:rsidRPr="00BA4B99">
        <w:rPr>
          <w:rFonts w:ascii="Arial" w:hAnsi="Arial" w:cs="Arial"/>
          <w:sz w:val="24"/>
          <w:szCs w:val="24"/>
        </w:rPr>
        <w:t xml:space="preserve"> </w:t>
      </w:r>
      <w:r>
        <w:rPr>
          <w:rFonts w:ascii="Arial" w:hAnsi="Arial" w:cs="Arial"/>
          <w:sz w:val="24"/>
          <w:szCs w:val="24"/>
        </w:rPr>
        <w:t>et</w:t>
      </w:r>
      <w:r w:rsidRPr="00BA4B99">
        <w:rPr>
          <w:rFonts w:ascii="Arial" w:hAnsi="Arial" w:cs="Arial"/>
          <w:sz w:val="24"/>
          <w:szCs w:val="24"/>
        </w:rPr>
        <w:t xml:space="preserve"> </w:t>
      </w:r>
      <w:r>
        <w:rPr>
          <w:rFonts w:ascii="Arial" w:hAnsi="Arial" w:cs="Arial"/>
          <w:sz w:val="24"/>
          <w:szCs w:val="24"/>
        </w:rPr>
        <w:t>al</w:t>
      </w:r>
      <w:r w:rsidRPr="00BA4B99">
        <w:rPr>
          <w:rFonts w:ascii="Arial" w:hAnsi="Arial" w:cs="Arial"/>
          <w:sz w:val="24"/>
          <w:szCs w:val="24"/>
        </w:rPr>
        <w:t xml:space="preserve"> 2011- </w:t>
      </w:r>
      <w:hyperlink r:id="rId16" w:history="1">
        <w:r w:rsidRPr="009B560D">
          <w:rPr>
            <w:rStyle w:val="-"/>
            <w:rFonts w:ascii="Arial" w:hAnsi="Arial" w:cs="Arial"/>
            <w:sz w:val="24"/>
            <w:szCs w:val="24"/>
          </w:rPr>
          <w:t>www</w:t>
        </w:r>
        <w:r w:rsidRPr="00BA4B99">
          <w:rPr>
            <w:rStyle w:val="-"/>
            <w:rFonts w:ascii="Arial" w:hAnsi="Arial" w:cs="Arial"/>
            <w:sz w:val="24"/>
            <w:szCs w:val="24"/>
          </w:rPr>
          <w:t>.</w:t>
        </w:r>
        <w:r w:rsidRPr="009B560D">
          <w:rPr>
            <w:rStyle w:val="-"/>
            <w:rFonts w:ascii="Arial" w:hAnsi="Arial" w:cs="Arial"/>
            <w:sz w:val="24"/>
            <w:szCs w:val="24"/>
          </w:rPr>
          <w:t>medlab</w:t>
        </w:r>
        <w:r w:rsidRPr="00BA4B99">
          <w:rPr>
            <w:rStyle w:val="-"/>
            <w:rFonts w:ascii="Arial" w:hAnsi="Arial" w:cs="Arial"/>
            <w:sz w:val="24"/>
            <w:szCs w:val="24"/>
          </w:rPr>
          <w:t>.</w:t>
        </w:r>
        <w:r w:rsidRPr="009B560D">
          <w:rPr>
            <w:rStyle w:val="-"/>
            <w:rFonts w:ascii="Arial" w:hAnsi="Arial" w:cs="Arial"/>
            <w:sz w:val="24"/>
            <w:szCs w:val="24"/>
          </w:rPr>
          <w:t>cs</w:t>
        </w:r>
        <w:r w:rsidRPr="00BA4B99">
          <w:rPr>
            <w:rStyle w:val="-"/>
            <w:rFonts w:ascii="Arial" w:hAnsi="Arial" w:cs="Arial"/>
            <w:sz w:val="24"/>
            <w:szCs w:val="24"/>
          </w:rPr>
          <w:t>.</w:t>
        </w:r>
        <w:r w:rsidRPr="009B560D">
          <w:rPr>
            <w:rStyle w:val="-"/>
            <w:rFonts w:ascii="Arial" w:hAnsi="Arial" w:cs="Arial"/>
            <w:sz w:val="24"/>
            <w:szCs w:val="24"/>
          </w:rPr>
          <w:t>uoi</w:t>
        </w:r>
        <w:r w:rsidRPr="00BA4B99">
          <w:rPr>
            <w:rStyle w:val="-"/>
            <w:rFonts w:ascii="Arial" w:hAnsi="Arial" w:cs="Arial"/>
            <w:sz w:val="24"/>
            <w:szCs w:val="24"/>
          </w:rPr>
          <w:t>.</w:t>
        </w:r>
        <w:r w:rsidRPr="009B560D">
          <w:rPr>
            <w:rStyle w:val="-"/>
            <w:rFonts w:ascii="Arial" w:hAnsi="Arial" w:cs="Arial"/>
            <w:sz w:val="24"/>
            <w:szCs w:val="24"/>
          </w:rPr>
          <w:t>gr</w:t>
        </w:r>
      </w:hyperlink>
      <w:r w:rsidR="00390131">
        <w:t xml:space="preserve"> </w:t>
      </w:r>
      <w:r w:rsidR="00BA4B99">
        <w:rPr>
          <w:rFonts w:ascii="Arial" w:hAnsi="Arial" w:cs="Arial"/>
          <w:sz w:val="24"/>
          <w:szCs w:val="24"/>
        </w:rPr>
        <w:t>– Nelson et al; 2009</w:t>
      </w:r>
      <w:r w:rsidRPr="00BA4B99">
        <w:t>)</w:t>
      </w:r>
    </w:p>
    <w:p w:rsidR="009F3FB6" w:rsidRPr="00520C39" w:rsidRDefault="004A5535" w:rsidP="009045C3">
      <w:pPr>
        <w:tabs>
          <w:tab w:val="left" w:pos="284"/>
        </w:tabs>
        <w:spacing w:line="360" w:lineRule="auto"/>
        <w:jc w:val="both"/>
        <w:rPr>
          <w:rFonts w:ascii="Arial" w:hAnsi="Arial" w:cs="Arial"/>
          <w:sz w:val="24"/>
          <w:szCs w:val="24"/>
        </w:rPr>
      </w:pPr>
      <w:r w:rsidRPr="00BA4B99">
        <w:t xml:space="preserve">     </w:t>
      </w:r>
      <w:r w:rsidR="009F3FB6" w:rsidRPr="00BA4B99">
        <w:rPr>
          <w:rFonts w:ascii="Arial" w:hAnsi="Arial" w:cs="Arial"/>
          <w:sz w:val="24"/>
          <w:szCs w:val="24"/>
        </w:rPr>
        <w:t xml:space="preserve"> </w:t>
      </w:r>
      <w:r w:rsidRPr="00AF19C1">
        <w:rPr>
          <w:rFonts w:ascii="Arial" w:hAnsi="Arial" w:cs="Arial"/>
          <w:sz w:val="24"/>
          <w:szCs w:val="24"/>
          <w:lang w:val="el-GR"/>
        </w:rPr>
        <w:t xml:space="preserve">Κατά </w:t>
      </w:r>
      <w:r w:rsidR="009F3FB6" w:rsidRPr="00AF19C1">
        <w:rPr>
          <w:rFonts w:ascii="Arial" w:hAnsi="Arial" w:cs="Arial"/>
          <w:sz w:val="24"/>
          <w:szCs w:val="24"/>
          <w:lang w:val="el-GR"/>
        </w:rPr>
        <w:t>το Παπ-τεστ συλλέγονται κύτταρα από το επιθήλιο του εξωτραχήλου, του ενδοτραχήλου και των τοιχωμάτων του κόλπου</w:t>
      </w:r>
      <w:r w:rsidRPr="00AF19C1">
        <w:rPr>
          <w:rFonts w:ascii="Arial" w:hAnsi="Arial" w:cs="Arial"/>
          <w:sz w:val="24"/>
          <w:szCs w:val="24"/>
          <w:lang w:val="el-GR"/>
        </w:rPr>
        <w:t xml:space="preserve"> με επιπόλαια απόξεση</w:t>
      </w:r>
      <w:r w:rsidR="00B20886" w:rsidRPr="00AF19C1">
        <w:rPr>
          <w:rFonts w:ascii="Arial" w:hAnsi="Arial" w:cs="Arial"/>
          <w:sz w:val="24"/>
          <w:szCs w:val="24"/>
          <w:lang w:val="el-GR"/>
        </w:rPr>
        <w:t xml:space="preserve">. Μετά από κατάλληλη επεξεργασία που περιλαμβάνει και τη χρώση τους – γνωστή ως χρώση Παπανικολάου - εξετάζονται στο μικροσκόπιο για την παρουσία κυτταρολογικών αλλοιώσεων. Πρόκειται για εξέταση ανώδυνη, αναίμακτη και σύντομη που μπορεί να εκτελεστεί ακόμα και σε εξωτερικό ιατρείο. Η αξιοπιστία της μεθόδου βέβαια εξαρτάται από την εμπειρία </w:t>
      </w:r>
      <w:r w:rsidR="00606BAC">
        <w:rPr>
          <w:rFonts w:ascii="Arial" w:hAnsi="Arial" w:cs="Arial"/>
          <w:sz w:val="24"/>
          <w:szCs w:val="24"/>
          <w:lang w:val="el-GR"/>
        </w:rPr>
        <w:t xml:space="preserve">του </w:t>
      </w:r>
      <w:r w:rsidR="00B20886" w:rsidRPr="00AF19C1">
        <w:rPr>
          <w:rFonts w:ascii="Arial" w:hAnsi="Arial" w:cs="Arial"/>
          <w:sz w:val="24"/>
          <w:szCs w:val="24"/>
          <w:lang w:val="el-GR"/>
        </w:rPr>
        <w:t>επαγγελματία υγείας που εκτελεί τη λήψη και του κυτταρολόγου που εξετάζει μικροσκοπικά το επίχρισμα και θέτει την τελική διάγνωση.</w:t>
      </w:r>
      <w:r w:rsidR="009045C3" w:rsidRPr="00AF19C1">
        <w:rPr>
          <w:rFonts w:ascii="Arial" w:hAnsi="Arial" w:cs="Arial"/>
          <w:sz w:val="24"/>
          <w:szCs w:val="24"/>
          <w:lang w:val="el-GR"/>
        </w:rPr>
        <w:t xml:space="preserve"> Ωστόσο πρόκειται για ιδιαίτερα ακριβή  μέθοδο με ποσοστό αξιοπιστίας μεγαλύτερο του 90%.</w:t>
      </w:r>
      <w:r w:rsidR="009045C3" w:rsidRPr="003A26A1">
        <w:rPr>
          <w:rFonts w:ascii="Arial" w:hAnsi="Arial" w:cs="Arial"/>
          <w:sz w:val="24"/>
          <w:szCs w:val="24"/>
          <w:lang w:val="el-GR"/>
        </w:rPr>
        <w:t>(</w:t>
      </w:r>
      <w:r w:rsidR="00000BD2">
        <w:fldChar w:fldCharType="begin"/>
      </w:r>
      <w:r w:rsidR="002B7914">
        <w:instrText>HYPERLINK</w:instrText>
      </w:r>
      <w:r w:rsidR="002B7914" w:rsidRPr="003A26A1">
        <w:rPr>
          <w:lang w:val="el-GR"/>
        </w:rPr>
        <w:instrText xml:space="preserve"> "</w:instrText>
      </w:r>
      <w:r w:rsidR="002B7914">
        <w:instrText>http</w:instrText>
      </w:r>
      <w:r w:rsidR="002B7914" w:rsidRPr="003A26A1">
        <w:rPr>
          <w:lang w:val="el-GR"/>
        </w:rPr>
        <w:instrText>://</w:instrText>
      </w:r>
      <w:r w:rsidR="002B7914">
        <w:instrText>www</w:instrText>
      </w:r>
      <w:r w:rsidR="002B7914" w:rsidRPr="003A26A1">
        <w:rPr>
          <w:lang w:val="el-GR"/>
        </w:rPr>
        <w:instrText>.</w:instrText>
      </w:r>
      <w:r w:rsidR="002B7914">
        <w:instrText>medlab</w:instrText>
      </w:r>
      <w:r w:rsidR="002B7914" w:rsidRPr="003A26A1">
        <w:rPr>
          <w:lang w:val="el-GR"/>
        </w:rPr>
        <w:instrText>.</w:instrText>
      </w:r>
      <w:r w:rsidR="002B7914">
        <w:instrText>cs</w:instrText>
      </w:r>
      <w:r w:rsidR="002B7914" w:rsidRPr="003A26A1">
        <w:rPr>
          <w:lang w:val="el-GR"/>
        </w:rPr>
        <w:instrText>.</w:instrText>
      </w:r>
      <w:r w:rsidR="002B7914">
        <w:instrText>uoi</w:instrText>
      </w:r>
      <w:r w:rsidR="002B7914" w:rsidRPr="003A26A1">
        <w:rPr>
          <w:lang w:val="el-GR"/>
        </w:rPr>
        <w:instrText>.</w:instrText>
      </w:r>
      <w:r w:rsidR="002B7914">
        <w:instrText>gr</w:instrText>
      </w:r>
      <w:r w:rsidR="002B7914" w:rsidRPr="003A26A1">
        <w:rPr>
          <w:lang w:val="el-GR"/>
        </w:rPr>
        <w:instrText>"</w:instrText>
      </w:r>
      <w:r w:rsidR="00000BD2">
        <w:fldChar w:fldCharType="separate"/>
      </w:r>
      <w:r w:rsidR="009045C3" w:rsidRPr="009B560D">
        <w:rPr>
          <w:rStyle w:val="-"/>
          <w:rFonts w:ascii="Arial" w:hAnsi="Arial" w:cs="Arial"/>
          <w:sz w:val="24"/>
          <w:szCs w:val="24"/>
        </w:rPr>
        <w:t>www</w:t>
      </w:r>
      <w:r w:rsidR="009045C3" w:rsidRPr="004A5535">
        <w:rPr>
          <w:rStyle w:val="-"/>
          <w:rFonts w:ascii="Arial" w:hAnsi="Arial" w:cs="Arial"/>
          <w:sz w:val="24"/>
          <w:szCs w:val="24"/>
        </w:rPr>
        <w:t>.</w:t>
      </w:r>
      <w:r w:rsidR="009045C3" w:rsidRPr="009B560D">
        <w:rPr>
          <w:rStyle w:val="-"/>
          <w:rFonts w:ascii="Arial" w:hAnsi="Arial" w:cs="Arial"/>
          <w:sz w:val="24"/>
          <w:szCs w:val="24"/>
        </w:rPr>
        <w:t>medlab</w:t>
      </w:r>
      <w:r w:rsidR="009045C3" w:rsidRPr="004A5535">
        <w:rPr>
          <w:rStyle w:val="-"/>
          <w:rFonts w:ascii="Arial" w:hAnsi="Arial" w:cs="Arial"/>
          <w:sz w:val="24"/>
          <w:szCs w:val="24"/>
        </w:rPr>
        <w:t>.</w:t>
      </w:r>
      <w:r w:rsidR="009045C3" w:rsidRPr="009B560D">
        <w:rPr>
          <w:rStyle w:val="-"/>
          <w:rFonts w:ascii="Arial" w:hAnsi="Arial" w:cs="Arial"/>
          <w:sz w:val="24"/>
          <w:szCs w:val="24"/>
        </w:rPr>
        <w:t>cs</w:t>
      </w:r>
      <w:r w:rsidR="009045C3" w:rsidRPr="004A5535">
        <w:rPr>
          <w:rStyle w:val="-"/>
          <w:rFonts w:ascii="Arial" w:hAnsi="Arial" w:cs="Arial"/>
          <w:sz w:val="24"/>
          <w:szCs w:val="24"/>
        </w:rPr>
        <w:t>.</w:t>
      </w:r>
      <w:r w:rsidR="009045C3" w:rsidRPr="009B560D">
        <w:rPr>
          <w:rStyle w:val="-"/>
          <w:rFonts w:ascii="Arial" w:hAnsi="Arial" w:cs="Arial"/>
          <w:sz w:val="24"/>
          <w:szCs w:val="24"/>
        </w:rPr>
        <w:t>uoi</w:t>
      </w:r>
      <w:r w:rsidR="009045C3" w:rsidRPr="004A5535">
        <w:rPr>
          <w:rStyle w:val="-"/>
          <w:rFonts w:ascii="Arial" w:hAnsi="Arial" w:cs="Arial"/>
          <w:sz w:val="24"/>
          <w:szCs w:val="24"/>
        </w:rPr>
        <w:t>.</w:t>
      </w:r>
      <w:r w:rsidR="009045C3" w:rsidRPr="009B560D">
        <w:rPr>
          <w:rStyle w:val="-"/>
          <w:rFonts w:ascii="Arial" w:hAnsi="Arial" w:cs="Arial"/>
          <w:sz w:val="24"/>
          <w:szCs w:val="24"/>
        </w:rPr>
        <w:t>gr</w:t>
      </w:r>
      <w:r w:rsidR="00000BD2">
        <w:fldChar w:fldCharType="end"/>
      </w:r>
      <w:r w:rsidR="009045C3" w:rsidRPr="004A5535">
        <w:t xml:space="preserve"> - </w:t>
      </w:r>
      <w:r w:rsidR="009045C3">
        <w:rPr>
          <w:rFonts w:ascii="Arial" w:hAnsi="Arial" w:cs="Arial"/>
          <w:sz w:val="24"/>
          <w:szCs w:val="24"/>
        </w:rPr>
        <w:t>Everett</w:t>
      </w:r>
      <w:r w:rsidR="009045C3" w:rsidRPr="004A5535">
        <w:rPr>
          <w:rFonts w:ascii="Arial" w:hAnsi="Arial" w:cs="Arial"/>
          <w:sz w:val="24"/>
          <w:szCs w:val="24"/>
        </w:rPr>
        <w:t xml:space="preserve"> </w:t>
      </w:r>
      <w:r w:rsidR="009045C3">
        <w:rPr>
          <w:rFonts w:ascii="Arial" w:hAnsi="Arial" w:cs="Arial"/>
          <w:sz w:val="24"/>
          <w:szCs w:val="24"/>
        </w:rPr>
        <w:t>et</w:t>
      </w:r>
      <w:r w:rsidR="009045C3" w:rsidRPr="004A5535">
        <w:rPr>
          <w:rFonts w:ascii="Arial" w:hAnsi="Arial" w:cs="Arial"/>
          <w:sz w:val="24"/>
          <w:szCs w:val="24"/>
        </w:rPr>
        <w:t xml:space="preserve"> </w:t>
      </w:r>
      <w:r w:rsidR="009045C3">
        <w:rPr>
          <w:rFonts w:ascii="Arial" w:hAnsi="Arial" w:cs="Arial"/>
          <w:sz w:val="24"/>
          <w:szCs w:val="24"/>
        </w:rPr>
        <w:t>al</w:t>
      </w:r>
      <w:r w:rsidRPr="004A5535">
        <w:rPr>
          <w:rFonts w:ascii="Arial" w:hAnsi="Arial" w:cs="Arial"/>
          <w:sz w:val="24"/>
          <w:szCs w:val="24"/>
        </w:rPr>
        <w:t>;</w:t>
      </w:r>
      <w:r w:rsidR="009045C3" w:rsidRPr="004A5535">
        <w:rPr>
          <w:rFonts w:ascii="Arial" w:hAnsi="Arial" w:cs="Arial"/>
          <w:sz w:val="24"/>
          <w:szCs w:val="24"/>
        </w:rPr>
        <w:t xml:space="preserve"> 2011</w:t>
      </w:r>
      <w:r w:rsidRPr="004A5535">
        <w:rPr>
          <w:rFonts w:ascii="Arial" w:hAnsi="Arial" w:cs="Arial"/>
          <w:sz w:val="24"/>
          <w:szCs w:val="24"/>
        </w:rPr>
        <w:t xml:space="preserve"> – </w:t>
      </w:r>
      <w:proofErr w:type="spellStart"/>
      <w:r>
        <w:rPr>
          <w:rFonts w:ascii="Arial" w:hAnsi="Arial" w:cs="Arial"/>
          <w:sz w:val="24"/>
          <w:szCs w:val="24"/>
        </w:rPr>
        <w:t>Helley</w:t>
      </w:r>
      <w:proofErr w:type="spellEnd"/>
      <w:r>
        <w:rPr>
          <w:rFonts w:ascii="Arial" w:hAnsi="Arial" w:cs="Arial"/>
          <w:sz w:val="24"/>
          <w:szCs w:val="24"/>
        </w:rPr>
        <w:t xml:space="preserve">, </w:t>
      </w:r>
      <w:proofErr w:type="spellStart"/>
      <w:r>
        <w:rPr>
          <w:rFonts w:ascii="Arial" w:hAnsi="Arial" w:cs="Arial"/>
          <w:sz w:val="24"/>
          <w:szCs w:val="24"/>
        </w:rPr>
        <w:t>Brotherton</w:t>
      </w:r>
      <w:proofErr w:type="spellEnd"/>
      <w:r>
        <w:rPr>
          <w:rFonts w:ascii="Arial" w:hAnsi="Arial" w:cs="Arial"/>
          <w:sz w:val="24"/>
          <w:szCs w:val="24"/>
        </w:rPr>
        <w:t>; 2009</w:t>
      </w:r>
      <w:r w:rsidR="007859F5">
        <w:rPr>
          <w:rFonts w:ascii="Arial" w:hAnsi="Arial" w:cs="Arial"/>
          <w:sz w:val="24"/>
          <w:szCs w:val="24"/>
        </w:rPr>
        <w:t xml:space="preserve"> – NHMRC; 2005 – </w:t>
      </w:r>
      <w:hyperlink r:id="rId17" w:history="1">
        <w:r w:rsidR="007859F5" w:rsidRPr="00992AEB">
          <w:rPr>
            <w:rStyle w:val="-"/>
            <w:rFonts w:ascii="Arial" w:hAnsi="Arial" w:cs="Arial"/>
            <w:sz w:val="24"/>
            <w:szCs w:val="24"/>
          </w:rPr>
          <w:t>www.historymed.blogspot.com</w:t>
        </w:r>
      </w:hyperlink>
      <w:r w:rsidR="009045C3" w:rsidRPr="004A5535">
        <w:rPr>
          <w:rFonts w:ascii="Arial" w:hAnsi="Arial" w:cs="Arial"/>
          <w:sz w:val="24"/>
          <w:szCs w:val="24"/>
        </w:rPr>
        <w:t>)</w:t>
      </w:r>
    </w:p>
    <w:p w:rsidR="00E7225A" w:rsidRDefault="00E7225A">
      <w:pPr>
        <w:rPr>
          <w:rFonts w:ascii="Arial" w:hAnsi="Arial" w:cs="Arial"/>
          <w:sz w:val="24"/>
          <w:szCs w:val="24"/>
        </w:rPr>
      </w:pPr>
      <w:r>
        <w:rPr>
          <w:rFonts w:ascii="Arial" w:hAnsi="Arial" w:cs="Arial"/>
          <w:sz w:val="24"/>
          <w:szCs w:val="24"/>
        </w:rPr>
        <w:br w:type="page"/>
      </w:r>
    </w:p>
    <w:p w:rsidR="00252591" w:rsidRPr="00AF19C1" w:rsidRDefault="00252591" w:rsidP="009045C3">
      <w:pPr>
        <w:tabs>
          <w:tab w:val="left" w:pos="284"/>
        </w:tabs>
        <w:spacing w:line="360" w:lineRule="auto"/>
        <w:jc w:val="both"/>
        <w:rPr>
          <w:rFonts w:ascii="Arial" w:hAnsi="Arial" w:cs="Arial"/>
          <w:b/>
          <w:sz w:val="28"/>
          <w:szCs w:val="28"/>
          <w:lang w:val="el-GR"/>
        </w:rPr>
      </w:pPr>
      <w:r w:rsidRPr="00AF19C1">
        <w:rPr>
          <w:rFonts w:ascii="Arial" w:hAnsi="Arial" w:cs="Arial"/>
          <w:b/>
          <w:sz w:val="28"/>
          <w:szCs w:val="28"/>
          <w:lang w:val="el-GR"/>
        </w:rPr>
        <w:lastRenderedPageBreak/>
        <w:t>2.2. Η ΕΦΑΡΜΟΓΗ ΤΟΥ ΠΑΠ-ΤΕΣΤ</w:t>
      </w:r>
    </w:p>
    <w:p w:rsidR="00B26A31" w:rsidRPr="00AF19C1" w:rsidRDefault="00B26A31" w:rsidP="009045C3">
      <w:pPr>
        <w:tabs>
          <w:tab w:val="left" w:pos="284"/>
        </w:tabs>
        <w:spacing w:line="360" w:lineRule="auto"/>
        <w:jc w:val="both"/>
        <w:rPr>
          <w:rFonts w:ascii="Arial" w:hAnsi="Arial" w:cs="Arial"/>
          <w:b/>
          <w:sz w:val="24"/>
          <w:szCs w:val="24"/>
          <w:lang w:val="el-GR"/>
        </w:rPr>
      </w:pPr>
      <w:r w:rsidRPr="00AF19C1">
        <w:rPr>
          <w:rFonts w:ascii="Arial" w:hAnsi="Arial" w:cs="Arial"/>
          <w:b/>
          <w:sz w:val="24"/>
          <w:szCs w:val="24"/>
          <w:lang w:val="el-GR"/>
        </w:rPr>
        <w:t>2.2.1. Η ΕΦΑΡΜΟΓΗ ΤΟΥ ΚΑΙ ΠΑΡΑΓΟΝΤΕΣ ΠΟΥ ΤΗΝ ΕΠΗΡΕΑΖΟΥΝ</w:t>
      </w:r>
    </w:p>
    <w:p w:rsidR="00B26A31" w:rsidRPr="005C6F70" w:rsidRDefault="009045C3" w:rsidP="00B26A31">
      <w:pPr>
        <w:tabs>
          <w:tab w:val="left" w:pos="284"/>
        </w:tabs>
        <w:spacing w:before="240" w:line="360" w:lineRule="auto"/>
        <w:jc w:val="both"/>
        <w:rPr>
          <w:rFonts w:ascii="Arial" w:hAnsi="Arial" w:cs="Arial"/>
          <w:sz w:val="24"/>
          <w:szCs w:val="24"/>
          <w:lang w:val="el-GR"/>
        </w:rPr>
      </w:pPr>
      <w:r w:rsidRPr="00AF19C1">
        <w:rPr>
          <w:rFonts w:ascii="Arial" w:hAnsi="Arial" w:cs="Arial"/>
          <w:sz w:val="24"/>
          <w:szCs w:val="24"/>
          <w:lang w:val="el-GR"/>
        </w:rPr>
        <w:t xml:space="preserve">    </w:t>
      </w:r>
      <w:r w:rsidR="00C6724B" w:rsidRPr="00AF19C1">
        <w:rPr>
          <w:rFonts w:ascii="Arial" w:hAnsi="Arial" w:cs="Arial"/>
          <w:sz w:val="24"/>
          <w:szCs w:val="24"/>
          <w:lang w:val="el-GR"/>
        </w:rPr>
        <w:t>Σε παγκόσμια κλίμακα</w:t>
      </w:r>
      <w:r w:rsidRPr="00AF19C1">
        <w:rPr>
          <w:rFonts w:ascii="Arial" w:hAnsi="Arial" w:cs="Arial"/>
          <w:sz w:val="24"/>
          <w:szCs w:val="24"/>
          <w:lang w:val="el-GR"/>
        </w:rPr>
        <w:t xml:space="preserve"> </w:t>
      </w:r>
      <w:r w:rsidR="00C6724B" w:rsidRPr="00AF19C1">
        <w:rPr>
          <w:rFonts w:ascii="Arial" w:hAnsi="Arial" w:cs="Arial"/>
          <w:sz w:val="24"/>
          <w:szCs w:val="24"/>
          <w:lang w:val="el-GR"/>
        </w:rPr>
        <w:t xml:space="preserve">υπάρχουν μεγάλες διαφορές μεταξύ χωρών όσον αφορά στην ασφαλιστική κάλυψη και την εφαρμογή του Παπ-τεστ ως εξέταση προληπτικού ελέγχου. </w:t>
      </w:r>
      <w:r w:rsidR="007859F5" w:rsidRPr="00AF19C1">
        <w:rPr>
          <w:rFonts w:ascii="Arial" w:hAnsi="Arial" w:cs="Arial"/>
          <w:sz w:val="24"/>
          <w:szCs w:val="24"/>
          <w:lang w:val="el-GR"/>
        </w:rPr>
        <w:t xml:space="preserve">Πολλές είναι οι χώρες εκείνες στις οποίες </w:t>
      </w:r>
      <w:r w:rsidR="00C6724B" w:rsidRPr="00AF19C1">
        <w:rPr>
          <w:rFonts w:ascii="Arial" w:hAnsi="Arial" w:cs="Arial"/>
          <w:sz w:val="24"/>
          <w:szCs w:val="24"/>
          <w:lang w:val="el-GR"/>
        </w:rPr>
        <w:t xml:space="preserve">εφαρμόζονται εθνικά </w:t>
      </w:r>
      <w:r w:rsidR="00A32694" w:rsidRPr="00AF19C1">
        <w:rPr>
          <w:rFonts w:ascii="Arial" w:hAnsi="Arial" w:cs="Arial"/>
          <w:sz w:val="24"/>
          <w:szCs w:val="24"/>
          <w:lang w:val="el-GR"/>
        </w:rPr>
        <w:t>προγράμματα</w:t>
      </w:r>
      <w:r w:rsidR="00C6724B" w:rsidRPr="00AF19C1">
        <w:rPr>
          <w:rFonts w:ascii="Arial" w:hAnsi="Arial" w:cs="Arial"/>
          <w:sz w:val="24"/>
          <w:szCs w:val="24"/>
          <w:lang w:val="el-GR"/>
        </w:rPr>
        <w:t xml:space="preserve"> προληπτικού </w:t>
      </w:r>
      <w:r w:rsidR="00A32694" w:rsidRPr="00AF19C1">
        <w:rPr>
          <w:rFonts w:ascii="Arial" w:hAnsi="Arial" w:cs="Arial"/>
          <w:sz w:val="24"/>
          <w:szCs w:val="24"/>
          <w:lang w:val="el-GR"/>
        </w:rPr>
        <w:t>ελέγχου</w:t>
      </w:r>
      <w:r w:rsidR="00C6724B" w:rsidRPr="00AF19C1">
        <w:rPr>
          <w:rFonts w:ascii="Arial" w:hAnsi="Arial" w:cs="Arial"/>
          <w:sz w:val="24"/>
          <w:szCs w:val="24"/>
          <w:lang w:val="el-GR"/>
        </w:rPr>
        <w:t xml:space="preserve"> του πληθυσμού</w:t>
      </w:r>
      <w:r w:rsidR="007859F5" w:rsidRPr="00AF19C1">
        <w:rPr>
          <w:rFonts w:ascii="Arial" w:hAnsi="Arial" w:cs="Arial"/>
          <w:sz w:val="24"/>
          <w:szCs w:val="24"/>
          <w:lang w:val="el-GR"/>
        </w:rPr>
        <w:t>, όπως η Αγγλία, η Φινλανδία, η Αυστραλία, η Σουηδία και η Ισπανία</w:t>
      </w:r>
      <w:r w:rsidR="00C6724B" w:rsidRPr="00AF19C1">
        <w:rPr>
          <w:rFonts w:ascii="Arial" w:hAnsi="Arial" w:cs="Arial"/>
          <w:sz w:val="24"/>
          <w:szCs w:val="24"/>
          <w:lang w:val="el-GR"/>
        </w:rPr>
        <w:t>. Τα προγράμματα αυτά συνήθως απευθύνονται στις γυ</w:t>
      </w:r>
      <w:r w:rsidR="00B26A31" w:rsidRPr="00AF19C1">
        <w:rPr>
          <w:rFonts w:ascii="Arial" w:hAnsi="Arial" w:cs="Arial"/>
          <w:sz w:val="24"/>
          <w:szCs w:val="24"/>
          <w:lang w:val="el-GR"/>
        </w:rPr>
        <w:t xml:space="preserve">ναίκες εκείνες που ανήκουν </w:t>
      </w:r>
      <w:r w:rsidR="007859F5" w:rsidRPr="00AF19C1">
        <w:rPr>
          <w:rFonts w:ascii="Arial" w:hAnsi="Arial" w:cs="Arial"/>
          <w:sz w:val="24"/>
          <w:szCs w:val="24"/>
          <w:lang w:val="el-GR"/>
        </w:rPr>
        <w:t>ηλικιακά στην ομάδα</w:t>
      </w:r>
      <w:r w:rsidR="00C6724B" w:rsidRPr="00AF19C1">
        <w:rPr>
          <w:rFonts w:ascii="Arial" w:hAnsi="Arial" w:cs="Arial"/>
          <w:sz w:val="24"/>
          <w:szCs w:val="24"/>
          <w:lang w:val="el-GR"/>
        </w:rPr>
        <w:t xml:space="preserve"> υψηλ</w:t>
      </w:r>
      <w:r w:rsidR="007859F5" w:rsidRPr="00AF19C1">
        <w:rPr>
          <w:rFonts w:ascii="Arial" w:hAnsi="Arial" w:cs="Arial"/>
          <w:sz w:val="24"/>
          <w:szCs w:val="24"/>
          <w:lang w:val="el-GR"/>
        </w:rPr>
        <w:t>ού</w:t>
      </w:r>
      <w:r w:rsidR="003A26A1">
        <w:rPr>
          <w:rFonts w:ascii="Arial" w:hAnsi="Arial" w:cs="Arial"/>
          <w:sz w:val="24"/>
          <w:szCs w:val="24"/>
          <w:lang w:val="el-GR"/>
        </w:rPr>
        <w:t xml:space="preserve"> κινδύνου (</w:t>
      </w:r>
      <w:r w:rsidR="00C6724B" w:rsidRPr="00AF19C1">
        <w:rPr>
          <w:rFonts w:ascii="Arial" w:hAnsi="Arial" w:cs="Arial"/>
          <w:sz w:val="24"/>
          <w:szCs w:val="24"/>
          <w:lang w:val="el-GR"/>
        </w:rPr>
        <w:t xml:space="preserve">γυναίκες 20 – 65 ετών). Η συχνότητα </w:t>
      </w:r>
      <w:r w:rsidR="007859F5" w:rsidRPr="00AF19C1">
        <w:rPr>
          <w:rFonts w:ascii="Arial" w:hAnsi="Arial" w:cs="Arial"/>
          <w:sz w:val="24"/>
          <w:szCs w:val="24"/>
          <w:lang w:val="el-GR"/>
        </w:rPr>
        <w:t xml:space="preserve">του </w:t>
      </w:r>
      <w:r w:rsidR="00C6724B" w:rsidRPr="00AF19C1">
        <w:rPr>
          <w:rFonts w:ascii="Arial" w:hAnsi="Arial" w:cs="Arial"/>
          <w:sz w:val="24"/>
          <w:szCs w:val="24"/>
          <w:lang w:val="el-GR"/>
        </w:rPr>
        <w:t>ελέγχου ποικίλει μεταξύ των</w:t>
      </w:r>
      <w:r w:rsidR="007859F5" w:rsidRPr="00AF19C1">
        <w:rPr>
          <w:rFonts w:ascii="Arial" w:hAnsi="Arial" w:cs="Arial"/>
          <w:sz w:val="24"/>
          <w:szCs w:val="24"/>
          <w:lang w:val="el-GR"/>
        </w:rPr>
        <w:t xml:space="preserve"> διαφόρων</w:t>
      </w:r>
      <w:r w:rsidR="00C6724B" w:rsidRPr="00AF19C1">
        <w:rPr>
          <w:rFonts w:ascii="Arial" w:hAnsi="Arial" w:cs="Arial"/>
          <w:sz w:val="24"/>
          <w:szCs w:val="24"/>
          <w:lang w:val="el-GR"/>
        </w:rPr>
        <w:t xml:space="preserve"> χωρών, και κυμαίνεται από 1 </w:t>
      </w:r>
      <w:r w:rsidR="00A32694" w:rsidRPr="00AF19C1">
        <w:rPr>
          <w:rFonts w:ascii="Arial" w:hAnsi="Arial" w:cs="Arial"/>
          <w:sz w:val="24"/>
          <w:szCs w:val="24"/>
          <w:lang w:val="el-GR"/>
        </w:rPr>
        <w:t>έως</w:t>
      </w:r>
      <w:r w:rsidR="00C6724B" w:rsidRPr="00AF19C1">
        <w:rPr>
          <w:rFonts w:ascii="Arial" w:hAnsi="Arial" w:cs="Arial"/>
          <w:sz w:val="24"/>
          <w:szCs w:val="24"/>
          <w:lang w:val="el-GR"/>
        </w:rPr>
        <w:t xml:space="preserve"> 5 έτη.</w:t>
      </w:r>
      <w:r w:rsidR="00B26A31" w:rsidRPr="005C6F70">
        <w:rPr>
          <w:rFonts w:ascii="Arial" w:hAnsi="Arial" w:cs="Arial"/>
          <w:sz w:val="24"/>
          <w:szCs w:val="24"/>
          <w:lang w:val="el-GR"/>
        </w:rPr>
        <w:t>(</w:t>
      </w:r>
      <w:r w:rsidR="00B26A31">
        <w:rPr>
          <w:rFonts w:ascii="Arial" w:hAnsi="Arial" w:cs="Arial"/>
          <w:sz w:val="24"/>
          <w:szCs w:val="24"/>
        </w:rPr>
        <w:t>Everett</w:t>
      </w:r>
      <w:r w:rsidR="00B26A31" w:rsidRPr="005C6F70">
        <w:rPr>
          <w:rFonts w:ascii="Arial" w:hAnsi="Arial" w:cs="Arial"/>
          <w:sz w:val="24"/>
          <w:szCs w:val="24"/>
          <w:lang w:val="el-GR"/>
        </w:rPr>
        <w:t xml:space="preserve"> </w:t>
      </w:r>
      <w:r w:rsidR="00B26A31">
        <w:rPr>
          <w:rFonts w:ascii="Arial" w:hAnsi="Arial" w:cs="Arial"/>
          <w:sz w:val="24"/>
          <w:szCs w:val="24"/>
        </w:rPr>
        <w:t>et</w:t>
      </w:r>
      <w:r w:rsidR="00B26A31" w:rsidRPr="005C6F70">
        <w:rPr>
          <w:rFonts w:ascii="Arial" w:hAnsi="Arial" w:cs="Arial"/>
          <w:sz w:val="24"/>
          <w:szCs w:val="24"/>
          <w:lang w:val="el-GR"/>
        </w:rPr>
        <w:t xml:space="preserve"> </w:t>
      </w:r>
      <w:r w:rsidR="00B26A31">
        <w:rPr>
          <w:rFonts w:ascii="Arial" w:hAnsi="Arial" w:cs="Arial"/>
          <w:sz w:val="24"/>
          <w:szCs w:val="24"/>
        </w:rPr>
        <w:t>al</w:t>
      </w:r>
      <w:r w:rsidR="00B26A31" w:rsidRPr="005C6F70">
        <w:rPr>
          <w:rFonts w:ascii="Arial" w:hAnsi="Arial" w:cs="Arial"/>
          <w:sz w:val="24"/>
          <w:szCs w:val="24"/>
          <w:lang w:val="el-GR"/>
        </w:rPr>
        <w:t>; 2011)</w:t>
      </w:r>
    </w:p>
    <w:p w:rsidR="0036537B" w:rsidRPr="00127990" w:rsidRDefault="00B26A31" w:rsidP="00127990">
      <w:pPr>
        <w:tabs>
          <w:tab w:val="left" w:pos="284"/>
        </w:tabs>
        <w:spacing w:before="240" w:line="360" w:lineRule="auto"/>
        <w:ind w:firstLine="567"/>
        <w:jc w:val="both"/>
        <w:rPr>
          <w:rFonts w:ascii="Arial" w:hAnsi="Arial" w:cs="Arial"/>
          <w:sz w:val="24"/>
          <w:szCs w:val="24"/>
          <w:lang w:val="el-GR"/>
        </w:rPr>
      </w:pPr>
      <w:r w:rsidRPr="005C6F70">
        <w:rPr>
          <w:rFonts w:ascii="Arial" w:hAnsi="Arial" w:cs="Arial"/>
          <w:sz w:val="24"/>
          <w:szCs w:val="24"/>
          <w:lang w:val="el-GR"/>
        </w:rPr>
        <w:t xml:space="preserve">    </w:t>
      </w:r>
      <w:r w:rsidRPr="00AF19C1">
        <w:rPr>
          <w:rFonts w:ascii="Arial" w:hAnsi="Arial" w:cs="Arial"/>
          <w:sz w:val="24"/>
          <w:szCs w:val="24"/>
          <w:lang w:val="el-GR"/>
        </w:rPr>
        <w:t xml:space="preserve">Η </w:t>
      </w:r>
      <w:r w:rsidR="00DC7256" w:rsidRPr="00AF19C1">
        <w:rPr>
          <w:rFonts w:ascii="Arial" w:hAnsi="Arial" w:cs="Arial"/>
          <w:sz w:val="24"/>
          <w:szCs w:val="24"/>
          <w:lang w:val="el-GR"/>
        </w:rPr>
        <w:t>εφαρμογή του Παπ-τεστ σε μία χώρα επηρεάζεται από κοινωνικοδημογραφικούς παράγοντες όπως η εθνικότητα, η ηλικία, το μορφωτικό και το κοινωνικοοικονομικό επίπεδο.</w:t>
      </w:r>
      <w:r w:rsidR="007859F5" w:rsidRPr="00AF19C1">
        <w:rPr>
          <w:rFonts w:ascii="Arial" w:hAnsi="Arial" w:cs="Arial"/>
          <w:sz w:val="24"/>
          <w:szCs w:val="24"/>
          <w:lang w:val="el-GR"/>
        </w:rPr>
        <w:t xml:space="preserve"> Επίσης η δύσκολη πρόσβαση σε </w:t>
      </w:r>
      <w:r w:rsidR="009943E9" w:rsidRPr="00AF19C1">
        <w:rPr>
          <w:rFonts w:ascii="Arial" w:hAnsi="Arial" w:cs="Arial"/>
          <w:sz w:val="24"/>
          <w:szCs w:val="24"/>
          <w:lang w:val="el-GR"/>
        </w:rPr>
        <w:t>υπηρεσίες Πρωτοβάθμιας Περίθαλψης είναι σημαντικός παράγοντας</w:t>
      </w:r>
      <w:r w:rsidR="00533585" w:rsidRPr="00AF19C1">
        <w:rPr>
          <w:rFonts w:ascii="Arial" w:hAnsi="Arial" w:cs="Arial"/>
          <w:sz w:val="24"/>
          <w:szCs w:val="24"/>
          <w:lang w:val="el-GR"/>
        </w:rPr>
        <w:t xml:space="preserve">. </w:t>
      </w:r>
      <w:r w:rsidR="00DC7256" w:rsidRPr="00AF19C1">
        <w:rPr>
          <w:rFonts w:ascii="Arial" w:hAnsi="Arial" w:cs="Arial"/>
          <w:sz w:val="24"/>
          <w:szCs w:val="24"/>
          <w:lang w:val="el-GR"/>
        </w:rPr>
        <w:t xml:space="preserve"> Έτσι σε προγράμματα πληθυσμιακού ελέγχου συμμετέχουν λιγότερο γυναίκες μεγαλύτερης ηλικίας, χαμηλότερου μορφωτικού και κοινωνικοοικονομικού επιπέδου ή κάτοικοι αγροτικών περιοχών. </w:t>
      </w:r>
      <w:r w:rsidR="001D2AFC" w:rsidRPr="00AF19C1">
        <w:rPr>
          <w:rFonts w:ascii="Arial" w:hAnsi="Arial" w:cs="Arial"/>
          <w:sz w:val="24"/>
          <w:szCs w:val="24"/>
          <w:lang w:val="el-GR"/>
        </w:rPr>
        <w:t>Η οικογενειακή κατάσταση φαίνεται να αποτελεί ακόμα έναν παράγοντα, καθώς αναφέρεται πως και οι ανύπαντρες γυναίκες εμφανίζουν χαμηλά ποσοστά συμμετοχής στα παραπάνω προγράμματα</w:t>
      </w:r>
      <w:r w:rsidR="00176821" w:rsidRPr="00AF19C1">
        <w:rPr>
          <w:rFonts w:ascii="Arial" w:hAnsi="Arial" w:cs="Arial"/>
          <w:sz w:val="24"/>
          <w:szCs w:val="24"/>
          <w:lang w:val="el-GR"/>
        </w:rPr>
        <w:t>, ενώ ανήκουν σε ομάδα υψηλότερου κινδύνου από τις παντρεμένες γυναίκες</w:t>
      </w:r>
      <w:r w:rsidR="00606BAC">
        <w:rPr>
          <w:rFonts w:ascii="Arial" w:hAnsi="Arial" w:cs="Arial"/>
          <w:sz w:val="24"/>
          <w:szCs w:val="24"/>
          <w:lang w:val="el-GR"/>
        </w:rPr>
        <w:t>,</w:t>
      </w:r>
      <w:r w:rsidR="00176821" w:rsidRPr="00AF19C1">
        <w:rPr>
          <w:rFonts w:ascii="Arial" w:hAnsi="Arial" w:cs="Arial"/>
          <w:sz w:val="24"/>
          <w:szCs w:val="24"/>
          <w:lang w:val="el-GR"/>
        </w:rPr>
        <w:t xml:space="preserve"> λόγω των </w:t>
      </w:r>
      <w:r w:rsidR="00606BAC">
        <w:rPr>
          <w:rFonts w:ascii="Arial" w:hAnsi="Arial" w:cs="Arial"/>
          <w:sz w:val="24"/>
          <w:szCs w:val="24"/>
          <w:lang w:val="el-GR"/>
        </w:rPr>
        <w:t>περισσότερων</w:t>
      </w:r>
      <w:r w:rsidR="00176821" w:rsidRPr="00AF19C1">
        <w:rPr>
          <w:rFonts w:ascii="Arial" w:hAnsi="Arial" w:cs="Arial"/>
          <w:sz w:val="24"/>
          <w:szCs w:val="24"/>
          <w:lang w:val="el-GR"/>
        </w:rPr>
        <w:t xml:space="preserve"> σεξουαλικών συντρόφων που έχουν σε σχέση με αυτές</w:t>
      </w:r>
      <w:r w:rsidR="005A1D78" w:rsidRPr="00AF19C1">
        <w:rPr>
          <w:rFonts w:ascii="Arial" w:hAnsi="Arial" w:cs="Arial"/>
          <w:sz w:val="24"/>
          <w:szCs w:val="24"/>
          <w:lang w:val="el-GR"/>
        </w:rPr>
        <w:t xml:space="preserve">. Γυναίκες που έχουν υποστεί ολική υστερεκτομή με καλοήθη αιτιολογία </w:t>
      </w:r>
      <w:r w:rsidR="00904DBA" w:rsidRPr="00AF19C1">
        <w:rPr>
          <w:rFonts w:ascii="Arial" w:hAnsi="Arial" w:cs="Arial"/>
          <w:sz w:val="24"/>
          <w:szCs w:val="24"/>
          <w:lang w:val="el-GR"/>
        </w:rPr>
        <w:t>δεν χρειάζεται να ακολουθούν τα προγράμματα αυτά.</w:t>
      </w:r>
      <w:r w:rsidR="00606BAC">
        <w:rPr>
          <w:rFonts w:ascii="Arial" w:hAnsi="Arial" w:cs="Arial"/>
          <w:sz w:val="24"/>
          <w:szCs w:val="24"/>
          <w:lang w:val="el-GR"/>
        </w:rPr>
        <w:t xml:space="preserve"> Τέλος, </w:t>
      </w:r>
      <w:r w:rsidR="00176821" w:rsidRPr="00AF19C1">
        <w:rPr>
          <w:rFonts w:ascii="Arial" w:hAnsi="Arial" w:cs="Arial"/>
          <w:sz w:val="24"/>
          <w:szCs w:val="24"/>
          <w:lang w:val="el-GR"/>
        </w:rPr>
        <w:t>γυναίκες που ακολουθούν έναν ανθυγιεινό τρόπο ζωής, όπως κάπνισμα ή παχυσαρκία δεν δηλώνουν πρόθυμες να ακολουθήσουν προγράμματα πληθυσμιακού ελέγχου.</w:t>
      </w:r>
      <w:r w:rsidR="00C31C01" w:rsidRPr="00127990">
        <w:rPr>
          <w:rFonts w:ascii="Arial" w:hAnsi="Arial" w:cs="Arial"/>
          <w:sz w:val="24"/>
          <w:szCs w:val="24"/>
          <w:lang w:val="el-GR"/>
        </w:rPr>
        <w:t>(</w:t>
      </w:r>
      <w:r w:rsidR="00C31C01">
        <w:rPr>
          <w:rFonts w:ascii="Arial" w:hAnsi="Arial" w:cs="Arial"/>
          <w:sz w:val="24"/>
          <w:szCs w:val="24"/>
        </w:rPr>
        <w:t>Everett</w:t>
      </w:r>
      <w:r w:rsidR="00C31C01" w:rsidRPr="00127990">
        <w:rPr>
          <w:rFonts w:ascii="Arial" w:hAnsi="Arial" w:cs="Arial"/>
          <w:sz w:val="24"/>
          <w:szCs w:val="24"/>
          <w:lang w:val="el-GR"/>
        </w:rPr>
        <w:t xml:space="preserve"> </w:t>
      </w:r>
      <w:r w:rsidR="00C31C01">
        <w:rPr>
          <w:rFonts w:ascii="Arial" w:hAnsi="Arial" w:cs="Arial"/>
          <w:sz w:val="24"/>
          <w:szCs w:val="24"/>
        </w:rPr>
        <w:t>et</w:t>
      </w:r>
      <w:r w:rsidR="00C31C01" w:rsidRPr="00127990">
        <w:rPr>
          <w:rFonts w:ascii="Arial" w:hAnsi="Arial" w:cs="Arial"/>
          <w:sz w:val="24"/>
          <w:szCs w:val="24"/>
          <w:lang w:val="el-GR"/>
        </w:rPr>
        <w:t xml:space="preserve"> </w:t>
      </w:r>
      <w:r w:rsidR="00C31C01">
        <w:rPr>
          <w:rFonts w:ascii="Arial" w:hAnsi="Arial" w:cs="Arial"/>
          <w:sz w:val="24"/>
          <w:szCs w:val="24"/>
        </w:rPr>
        <w:t>al</w:t>
      </w:r>
      <w:proofErr w:type="gramStart"/>
      <w:r w:rsidR="00127990">
        <w:rPr>
          <w:rFonts w:ascii="Arial" w:hAnsi="Arial" w:cs="Arial"/>
          <w:sz w:val="24"/>
          <w:szCs w:val="24"/>
          <w:lang w:val="el-GR"/>
        </w:rPr>
        <w:t>;2011</w:t>
      </w:r>
      <w:proofErr w:type="gramEnd"/>
      <w:r w:rsidR="00127990">
        <w:rPr>
          <w:rFonts w:ascii="Arial" w:hAnsi="Arial" w:cs="Arial"/>
          <w:sz w:val="24"/>
          <w:szCs w:val="24"/>
          <w:lang w:val="el-GR"/>
        </w:rPr>
        <w:t>-</w:t>
      </w:r>
      <w:r w:rsidR="00C31C01">
        <w:rPr>
          <w:rFonts w:ascii="Arial" w:hAnsi="Arial" w:cs="Arial"/>
          <w:sz w:val="24"/>
          <w:szCs w:val="24"/>
        </w:rPr>
        <w:t>Nelson</w:t>
      </w:r>
      <w:r w:rsidR="00C31C01" w:rsidRPr="00127990">
        <w:rPr>
          <w:rFonts w:ascii="Arial" w:hAnsi="Arial" w:cs="Arial"/>
          <w:sz w:val="24"/>
          <w:szCs w:val="24"/>
          <w:lang w:val="el-GR"/>
        </w:rPr>
        <w:t xml:space="preserve"> </w:t>
      </w:r>
      <w:r w:rsidR="00C31C01">
        <w:rPr>
          <w:rFonts w:ascii="Arial" w:hAnsi="Arial" w:cs="Arial"/>
          <w:sz w:val="24"/>
          <w:szCs w:val="24"/>
        </w:rPr>
        <w:t>et</w:t>
      </w:r>
      <w:r w:rsidR="00C31C01" w:rsidRPr="00127990">
        <w:rPr>
          <w:rFonts w:ascii="Arial" w:hAnsi="Arial" w:cs="Arial"/>
          <w:sz w:val="24"/>
          <w:szCs w:val="24"/>
          <w:lang w:val="el-GR"/>
        </w:rPr>
        <w:t xml:space="preserve"> </w:t>
      </w:r>
      <w:r w:rsidR="00C31C01">
        <w:rPr>
          <w:rFonts w:ascii="Arial" w:hAnsi="Arial" w:cs="Arial"/>
          <w:sz w:val="24"/>
          <w:szCs w:val="24"/>
        </w:rPr>
        <w:t>al</w:t>
      </w:r>
      <w:r w:rsidR="00127990">
        <w:rPr>
          <w:rFonts w:ascii="Arial" w:hAnsi="Arial" w:cs="Arial"/>
          <w:sz w:val="24"/>
          <w:szCs w:val="24"/>
          <w:lang w:val="el-GR"/>
        </w:rPr>
        <w:t>; 2009–</w:t>
      </w:r>
      <w:r w:rsidR="00C31C01">
        <w:rPr>
          <w:rFonts w:ascii="Arial" w:hAnsi="Arial" w:cs="Arial"/>
          <w:sz w:val="24"/>
          <w:szCs w:val="24"/>
        </w:rPr>
        <w:t>Meissner</w:t>
      </w:r>
      <w:r w:rsidR="00C31C01" w:rsidRPr="00127990">
        <w:rPr>
          <w:rFonts w:ascii="Arial" w:hAnsi="Arial" w:cs="Arial"/>
          <w:sz w:val="24"/>
          <w:szCs w:val="24"/>
          <w:lang w:val="el-GR"/>
        </w:rPr>
        <w:t xml:space="preserve"> </w:t>
      </w:r>
      <w:r w:rsidR="00C31C01">
        <w:rPr>
          <w:rFonts w:ascii="Arial" w:hAnsi="Arial" w:cs="Arial"/>
          <w:sz w:val="24"/>
          <w:szCs w:val="24"/>
        </w:rPr>
        <w:t>et</w:t>
      </w:r>
      <w:r w:rsidR="00C31C01" w:rsidRPr="00127990">
        <w:rPr>
          <w:rFonts w:ascii="Arial" w:hAnsi="Arial" w:cs="Arial"/>
          <w:sz w:val="24"/>
          <w:szCs w:val="24"/>
          <w:lang w:val="el-GR"/>
        </w:rPr>
        <w:t xml:space="preserve"> </w:t>
      </w:r>
      <w:r w:rsidR="00C31C01">
        <w:rPr>
          <w:rFonts w:ascii="Arial" w:hAnsi="Arial" w:cs="Arial"/>
          <w:sz w:val="24"/>
          <w:szCs w:val="24"/>
        </w:rPr>
        <w:t>al</w:t>
      </w:r>
      <w:r w:rsidR="00127990">
        <w:rPr>
          <w:rFonts w:ascii="Arial" w:hAnsi="Arial" w:cs="Arial"/>
          <w:sz w:val="24"/>
          <w:szCs w:val="24"/>
          <w:lang w:val="el-GR"/>
        </w:rPr>
        <w:t>;2008</w:t>
      </w:r>
      <w:r w:rsidR="00C31C01" w:rsidRPr="00127990">
        <w:rPr>
          <w:rFonts w:ascii="Arial" w:hAnsi="Arial" w:cs="Arial"/>
          <w:sz w:val="24"/>
          <w:szCs w:val="24"/>
          <w:lang w:val="el-GR"/>
        </w:rPr>
        <w:t>–</w:t>
      </w:r>
      <w:hyperlink r:id="rId18" w:history="1">
        <w:r w:rsidR="00C31C01" w:rsidRPr="00C47EDD">
          <w:rPr>
            <w:rStyle w:val="-"/>
            <w:rFonts w:ascii="Arial" w:hAnsi="Arial" w:cs="Arial"/>
            <w:sz w:val="24"/>
            <w:szCs w:val="24"/>
          </w:rPr>
          <w:t>www</w:t>
        </w:r>
        <w:r w:rsidR="00C31C01" w:rsidRPr="00127990">
          <w:rPr>
            <w:rStyle w:val="-"/>
            <w:rFonts w:ascii="Arial" w:hAnsi="Arial" w:cs="Arial"/>
            <w:sz w:val="24"/>
            <w:szCs w:val="24"/>
            <w:lang w:val="el-GR"/>
          </w:rPr>
          <w:t>.</w:t>
        </w:r>
        <w:r w:rsidR="00C31C01" w:rsidRPr="00C47EDD">
          <w:rPr>
            <w:rStyle w:val="-"/>
            <w:rFonts w:ascii="Arial" w:hAnsi="Arial" w:cs="Arial"/>
            <w:sz w:val="24"/>
            <w:szCs w:val="24"/>
          </w:rPr>
          <w:t>ahrg</w:t>
        </w:r>
        <w:r w:rsidR="00C31C01" w:rsidRPr="00127990">
          <w:rPr>
            <w:rStyle w:val="-"/>
            <w:rFonts w:ascii="Arial" w:hAnsi="Arial" w:cs="Arial"/>
            <w:sz w:val="24"/>
            <w:szCs w:val="24"/>
            <w:lang w:val="el-GR"/>
          </w:rPr>
          <w:t>.</w:t>
        </w:r>
        <w:r w:rsidR="00C31C01" w:rsidRPr="00C47EDD">
          <w:rPr>
            <w:rStyle w:val="-"/>
            <w:rFonts w:ascii="Arial" w:hAnsi="Arial" w:cs="Arial"/>
            <w:sz w:val="24"/>
            <w:szCs w:val="24"/>
          </w:rPr>
          <w:t>gov</w:t>
        </w:r>
      </w:hyperlink>
      <w:r w:rsidR="00127990">
        <w:rPr>
          <w:rFonts w:ascii="Arial" w:hAnsi="Arial" w:cs="Arial"/>
          <w:sz w:val="24"/>
          <w:szCs w:val="24"/>
          <w:lang w:val="el-GR"/>
        </w:rPr>
        <w:t xml:space="preserve"> –</w:t>
      </w:r>
      <w:r w:rsidR="00C31C01">
        <w:rPr>
          <w:rFonts w:ascii="Arial" w:hAnsi="Arial" w:cs="Arial"/>
          <w:sz w:val="24"/>
          <w:szCs w:val="24"/>
        </w:rPr>
        <w:t>Hewitt</w:t>
      </w:r>
      <w:r w:rsidR="00C31C01" w:rsidRPr="00127990">
        <w:rPr>
          <w:rFonts w:ascii="Arial" w:hAnsi="Arial" w:cs="Arial"/>
          <w:sz w:val="24"/>
          <w:szCs w:val="24"/>
          <w:lang w:val="el-GR"/>
        </w:rPr>
        <w:t xml:space="preserve"> </w:t>
      </w:r>
      <w:r w:rsidR="00C31C01">
        <w:rPr>
          <w:rFonts w:ascii="Arial" w:hAnsi="Arial" w:cs="Arial"/>
          <w:sz w:val="24"/>
          <w:szCs w:val="24"/>
        </w:rPr>
        <w:t>et</w:t>
      </w:r>
      <w:r w:rsidR="00C31C01" w:rsidRPr="00127990">
        <w:rPr>
          <w:rFonts w:ascii="Arial" w:hAnsi="Arial" w:cs="Arial"/>
          <w:sz w:val="24"/>
          <w:szCs w:val="24"/>
          <w:lang w:val="el-GR"/>
        </w:rPr>
        <w:t xml:space="preserve"> </w:t>
      </w:r>
      <w:r w:rsidR="00C31C01">
        <w:rPr>
          <w:rFonts w:ascii="Arial" w:hAnsi="Arial" w:cs="Arial"/>
          <w:sz w:val="24"/>
          <w:szCs w:val="24"/>
        </w:rPr>
        <w:t>al</w:t>
      </w:r>
      <w:r w:rsidR="00127990">
        <w:rPr>
          <w:rFonts w:ascii="Arial" w:hAnsi="Arial" w:cs="Arial"/>
          <w:sz w:val="24"/>
          <w:szCs w:val="24"/>
          <w:lang w:val="el-GR"/>
        </w:rPr>
        <w:t>;2004–</w:t>
      </w:r>
      <w:r w:rsidR="00C31C01">
        <w:rPr>
          <w:rFonts w:ascii="Arial" w:hAnsi="Arial" w:cs="Arial"/>
          <w:sz w:val="24"/>
          <w:szCs w:val="24"/>
        </w:rPr>
        <w:t>Swan</w:t>
      </w:r>
      <w:r w:rsidR="00C31C01" w:rsidRPr="00127990">
        <w:rPr>
          <w:rFonts w:ascii="Arial" w:hAnsi="Arial" w:cs="Arial"/>
          <w:sz w:val="24"/>
          <w:szCs w:val="24"/>
          <w:lang w:val="el-GR"/>
        </w:rPr>
        <w:t xml:space="preserve"> </w:t>
      </w:r>
      <w:r w:rsidR="00C31C01">
        <w:rPr>
          <w:rFonts w:ascii="Arial" w:hAnsi="Arial" w:cs="Arial"/>
          <w:sz w:val="24"/>
          <w:szCs w:val="24"/>
        </w:rPr>
        <w:t>et</w:t>
      </w:r>
      <w:r w:rsidR="00C31C01" w:rsidRPr="00127990">
        <w:rPr>
          <w:rFonts w:ascii="Arial" w:hAnsi="Arial" w:cs="Arial"/>
          <w:sz w:val="24"/>
          <w:szCs w:val="24"/>
          <w:lang w:val="el-GR"/>
        </w:rPr>
        <w:t xml:space="preserve"> </w:t>
      </w:r>
      <w:r w:rsidR="00C31C01">
        <w:rPr>
          <w:rFonts w:ascii="Arial" w:hAnsi="Arial" w:cs="Arial"/>
          <w:sz w:val="24"/>
          <w:szCs w:val="24"/>
        </w:rPr>
        <w:t>al</w:t>
      </w:r>
      <w:r w:rsidR="00127990">
        <w:rPr>
          <w:rFonts w:ascii="Arial" w:hAnsi="Arial" w:cs="Arial"/>
          <w:sz w:val="24"/>
          <w:szCs w:val="24"/>
          <w:lang w:val="el-GR"/>
        </w:rPr>
        <w:t>;</w:t>
      </w:r>
      <w:r w:rsidR="00C31C01" w:rsidRPr="00127990">
        <w:rPr>
          <w:rFonts w:ascii="Arial" w:hAnsi="Arial" w:cs="Arial"/>
          <w:sz w:val="24"/>
          <w:szCs w:val="24"/>
          <w:lang w:val="el-GR"/>
        </w:rPr>
        <w:t>2003)</w:t>
      </w:r>
    </w:p>
    <w:p w:rsidR="00E7225A" w:rsidRPr="00127990" w:rsidRDefault="00E7225A">
      <w:pPr>
        <w:rPr>
          <w:rFonts w:ascii="Arial" w:hAnsi="Arial" w:cs="Arial"/>
          <w:b/>
          <w:sz w:val="24"/>
          <w:szCs w:val="24"/>
          <w:lang w:val="el-GR"/>
        </w:rPr>
      </w:pPr>
      <w:r w:rsidRPr="00127990">
        <w:rPr>
          <w:rFonts w:ascii="Arial" w:hAnsi="Arial" w:cs="Arial"/>
          <w:b/>
          <w:sz w:val="24"/>
          <w:szCs w:val="24"/>
          <w:lang w:val="el-GR"/>
        </w:rPr>
        <w:br w:type="page"/>
      </w:r>
    </w:p>
    <w:p w:rsidR="005A1D78" w:rsidRPr="00AF19C1" w:rsidRDefault="005A1D78" w:rsidP="00DC7256">
      <w:pPr>
        <w:tabs>
          <w:tab w:val="left" w:pos="284"/>
        </w:tabs>
        <w:spacing w:before="240" w:line="360" w:lineRule="auto"/>
        <w:jc w:val="both"/>
        <w:rPr>
          <w:rFonts w:ascii="Arial" w:hAnsi="Arial" w:cs="Arial"/>
          <w:sz w:val="24"/>
          <w:szCs w:val="24"/>
          <w:lang w:val="el-GR"/>
        </w:rPr>
      </w:pPr>
      <w:r w:rsidRPr="00AF19C1">
        <w:rPr>
          <w:rFonts w:ascii="Arial" w:hAnsi="Arial" w:cs="Arial"/>
          <w:b/>
          <w:sz w:val="24"/>
          <w:szCs w:val="24"/>
          <w:lang w:val="el-GR"/>
        </w:rPr>
        <w:lastRenderedPageBreak/>
        <w:t>2.2.2.</w:t>
      </w:r>
      <w:r w:rsidR="00606BAC">
        <w:rPr>
          <w:rFonts w:ascii="Arial" w:hAnsi="Arial" w:cs="Arial"/>
          <w:b/>
          <w:sz w:val="24"/>
          <w:szCs w:val="24"/>
          <w:lang w:val="el-GR"/>
        </w:rPr>
        <w:t xml:space="preserve"> </w:t>
      </w:r>
      <w:r w:rsidR="00DE7B87" w:rsidRPr="00AF19C1">
        <w:rPr>
          <w:rFonts w:ascii="Arial" w:hAnsi="Arial" w:cs="Arial"/>
          <w:b/>
          <w:sz w:val="24"/>
          <w:szCs w:val="24"/>
          <w:lang w:val="el-GR"/>
        </w:rPr>
        <w:t>ΠΟΣΟ ΣΥΧΝΑ ΠΡΕΠΕΙ ΝΑ ΚΑΝΕΙ ΜΙΑ ΓΥΝΑΙΚΑ ΠΑΠ-ΤΕΣΤ</w:t>
      </w:r>
      <w:r w:rsidR="00325C23" w:rsidRPr="00AF19C1">
        <w:rPr>
          <w:rFonts w:ascii="Arial" w:hAnsi="Arial" w:cs="Arial"/>
          <w:sz w:val="24"/>
          <w:szCs w:val="24"/>
          <w:lang w:val="el-GR"/>
        </w:rPr>
        <w:t xml:space="preserve"> </w:t>
      </w:r>
    </w:p>
    <w:p w:rsidR="00FA2FEC" w:rsidRPr="00AF19C1" w:rsidRDefault="005A1D78" w:rsidP="00DC7256">
      <w:pPr>
        <w:tabs>
          <w:tab w:val="left" w:pos="284"/>
        </w:tabs>
        <w:spacing w:before="240" w:line="360" w:lineRule="auto"/>
        <w:jc w:val="both"/>
        <w:rPr>
          <w:rFonts w:ascii="Arial" w:hAnsi="Arial" w:cs="Arial"/>
          <w:sz w:val="24"/>
          <w:szCs w:val="24"/>
          <w:lang w:val="el-GR"/>
        </w:rPr>
      </w:pPr>
      <w:r w:rsidRPr="00AF19C1">
        <w:rPr>
          <w:rFonts w:ascii="Arial" w:hAnsi="Arial" w:cs="Arial"/>
          <w:sz w:val="24"/>
          <w:szCs w:val="24"/>
          <w:lang w:val="el-GR"/>
        </w:rPr>
        <w:t xml:space="preserve">    </w:t>
      </w:r>
      <w:r w:rsidR="00DE7B87" w:rsidRPr="00AF19C1">
        <w:rPr>
          <w:rFonts w:ascii="Arial" w:hAnsi="Arial" w:cs="Arial"/>
          <w:sz w:val="24"/>
          <w:szCs w:val="24"/>
          <w:lang w:val="el-GR"/>
        </w:rPr>
        <w:t xml:space="preserve">Κάθε γυναίκα πρέπει να συμβουλεύεται το γυναικολόγο της για το πότε και πόσο συχνά πρέπει να κάνει Παπ-τεστ.  Οι περισσότεροι γιατροί ακολουθούν τις κατευθυντήριες οδηγίες του Αμερικάνικου Κολλεγίου Μαιευτήρων και Γυναικολόγων. Το Νοέμβριο του 2009, το Κολλέγιο εξέδωσε επικαιροποιημένες </w:t>
      </w:r>
      <w:r w:rsidR="00FA2FEC" w:rsidRPr="00AF19C1">
        <w:rPr>
          <w:rFonts w:ascii="Arial" w:hAnsi="Arial" w:cs="Arial"/>
          <w:sz w:val="24"/>
          <w:szCs w:val="24"/>
          <w:lang w:val="el-GR"/>
        </w:rPr>
        <w:t>κατευθυντήριες</w:t>
      </w:r>
      <w:r w:rsidR="00DE7B87" w:rsidRPr="00AF19C1">
        <w:rPr>
          <w:rFonts w:ascii="Arial" w:hAnsi="Arial" w:cs="Arial"/>
          <w:sz w:val="24"/>
          <w:szCs w:val="24"/>
          <w:lang w:val="el-GR"/>
        </w:rPr>
        <w:t xml:space="preserve"> οδηγίες, σύμφωνα με τις οποίες </w:t>
      </w:r>
      <w:r w:rsidR="00FA2FEC" w:rsidRPr="00AF19C1">
        <w:rPr>
          <w:rFonts w:ascii="Arial" w:hAnsi="Arial" w:cs="Arial"/>
          <w:sz w:val="24"/>
          <w:szCs w:val="24"/>
          <w:lang w:val="el-GR"/>
        </w:rPr>
        <w:t>προτείνεται</w:t>
      </w:r>
      <w:r w:rsidR="00DE7B87" w:rsidRPr="00AF19C1">
        <w:rPr>
          <w:rFonts w:ascii="Arial" w:hAnsi="Arial" w:cs="Arial"/>
          <w:sz w:val="24"/>
          <w:szCs w:val="24"/>
          <w:lang w:val="el-GR"/>
        </w:rPr>
        <w:t xml:space="preserve"> οι γυναίκες να κάνουν το πρώτο Παπ-τεστ στην ηλικία των 21 ετών.  Παρόλο που σε προηγούμενες κατευθυντήριες οδηγίες είχε προταθεί οι γυναίκες να κάνουν το πρώτο τους Παπ-τεστ 3 χρόνια μετά </w:t>
      </w:r>
      <w:r w:rsidR="00DB5E0A" w:rsidRPr="00AF19C1">
        <w:rPr>
          <w:rFonts w:ascii="Arial" w:hAnsi="Arial" w:cs="Arial"/>
          <w:sz w:val="24"/>
          <w:szCs w:val="24"/>
          <w:lang w:val="el-GR"/>
        </w:rPr>
        <w:t>την πρώτη σεξουαλική επαφή, η νέα πιο συντηρητική προσέγγιση βασίζεται στο γεγονός ότι οι έφηβοι έχουν πολύ μικρή πιθανότητα ανάπτυξης καρκίνου του τραχήλου και μεγάλη πιθανότητα να υποστρέψουν αυτόματα αλλοιώσεις των τραχηλικών κυττάρων. Έτσι η θεραπεία τέτοιων αλλοιώσεων έχει μεγάλη πιθανότητα να προκαλέσει συναισθηματικό</w:t>
      </w:r>
      <w:r w:rsidR="00606BAC">
        <w:rPr>
          <w:rFonts w:ascii="Arial" w:hAnsi="Arial" w:cs="Arial"/>
          <w:sz w:val="24"/>
          <w:szCs w:val="24"/>
          <w:lang w:val="el-GR"/>
        </w:rPr>
        <w:t xml:space="preserve"> στρες χωρίς να είναι απαραίτητη</w:t>
      </w:r>
      <w:r w:rsidR="00DB5E0A" w:rsidRPr="00AF19C1">
        <w:rPr>
          <w:rFonts w:ascii="Arial" w:hAnsi="Arial" w:cs="Arial"/>
          <w:sz w:val="24"/>
          <w:szCs w:val="24"/>
          <w:lang w:val="el-GR"/>
        </w:rPr>
        <w:t>. Επιπλέον, κάποιες θεραπευτικές προσεγγίσεις είναι δυνατόν να εξασθενήσουν τον τράχηλο και να αυξήσουν, έστω και ελάχιστα, τον κίνδυνο μελλοντικού πρόωρου τοκετού.</w:t>
      </w:r>
      <w:r w:rsidR="00FA2FEC" w:rsidRPr="00AF19C1">
        <w:rPr>
          <w:rFonts w:ascii="Arial" w:hAnsi="Arial" w:cs="Arial"/>
          <w:sz w:val="24"/>
          <w:szCs w:val="24"/>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FA2FEC" w:rsidRPr="00992AEB">
        <w:rPr>
          <w:rStyle w:val="-"/>
          <w:rFonts w:ascii="Arial" w:hAnsi="Arial" w:cs="Arial"/>
          <w:sz w:val="24"/>
          <w:szCs w:val="24"/>
        </w:rPr>
        <w:t>www</w:t>
      </w:r>
      <w:r w:rsidR="00FA2FEC" w:rsidRPr="00AF19C1">
        <w:rPr>
          <w:rStyle w:val="-"/>
          <w:rFonts w:ascii="Arial" w:hAnsi="Arial" w:cs="Arial"/>
          <w:sz w:val="24"/>
          <w:szCs w:val="24"/>
          <w:lang w:val="el-GR"/>
        </w:rPr>
        <w:t>.</w:t>
      </w:r>
      <w:r w:rsidR="00FA2FEC" w:rsidRPr="00992AEB">
        <w:rPr>
          <w:rStyle w:val="-"/>
          <w:rFonts w:ascii="Arial" w:hAnsi="Arial" w:cs="Arial"/>
          <w:sz w:val="24"/>
          <w:szCs w:val="24"/>
        </w:rPr>
        <w:t>cancer</w:t>
      </w:r>
      <w:r w:rsidR="00FA2FEC" w:rsidRPr="00AF19C1">
        <w:rPr>
          <w:rStyle w:val="-"/>
          <w:rFonts w:ascii="Arial" w:hAnsi="Arial" w:cs="Arial"/>
          <w:sz w:val="24"/>
          <w:szCs w:val="24"/>
          <w:lang w:val="el-GR"/>
        </w:rPr>
        <w:t>.</w:t>
      </w:r>
      <w:r w:rsidR="00FA2FEC" w:rsidRPr="00992AEB">
        <w:rPr>
          <w:rStyle w:val="-"/>
          <w:rFonts w:ascii="Arial" w:hAnsi="Arial" w:cs="Arial"/>
          <w:sz w:val="24"/>
          <w:szCs w:val="24"/>
        </w:rPr>
        <w:t>org</w:t>
      </w:r>
      <w:r w:rsidR="00000BD2">
        <w:fldChar w:fldCharType="end"/>
      </w:r>
      <w:r w:rsidR="00FA2FEC" w:rsidRPr="00AF19C1">
        <w:rPr>
          <w:rFonts w:ascii="Arial" w:hAnsi="Arial" w:cs="Arial"/>
          <w:sz w:val="24"/>
          <w:szCs w:val="24"/>
          <w:lang w:val="el-GR"/>
        </w:rPr>
        <w:t>)</w:t>
      </w:r>
    </w:p>
    <w:p w:rsidR="0011222E" w:rsidRPr="00AF19C1" w:rsidRDefault="00AC7B26" w:rsidP="00DC7256">
      <w:pPr>
        <w:tabs>
          <w:tab w:val="left" w:pos="284"/>
        </w:tabs>
        <w:spacing w:before="240" w:line="360" w:lineRule="auto"/>
        <w:jc w:val="both"/>
        <w:rPr>
          <w:rFonts w:ascii="Arial" w:hAnsi="Arial" w:cs="Arial"/>
          <w:sz w:val="24"/>
          <w:szCs w:val="24"/>
          <w:lang w:val="el-GR"/>
        </w:rPr>
      </w:pPr>
      <w:r w:rsidRPr="00AF19C1">
        <w:rPr>
          <w:rFonts w:ascii="Arial" w:hAnsi="Arial" w:cs="Arial"/>
          <w:sz w:val="24"/>
          <w:szCs w:val="24"/>
          <w:lang w:val="el-GR"/>
        </w:rPr>
        <w:tab/>
        <w:t>Σύμφωνα</w:t>
      </w:r>
      <w:r w:rsidR="0011222E" w:rsidRPr="00AF19C1">
        <w:rPr>
          <w:rFonts w:ascii="Arial" w:hAnsi="Arial" w:cs="Arial"/>
          <w:sz w:val="24"/>
          <w:szCs w:val="24"/>
          <w:lang w:val="el-GR"/>
        </w:rPr>
        <w:t xml:space="preserve"> με τις νέες οδηγίες του Αμερικάνικου Κολλεγίου Μαιευτήρων και Γυναικολόγων, οι γυναίκες μεταξύ 21 και 30 ετών πρέπει να κάνουν Παπ-τεστ κάθε 2 χρόνια είτε με τη συμβατική μέθοδο είτε με τη μέθοδο κυτταρολογίας υγρής φάσης. Γυναίκες ηλικίας 30 ετών ή μεγαλύτερες που έχουν τρία συνεχόμενα αρνητικά Παπ-τεστ (φυσιολογικά), πρέπει να ελέγχονται μια φορά κάθε 3 χρόνια.  </w:t>
      </w:r>
      <w:r w:rsidR="00802BD5" w:rsidRPr="00AF19C1">
        <w:rPr>
          <w:rFonts w:ascii="Arial" w:hAnsi="Arial" w:cs="Arial"/>
          <w:sz w:val="24"/>
          <w:szCs w:val="24"/>
          <w:lang w:val="el-GR"/>
        </w:rPr>
        <w:t xml:space="preserve">Οι γυναίκες που είναι μεγαλύτερες των 30 ετών μπορούν επίσης να ελεγχθούν με συνδυασμό Παπ-τεστ και </w:t>
      </w:r>
      <w:r w:rsidR="00802BD5">
        <w:rPr>
          <w:rFonts w:ascii="Arial" w:hAnsi="Arial" w:cs="Arial"/>
          <w:sz w:val="24"/>
          <w:szCs w:val="24"/>
        </w:rPr>
        <w:t>HPV</w:t>
      </w:r>
      <w:r w:rsidR="00802BD5" w:rsidRPr="00AF19C1">
        <w:rPr>
          <w:rFonts w:ascii="Arial" w:hAnsi="Arial" w:cs="Arial"/>
          <w:sz w:val="24"/>
          <w:szCs w:val="24"/>
          <w:lang w:val="el-GR"/>
        </w:rPr>
        <w:t>-τεστ. Αν τα αποτελέσματα και των δύο τεστ είναι αρνητικά δεν χρειάζεται να επανελεγχθούν για τουλάχιστον 3 χρόνια.</w:t>
      </w:r>
      <w:r w:rsidR="000A6344" w:rsidRPr="00AF19C1">
        <w:rPr>
          <w:rFonts w:ascii="Arial" w:hAnsi="Arial" w:cs="Arial"/>
          <w:sz w:val="24"/>
          <w:szCs w:val="24"/>
          <w:lang w:val="el-GR"/>
        </w:rPr>
        <w:t xml:space="preserve"> Σημειώνεται επίσης ότι γυναίκες με συγκεκριμένους παράγοντες κινδύνου μπορεί να χρειάζονται συχνότερο έλεγχο. Στους παράγοντες κινδύνου περιλαμβάνονται η λοίμωξη με τον ιό των ανθρωπίνων θηλωμάτων (</w:t>
      </w:r>
      <w:r w:rsidR="000A6344">
        <w:rPr>
          <w:rFonts w:ascii="Arial" w:hAnsi="Arial" w:cs="Arial"/>
          <w:sz w:val="24"/>
          <w:szCs w:val="24"/>
        </w:rPr>
        <w:t>HPV</w:t>
      </w:r>
      <w:r w:rsidR="000A6344" w:rsidRPr="00AF19C1">
        <w:rPr>
          <w:rFonts w:ascii="Arial" w:hAnsi="Arial" w:cs="Arial"/>
          <w:sz w:val="24"/>
          <w:szCs w:val="24"/>
          <w:lang w:val="el-GR"/>
        </w:rPr>
        <w:t xml:space="preserve">), η ανοσοκαταστολή, η έκθεση σε </w:t>
      </w:r>
      <w:proofErr w:type="spellStart"/>
      <w:r w:rsidR="000A6344" w:rsidRPr="00AF19C1">
        <w:rPr>
          <w:rFonts w:ascii="Arial" w:hAnsi="Arial" w:cs="Arial"/>
          <w:sz w:val="24"/>
          <w:szCs w:val="24"/>
          <w:lang w:val="el-GR"/>
        </w:rPr>
        <w:t>διεθυλστιλβεστρόλη</w:t>
      </w:r>
      <w:proofErr w:type="spellEnd"/>
      <w:r w:rsidR="000A6344" w:rsidRPr="00AF19C1">
        <w:rPr>
          <w:rFonts w:ascii="Arial" w:hAnsi="Arial" w:cs="Arial"/>
          <w:sz w:val="24"/>
          <w:szCs w:val="24"/>
          <w:lang w:val="el-GR"/>
        </w:rPr>
        <w:t xml:space="preserve"> πριν τ</w:t>
      </w:r>
      <w:r w:rsidR="00F46AD7" w:rsidRPr="00AF19C1">
        <w:rPr>
          <w:rFonts w:ascii="Arial" w:hAnsi="Arial" w:cs="Arial"/>
          <w:sz w:val="24"/>
          <w:szCs w:val="24"/>
          <w:lang w:val="el-GR"/>
        </w:rPr>
        <w:t>η</w:t>
      </w:r>
      <w:r w:rsidR="000A6344" w:rsidRPr="00AF19C1">
        <w:rPr>
          <w:rFonts w:ascii="Arial" w:hAnsi="Arial" w:cs="Arial"/>
          <w:sz w:val="24"/>
          <w:szCs w:val="24"/>
          <w:lang w:val="el-GR"/>
        </w:rPr>
        <w:t xml:space="preserve"> γέννηση, και η προηγούμενη θεραπεία για συγκεκριμένες αλλοιώσεις τραχήλου ή καρκίνο.</w:t>
      </w:r>
      <w:r w:rsidR="007B6463" w:rsidRPr="00AF19C1">
        <w:rPr>
          <w:rFonts w:ascii="Arial" w:hAnsi="Arial" w:cs="Arial"/>
          <w:sz w:val="24"/>
          <w:szCs w:val="24"/>
          <w:lang w:val="el-GR"/>
        </w:rPr>
        <w:t>(</w:t>
      </w:r>
      <w:r w:rsidR="00000BD2">
        <w:fldChar w:fldCharType="begin"/>
      </w:r>
      <w:r w:rsidR="007B6463">
        <w:instrText>HYPERLINK</w:instrText>
      </w:r>
      <w:r w:rsidR="007B6463" w:rsidRPr="00710DD6">
        <w:rPr>
          <w:lang w:val="el-GR"/>
        </w:rPr>
        <w:instrText xml:space="preserve"> "</w:instrText>
      </w:r>
      <w:r w:rsidR="007B6463">
        <w:instrText>http</w:instrText>
      </w:r>
      <w:r w:rsidR="007B6463" w:rsidRPr="00710DD6">
        <w:rPr>
          <w:lang w:val="el-GR"/>
        </w:rPr>
        <w:instrText>://</w:instrText>
      </w:r>
      <w:r w:rsidR="007B6463">
        <w:instrText>www</w:instrText>
      </w:r>
      <w:r w:rsidR="007B6463" w:rsidRPr="00710DD6">
        <w:rPr>
          <w:lang w:val="el-GR"/>
        </w:rPr>
        <w:instrText>.</w:instrText>
      </w:r>
      <w:r w:rsidR="007B6463">
        <w:instrText>cancer</w:instrText>
      </w:r>
      <w:r w:rsidR="007B6463" w:rsidRPr="00710DD6">
        <w:rPr>
          <w:lang w:val="el-GR"/>
        </w:rPr>
        <w:instrText>.</w:instrText>
      </w:r>
      <w:r w:rsidR="007B6463">
        <w:instrText>org</w:instrText>
      </w:r>
      <w:r w:rsidR="007B6463" w:rsidRPr="00710DD6">
        <w:rPr>
          <w:lang w:val="el-GR"/>
        </w:rPr>
        <w:instrText>"</w:instrText>
      </w:r>
      <w:r w:rsidR="00000BD2">
        <w:fldChar w:fldCharType="separate"/>
      </w:r>
      <w:r w:rsidR="007B6463" w:rsidRPr="00992AEB">
        <w:rPr>
          <w:rStyle w:val="-"/>
          <w:rFonts w:ascii="Arial" w:hAnsi="Arial" w:cs="Arial"/>
          <w:sz w:val="24"/>
          <w:szCs w:val="24"/>
        </w:rPr>
        <w:t>www</w:t>
      </w:r>
      <w:r w:rsidR="007B6463" w:rsidRPr="00AF19C1">
        <w:rPr>
          <w:rStyle w:val="-"/>
          <w:rFonts w:ascii="Arial" w:hAnsi="Arial" w:cs="Arial"/>
          <w:sz w:val="24"/>
          <w:szCs w:val="24"/>
          <w:lang w:val="el-GR"/>
        </w:rPr>
        <w:t>.</w:t>
      </w:r>
      <w:r w:rsidR="007B6463" w:rsidRPr="00992AEB">
        <w:rPr>
          <w:rStyle w:val="-"/>
          <w:rFonts w:ascii="Arial" w:hAnsi="Arial" w:cs="Arial"/>
          <w:sz w:val="24"/>
          <w:szCs w:val="24"/>
        </w:rPr>
        <w:t>cancer</w:t>
      </w:r>
      <w:r w:rsidR="007B6463" w:rsidRPr="00AF19C1">
        <w:rPr>
          <w:rStyle w:val="-"/>
          <w:rFonts w:ascii="Arial" w:hAnsi="Arial" w:cs="Arial"/>
          <w:sz w:val="24"/>
          <w:szCs w:val="24"/>
          <w:lang w:val="el-GR"/>
        </w:rPr>
        <w:t>.</w:t>
      </w:r>
      <w:r w:rsidR="007B6463" w:rsidRPr="00992AEB">
        <w:rPr>
          <w:rStyle w:val="-"/>
          <w:rFonts w:ascii="Arial" w:hAnsi="Arial" w:cs="Arial"/>
          <w:sz w:val="24"/>
          <w:szCs w:val="24"/>
        </w:rPr>
        <w:t>org</w:t>
      </w:r>
      <w:r w:rsidR="00000BD2">
        <w:fldChar w:fldCharType="end"/>
      </w:r>
      <w:r w:rsidR="007B6463" w:rsidRPr="00AF19C1">
        <w:rPr>
          <w:rFonts w:ascii="Arial" w:hAnsi="Arial" w:cs="Arial"/>
          <w:sz w:val="24"/>
          <w:szCs w:val="24"/>
          <w:lang w:val="el-GR"/>
        </w:rPr>
        <w:t>)</w:t>
      </w:r>
    </w:p>
    <w:p w:rsidR="004F6165" w:rsidRPr="00AF19C1" w:rsidRDefault="000A6344" w:rsidP="004F6165">
      <w:pPr>
        <w:tabs>
          <w:tab w:val="left" w:pos="284"/>
        </w:tabs>
        <w:spacing w:before="240" w:line="360" w:lineRule="auto"/>
        <w:jc w:val="both"/>
        <w:rPr>
          <w:rFonts w:ascii="Arial" w:hAnsi="Arial" w:cs="Arial"/>
          <w:sz w:val="24"/>
          <w:szCs w:val="24"/>
          <w:lang w:val="el-GR"/>
        </w:rPr>
      </w:pPr>
      <w:r w:rsidRPr="00AF19C1">
        <w:rPr>
          <w:rFonts w:ascii="Arial" w:hAnsi="Arial" w:cs="Arial"/>
          <w:sz w:val="24"/>
          <w:szCs w:val="24"/>
          <w:lang w:val="el-GR"/>
        </w:rPr>
        <w:lastRenderedPageBreak/>
        <w:tab/>
        <w:t>Γυναίκες ηλικίας 65-70 ετών, που είχαν τουλάχιστον τρία φυσιολογικά Παπ-τεστ</w:t>
      </w:r>
      <w:r w:rsidR="007F7F2F" w:rsidRPr="00AF19C1">
        <w:rPr>
          <w:rFonts w:ascii="Arial" w:hAnsi="Arial" w:cs="Arial"/>
          <w:sz w:val="24"/>
          <w:szCs w:val="24"/>
          <w:lang w:val="el-GR"/>
        </w:rPr>
        <w:t xml:space="preserve"> και κανένα μη φυσιολογικό Παπ-τεστ την τελευταία δεκαετία, μπορούν να αποφασίσουν, αφού μιλήσουν με το γιατρό τους να διακόψουν τα Παπ-τεστ. Γυναίκες που έχουν κάνει ολική υστερεκτομή δεν χρειάζεται να κάνουν Παπ-τεστ</w:t>
      </w:r>
      <w:r w:rsidR="0094539A" w:rsidRPr="00AF19C1">
        <w:rPr>
          <w:rFonts w:ascii="Arial" w:hAnsi="Arial" w:cs="Arial"/>
          <w:sz w:val="24"/>
          <w:szCs w:val="24"/>
          <w:lang w:val="el-GR"/>
        </w:rPr>
        <w:t xml:space="preserve">, εκτός αν το χειρουργείο έγινε για </w:t>
      </w:r>
      <w:proofErr w:type="spellStart"/>
      <w:r w:rsidR="0094539A" w:rsidRPr="00AF19C1">
        <w:rPr>
          <w:rFonts w:ascii="Arial" w:hAnsi="Arial" w:cs="Arial"/>
          <w:sz w:val="24"/>
          <w:szCs w:val="24"/>
          <w:lang w:val="el-GR"/>
        </w:rPr>
        <w:t>προκαρκινωματώδη</w:t>
      </w:r>
      <w:proofErr w:type="spellEnd"/>
      <w:r w:rsidR="0094539A" w:rsidRPr="00AF19C1">
        <w:rPr>
          <w:rFonts w:ascii="Arial" w:hAnsi="Arial" w:cs="Arial"/>
          <w:sz w:val="24"/>
          <w:szCs w:val="24"/>
          <w:lang w:val="el-GR"/>
        </w:rPr>
        <w:t xml:space="preserve"> αλλοίωση ή καρκίνο.</w:t>
      </w:r>
      <w:r w:rsidR="004F6165" w:rsidRPr="00AF19C1">
        <w:rPr>
          <w:rFonts w:ascii="Arial" w:hAnsi="Arial" w:cs="Arial"/>
          <w:sz w:val="24"/>
          <w:szCs w:val="24"/>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4F6165" w:rsidRPr="00992AEB">
        <w:rPr>
          <w:rStyle w:val="-"/>
          <w:rFonts w:ascii="Arial" w:hAnsi="Arial" w:cs="Arial"/>
          <w:sz w:val="24"/>
          <w:szCs w:val="24"/>
        </w:rPr>
        <w:t>www</w:t>
      </w:r>
      <w:r w:rsidR="004F6165" w:rsidRPr="00AF19C1">
        <w:rPr>
          <w:rStyle w:val="-"/>
          <w:rFonts w:ascii="Arial" w:hAnsi="Arial" w:cs="Arial"/>
          <w:sz w:val="24"/>
          <w:szCs w:val="24"/>
          <w:lang w:val="el-GR"/>
        </w:rPr>
        <w:t>.</w:t>
      </w:r>
      <w:r w:rsidR="004F6165" w:rsidRPr="00992AEB">
        <w:rPr>
          <w:rStyle w:val="-"/>
          <w:rFonts w:ascii="Arial" w:hAnsi="Arial" w:cs="Arial"/>
          <w:sz w:val="24"/>
          <w:szCs w:val="24"/>
        </w:rPr>
        <w:t>cancer</w:t>
      </w:r>
      <w:r w:rsidR="004F6165" w:rsidRPr="00AF19C1">
        <w:rPr>
          <w:rStyle w:val="-"/>
          <w:rFonts w:ascii="Arial" w:hAnsi="Arial" w:cs="Arial"/>
          <w:sz w:val="24"/>
          <w:szCs w:val="24"/>
          <w:lang w:val="el-GR"/>
        </w:rPr>
        <w:t>.</w:t>
      </w:r>
      <w:r w:rsidR="004F6165" w:rsidRPr="00992AEB">
        <w:rPr>
          <w:rStyle w:val="-"/>
          <w:rFonts w:ascii="Arial" w:hAnsi="Arial" w:cs="Arial"/>
          <w:sz w:val="24"/>
          <w:szCs w:val="24"/>
        </w:rPr>
        <w:t>org</w:t>
      </w:r>
      <w:r w:rsidR="00000BD2">
        <w:fldChar w:fldCharType="end"/>
      </w:r>
      <w:r w:rsidR="004F6165" w:rsidRPr="00AF19C1">
        <w:rPr>
          <w:rFonts w:ascii="Arial" w:hAnsi="Arial" w:cs="Arial"/>
          <w:sz w:val="24"/>
          <w:szCs w:val="24"/>
          <w:lang w:val="el-GR"/>
        </w:rPr>
        <w:t>)</w:t>
      </w:r>
    </w:p>
    <w:p w:rsidR="004F6165" w:rsidRPr="00AF19C1" w:rsidRDefault="004F6165" w:rsidP="007F7F2F">
      <w:pPr>
        <w:tabs>
          <w:tab w:val="left" w:pos="284"/>
        </w:tabs>
        <w:spacing w:before="240" w:line="360" w:lineRule="auto"/>
        <w:jc w:val="both"/>
        <w:rPr>
          <w:rFonts w:ascii="Arial" w:hAnsi="Arial" w:cs="Arial"/>
          <w:sz w:val="24"/>
          <w:szCs w:val="24"/>
          <w:lang w:val="el-GR"/>
        </w:rPr>
      </w:pPr>
    </w:p>
    <w:p w:rsidR="00567288" w:rsidRPr="00AF19C1" w:rsidRDefault="004F6165" w:rsidP="007F7F2F">
      <w:pPr>
        <w:tabs>
          <w:tab w:val="left" w:pos="284"/>
        </w:tabs>
        <w:spacing w:before="240" w:line="360" w:lineRule="auto"/>
        <w:jc w:val="both"/>
        <w:rPr>
          <w:rFonts w:ascii="Arial" w:hAnsi="Arial" w:cs="Arial"/>
          <w:sz w:val="24"/>
          <w:szCs w:val="24"/>
          <w:lang w:val="el-GR"/>
        </w:rPr>
      </w:pPr>
      <w:r w:rsidRPr="00AF19C1">
        <w:rPr>
          <w:rFonts w:ascii="Arial" w:hAnsi="Arial" w:cs="Arial"/>
          <w:b/>
          <w:sz w:val="24"/>
          <w:szCs w:val="24"/>
          <w:lang w:val="el-GR"/>
        </w:rPr>
        <w:t>2.2.3.</w:t>
      </w:r>
      <w:r w:rsidR="00606BAC">
        <w:rPr>
          <w:rFonts w:ascii="Arial" w:hAnsi="Arial" w:cs="Arial"/>
          <w:b/>
          <w:sz w:val="24"/>
          <w:szCs w:val="24"/>
          <w:lang w:val="el-GR"/>
        </w:rPr>
        <w:t xml:space="preserve"> </w:t>
      </w:r>
      <w:r w:rsidRPr="00AF19C1">
        <w:rPr>
          <w:rFonts w:ascii="Arial" w:hAnsi="Arial" w:cs="Arial"/>
          <w:b/>
          <w:sz w:val="24"/>
          <w:szCs w:val="24"/>
          <w:lang w:val="el-GR"/>
        </w:rPr>
        <w:t xml:space="preserve"> </w:t>
      </w:r>
      <w:r w:rsidR="00567288" w:rsidRPr="00AF19C1">
        <w:rPr>
          <w:rFonts w:ascii="Arial" w:hAnsi="Arial" w:cs="Arial"/>
          <w:b/>
          <w:sz w:val="24"/>
          <w:szCs w:val="24"/>
          <w:lang w:val="el-GR"/>
        </w:rPr>
        <w:t>ΠΟΤΕ ΕΙΝΑΙ ΚΑΛΥΤΕΡΑ ΝΑ ΓΙΝΕΤΑΙ ΤΟ ΠΑΠ-ΤΕΣΤ</w:t>
      </w:r>
      <w:r w:rsidR="00325C23" w:rsidRPr="00AF19C1">
        <w:rPr>
          <w:rFonts w:ascii="Arial" w:hAnsi="Arial" w:cs="Arial"/>
          <w:sz w:val="24"/>
          <w:szCs w:val="24"/>
          <w:lang w:val="el-GR"/>
        </w:rPr>
        <w:t xml:space="preserve"> </w:t>
      </w:r>
    </w:p>
    <w:p w:rsidR="0036537B" w:rsidRDefault="004F6165" w:rsidP="00567288">
      <w:pPr>
        <w:tabs>
          <w:tab w:val="left" w:pos="284"/>
        </w:tabs>
        <w:spacing w:before="240" w:line="360" w:lineRule="auto"/>
        <w:jc w:val="both"/>
        <w:rPr>
          <w:rFonts w:ascii="Arial" w:hAnsi="Arial" w:cs="Arial"/>
          <w:sz w:val="24"/>
          <w:szCs w:val="24"/>
          <w:lang w:val="el-GR"/>
        </w:rPr>
      </w:pPr>
      <w:r w:rsidRPr="00AF19C1">
        <w:rPr>
          <w:rFonts w:ascii="Arial" w:hAnsi="Arial" w:cs="Arial"/>
          <w:sz w:val="24"/>
          <w:szCs w:val="24"/>
          <w:lang w:val="el-GR"/>
        </w:rPr>
        <w:t xml:space="preserve">    </w:t>
      </w:r>
      <w:r w:rsidR="00567288" w:rsidRPr="00AF19C1">
        <w:rPr>
          <w:rFonts w:ascii="Arial" w:hAnsi="Arial" w:cs="Arial"/>
          <w:sz w:val="24"/>
          <w:szCs w:val="24"/>
          <w:lang w:val="el-GR"/>
        </w:rPr>
        <w:t xml:space="preserve">Το Παπ-τεστ γίνεται όταν η γυναίκα δεν είναι σε έμμηνο ρύση. Η καλύτερη χρονική περίοδος είναι μεταξύ 10 και 20 ημερών από την πρώτη μέρα της τελευταίας έμμηνου ρύσης. Για περίπου δύο μέρες πριν το Παπ-τεστ πρέπει να αποφεύγονται οι </w:t>
      </w:r>
      <w:r w:rsidR="00D52A49" w:rsidRPr="00AF19C1">
        <w:rPr>
          <w:rFonts w:ascii="Arial" w:hAnsi="Arial" w:cs="Arial"/>
          <w:sz w:val="24"/>
          <w:szCs w:val="24"/>
          <w:lang w:val="el-GR"/>
        </w:rPr>
        <w:t xml:space="preserve">ενδοκολπικές </w:t>
      </w:r>
      <w:r w:rsidR="00567288" w:rsidRPr="00AF19C1">
        <w:rPr>
          <w:rFonts w:ascii="Arial" w:hAnsi="Arial" w:cs="Arial"/>
          <w:sz w:val="24"/>
          <w:szCs w:val="24"/>
          <w:lang w:val="el-GR"/>
        </w:rPr>
        <w:t xml:space="preserve">πλύσεις, η χρήση κολπικών σκευασμάτων, </w:t>
      </w:r>
      <w:proofErr w:type="spellStart"/>
      <w:r w:rsidR="00567288" w:rsidRPr="00AF19C1">
        <w:rPr>
          <w:rFonts w:ascii="Arial" w:hAnsi="Arial" w:cs="Arial"/>
          <w:sz w:val="24"/>
          <w:szCs w:val="24"/>
          <w:lang w:val="el-GR"/>
        </w:rPr>
        <w:t>σπερματοκτόνων</w:t>
      </w:r>
      <w:proofErr w:type="spellEnd"/>
      <w:r w:rsidR="00567288" w:rsidRPr="00AF19C1">
        <w:rPr>
          <w:rFonts w:ascii="Arial" w:hAnsi="Arial" w:cs="Arial"/>
          <w:sz w:val="24"/>
          <w:szCs w:val="24"/>
          <w:lang w:val="el-GR"/>
        </w:rPr>
        <w:t xml:space="preserve"> αφρών ή κρέμας, καθώς είναι δυνατόν να ξεπλύνουν ή να αποκρύ</w:t>
      </w:r>
      <w:r w:rsidR="00DD5730">
        <w:rPr>
          <w:rFonts w:ascii="Arial" w:hAnsi="Arial" w:cs="Arial"/>
          <w:sz w:val="24"/>
          <w:szCs w:val="24"/>
          <w:lang w:val="el-GR"/>
        </w:rPr>
        <w:t>ψουν τα παθολογικά  κύτταρα. Μετά το Παπ-τεστ, η γυναίκα γυρνά αμέσως στην εργασία της και στις καθημερινές της δραστηριότητες.</w:t>
      </w:r>
      <w:r w:rsidR="00DD5730" w:rsidRPr="00AF19C1">
        <w:rPr>
          <w:rFonts w:ascii="Arial" w:hAnsi="Arial" w:cs="Arial"/>
          <w:sz w:val="24"/>
          <w:szCs w:val="24"/>
          <w:lang w:val="el-GR"/>
        </w:rPr>
        <w:t>(</w:t>
      </w:r>
      <w:r w:rsidR="00000BD2">
        <w:fldChar w:fldCharType="begin"/>
      </w:r>
      <w:r w:rsidR="00DD5730">
        <w:instrText>HYPERLINK</w:instrText>
      </w:r>
      <w:r w:rsidR="00DD5730" w:rsidRPr="00710DD6">
        <w:rPr>
          <w:lang w:val="el-GR"/>
        </w:rPr>
        <w:instrText xml:space="preserve"> "</w:instrText>
      </w:r>
      <w:r w:rsidR="00DD5730">
        <w:instrText>http</w:instrText>
      </w:r>
      <w:r w:rsidR="00DD5730" w:rsidRPr="00710DD6">
        <w:rPr>
          <w:lang w:val="el-GR"/>
        </w:rPr>
        <w:instrText>://</w:instrText>
      </w:r>
      <w:r w:rsidR="00DD5730">
        <w:instrText>www</w:instrText>
      </w:r>
      <w:r w:rsidR="00DD5730" w:rsidRPr="00710DD6">
        <w:rPr>
          <w:lang w:val="el-GR"/>
        </w:rPr>
        <w:instrText>.</w:instrText>
      </w:r>
      <w:r w:rsidR="00DD5730">
        <w:instrText>cancer</w:instrText>
      </w:r>
      <w:r w:rsidR="00DD5730" w:rsidRPr="00710DD6">
        <w:rPr>
          <w:lang w:val="el-GR"/>
        </w:rPr>
        <w:instrText>.</w:instrText>
      </w:r>
      <w:r w:rsidR="00DD5730">
        <w:instrText>org</w:instrText>
      </w:r>
      <w:r w:rsidR="00DD5730" w:rsidRPr="00710DD6">
        <w:rPr>
          <w:lang w:val="el-GR"/>
        </w:rPr>
        <w:instrText>"</w:instrText>
      </w:r>
      <w:r w:rsidR="00000BD2">
        <w:fldChar w:fldCharType="separate"/>
      </w:r>
      <w:r w:rsidR="00DD5730" w:rsidRPr="00992AEB">
        <w:rPr>
          <w:rStyle w:val="-"/>
          <w:rFonts w:ascii="Arial" w:hAnsi="Arial" w:cs="Arial"/>
          <w:sz w:val="24"/>
          <w:szCs w:val="24"/>
        </w:rPr>
        <w:t>www</w:t>
      </w:r>
      <w:r w:rsidR="00DD5730" w:rsidRPr="00AF19C1">
        <w:rPr>
          <w:rStyle w:val="-"/>
          <w:rFonts w:ascii="Arial" w:hAnsi="Arial" w:cs="Arial"/>
          <w:sz w:val="24"/>
          <w:szCs w:val="24"/>
          <w:lang w:val="el-GR"/>
        </w:rPr>
        <w:t>.</w:t>
      </w:r>
      <w:r w:rsidR="00DD5730" w:rsidRPr="00992AEB">
        <w:rPr>
          <w:rStyle w:val="-"/>
          <w:rFonts w:ascii="Arial" w:hAnsi="Arial" w:cs="Arial"/>
          <w:sz w:val="24"/>
          <w:szCs w:val="24"/>
        </w:rPr>
        <w:t>cancer</w:t>
      </w:r>
      <w:r w:rsidR="00DD5730" w:rsidRPr="00AF19C1">
        <w:rPr>
          <w:rStyle w:val="-"/>
          <w:rFonts w:ascii="Arial" w:hAnsi="Arial" w:cs="Arial"/>
          <w:sz w:val="24"/>
          <w:szCs w:val="24"/>
          <w:lang w:val="el-GR"/>
        </w:rPr>
        <w:t>.</w:t>
      </w:r>
      <w:r w:rsidR="00DD5730" w:rsidRPr="00992AEB">
        <w:rPr>
          <w:rStyle w:val="-"/>
          <w:rFonts w:ascii="Arial" w:hAnsi="Arial" w:cs="Arial"/>
          <w:sz w:val="24"/>
          <w:szCs w:val="24"/>
        </w:rPr>
        <w:t>org</w:t>
      </w:r>
      <w:r w:rsidR="00000BD2">
        <w:fldChar w:fldCharType="end"/>
      </w:r>
      <w:r w:rsidR="00DD5730" w:rsidRPr="00AF19C1">
        <w:rPr>
          <w:rFonts w:ascii="Arial" w:hAnsi="Arial" w:cs="Arial"/>
          <w:sz w:val="24"/>
          <w:szCs w:val="24"/>
          <w:lang w:val="el-GR"/>
        </w:rPr>
        <w:t>)</w:t>
      </w:r>
      <w:r w:rsidR="00DD5730">
        <w:rPr>
          <w:rFonts w:ascii="Arial" w:hAnsi="Arial" w:cs="Arial"/>
          <w:sz w:val="24"/>
          <w:szCs w:val="24"/>
          <w:lang w:val="el-GR"/>
        </w:rPr>
        <w:t xml:space="preserve"> </w:t>
      </w:r>
    </w:p>
    <w:p w:rsidR="00E7225A" w:rsidRDefault="00E7225A">
      <w:pPr>
        <w:rPr>
          <w:rFonts w:ascii="Arial" w:hAnsi="Arial" w:cs="Arial"/>
          <w:sz w:val="24"/>
          <w:szCs w:val="24"/>
          <w:lang w:val="el-GR"/>
        </w:rPr>
      </w:pPr>
      <w:r>
        <w:rPr>
          <w:rFonts w:ascii="Arial" w:hAnsi="Arial" w:cs="Arial"/>
          <w:sz w:val="24"/>
          <w:szCs w:val="24"/>
          <w:lang w:val="el-GR"/>
        </w:rPr>
        <w:br w:type="page"/>
      </w:r>
    </w:p>
    <w:p w:rsidR="00567288" w:rsidRPr="00AF19C1" w:rsidRDefault="004F6165" w:rsidP="00567288">
      <w:pPr>
        <w:tabs>
          <w:tab w:val="left" w:pos="284"/>
        </w:tabs>
        <w:spacing w:before="240" w:line="360" w:lineRule="auto"/>
        <w:jc w:val="both"/>
        <w:rPr>
          <w:rFonts w:ascii="Arial" w:hAnsi="Arial" w:cs="Arial"/>
          <w:b/>
          <w:sz w:val="28"/>
          <w:szCs w:val="28"/>
          <w:lang w:val="el-GR"/>
        </w:rPr>
      </w:pPr>
      <w:r w:rsidRPr="00AF19C1">
        <w:rPr>
          <w:rFonts w:ascii="Arial" w:hAnsi="Arial" w:cs="Arial"/>
          <w:b/>
          <w:sz w:val="28"/>
          <w:szCs w:val="28"/>
          <w:lang w:val="el-GR"/>
        </w:rPr>
        <w:lastRenderedPageBreak/>
        <w:t>2.3. ΑΠΟΤΕΛΕΣΜΑΤΑ ΤΟΥ ΠΑΠ-ΤΕΣΤ</w:t>
      </w:r>
    </w:p>
    <w:p w:rsidR="00EE148D" w:rsidRPr="00AF19C1" w:rsidRDefault="00865C30" w:rsidP="00567288">
      <w:pPr>
        <w:tabs>
          <w:tab w:val="left" w:pos="284"/>
        </w:tabs>
        <w:spacing w:before="240" w:line="360" w:lineRule="auto"/>
        <w:jc w:val="both"/>
        <w:rPr>
          <w:rFonts w:ascii="Arial" w:hAnsi="Arial" w:cs="Arial"/>
          <w:b/>
          <w:sz w:val="24"/>
          <w:szCs w:val="24"/>
          <w:lang w:val="el-GR"/>
        </w:rPr>
      </w:pPr>
      <w:r w:rsidRPr="00AF19C1">
        <w:rPr>
          <w:rFonts w:ascii="Arial" w:hAnsi="Arial" w:cs="Arial"/>
          <w:b/>
          <w:sz w:val="24"/>
          <w:szCs w:val="24"/>
          <w:lang w:val="el-GR"/>
        </w:rPr>
        <w:t xml:space="preserve">2.3.1. </w:t>
      </w:r>
      <w:r w:rsidR="00EE148D" w:rsidRPr="00AF19C1">
        <w:rPr>
          <w:rFonts w:ascii="Arial" w:hAnsi="Arial" w:cs="Arial"/>
          <w:b/>
          <w:sz w:val="24"/>
          <w:szCs w:val="24"/>
          <w:lang w:val="el-GR"/>
        </w:rPr>
        <w:t>ΠΩΣ ΑΝΑΦΕΡΟΝΤΑΙ ΤΑ</w:t>
      </w:r>
      <w:r w:rsidRPr="00AF19C1">
        <w:rPr>
          <w:rFonts w:ascii="Arial" w:hAnsi="Arial" w:cs="Arial"/>
          <w:b/>
          <w:sz w:val="28"/>
          <w:szCs w:val="28"/>
          <w:lang w:val="el-GR"/>
        </w:rPr>
        <w:t xml:space="preserve"> </w:t>
      </w:r>
      <w:r w:rsidRPr="00AF19C1">
        <w:rPr>
          <w:rFonts w:ascii="Arial" w:hAnsi="Arial" w:cs="Arial"/>
          <w:b/>
          <w:sz w:val="24"/>
          <w:szCs w:val="24"/>
          <w:lang w:val="el-GR"/>
        </w:rPr>
        <w:t>ΑΠΟΤΕΛΕΣΜΑΤΑ ΤΟΥ ΠΑΠ-ΤΕΣΤ</w:t>
      </w:r>
    </w:p>
    <w:p w:rsidR="00C04CA4" w:rsidRPr="00AF19C1" w:rsidRDefault="00B87F46" w:rsidP="004C6D2D">
      <w:pPr>
        <w:tabs>
          <w:tab w:val="left" w:pos="284"/>
        </w:tabs>
        <w:spacing w:before="240" w:line="360" w:lineRule="auto"/>
        <w:jc w:val="both"/>
        <w:rPr>
          <w:rFonts w:ascii="Arial" w:hAnsi="Arial" w:cs="Arial"/>
          <w:sz w:val="24"/>
          <w:szCs w:val="24"/>
          <w:lang w:val="el-GR"/>
        </w:rPr>
      </w:pPr>
      <w:r w:rsidRPr="00AF19C1">
        <w:rPr>
          <w:rFonts w:ascii="Arial" w:hAnsi="Arial" w:cs="Arial"/>
          <w:sz w:val="24"/>
          <w:szCs w:val="24"/>
          <w:lang w:val="el-GR"/>
        </w:rPr>
        <w:t xml:space="preserve"> </w:t>
      </w:r>
      <w:r w:rsidR="005233CB" w:rsidRPr="00AF19C1">
        <w:rPr>
          <w:rFonts w:ascii="Arial" w:hAnsi="Arial" w:cs="Arial"/>
          <w:sz w:val="24"/>
          <w:szCs w:val="24"/>
          <w:lang w:val="el-GR"/>
        </w:rPr>
        <w:t xml:space="preserve">  </w:t>
      </w:r>
      <w:r w:rsidR="00C04CA4" w:rsidRPr="00AF19C1">
        <w:rPr>
          <w:rFonts w:ascii="Arial" w:hAnsi="Arial" w:cs="Arial"/>
          <w:sz w:val="24"/>
          <w:szCs w:val="24"/>
          <w:lang w:val="el-GR"/>
        </w:rPr>
        <w:t xml:space="preserve"> </w:t>
      </w:r>
      <w:r w:rsidR="004C6D2D" w:rsidRPr="00AF19C1">
        <w:rPr>
          <w:rFonts w:ascii="Arial" w:hAnsi="Arial" w:cs="Arial"/>
          <w:sz w:val="24"/>
          <w:szCs w:val="24"/>
          <w:lang w:val="el-GR"/>
        </w:rPr>
        <w:t xml:space="preserve">Το πιο διαδεδομένο σύστημα για την αξιολόγηση των αποτελεσμάτων του Παπ-τεστ είναι η κατηγοριοποίηση κατά </w:t>
      </w:r>
      <w:r w:rsidR="004C6D2D">
        <w:rPr>
          <w:rFonts w:ascii="Arial" w:hAnsi="Arial" w:cs="Arial"/>
          <w:sz w:val="24"/>
          <w:szCs w:val="24"/>
        </w:rPr>
        <w:t>Bethesda</w:t>
      </w:r>
      <w:r w:rsidR="004C6D2D" w:rsidRPr="00AF19C1">
        <w:rPr>
          <w:rFonts w:ascii="Arial" w:hAnsi="Arial" w:cs="Arial"/>
          <w:sz w:val="24"/>
          <w:szCs w:val="24"/>
          <w:lang w:val="el-GR"/>
        </w:rPr>
        <w:t xml:space="preserve"> η οποία δημιουργήθηκε το 1988 και από τότε έχει αναπροσαρμοστεί 2 φορές, το 1991 και το 2001.</w:t>
      </w:r>
      <w:r w:rsidR="00042CB0" w:rsidRPr="00AF19C1">
        <w:rPr>
          <w:rFonts w:ascii="Arial" w:hAnsi="Arial" w:cs="Arial"/>
          <w:sz w:val="24"/>
          <w:szCs w:val="24"/>
          <w:lang w:val="el-GR"/>
        </w:rPr>
        <w:t xml:space="preserve"> Σύμφωνα με αυτό λοιπόν, ένα επίχρισμα στο οποίο παρατηρούνται φυσιολογικά κύτταρα χαρακτηρίζεται αρνητικό για κακοήθεια. Αν παρατηρηθούν καλοήθεις – φλεγμονώδεις - αλλοιώσεις κυττάρων τότε αναφέρονται ως φλεγμονή και ο θεράπων ιατρός καθορίζει εάν θα γίνει καλλιέργεια, εάν θα δοθεί θεραπεία και τέλος πότε θα πρέπει να γίνει το επόμενο Παπ-τεστ</w:t>
      </w:r>
      <w:r w:rsidR="003A26A1">
        <w:rPr>
          <w:rFonts w:ascii="Arial" w:hAnsi="Arial" w:cs="Arial"/>
          <w:sz w:val="24"/>
          <w:szCs w:val="24"/>
          <w:lang w:val="el-GR"/>
        </w:rPr>
        <w:t>.</w:t>
      </w:r>
      <w:r w:rsidR="00727592" w:rsidRPr="00AF19C1">
        <w:rPr>
          <w:rFonts w:ascii="Arial" w:hAnsi="Arial" w:cs="Arial"/>
          <w:sz w:val="24"/>
          <w:szCs w:val="24"/>
          <w:lang w:val="el-GR"/>
        </w:rPr>
        <w:t>(</w:t>
      </w:r>
      <w:r w:rsidR="00000BD2">
        <w:rPr>
          <w:rFonts w:ascii="Arial" w:hAnsi="Arial" w:cs="Arial"/>
          <w:sz w:val="24"/>
          <w:szCs w:val="24"/>
        </w:rPr>
        <w:fldChar w:fldCharType="begin"/>
      </w:r>
      <w:r w:rsidR="008F0F52" w:rsidRPr="008F0F52">
        <w:rPr>
          <w:rFonts w:ascii="Arial" w:hAnsi="Arial" w:cs="Arial"/>
          <w:sz w:val="24"/>
          <w:szCs w:val="24"/>
          <w:lang w:val="el-GR"/>
        </w:rPr>
        <w:instrText xml:space="preserve"> </w:instrText>
      </w:r>
      <w:r w:rsidR="008F0F52">
        <w:rPr>
          <w:rFonts w:ascii="Arial" w:hAnsi="Arial" w:cs="Arial"/>
          <w:sz w:val="24"/>
          <w:szCs w:val="24"/>
        </w:rPr>
        <w:instrText>HYPERLINK</w:instrText>
      </w:r>
      <w:r w:rsidR="008F0F52" w:rsidRPr="008F0F52">
        <w:rPr>
          <w:rFonts w:ascii="Arial" w:hAnsi="Arial" w:cs="Arial"/>
          <w:sz w:val="24"/>
          <w:szCs w:val="24"/>
          <w:lang w:val="el-GR"/>
        </w:rPr>
        <w:instrText xml:space="preserve"> "</w:instrText>
      </w:r>
      <w:r w:rsidR="008F0F52">
        <w:rPr>
          <w:rFonts w:ascii="Arial" w:hAnsi="Arial" w:cs="Arial"/>
          <w:sz w:val="24"/>
          <w:szCs w:val="24"/>
        </w:rPr>
        <w:instrText>http</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www</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cancer</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org</w:instrText>
      </w:r>
      <w:r w:rsidR="008F0F52" w:rsidRPr="008F0F52">
        <w:rPr>
          <w:rFonts w:ascii="Arial" w:hAnsi="Arial" w:cs="Arial"/>
          <w:sz w:val="24"/>
          <w:szCs w:val="24"/>
          <w:lang w:val="el-GR"/>
        </w:rPr>
        <w:instrText xml:space="preserve">" </w:instrText>
      </w:r>
      <w:r w:rsidR="00000BD2">
        <w:rPr>
          <w:rFonts w:ascii="Arial" w:hAnsi="Arial" w:cs="Arial"/>
          <w:sz w:val="24"/>
          <w:szCs w:val="24"/>
        </w:rPr>
        <w:fldChar w:fldCharType="separate"/>
      </w:r>
      <w:r w:rsidR="008F0F52" w:rsidRPr="00E100CA">
        <w:rPr>
          <w:rStyle w:val="-"/>
          <w:rFonts w:ascii="Arial" w:hAnsi="Arial" w:cs="Arial"/>
          <w:sz w:val="24"/>
          <w:szCs w:val="24"/>
        </w:rPr>
        <w:t>www</w:t>
      </w:r>
      <w:r w:rsidR="008F0F52" w:rsidRPr="00E100CA">
        <w:rPr>
          <w:rStyle w:val="-"/>
          <w:rFonts w:ascii="Arial" w:hAnsi="Arial" w:cs="Arial"/>
          <w:sz w:val="24"/>
          <w:szCs w:val="24"/>
          <w:lang w:val="el-GR"/>
        </w:rPr>
        <w:t>.</w:t>
      </w:r>
      <w:r w:rsidR="008F0F52" w:rsidRPr="00E100CA">
        <w:rPr>
          <w:rStyle w:val="-"/>
          <w:rFonts w:ascii="Arial" w:hAnsi="Arial" w:cs="Arial"/>
          <w:sz w:val="24"/>
          <w:szCs w:val="24"/>
        </w:rPr>
        <w:t>cancer</w:t>
      </w:r>
      <w:r w:rsidR="008F0F52" w:rsidRPr="00E100CA">
        <w:rPr>
          <w:rStyle w:val="-"/>
          <w:rFonts w:ascii="Arial" w:hAnsi="Arial" w:cs="Arial"/>
          <w:sz w:val="24"/>
          <w:szCs w:val="24"/>
          <w:lang w:val="el-GR"/>
        </w:rPr>
        <w:t>.</w:t>
      </w:r>
      <w:r w:rsidR="008F0F52" w:rsidRPr="00E100CA">
        <w:rPr>
          <w:rStyle w:val="-"/>
          <w:rFonts w:ascii="Arial" w:hAnsi="Arial" w:cs="Arial"/>
          <w:sz w:val="24"/>
          <w:szCs w:val="24"/>
        </w:rPr>
        <w:t>org</w:t>
      </w:r>
      <w:r w:rsidR="00000BD2">
        <w:rPr>
          <w:rFonts w:ascii="Arial" w:hAnsi="Arial" w:cs="Arial"/>
          <w:sz w:val="24"/>
          <w:szCs w:val="24"/>
        </w:rPr>
        <w:fldChar w:fldCharType="end"/>
      </w:r>
      <w:r w:rsidR="00727592" w:rsidRPr="00AF19C1">
        <w:rPr>
          <w:rFonts w:ascii="Arial" w:hAnsi="Arial" w:cs="Arial"/>
          <w:sz w:val="24"/>
          <w:szCs w:val="24"/>
          <w:lang w:val="el-GR"/>
        </w:rPr>
        <w:t>)</w:t>
      </w:r>
    </w:p>
    <w:p w:rsidR="00E262A1" w:rsidRPr="00AF19C1" w:rsidRDefault="00727592" w:rsidP="00E262A1">
      <w:pPr>
        <w:tabs>
          <w:tab w:val="left" w:pos="284"/>
        </w:tabs>
        <w:spacing w:before="240" w:line="360" w:lineRule="auto"/>
        <w:jc w:val="both"/>
        <w:rPr>
          <w:rFonts w:ascii="Arial" w:hAnsi="Arial" w:cs="Arial"/>
          <w:sz w:val="24"/>
          <w:szCs w:val="24"/>
          <w:lang w:val="el-GR"/>
        </w:rPr>
      </w:pPr>
      <w:r w:rsidRPr="00AF19C1">
        <w:rPr>
          <w:rFonts w:ascii="Arial" w:hAnsi="Arial" w:cs="Arial"/>
          <w:sz w:val="24"/>
          <w:szCs w:val="24"/>
          <w:lang w:val="el-GR"/>
        </w:rPr>
        <w:t xml:space="preserve">    Στ</w:t>
      </w:r>
      <w:r w:rsidR="00C04CA4" w:rsidRPr="00AF19C1">
        <w:rPr>
          <w:rFonts w:ascii="Arial" w:hAnsi="Arial" w:cs="Arial"/>
          <w:sz w:val="24"/>
          <w:szCs w:val="24"/>
          <w:lang w:val="el-GR"/>
        </w:rPr>
        <w:t xml:space="preserve">ο σύστημα </w:t>
      </w:r>
      <w:r w:rsidR="00C04CA4">
        <w:rPr>
          <w:rFonts w:ascii="Arial" w:hAnsi="Arial" w:cs="Arial"/>
          <w:sz w:val="24"/>
          <w:szCs w:val="24"/>
        </w:rPr>
        <w:t>Bethesda</w:t>
      </w:r>
      <w:r w:rsidR="00C04CA4" w:rsidRPr="00AF19C1">
        <w:rPr>
          <w:rFonts w:ascii="Arial" w:hAnsi="Arial" w:cs="Arial"/>
          <w:sz w:val="24"/>
          <w:szCs w:val="24"/>
          <w:lang w:val="el-GR"/>
        </w:rPr>
        <w:t xml:space="preserve"> </w:t>
      </w:r>
      <w:r w:rsidR="006539B3" w:rsidRPr="00AF19C1">
        <w:rPr>
          <w:rFonts w:ascii="Arial" w:hAnsi="Arial" w:cs="Arial"/>
          <w:sz w:val="24"/>
          <w:szCs w:val="24"/>
          <w:lang w:val="el-GR"/>
        </w:rPr>
        <w:t>αναφέρ</w:t>
      </w:r>
      <w:r w:rsidRPr="00AF19C1">
        <w:rPr>
          <w:rFonts w:ascii="Arial" w:hAnsi="Arial" w:cs="Arial"/>
          <w:sz w:val="24"/>
          <w:szCs w:val="24"/>
          <w:lang w:val="el-GR"/>
        </w:rPr>
        <w:t>ονται α</w:t>
      </w:r>
      <w:r w:rsidR="000059D0">
        <w:rPr>
          <w:rFonts w:ascii="Arial" w:hAnsi="Arial" w:cs="Arial"/>
          <w:sz w:val="24"/>
          <w:szCs w:val="24"/>
          <w:lang w:val="el-GR"/>
        </w:rPr>
        <w:t>λλοιώσεις των πλακωδών κυττάρων</w:t>
      </w:r>
      <w:r w:rsidR="000059D0">
        <w:rPr>
          <w:rFonts w:ascii="Arial" w:hAnsi="Arial" w:cs="Arial"/>
          <w:sz w:val="24"/>
          <w:szCs w:val="24"/>
        </w:rPr>
        <w:t xml:space="preserve"> </w:t>
      </w:r>
      <w:r w:rsidR="000059D0">
        <w:rPr>
          <w:rFonts w:ascii="Arial" w:hAnsi="Arial" w:cs="Arial"/>
          <w:sz w:val="24"/>
          <w:szCs w:val="24"/>
          <w:lang w:val="el-GR"/>
        </w:rPr>
        <w:t>(</w:t>
      </w:r>
      <w:r w:rsidRPr="00AF19C1">
        <w:rPr>
          <w:rFonts w:ascii="Arial" w:hAnsi="Arial" w:cs="Arial"/>
          <w:sz w:val="24"/>
          <w:szCs w:val="24"/>
          <w:lang w:val="el-GR"/>
        </w:rPr>
        <w:t>κύτταρα που καλύπτουν</w:t>
      </w:r>
      <w:r w:rsidR="006539B3" w:rsidRPr="00AF19C1">
        <w:rPr>
          <w:rFonts w:ascii="Arial" w:hAnsi="Arial" w:cs="Arial"/>
          <w:sz w:val="24"/>
          <w:szCs w:val="24"/>
          <w:lang w:val="el-GR"/>
        </w:rPr>
        <w:t xml:space="preserve"> τον </w:t>
      </w:r>
      <w:proofErr w:type="spellStart"/>
      <w:r w:rsidR="006539B3" w:rsidRPr="00AF19C1">
        <w:rPr>
          <w:rFonts w:ascii="Arial" w:hAnsi="Arial" w:cs="Arial"/>
          <w:sz w:val="24"/>
          <w:szCs w:val="24"/>
          <w:lang w:val="el-GR"/>
        </w:rPr>
        <w:t>εξωτράχηλο</w:t>
      </w:r>
      <w:proofErr w:type="spellEnd"/>
      <w:r w:rsidR="006539B3" w:rsidRPr="00AF19C1">
        <w:rPr>
          <w:rFonts w:ascii="Arial" w:hAnsi="Arial" w:cs="Arial"/>
          <w:sz w:val="24"/>
          <w:szCs w:val="24"/>
          <w:lang w:val="el-GR"/>
        </w:rPr>
        <w:t xml:space="preserve"> και τη ζώνη μετάπτωσης του ενδοτραχήλου), και των αδενικών κυττάρων (</w:t>
      </w:r>
      <w:proofErr w:type="spellStart"/>
      <w:r w:rsidR="006539B3" w:rsidRPr="00AF19C1">
        <w:rPr>
          <w:rFonts w:ascii="Arial" w:hAnsi="Arial" w:cs="Arial"/>
          <w:sz w:val="24"/>
          <w:szCs w:val="24"/>
          <w:lang w:val="el-GR"/>
        </w:rPr>
        <w:t>βλεννοπαραγωγά</w:t>
      </w:r>
      <w:proofErr w:type="spellEnd"/>
      <w:r w:rsidR="006539B3" w:rsidRPr="00AF19C1">
        <w:rPr>
          <w:rFonts w:ascii="Arial" w:hAnsi="Arial" w:cs="Arial"/>
          <w:sz w:val="24"/>
          <w:szCs w:val="24"/>
          <w:lang w:val="el-GR"/>
        </w:rPr>
        <w:t xml:space="preserve"> κύτταρα του ενδοτραχήλου και του ενδομητρίου) ξεχωριστά. Οι αλλοιώσεις του αδενικ</w:t>
      </w:r>
      <w:r w:rsidR="00E262A1" w:rsidRPr="00AF19C1">
        <w:rPr>
          <w:rFonts w:ascii="Arial" w:hAnsi="Arial" w:cs="Arial"/>
          <w:sz w:val="24"/>
          <w:szCs w:val="24"/>
          <w:lang w:val="el-GR"/>
        </w:rPr>
        <w:t>ών</w:t>
      </w:r>
      <w:r w:rsidR="006539B3" w:rsidRPr="00AF19C1">
        <w:rPr>
          <w:rFonts w:ascii="Arial" w:hAnsi="Arial" w:cs="Arial"/>
          <w:sz w:val="24"/>
          <w:szCs w:val="24"/>
          <w:lang w:val="el-GR"/>
        </w:rPr>
        <w:t xml:space="preserve"> </w:t>
      </w:r>
      <w:r w:rsidR="00E262A1" w:rsidRPr="00AF19C1">
        <w:rPr>
          <w:rFonts w:ascii="Arial" w:hAnsi="Arial" w:cs="Arial"/>
          <w:sz w:val="24"/>
          <w:szCs w:val="24"/>
          <w:lang w:val="el-GR"/>
        </w:rPr>
        <w:t>κυττάρων</w:t>
      </w:r>
      <w:r w:rsidR="006539B3" w:rsidRPr="00AF19C1">
        <w:rPr>
          <w:rFonts w:ascii="Arial" w:hAnsi="Arial" w:cs="Arial"/>
          <w:sz w:val="24"/>
          <w:szCs w:val="24"/>
          <w:lang w:val="el-GR"/>
        </w:rPr>
        <w:t xml:space="preserve"> είναι πολύ πιο σπάνιες από αυτές </w:t>
      </w:r>
      <w:r w:rsidR="00E262A1" w:rsidRPr="00AF19C1">
        <w:rPr>
          <w:rFonts w:ascii="Arial" w:hAnsi="Arial" w:cs="Arial"/>
          <w:sz w:val="24"/>
          <w:szCs w:val="24"/>
          <w:lang w:val="el-GR"/>
        </w:rPr>
        <w:t>των πλα</w:t>
      </w:r>
      <w:r w:rsidR="003A26A1">
        <w:rPr>
          <w:rFonts w:ascii="Arial" w:hAnsi="Arial" w:cs="Arial"/>
          <w:sz w:val="24"/>
          <w:szCs w:val="24"/>
          <w:lang w:val="el-GR"/>
        </w:rPr>
        <w:t>κωδών κυττάρων.</w:t>
      </w:r>
      <w:r w:rsidR="00E262A1" w:rsidRPr="00AF19C1">
        <w:rPr>
          <w:rFonts w:ascii="Arial" w:hAnsi="Arial" w:cs="Arial"/>
          <w:sz w:val="24"/>
          <w:szCs w:val="24"/>
          <w:lang w:val="el-GR"/>
        </w:rPr>
        <w:t>(</w:t>
      </w:r>
      <w:r w:rsidR="00000BD2">
        <w:rPr>
          <w:rFonts w:ascii="Arial" w:hAnsi="Arial" w:cs="Arial"/>
          <w:sz w:val="24"/>
          <w:szCs w:val="24"/>
        </w:rPr>
        <w:fldChar w:fldCharType="begin"/>
      </w:r>
      <w:r w:rsidR="008F0F52" w:rsidRPr="008F0F52">
        <w:rPr>
          <w:rFonts w:ascii="Arial" w:hAnsi="Arial" w:cs="Arial"/>
          <w:sz w:val="24"/>
          <w:szCs w:val="24"/>
          <w:lang w:val="el-GR"/>
        </w:rPr>
        <w:instrText xml:space="preserve"> </w:instrText>
      </w:r>
      <w:r w:rsidR="008F0F52">
        <w:rPr>
          <w:rFonts w:ascii="Arial" w:hAnsi="Arial" w:cs="Arial"/>
          <w:sz w:val="24"/>
          <w:szCs w:val="24"/>
        </w:rPr>
        <w:instrText>HYPERLINK</w:instrText>
      </w:r>
      <w:r w:rsidR="008F0F52" w:rsidRPr="008F0F52">
        <w:rPr>
          <w:rFonts w:ascii="Arial" w:hAnsi="Arial" w:cs="Arial"/>
          <w:sz w:val="24"/>
          <w:szCs w:val="24"/>
          <w:lang w:val="el-GR"/>
        </w:rPr>
        <w:instrText xml:space="preserve"> "</w:instrText>
      </w:r>
      <w:r w:rsidR="008F0F52">
        <w:rPr>
          <w:rFonts w:ascii="Arial" w:hAnsi="Arial" w:cs="Arial"/>
          <w:sz w:val="24"/>
          <w:szCs w:val="24"/>
        </w:rPr>
        <w:instrText>http</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www</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cancer</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org</w:instrText>
      </w:r>
      <w:r w:rsidR="008F0F52" w:rsidRPr="008F0F52">
        <w:rPr>
          <w:rFonts w:ascii="Arial" w:hAnsi="Arial" w:cs="Arial"/>
          <w:sz w:val="24"/>
          <w:szCs w:val="24"/>
          <w:lang w:val="el-GR"/>
        </w:rPr>
        <w:instrText xml:space="preserve">" </w:instrText>
      </w:r>
      <w:r w:rsidR="00000BD2">
        <w:rPr>
          <w:rFonts w:ascii="Arial" w:hAnsi="Arial" w:cs="Arial"/>
          <w:sz w:val="24"/>
          <w:szCs w:val="24"/>
        </w:rPr>
        <w:fldChar w:fldCharType="separate"/>
      </w:r>
      <w:r w:rsidR="008F0F52" w:rsidRPr="00E100CA">
        <w:rPr>
          <w:rStyle w:val="-"/>
          <w:rFonts w:ascii="Arial" w:hAnsi="Arial" w:cs="Arial"/>
          <w:sz w:val="24"/>
          <w:szCs w:val="24"/>
        </w:rPr>
        <w:t>www</w:t>
      </w:r>
      <w:r w:rsidR="008F0F52" w:rsidRPr="00E100CA">
        <w:rPr>
          <w:rStyle w:val="-"/>
          <w:rFonts w:ascii="Arial" w:hAnsi="Arial" w:cs="Arial"/>
          <w:sz w:val="24"/>
          <w:szCs w:val="24"/>
          <w:lang w:val="el-GR"/>
        </w:rPr>
        <w:t>.</w:t>
      </w:r>
      <w:r w:rsidR="008F0F52" w:rsidRPr="00E100CA">
        <w:rPr>
          <w:rStyle w:val="-"/>
          <w:rFonts w:ascii="Arial" w:hAnsi="Arial" w:cs="Arial"/>
          <w:sz w:val="24"/>
          <w:szCs w:val="24"/>
        </w:rPr>
        <w:t>cancer</w:t>
      </w:r>
      <w:r w:rsidR="008F0F52" w:rsidRPr="00E100CA">
        <w:rPr>
          <w:rStyle w:val="-"/>
          <w:rFonts w:ascii="Arial" w:hAnsi="Arial" w:cs="Arial"/>
          <w:sz w:val="24"/>
          <w:szCs w:val="24"/>
          <w:lang w:val="el-GR"/>
        </w:rPr>
        <w:t>.</w:t>
      </w:r>
      <w:r w:rsidR="008F0F52" w:rsidRPr="00E100CA">
        <w:rPr>
          <w:rStyle w:val="-"/>
          <w:rFonts w:ascii="Arial" w:hAnsi="Arial" w:cs="Arial"/>
          <w:sz w:val="24"/>
          <w:szCs w:val="24"/>
        </w:rPr>
        <w:t>org</w:t>
      </w:r>
      <w:r w:rsidR="00000BD2">
        <w:rPr>
          <w:rFonts w:ascii="Arial" w:hAnsi="Arial" w:cs="Arial"/>
          <w:sz w:val="24"/>
          <w:szCs w:val="24"/>
        </w:rPr>
        <w:fldChar w:fldCharType="end"/>
      </w:r>
      <w:r w:rsidR="00E262A1" w:rsidRPr="00AF19C1">
        <w:rPr>
          <w:rFonts w:ascii="Arial" w:hAnsi="Arial" w:cs="Arial"/>
          <w:sz w:val="24"/>
          <w:szCs w:val="24"/>
          <w:lang w:val="el-GR"/>
        </w:rPr>
        <w:t>)</w:t>
      </w:r>
    </w:p>
    <w:p w:rsidR="00E262A1" w:rsidRPr="00AF19C1" w:rsidRDefault="00E262A1" w:rsidP="00E262A1">
      <w:pPr>
        <w:tabs>
          <w:tab w:val="left" w:pos="284"/>
        </w:tabs>
        <w:spacing w:before="240" w:line="360" w:lineRule="auto"/>
        <w:jc w:val="both"/>
        <w:rPr>
          <w:rFonts w:ascii="Arial" w:hAnsi="Arial" w:cs="Arial"/>
          <w:sz w:val="24"/>
          <w:szCs w:val="24"/>
          <w:lang w:val="el-GR"/>
        </w:rPr>
      </w:pPr>
      <w:r w:rsidRPr="00AF19C1">
        <w:rPr>
          <w:rFonts w:ascii="Arial" w:hAnsi="Arial" w:cs="Arial"/>
          <w:sz w:val="24"/>
          <w:szCs w:val="24"/>
          <w:lang w:val="el-GR"/>
        </w:rPr>
        <w:t xml:space="preserve">    Οι αλλοιώσεις των παραπάνω δύο ειδών κυττάρων κατατάσσονται στις εξής κατηγορίες αρχίζοντας από τις ηπιότερες και καταλήγοντας στις βαρύτερες: </w:t>
      </w:r>
    </w:p>
    <w:p w:rsidR="00F13C38" w:rsidRPr="00E7225A" w:rsidRDefault="006539B3" w:rsidP="00E7225A">
      <w:pPr>
        <w:pStyle w:val="a6"/>
        <w:tabs>
          <w:tab w:val="left" w:pos="284"/>
        </w:tabs>
        <w:spacing w:line="360" w:lineRule="auto"/>
        <w:jc w:val="both"/>
        <w:rPr>
          <w:rFonts w:ascii="Arial" w:hAnsi="Arial" w:cs="Arial"/>
          <w:sz w:val="24"/>
          <w:szCs w:val="24"/>
          <w:lang w:val="el-GR"/>
        </w:rPr>
      </w:pPr>
      <w:r w:rsidRPr="00AF19C1">
        <w:rPr>
          <w:rFonts w:ascii="Arial" w:hAnsi="Arial" w:cs="Arial"/>
          <w:sz w:val="24"/>
          <w:szCs w:val="24"/>
          <w:lang w:val="el-GR"/>
        </w:rPr>
        <w:t xml:space="preserve">   </w:t>
      </w:r>
      <w:proofErr w:type="spellStart"/>
      <w:r w:rsidR="00F13C38">
        <w:rPr>
          <w:rFonts w:ascii="Arial" w:hAnsi="Arial" w:cs="Arial"/>
          <w:sz w:val="24"/>
          <w:szCs w:val="24"/>
        </w:rPr>
        <w:t>Αλλοιώσεις</w:t>
      </w:r>
      <w:proofErr w:type="spellEnd"/>
      <w:r w:rsidR="00F13C38">
        <w:rPr>
          <w:rFonts w:ascii="Arial" w:hAnsi="Arial" w:cs="Arial"/>
          <w:sz w:val="24"/>
          <w:szCs w:val="24"/>
        </w:rPr>
        <w:t xml:space="preserve"> </w:t>
      </w:r>
      <w:proofErr w:type="spellStart"/>
      <w:r w:rsidR="00F13C38">
        <w:rPr>
          <w:rFonts w:ascii="Arial" w:hAnsi="Arial" w:cs="Arial"/>
          <w:sz w:val="24"/>
          <w:szCs w:val="24"/>
        </w:rPr>
        <w:t>πλακωδών</w:t>
      </w:r>
      <w:proofErr w:type="spellEnd"/>
      <w:r w:rsidR="00F13C38">
        <w:rPr>
          <w:rFonts w:ascii="Arial" w:hAnsi="Arial" w:cs="Arial"/>
          <w:sz w:val="24"/>
          <w:szCs w:val="24"/>
        </w:rPr>
        <w:t xml:space="preserve"> </w:t>
      </w:r>
      <w:proofErr w:type="spellStart"/>
      <w:r w:rsidR="00F13C38">
        <w:rPr>
          <w:rFonts w:ascii="Arial" w:hAnsi="Arial" w:cs="Arial"/>
          <w:sz w:val="24"/>
          <w:szCs w:val="24"/>
        </w:rPr>
        <w:t>κυττάρων</w:t>
      </w:r>
      <w:proofErr w:type="spellEnd"/>
      <w:r w:rsidR="00F13C38">
        <w:rPr>
          <w:rFonts w:ascii="Arial" w:hAnsi="Arial" w:cs="Arial"/>
          <w:sz w:val="24"/>
          <w:szCs w:val="24"/>
        </w:rPr>
        <w:t>:</w:t>
      </w:r>
    </w:p>
    <w:p w:rsidR="00FF3758" w:rsidRPr="00AF19C1" w:rsidRDefault="00E262A1" w:rsidP="00E7225A">
      <w:pPr>
        <w:pStyle w:val="a6"/>
        <w:numPr>
          <w:ilvl w:val="0"/>
          <w:numId w:val="37"/>
        </w:numPr>
        <w:tabs>
          <w:tab w:val="left" w:pos="284"/>
        </w:tabs>
        <w:spacing w:line="360" w:lineRule="auto"/>
        <w:ind w:left="1134" w:hanging="425"/>
        <w:jc w:val="both"/>
        <w:rPr>
          <w:rFonts w:ascii="Arial" w:hAnsi="Arial" w:cs="Arial"/>
          <w:sz w:val="24"/>
          <w:szCs w:val="24"/>
          <w:lang w:val="el-GR"/>
        </w:rPr>
      </w:pPr>
      <w:proofErr w:type="spellStart"/>
      <w:r w:rsidRPr="00E7225A">
        <w:rPr>
          <w:rFonts w:ascii="Arial" w:hAnsi="Arial" w:cs="Arial"/>
          <w:sz w:val="24"/>
          <w:szCs w:val="24"/>
          <w:lang w:val="el-GR"/>
        </w:rPr>
        <w:t>Αtypical</w:t>
      </w:r>
      <w:proofErr w:type="spellEnd"/>
      <w:r w:rsidRPr="00AF19C1">
        <w:rPr>
          <w:rFonts w:ascii="Arial" w:hAnsi="Arial" w:cs="Arial"/>
          <w:sz w:val="24"/>
          <w:szCs w:val="24"/>
          <w:lang w:val="el-GR"/>
        </w:rPr>
        <w:t xml:space="preserve"> </w:t>
      </w:r>
      <w:proofErr w:type="spellStart"/>
      <w:r w:rsidRPr="00E7225A">
        <w:rPr>
          <w:rFonts w:ascii="Arial" w:hAnsi="Arial" w:cs="Arial"/>
          <w:sz w:val="24"/>
          <w:szCs w:val="24"/>
          <w:lang w:val="el-GR"/>
        </w:rPr>
        <w:t>Squamous</w:t>
      </w:r>
      <w:proofErr w:type="spellEnd"/>
      <w:r w:rsidRPr="00AF19C1">
        <w:rPr>
          <w:rFonts w:ascii="Arial" w:hAnsi="Arial" w:cs="Arial"/>
          <w:sz w:val="24"/>
          <w:szCs w:val="24"/>
          <w:lang w:val="el-GR"/>
        </w:rPr>
        <w:t xml:space="preserve"> </w:t>
      </w:r>
      <w:proofErr w:type="spellStart"/>
      <w:r w:rsidRPr="00E7225A">
        <w:rPr>
          <w:rFonts w:ascii="Arial" w:hAnsi="Arial" w:cs="Arial"/>
          <w:sz w:val="24"/>
          <w:szCs w:val="24"/>
          <w:lang w:val="el-GR"/>
        </w:rPr>
        <w:t>Cells</w:t>
      </w:r>
      <w:proofErr w:type="spellEnd"/>
      <w:r w:rsidRPr="00AF19C1">
        <w:rPr>
          <w:rFonts w:ascii="Arial" w:hAnsi="Arial" w:cs="Arial"/>
          <w:sz w:val="24"/>
          <w:szCs w:val="24"/>
          <w:lang w:val="el-GR"/>
        </w:rPr>
        <w:t xml:space="preserve"> – </w:t>
      </w:r>
      <w:r w:rsidRPr="00E7225A">
        <w:rPr>
          <w:rFonts w:ascii="Arial" w:hAnsi="Arial" w:cs="Arial"/>
          <w:sz w:val="24"/>
          <w:szCs w:val="24"/>
          <w:lang w:val="el-GR"/>
        </w:rPr>
        <w:t>ASC</w:t>
      </w:r>
      <w:r w:rsidRPr="00AF19C1">
        <w:rPr>
          <w:rFonts w:ascii="Arial" w:hAnsi="Arial" w:cs="Arial"/>
          <w:sz w:val="24"/>
          <w:szCs w:val="24"/>
          <w:lang w:val="el-GR"/>
        </w:rPr>
        <w:t xml:space="preserve">,  </w:t>
      </w:r>
      <w:r w:rsidR="00F13C38" w:rsidRPr="00AF19C1">
        <w:rPr>
          <w:rFonts w:ascii="Arial" w:hAnsi="Arial" w:cs="Arial"/>
          <w:sz w:val="24"/>
          <w:szCs w:val="24"/>
          <w:lang w:val="el-GR"/>
        </w:rPr>
        <w:t>Άτυπα πλακώδη κύτταρα</w:t>
      </w:r>
      <w:r w:rsidR="00005EB6" w:rsidRPr="00AF19C1">
        <w:rPr>
          <w:rFonts w:ascii="Arial" w:hAnsi="Arial" w:cs="Arial"/>
          <w:sz w:val="24"/>
          <w:szCs w:val="24"/>
          <w:lang w:val="el-GR"/>
        </w:rPr>
        <w:t xml:space="preserve">: συνιστά την πιο συχνή κατηγορία και χωρίζεται σε δύο </w:t>
      </w:r>
      <w:proofErr w:type="spellStart"/>
      <w:r w:rsidR="00005EB6" w:rsidRPr="00AF19C1">
        <w:rPr>
          <w:rFonts w:ascii="Arial" w:hAnsi="Arial" w:cs="Arial"/>
          <w:sz w:val="24"/>
          <w:szCs w:val="24"/>
          <w:lang w:val="el-GR"/>
        </w:rPr>
        <w:t>υπο</w:t>
      </w:r>
      <w:proofErr w:type="spellEnd"/>
      <w:r w:rsidR="00005EB6" w:rsidRPr="00AF19C1">
        <w:rPr>
          <w:rFonts w:ascii="Arial" w:hAnsi="Arial" w:cs="Arial"/>
          <w:sz w:val="24"/>
          <w:szCs w:val="24"/>
          <w:lang w:val="el-GR"/>
        </w:rPr>
        <w:t>-κατηγορίες.</w:t>
      </w:r>
      <w:r w:rsidR="00E0499B" w:rsidRPr="00E0499B">
        <w:rPr>
          <w:rFonts w:ascii="Arial" w:hAnsi="Arial" w:cs="Arial"/>
          <w:sz w:val="24"/>
          <w:szCs w:val="24"/>
          <w:lang w:val="el-GR"/>
        </w:rPr>
        <w:t xml:space="preserve"> </w:t>
      </w:r>
      <w:r w:rsidR="00E0499B" w:rsidRPr="00AF19C1">
        <w:rPr>
          <w:rFonts w:ascii="Arial" w:hAnsi="Arial" w:cs="Arial"/>
          <w:sz w:val="24"/>
          <w:szCs w:val="24"/>
          <w:lang w:val="el-GR"/>
        </w:rPr>
        <w:t>(</w:t>
      </w:r>
      <w:hyperlink r:id="rId19" w:history="1">
        <w:r w:rsidR="008F0F52" w:rsidRPr="00E100CA">
          <w:rPr>
            <w:rStyle w:val="-"/>
            <w:rFonts w:ascii="Arial" w:hAnsi="Arial" w:cs="Arial"/>
            <w:sz w:val="24"/>
            <w:szCs w:val="24"/>
          </w:rPr>
          <w:t>www</w:t>
        </w:r>
        <w:r w:rsidR="008F0F52" w:rsidRPr="00E100CA">
          <w:rPr>
            <w:rStyle w:val="-"/>
            <w:rFonts w:ascii="Arial" w:hAnsi="Arial" w:cs="Arial"/>
            <w:sz w:val="24"/>
            <w:szCs w:val="24"/>
            <w:lang w:val="el-GR"/>
          </w:rPr>
          <w:t>.</w:t>
        </w:r>
        <w:r w:rsidR="008F0F52" w:rsidRPr="00E100CA">
          <w:rPr>
            <w:rStyle w:val="-"/>
            <w:rFonts w:ascii="Arial" w:hAnsi="Arial" w:cs="Arial"/>
            <w:sz w:val="24"/>
            <w:szCs w:val="24"/>
          </w:rPr>
          <w:t>cancer</w:t>
        </w:r>
        <w:r w:rsidR="008F0F52" w:rsidRPr="00E100CA">
          <w:rPr>
            <w:rStyle w:val="-"/>
            <w:rFonts w:ascii="Arial" w:hAnsi="Arial" w:cs="Arial"/>
            <w:sz w:val="24"/>
            <w:szCs w:val="24"/>
            <w:lang w:val="el-GR"/>
          </w:rPr>
          <w:t>.</w:t>
        </w:r>
        <w:r w:rsidR="008F0F52" w:rsidRPr="00E100CA">
          <w:rPr>
            <w:rStyle w:val="-"/>
            <w:rFonts w:ascii="Arial" w:hAnsi="Arial" w:cs="Arial"/>
            <w:sz w:val="24"/>
            <w:szCs w:val="24"/>
          </w:rPr>
          <w:t>org</w:t>
        </w:r>
      </w:hyperlink>
      <w:r w:rsidR="008F0F52">
        <w:rPr>
          <w:rFonts w:ascii="Arial" w:hAnsi="Arial" w:cs="Arial"/>
          <w:sz w:val="24"/>
          <w:szCs w:val="24"/>
        </w:rPr>
        <w:t xml:space="preserve"> </w:t>
      </w:r>
      <w:r w:rsidR="00E0499B" w:rsidRPr="00AF19C1">
        <w:rPr>
          <w:rFonts w:ascii="Arial" w:hAnsi="Arial" w:cs="Arial"/>
          <w:sz w:val="24"/>
          <w:szCs w:val="24"/>
          <w:lang w:val="el-GR"/>
        </w:rPr>
        <w:t>)</w:t>
      </w:r>
      <w:r w:rsidR="00005EB6" w:rsidRPr="00AF19C1">
        <w:rPr>
          <w:rFonts w:ascii="Arial" w:hAnsi="Arial" w:cs="Arial"/>
          <w:sz w:val="24"/>
          <w:szCs w:val="24"/>
          <w:lang w:val="el-GR"/>
        </w:rPr>
        <w:t xml:space="preserve"> </w:t>
      </w:r>
    </w:p>
    <w:p w:rsidR="00FF3758" w:rsidRPr="00AF19C1" w:rsidRDefault="00FF3758" w:rsidP="00E7225A">
      <w:pPr>
        <w:pStyle w:val="a6"/>
        <w:tabs>
          <w:tab w:val="left" w:pos="284"/>
        </w:tabs>
        <w:spacing w:line="360" w:lineRule="auto"/>
        <w:jc w:val="both"/>
        <w:rPr>
          <w:rFonts w:ascii="Arial" w:hAnsi="Arial" w:cs="Arial"/>
          <w:sz w:val="24"/>
          <w:szCs w:val="24"/>
          <w:lang w:val="el-GR"/>
        </w:rPr>
      </w:pPr>
    </w:p>
    <w:p w:rsidR="00FF3758" w:rsidRPr="00424B8E" w:rsidRDefault="00FF3758" w:rsidP="00E7225A">
      <w:pPr>
        <w:pStyle w:val="a6"/>
        <w:numPr>
          <w:ilvl w:val="0"/>
          <w:numId w:val="37"/>
        </w:numPr>
        <w:tabs>
          <w:tab w:val="left" w:pos="284"/>
        </w:tabs>
        <w:spacing w:line="360" w:lineRule="auto"/>
        <w:ind w:left="1134" w:hanging="425"/>
        <w:jc w:val="both"/>
        <w:rPr>
          <w:rFonts w:ascii="Arial" w:hAnsi="Arial" w:cs="Arial"/>
          <w:sz w:val="24"/>
          <w:szCs w:val="24"/>
        </w:rPr>
      </w:pPr>
      <w:r w:rsidRPr="00424B8E">
        <w:rPr>
          <w:rFonts w:ascii="Arial" w:hAnsi="Arial" w:cs="Arial"/>
          <w:sz w:val="24"/>
          <w:szCs w:val="24"/>
        </w:rPr>
        <w:t xml:space="preserve">Atypical </w:t>
      </w:r>
      <w:proofErr w:type="spellStart"/>
      <w:r w:rsidRPr="00424B8E">
        <w:rPr>
          <w:rFonts w:ascii="Arial" w:hAnsi="Arial" w:cs="Arial"/>
          <w:sz w:val="24"/>
          <w:szCs w:val="24"/>
        </w:rPr>
        <w:t>Squamous</w:t>
      </w:r>
      <w:proofErr w:type="spellEnd"/>
      <w:r w:rsidRPr="00424B8E">
        <w:rPr>
          <w:rFonts w:ascii="Arial" w:hAnsi="Arial" w:cs="Arial"/>
          <w:sz w:val="24"/>
          <w:szCs w:val="24"/>
        </w:rPr>
        <w:t xml:space="preserve"> Cells of Undetermined Significance ASC-US </w:t>
      </w:r>
      <w:r w:rsidR="00005EB6" w:rsidRPr="00E7225A">
        <w:rPr>
          <w:rFonts w:ascii="Arial" w:hAnsi="Arial" w:cs="Arial"/>
          <w:sz w:val="24"/>
          <w:szCs w:val="24"/>
          <w:lang w:val="el-GR"/>
        </w:rPr>
        <w:t>Άτυπα</w:t>
      </w:r>
      <w:r w:rsidR="00005EB6" w:rsidRPr="00424B8E">
        <w:rPr>
          <w:rFonts w:ascii="Arial" w:hAnsi="Arial" w:cs="Arial"/>
          <w:sz w:val="24"/>
          <w:szCs w:val="24"/>
        </w:rPr>
        <w:t xml:space="preserve"> </w:t>
      </w:r>
      <w:r w:rsidR="00005EB6" w:rsidRPr="00E7225A">
        <w:rPr>
          <w:rFonts w:ascii="Arial" w:hAnsi="Arial" w:cs="Arial"/>
          <w:sz w:val="24"/>
          <w:szCs w:val="24"/>
          <w:lang w:val="el-GR"/>
        </w:rPr>
        <w:t>πλακώδη</w:t>
      </w:r>
      <w:r w:rsidR="00005EB6" w:rsidRPr="00424B8E">
        <w:rPr>
          <w:rFonts w:ascii="Arial" w:hAnsi="Arial" w:cs="Arial"/>
          <w:sz w:val="24"/>
          <w:szCs w:val="24"/>
        </w:rPr>
        <w:t xml:space="preserve"> </w:t>
      </w:r>
      <w:r w:rsidR="00005EB6" w:rsidRPr="00E7225A">
        <w:rPr>
          <w:rFonts w:ascii="Arial" w:hAnsi="Arial" w:cs="Arial"/>
          <w:sz w:val="24"/>
          <w:szCs w:val="24"/>
          <w:lang w:val="el-GR"/>
        </w:rPr>
        <w:t>κύτταρα</w:t>
      </w:r>
      <w:r w:rsidR="00005EB6" w:rsidRPr="00424B8E">
        <w:rPr>
          <w:rFonts w:ascii="Arial" w:hAnsi="Arial" w:cs="Arial"/>
          <w:sz w:val="24"/>
          <w:szCs w:val="24"/>
        </w:rPr>
        <w:t xml:space="preserve"> </w:t>
      </w:r>
      <w:r w:rsidR="00005EB6" w:rsidRPr="00E7225A">
        <w:rPr>
          <w:rFonts w:ascii="Arial" w:hAnsi="Arial" w:cs="Arial"/>
          <w:sz w:val="24"/>
          <w:szCs w:val="24"/>
          <w:lang w:val="el-GR"/>
        </w:rPr>
        <w:t>ακαθόριστης</w:t>
      </w:r>
      <w:r w:rsidR="00005EB6" w:rsidRPr="00424B8E">
        <w:rPr>
          <w:rFonts w:ascii="Arial" w:hAnsi="Arial" w:cs="Arial"/>
          <w:sz w:val="24"/>
          <w:szCs w:val="24"/>
        </w:rPr>
        <w:t xml:space="preserve"> </w:t>
      </w:r>
      <w:r w:rsidR="00005EB6" w:rsidRPr="00E7225A">
        <w:rPr>
          <w:rFonts w:ascii="Arial" w:hAnsi="Arial" w:cs="Arial"/>
          <w:sz w:val="24"/>
          <w:szCs w:val="24"/>
          <w:lang w:val="el-GR"/>
        </w:rPr>
        <w:t>σημαντικότητας</w:t>
      </w:r>
      <w:r w:rsidRPr="00424B8E">
        <w:rPr>
          <w:rFonts w:ascii="Arial" w:hAnsi="Arial" w:cs="Arial"/>
          <w:sz w:val="24"/>
          <w:szCs w:val="24"/>
        </w:rPr>
        <w:t>.</w:t>
      </w:r>
    </w:p>
    <w:p w:rsidR="00AC7B26" w:rsidRDefault="00005EB6" w:rsidP="00E7225A">
      <w:pPr>
        <w:pStyle w:val="a6"/>
        <w:tabs>
          <w:tab w:val="left" w:pos="284"/>
        </w:tabs>
        <w:spacing w:line="360" w:lineRule="auto"/>
        <w:ind w:left="1134" w:hanging="54"/>
        <w:jc w:val="both"/>
        <w:rPr>
          <w:rFonts w:ascii="Arial" w:hAnsi="Arial" w:cs="Arial"/>
          <w:sz w:val="24"/>
          <w:szCs w:val="24"/>
          <w:lang w:val="el-GR"/>
        </w:rPr>
      </w:pPr>
      <w:r w:rsidRPr="00AF19C1">
        <w:rPr>
          <w:rFonts w:ascii="Arial" w:hAnsi="Arial" w:cs="Arial"/>
          <w:sz w:val="24"/>
          <w:szCs w:val="24"/>
          <w:lang w:val="el-GR"/>
        </w:rPr>
        <w:t>Τα πλακώδη κύτταρα έχουν κά</w:t>
      </w:r>
      <w:r w:rsidR="00FF3758" w:rsidRPr="00AF19C1">
        <w:rPr>
          <w:rFonts w:ascii="Arial" w:hAnsi="Arial" w:cs="Arial"/>
          <w:sz w:val="24"/>
          <w:szCs w:val="24"/>
          <w:lang w:val="el-GR"/>
        </w:rPr>
        <w:t>ποιες αλλοιώσεις, αλλά δεν μπορούν να προσδιοριστούν</w:t>
      </w:r>
      <w:r w:rsidRPr="00AF19C1">
        <w:rPr>
          <w:rFonts w:ascii="Arial" w:hAnsi="Arial" w:cs="Arial"/>
          <w:sz w:val="24"/>
          <w:szCs w:val="24"/>
          <w:lang w:val="el-GR"/>
        </w:rPr>
        <w:t xml:space="preserve">. </w:t>
      </w:r>
      <w:r w:rsidR="00FF3758" w:rsidRPr="00AF19C1">
        <w:rPr>
          <w:rFonts w:ascii="Arial" w:hAnsi="Arial" w:cs="Arial"/>
          <w:sz w:val="24"/>
          <w:szCs w:val="24"/>
          <w:lang w:val="el-GR"/>
        </w:rPr>
        <w:t>Οι</w:t>
      </w:r>
      <w:r w:rsidRPr="00AF19C1">
        <w:rPr>
          <w:rFonts w:ascii="Arial" w:hAnsi="Arial" w:cs="Arial"/>
          <w:sz w:val="24"/>
          <w:szCs w:val="24"/>
          <w:lang w:val="el-GR"/>
        </w:rPr>
        <w:t xml:space="preserve"> αλλοιώσεις</w:t>
      </w:r>
      <w:r w:rsidR="00FF3758" w:rsidRPr="00AF19C1">
        <w:rPr>
          <w:rFonts w:ascii="Arial" w:hAnsi="Arial" w:cs="Arial"/>
          <w:sz w:val="24"/>
          <w:szCs w:val="24"/>
          <w:lang w:val="el-GR"/>
        </w:rPr>
        <w:t xml:space="preserve"> αυτές μπορεί να</w:t>
      </w:r>
      <w:r w:rsidRPr="00AF19C1">
        <w:rPr>
          <w:rFonts w:ascii="Arial" w:hAnsi="Arial" w:cs="Arial"/>
          <w:sz w:val="24"/>
          <w:szCs w:val="24"/>
          <w:lang w:val="el-GR"/>
        </w:rPr>
        <w:t xml:space="preserve"> οφείλονται σε λοίμωξη από </w:t>
      </w:r>
      <w:r w:rsidRPr="00E7225A">
        <w:rPr>
          <w:rFonts w:ascii="Arial" w:hAnsi="Arial" w:cs="Arial"/>
          <w:sz w:val="24"/>
          <w:szCs w:val="24"/>
          <w:lang w:val="el-GR"/>
        </w:rPr>
        <w:t>HPV</w:t>
      </w:r>
      <w:r w:rsidR="00FF3758" w:rsidRPr="00AF19C1">
        <w:rPr>
          <w:rFonts w:ascii="Arial" w:hAnsi="Arial" w:cs="Arial"/>
          <w:sz w:val="24"/>
          <w:szCs w:val="24"/>
          <w:lang w:val="el-GR"/>
        </w:rPr>
        <w:t xml:space="preserve"> ή σε άλλους παράγοντες</w:t>
      </w:r>
      <w:r w:rsidRPr="00AF19C1">
        <w:rPr>
          <w:rFonts w:ascii="Arial" w:hAnsi="Arial" w:cs="Arial"/>
          <w:sz w:val="24"/>
          <w:szCs w:val="24"/>
          <w:lang w:val="el-GR"/>
        </w:rPr>
        <w:t xml:space="preserve">.  </w:t>
      </w:r>
      <w:r w:rsidR="00FF3758" w:rsidRPr="00AF19C1">
        <w:rPr>
          <w:rFonts w:ascii="Arial" w:hAnsi="Arial" w:cs="Arial"/>
          <w:sz w:val="24"/>
          <w:szCs w:val="24"/>
          <w:lang w:val="el-GR"/>
        </w:rPr>
        <w:t xml:space="preserve">Στην </w:t>
      </w:r>
      <w:r w:rsidR="00FF3758" w:rsidRPr="00AF19C1">
        <w:rPr>
          <w:rFonts w:ascii="Arial" w:hAnsi="Arial" w:cs="Arial"/>
          <w:sz w:val="24"/>
          <w:szCs w:val="24"/>
          <w:lang w:val="el-GR"/>
        </w:rPr>
        <w:lastRenderedPageBreak/>
        <w:t xml:space="preserve">περίπτωση που υπάρχει αυξημένη πιθανότητα να πρόκειται για </w:t>
      </w:r>
      <w:r w:rsidR="001C7C99" w:rsidRPr="00E7225A">
        <w:rPr>
          <w:rFonts w:ascii="Arial" w:hAnsi="Arial" w:cs="Arial"/>
          <w:sz w:val="24"/>
          <w:szCs w:val="24"/>
          <w:lang w:val="el-GR"/>
        </w:rPr>
        <w:t>HPV</w:t>
      </w:r>
      <w:r w:rsidR="001C7C99" w:rsidRPr="00AF19C1">
        <w:rPr>
          <w:rFonts w:ascii="Arial" w:hAnsi="Arial" w:cs="Arial"/>
          <w:sz w:val="24"/>
          <w:szCs w:val="24"/>
          <w:lang w:val="el-GR"/>
        </w:rPr>
        <w:t xml:space="preserve"> λοίμωξη συνήθως γίνεται</w:t>
      </w:r>
      <w:r w:rsidRPr="00AF19C1">
        <w:rPr>
          <w:rFonts w:ascii="Arial" w:hAnsi="Arial" w:cs="Arial"/>
          <w:sz w:val="24"/>
          <w:szCs w:val="24"/>
          <w:lang w:val="el-GR"/>
        </w:rPr>
        <w:t xml:space="preserve"> κολποσκόπηση.</w:t>
      </w:r>
      <w:r w:rsidR="00E0499B" w:rsidRPr="00AF19C1">
        <w:rPr>
          <w:rFonts w:ascii="Arial" w:hAnsi="Arial" w:cs="Arial"/>
          <w:sz w:val="24"/>
          <w:szCs w:val="24"/>
          <w:lang w:val="el-GR"/>
        </w:rPr>
        <w:t>(</w:t>
      </w:r>
      <w:r w:rsidR="00000BD2">
        <w:rPr>
          <w:rFonts w:ascii="Arial" w:hAnsi="Arial" w:cs="Arial"/>
          <w:sz w:val="24"/>
          <w:szCs w:val="24"/>
        </w:rPr>
        <w:fldChar w:fldCharType="begin"/>
      </w:r>
      <w:r w:rsidR="008F0F52" w:rsidRPr="008F0F52">
        <w:rPr>
          <w:rFonts w:ascii="Arial" w:hAnsi="Arial" w:cs="Arial"/>
          <w:sz w:val="24"/>
          <w:szCs w:val="24"/>
          <w:lang w:val="el-GR"/>
        </w:rPr>
        <w:instrText xml:space="preserve"> </w:instrText>
      </w:r>
      <w:r w:rsidR="008F0F52">
        <w:rPr>
          <w:rFonts w:ascii="Arial" w:hAnsi="Arial" w:cs="Arial"/>
          <w:sz w:val="24"/>
          <w:szCs w:val="24"/>
        </w:rPr>
        <w:instrText>HYPERLINK</w:instrText>
      </w:r>
      <w:r w:rsidR="008F0F52" w:rsidRPr="008F0F52">
        <w:rPr>
          <w:rFonts w:ascii="Arial" w:hAnsi="Arial" w:cs="Arial"/>
          <w:sz w:val="24"/>
          <w:szCs w:val="24"/>
          <w:lang w:val="el-GR"/>
        </w:rPr>
        <w:instrText xml:space="preserve"> "</w:instrText>
      </w:r>
      <w:r w:rsidR="008F0F52">
        <w:rPr>
          <w:rFonts w:ascii="Arial" w:hAnsi="Arial" w:cs="Arial"/>
          <w:sz w:val="24"/>
          <w:szCs w:val="24"/>
        </w:rPr>
        <w:instrText>http</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www</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cancer</w:instrText>
      </w:r>
      <w:r w:rsidR="008F0F52" w:rsidRPr="008F0F52">
        <w:rPr>
          <w:rFonts w:ascii="Arial" w:hAnsi="Arial" w:cs="Arial"/>
          <w:sz w:val="24"/>
          <w:szCs w:val="24"/>
          <w:lang w:val="el-GR"/>
        </w:rPr>
        <w:instrText>.</w:instrText>
      </w:r>
      <w:r w:rsidR="008F0F52" w:rsidRPr="008F0F52">
        <w:rPr>
          <w:rFonts w:ascii="Arial" w:hAnsi="Arial" w:cs="Arial"/>
          <w:sz w:val="24"/>
          <w:szCs w:val="24"/>
        </w:rPr>
        <w:instrText>org</w:instrText>
      </w:r>
      <w:r w:rsidR="008F0F52" w:rsidRPr="008F0F52">
        <w:rPr>
          <w:rFonts w:ascii="Arial" w:hAnsi="Arial" w:cs="Arial"/>
          <w:sz w:val="24"/>
          <w:szCs w:val="24"/>
          <w:lang w:val="el-GR"/>
        </w:rPr>
        <w:instrText xml:space="preserve">" </w:instrText>
      </w:r>
      <w:r w:rsidR="00000BD2">
        <w:rPr>
          <w:rFonts w:ascii="Arial" w:hAnsi="Arial" w:cs="Arial"/>
          <w:sz w:val="24"/>
          <w:szCs w:val="24"/>
        </w:rPr>
        <w:fldChar w:fldCharType="separate"/>
      </w:r>
      <w:r w:rsidR="008F0F52" w:rsidRPr="00E100CA">
        <w:rPr>
          <w:rStyle w:val="-"/>
          <w:rFonts w:ascii="Arial" w:hAnsi="Arial" w:cs="Arial"/>
          <w:sz w:val="24"/>
          <w:szCs w:val="24"/>
        </w:rPr>
        <w:t>www</w:t>
      </w:r>
      <w:r w:rsidR="008F0F52" w:rsidRPr="00E100CA">
        <w:rPr>
          <w:rStyle w:val="-"/>
          <w:rFonts w:ascii="Arial" w:hAnsi="Arial" w:cs="Arial"/>
          <w:sz w:val="24"/>
          <w:szCs w:val="24"/>
          <w:lang w:val="el-GR"/>
        </w:rPr>
        <w:t>.</w:t>
      </w:r>
      <w:r w:rsidR="008F0F52" w:rsidRPr="00E100CA">
        <w:rPr>
          <w:rStyle w:val="-"/>
          <w:rFonts w:ascii="Arial" w:hAnsi="Arial" w:cs="Arial"/>
          <w:sz w:val="24"/>
          <w:szCs w:val="24"/>
        </w:rPr>
        <w:t>cancer</w:t>
      </w:r>
      <w:r w:rsidR="008F0F52" w:rsidRPr="00E100CA">
        <w:rPr>
          <w:rStyle w:val="-"/>
          <w:rFonts w:ascii="Arial" w:hAnsi="Arial" w:cs="Arial"/>
          <w:sz w:val="24"/>
          <w:szCs w:val="24"/>
          <w:lang w:val="el-GR"/>
        </w:rPr>
        <w:t>.</w:t>
      </w:r>
      <w:r w:rsidR="008F0F52" w:rsidRPr="00E100CA">
        <w:rPr>
          <w:rStyle w:val="-"/>
          <w:rFonts w:ascii="Arial" w:hAnsi="Arial" w:cs="Arial"/>
          <w:sz w:val="24"/>
          <w:szCs w:val="24"/>
        </w:rPr>
        <w:t>org</w:t>
      </w:r>
      <w:r w:rsidR="00000BD2">
        <w:rPr>
          <w:rFonts w:ascii="Arial" w:hAnsi="Arial" w:cs="Arial"/>
          <w:sz w:val="24"/>
          <w:szCs w:val="24"/>
        </w:rPr>
        <w:fldChar w:fldCharType="end"/>
      </w:r>
      <w:r w:rsidR="00E0499B" w:rsidRPr="00AF19C1">
        <w:rPr>
          <w:rFonts w:ascii="Arial" w:hAnsi="Arial" w:cs="Arial"/>
          <w:sz w:val="24"/>
          <w:szCs w:val="24"/>
          <w:lang w:val="el-GR"/>
        </w:rPr>
        <w:t xml:space="preserve"> )</w:t>
      </w:r>
      <w:r w:rsidRPr="00AF19C1">
        <w:rPr>
          <w:rFonts w:ascii="Arial" w:hAnsi="Arial" w:cs="Arial"/>
          <w:sz w:val="24"/>
          <w:szCs w:val="24"/>
          <w:lang w:val="el-GR"/>
        </w:rPr>
        <w:t xml:space="preserve"> </w:t>
      </w:r>
    </w:p>
    <w:p w:rsidR="000D622E" w:rsidRDefault="000D622E" w:rsidP="00E7225A">
      <w:pPr>
        <w:pStyle w:val="a6"/>
        <w:tabs>
          <w:tab w:val="left" w:pos="284"/>
        </w:tabs>
        <w:spacing w:line="360" w:lineRule="auto"/>
        <w:jc w:val="both"/>
        <w:rPr>
          <w:rFonts w:ascii="Arial" w:hAnsi="Arial" w:cs="Arial"/>
          <w:sz w:val="24"/>
          <w:szCs w:val="24"/>
          <w:lang w:val="el-GR"/>
        </w:rPr>
      </w:pPr>
    </w:p>
    <w:p w:rsidR="000D622E" w:rsidRPr="00606BAC" w:rsidRDefault="000D622E" w:rsidP="00E7225A">
      <w:pPr>
        <w:pStyle w:val="a6"/>
        <w:tabs>
          <w:tab w:val="left" w:pos="284"/>
        </w:tabs>
        <w:spacing w:line="360" w:lineRule="auto"/>
        <w:ind w:left="2835" w:hanging="1755"/>
        <w:jc w:val="both"/>
        <w:rPr>
          <w:rFonts w:ascii="Arial" w:hAnsi="Arial" w:cs="Arial"/>
          <w:sz w:val="18"/>
          <w:szCs w:val="18"/>
          <w:lang w:val="el-GR"/>
        </w:rPr>
      </w:pPr>
      <w:r w:rsidRPr="00606BAC">
        <w:rPr>
          <w:rFonts w:ascii="Arial" w:hAnsi="Arial" w:cs="Arial"/>
          <w:b/>
          <w:color w:val="943634" w:themeColor="accent2" w:themeShade="BF"/>
          <w:sz w:val="18"/>
          <w:szCs w:val="18"/>
          <w:lang w:val="el-GR"/>
        </w:rPr>
        <w:t>ΕΙΚΟΝΑ 2</w:t>
      </w:r>
      <w:r w:rsidRPr="00606BAC">
        <w:rPr>
          <w:rFonts w:ascii="Arial" w:hAnsi="Arial" w:cs="Arial"/>
          <w:sz w:val="18"/>
          <w:szCs w:val="18"/>
          <w:lang w:val="el-GR"/>
        </w:rPr>
        <w:t>: ΑΤΥΠΑ ΠΑΚΩΔΗ ΚΥΤΤΑΡΑ ΑΚΑΘΟΡΙΣΤΗΣ ΣΗΜΑΝΤΙΚΟΤΗΤΑΣ, ASC-US.</w:t>
      </w:r>
    </w:p>
    <w:p w:rsidR="003857AB" w:rsidRPr="00AF19C1" w:rsidRDefault="003857AB" w:rsidP="00095A0F">
      <w:pPr>
        <w:pStyle w:val="a6"/>
        <w:tabs>
          <w:tab w:val="left" w:pos="284"/>
        </w:tabs>
        <w:spacing w:line="360" w:lineRule="auto"/>
        <w:ind w:firstLine="1265"/>
        <w:jc w:val="both"/>
        <w:rPr>
          <w:rFonts w:ascii="Arial" w:hAnsi="Arial" w:cs="Arial"/>
          <w:sz w:val="24"/>
          <w:szCs w:val="24"/>
          <w:lang w:val="el-GR"/>
        </w:rPr>
      </w:pPr>
      <w:r>
        <w:rPr>
          <w:rFonts w:ascii="Arial" w:hAnsi="Arial" w:cs="Arial"/>
          <w:noProof/>
          <w:sz w:val="24"/>
          <w:szCs w:val="24"/>
          <w:lang w:val="el-GR" w:eastAsia="el-GR" w:bidi="ar-SA"/>
        </w:rPr>
        <w:drawing>
          <wp:inline distT="0" distB="0" distL="0" distR="0">
            <wp:extent cx="3063188" cy="2297391"/>
            <wp:effectExtent l="19050" t="0" r="3862" b="0"/>
            <wp:docPr id="36" name="Εικόνα 10" descr="C:\Users\xara\Desktop\ASCUS\aty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ara\Desktop\ASCUS\atypia.JPG"/>
                    <pic:cNvPicPr>
                      <a:picLocks noChangeAspect="1" noChangeArrowheads="1"/>
                    </pic:cNvPicPr>
                  </pic:nvPicPr>
                  <pic:blipFill>
                    <a:blip r:embed="rId20" cstate="print"/>
                    <a:stretch>
                      <a:fillRect/>
                    </a:stretch>
                  </pic:blipFill>
                  <pic:spPr bwMode="auto">
                    <a:xfrm>
                      <a:off x="0" y="0"/>
                      <a:ext cx="3063188" cy="2297391"/>
                    </a:xfrm>
                    <a:prstGeom prst="rect">
                      <a:avLst/>
                    </a:prstGeom>
                    <a:noFill/>
                    <a:ln w="9525">
                      <a:noFill/>
                      <a:miter lim="800000"/>
                      <a:headEnd/>
                      <a:tailEnd/>
                    </a:ln>
                  </pic:spPr>
                </pic:pic>
              </a:graphicData>
            </a:graphic>
          </wp:inline>
        </w:drawing>
      </w:r>
    </w:p>
    <w:p w:rsidR="008C5AB8" w:rsidRPr="00606BAC" w:rsidRDefault="000D622E" w:rsidP="00E7225A">
      <w:pPr>
        <w:pStyle w:val="a6"/>
        <w:tabs>
          <w:tab w:val="left" w:pos="284"/>
        </w:tabs>
        <w:spacing w:line="360" w:lineRule="auto"/>
        <w:jc w:val="both"/>
        <w:rPr>
          <w:rFonts w:ascii="Arial" w:hAnsi="Arial" w:cs="Arial"/>
          <w:sz w:val="18"/>
          <w:szCs w:val="18"/>
          <w:lang w:val="el-GR"/>
        </w:rPr>
      </w:pPr>
      <w:r w:rsidRPr="00606BAC">
        <w:rPr>
          <w:rFonts w:ascii="Arial" w:hAnsi="Arial" w:cs="Arial"/>
          <w:sz w:val="18"/>
          <w:szCs w:val="18"/>
          <w:lang w:val="el-GR"/>
        </w:rPr>
        <w:t xml:space="preserve"> </w:t>
      </w:r>
      <w:r w:rsidR="008C5AB8" w:rsidRPr="00606BAC">
        <w:rPr>
          <w:rFonts w:ascii="Arial" w:hAnsi="Arial" w:cs="Arial"/>
          <w:sz w:val="18"/>
          <w:szCs w:val="18"/>
          <w:lang w:val="el-GR"/>
        </w:rPr>
        <w:t xml:space="preserve">(ΠΗΓΗ: ΚΥΤΤΑΡΟΛΟΓΙΚΟ ΕΡΓΑΣΤΗΡΙΟ </w:t>
      </w:r>
      <w:r w:rsidR="00606BAC" w:rsidRPr="00606BAC">
        <w:rPr>
          <w:rFonts w:ascii="Arial" w:hAnsi="Arial" w:cs="Arial"/>
          <w:sz w:val="18"/>
          <w:szCs w:val="18"/>
          <w:lang w:val="el-GR"/>
        </w:rPr>
        <w:t xml:space="preserve">ΠΑΝΕΠΙΣΤΗΜΙΑΚΟΥ </w:t>
      </w:r>
      <w:r w:rsidR="008C5AB8" w:rsidRPr="00606BAC">
        <w:rPr>
          <w:rFonts w:ascii="Arial" w:hAnsi="Arial" w:cs="Arial"/>
          <w:sz w:val="18"/>
          <w:szCs w:val="18"/>
          <w:lang w:val="el-GR"/>
        </w:rPr>
        <w:t>ΓΕΝΙΚΟΥ ΝΟΣ. ΙΩΑΝΝΙΝΩΝ)</w:t>
      </w:r>
    </w:p>
    <w:p w:rsidR="008C5AB8" w:rsidRPr="00E7225A" w:rsidRDefault="008C5AB8" w:rsidP="00E7225A">
      <w:pPr>
        <w:pStyle w:val="a6"/>
        <w:tabs>
          <w:tab w:val="left" w:pos="284"/>
        </w:tabs>
        <w:spacing w:line="360" w:lineRule="auto"/>
        <w:jc w:val="both"/>
        <w:rPr>
          <w:rFonts w:ascii="Arial" w:hAnsi="Arial" w:cs="Arial"/>
          <w:sz w:val="24"/>
          <w:szCs w:val="24"/>
          <w:lang w:val="el-GR"/>
        </w:rPr>
      </w:pPr>
    </w:p>
    <w:p w:rsidR="001C7C99" w:rsidRPr="00E7225A" w:rsidRDefault="001C7C99" w:rsidP="00E7225A">
      <w:pPr>
        <w:pStyle w:val="a6"/>
        <w:numPr>
          <w:ilvl w:val="0"/>
          <w:numId w:val="36"/>
        </w:numPr>
        <w:tabs>
          <w:tab w:val="left" w:pos="284"/>
        </w:tabs>
        <w:spacing w:line="360" w:lineRule="auto"/>
        <w:ind w:left="851" w:hanging="425"/>
        <w:jc w:val="both"/>
        <w:rPr>
          <w:rFonts w:ascii="Arial" w:hAnsi="Arial" w:cs="Arial"/>
          <w:sz w:val="24"/>
          <w:szCs w:val="24"/>
          <w:lang w:val="el-GR"/>
        </w:rPr>
      </w:pPr>
      <w:proofErr w:type="spellStart"/>
      <w:r w:rsidRPr="00E7225A">
        <w:rPr>
          <w:rFonts w:ascii="Arial" w:hAnsi="Arial" w:cs="Arial"/>
          <w:sz w:val="24"/>
          <w:szCs w:val="24"/>
          <w:lang w:val="el-GR"/>
        </w:rPr>
        <w:t>Atypical</w:t>
      </w:r>
      <w:proofErr w:type="spellEnd"/>
      <w:r w:rsidRPr="00E7225A">
        <w:rPr>
          <w:rFonts w:ascii="Arial" w:hAnsi="Arial" w:cs="Arial"/>
          <w:sz w:val="24"/>
          <w:szCs w:val="24"/>
          <w:lang w:val="el-GR"/>
        </w:rPr>
        <w:t xml:space="preserve"> </w:t>
      </w:r>
      <w:proofErr w:type="spellStart"/>
      <w:r w:rsidRPr="00E7225A">
        <w:rPr>
          <w:rFonts w:ascii="Arial" w:hAnsi="Arial" w:cs="Arial"/>
          <w:sz w:val="24"/>
          <w:szCs w:val="24"/>
          <w:lang w:val="el-GR"/>
        </w:rPr>
        <w:t>Squamous</w:t>
      </w:r>
      <w:proofErr w:type="spellEnd"/>
      <w:r w:rsidRPr="00E7225A">
        <w:rPr>
          <w:rFonts w:ascii="Arial" w:hAnsi="Arial" w:cs="Arial"/>
          <w:sz w:val="24"/>
          <w:szCs w:val="24"/>
          <w:lang w:val="el-GR"/>
        </w:rPr>
        <w:t xml:space="preserve"> </w:t>
      </w:r>
      <w:proofErr w:type="spellStart"/>
      <w:r w:rsidRPr="00E7225A">
        <w:rPr>
          <w:rFonts w:ascii="Arial" w:hAnsi="Arial" w:cs="Arial"/>
          <w:sz w:val="24"/>
          <w:szCs w:val="24"/>
          <w:lang w:val="el-GR"/>
        </w:rPr>
        <w:t>Cells</w:t>
      </w:r>
      <w:proofErr w:type="spellEnd"/>
      <w:r w:rsidRPr="00E7225A">
        <w:rPr>
          <w:rFonts w:ascii="Arial" w:hAnsi="Arial" w:cs="Arial"/>
          <w:sz w:val="24"/>
          <w:szCs w:val="24"/>
          <w:lang w:val="el-GR"/>
        </w:rPr>
        <w:t xml:space="preserve">, ASC </w:t>
      </w:r>
    </w:p>
    <w:p w:rsidR="00AC7B26" w:rsidRPr="00AF19C1" w:rsidRDefault="00D51BFA" w:rsidP="00E7225A">
      <w:pPr>
        <w:pStyle w:val="a6"/>
        <w:tabs>
          <w:tab w:val="left" w:pos="284"/>
        </w:tabs>
        <w:spacing w:line="360" w:lineRule="auto"/>
        <w:jc w:val="both"/>
        <w:rPr>
          <w:rFonts w:ascii="Arial" w:hAnsi="Arial" w:cs="Arial"/>
          <w:sz w:val="24"/>
          <w:szCs w:val="24"/>
          <w:lang w:val="el-GR"/>
        </w:rPr>
      </w:pPr>
      <w:r w:rsidRPr="00E7225A">
        <w:rPr>
          <w:rFonts w:ascii="Arial" w:hAnsi="Arial" w:cs="Arial"/>
          <w:sz w:val="24"/>
          <w:szCs w:val="24"/>
          <w:lang w:val="el-GR"/>
        </w:rPr>
        <w:t>Ατυπία πλακωδών κυττάρων, χωρίς να μπορεί να αποκλειστεί η υψηλού βαθμού ενδοεπιθηλιακή αλλοίωση (</w:t>
      </w:r>
      <w:proofErr w:type="spellStart"/>
      <w:r w:rsidR="001C7C99" w:rsidRPr="00E7225A">
        <w:rPr>
          <w:rFonts w:ascii="Arial" w:hAnsi="Arial" w:cs="Arial"/>
          <w:sz w:val="24"/>
          <w:szCs w:val="24"/>
          <w:lang w:val="el-GR"/>
        </w:rPr>
        <w:t>High</w:t>
      </w:r>
      <w:proofErr w:type="spellEnd"/>
      <w:r w:rsidR="001C7C99" w:rsidRPr="00E7225A">
        <w:rPr>
          <w:rFonts w:ascii="Arial" w:hAnsi="Arial" w:cs="Arial"/>
          <w:sz w:val="24"/>
          <w:szCs w:val="24"/>
          <w:lang w:val="el-GR"/>
        </w:rPr>
        <w:t>-</w:t>
      </w:r>
      <w:proofErr w:type="spellStart"/>
      <w:r w:rsidR="001C7C99" w:rsidRPr="00E7225A">
        <w:rPr>
          <w:rFonts w:ascii="Arial" w:hAnsi="Arial" w:cs="Arial"/>
          <w:sz w:val="24"/>
          <w:szCs w:val="24"/>
          <w:lang w:val="el-GR"/>
        </w:rPr>
        <w:t>Grade</w:t>
      </w:r>
      <w:proofErr w:type="spellEnd"/>
      <w:r w:rsidR="001C7C99" w:rsidRPr="00E7225A">
        <w:rPr>
          <w:rFonts w:ascii="Arial" w:hAnsi="Arial" w:cs="Arial"/>
          <w:sz w:val="24"/>
          <w:szCs w:val="24"/>
          <w:lang w:val="el-GR"/>
        </w:rPr>
        <w:t xml:space="preserve"> </w:t>
      </w:r>
      <w:proofErr w:type="spellStart"/>
      <w:r w:rsidR="001C7C99" w:rsidRPr="00E7225A">
        <w:rPr>
          <w:rFonts w:ascii="Arial" w:hAnsi="Arial" w:cs="Arial"/>
          <w:sz w:val="24"/>
          <w:szCs w:val="24"/>
          <w:lang w:val="el-GR"/>
        </w:rPr>
        <w:t>Squamous</w:t>
      </w:r>
      <w:proofErr w:type="spellEnd"/>
      <w:r w:rsidR="001C7C99" w:rsidRPr="00E7225A">
        <w:rPr>
          <w:rFonts w:ascii="Arial" w:hAnsi="Arial" w:cs="Arial"/>
          <w:sz w:val="24"/>
          <w:szCs w:val="24"/>
          <w:lang w:val="el-GR"/>
        </w:rPr>
        <w:t xml:space="preserve"> </w:t>
      </w:r>
      <w:proofErr w:type="spellStart"/>
      <w:r w:rsidR="001C7C99" w:rsidRPr="00E7225A">
        <w:rPr>
          <w:rFonts w:ascii="Arial" w:hAnsi="Arial" w:cs="Arial"/>
          <w:sz w:val="24"/>
          <w:szCs w:val="24"/>
          <w:lang w:val="el-GR"/>
        </w:rPr>
        <w:t>Intraepithelial</w:t>
      </w:r>
      <w:proofErr w:type="spellEnd"/>
      <w:r w:rsidR="001C7C99" w:rsidRPr="00E7225A">
        <w:rPr>
          <w:rFonts w:ascii="Arial" w:hAnsi="Arial" w:cs="Arial"/>
          <w:sz w:val="24"/>
          <w:szCs w:val="24"/>
          <w:lang w:val="el-GR"/>
        </w:rPr>
        <w:t xml:space="preserve"> </w:t>
      </w:r>
      <w:proofErr w:type="spellStart"/>
      <w:r w:rsidR="001C7C99" w:rsidRPr="00E7225A">
        <w:rPr>
          <w:rFonts w:ascii="Arial" w:hAnsi="Arial" w:cs="Arial"/>
          <w:sz w:val="24"/>
          <w:szCs w:val="24"/>
          <w:lang w:val="el-GR"/>
        </w:rPr>
        <w:t>lesion</w:t>
      </w:r>
      <w:proofErr w:type="spellEnd"/>
      <w:r w:rsidR="001C7C99" w:rsidRPr="00E7225A">
        <w:rPr>
          <w:rFonts w:ascii="Arial" w:hAnsi="Arial" w:cs="Arial"/>
          <w:sz w:val="24"/>
          <w:szCs w:val="24"/>
          <w:lang w:val="el-GR"/>
        </w:rPr>
        <w:t xml:space="preserve"> HG SIL</w:t>
      </w:r>
      <w:r w:rsidRPr="00E7225A">
        <w:rPr>
          <w:rFonts w:ascii="Arial" w:hAnsi="Arial" w:cs="Arial"/>
          <w:sz w:val="24"/>
          <w:szCs w:val="24"/>
          <w:lang w:val="el-GR"/>
        </w:rPr>
        <w:t xml:space="preserve">). </w:t>
      </w:r>
      <w:r w:rsidR="00583AA1" w:rsidRPr="00AF19C1">
        <w:rPr>
          <w:rFonts w:ascii="Arial" w:hAnsi="Arial" w:cs="Arial"/>
          <w:sz w:val="24"/>
          <w:szCs w:val="24"/>
          <w:lang w:val="el-GR"/>
        </w:rPr>
        <w:t>Τα πλακώδη κύτταρα δεν είναι φυσιολογικά, αλλά δεν είναι</w:t>
      </w:r>
      <w:r w:rsidRPr="00AF19C1">
        <w:rPr>
          <w:rFonts w:ascii="Arial" w:hAnsi="Arial" w:cs="Arial"/>
          <w:sz w:val="24"/>
          <w:szCs w:val="24"/>
          <w:lang w:val="el-GR"/>
        </w:rPr>
        <w:t xml:space="preserve"> σίγουρο τι αντιπροσωπεύουν. Αυτή η κατηγορία αλλοιώσεων έχει περισσότερες πιθανότητες να πρόκειται για προκαρκινικές  </w:t>
      </w:r>
      <w:r w:rsidR="00583AA1" w:rsidRPr="00AF19C1">
        <w:rPr>
          <w:rFonts w:ascii="Arial" w:hAnsi="Arial" w:cs="Arial"/>
          <w:sz w:val="24"/>
          <w:szCs w:val="24"/>
          <w:lang w:val="el-GR"/>
        </w:rPr>
        <w:t>αλλοιώσεις σε σχέση με την προηγούμενη κατηγορία.</w:t>
      </w:r>
      <w:r w:rsidR="00E0499B" w:rsidRPr="00E0499B">
        <w:rPr>
          <w:rFonts w:ascii="Arial" w:hAnsi="Arial" w:cs="Arial"/>
          <w:sz w:val="24"/>
          <w:szCs w:val="24"/>
          <w:lang w:val="el-GR"/>
        </w:rPr>
        <w:t xml:space="preserve"> </w:t>
      </w:r>
      <w:r w:rsidR="00E0499B" w:rsidRPr="00AF19C1">
        <w:rPr>
          <w:rFonts w:ascii="Arial" w:hAnsi="Arial" w:cs="Arial"/>
          <w:sz w:val="24"/>
          <w:szCs w:val="24"/>
          <w:lang w:val="el-GR"/>
        </w:rPr>
        <w:t>(</w:t>
      </w:r>
      <w:hyperlink r:id="rId21" w:history="1">
        <w:r w:rsidR="008F0F52" w:rsidRPr="00E100CA">
          <w:rPr>
            <w:rStyle w:val="-"/>
            <w:rFonts w:ascii="Arial" w:hAnsi="Arial" w:cs="Arial"/>
            <w:sz w:val="24"/>
            <w:szCs w:val="24"/>
          </w:rPr>
          <w:t>www</w:t>
        </w:r>
        <w:r w:rsidR="008F0F52" w:rsidRPr="00E100CA">
          <w:rPr>
            <w:rStyle w:val="-"/>
            <w:rFonts w:ascii="Arial" w:hAnsi="Arial" w:cs="Arial"/>
            <w:sz w:val="24"/>
            <w:szCs w:val="24"/>
            <w:lang w:val="el-GR"/>
          </w:rPr>
          <w:t>.</w:t>
        </w:r>
        <w:r w:rsidR="008F0F52" w:rsidRPr="00E100CA">
          <w:rPr>
            <w:rStyle w:val="-"/>
            <w:rFonts w:ascii="Arial" w:hAnsi="Arial" w:cs="Arial"/>
            <w:sz w:val="24"/>
            <w:szCs w:val="24"/>
          </w:rPr>
          <w:t>cancer</w:t>
        </w:r>
        <w:r w:rsidR="008F0F52" w:rsidRPr="00E100CA">
          <w:rPr>
            <w:rStyle w:val="-"/>
            <w:rFonts w:ascii="Arial" w:hAnsi="Arial" w:cs="Arial"/>
            <w:sz w:val="24"/>
            <w:szCs w:val="24"/>
            <w:lang w:val="el-GR"/>
          </w:rPr>
          <w:t>.</w:t>
        </w:r>
        <w:r w:rsidR="008F0F52" w:rsidRPr="00E100CA">
          <w:rPr>
            <w:rStyle w:val="-"/>
            <w:rFonts w:ascii="Arial" w:hAnsi="Arial" w:cs="Arial"/>
            <w:sz w:val="24"/>
            <w:szCs w:val="24"/>
          </w:rPr>
          <w:t>org</w:t>
        </w:r>
      </w:hyperlink>
      <w:r w:rsidR="008F0F52">
        <w:rPr>
          <w:rFonts w:ascii="Arial" w:hAnsi="Arial" w:cs="Arial"/>
          <w:sz w:val="24"/>
          <w:szCs w:val="24"/>
        </w:rPr>
        <w:t xml:space="preserve"> </w:t>
      </w:r>
      <w:r w:rsidR="00E0499B" w:rsidRPr="00AF19C1">
        <w:rPr>
          <w:rFonts w:ascii="Arial" w:hAnsi="Arial" w:cs="Arial"/>
          <w:sz w:val="24"/>
          <w:szCs w:val="24"/>
          <w:lang w:val="el-GR"/>
        </w:rPr>
        <w:t>)</w:t>
      </w:r>
    </w:p>
    <w:p w:rsidR="00926964" w:rsidRPr="00AF19C1" w:rsidRDefault="00926964" w:rsidP="00926964">
      <w:pPr>
        <w:pStyle w:val="a6"/>
        <w:tabs>
          <w:tab w:val="left" w:pos="284"/>
        </w:tabs>
        <w:spacing w:line="360" w:lineRule="auto"/>
        <w:jc w:val="both"/>
        <w:rPr>
          <w:rFonts w:ascii="Arial" w:hAnsi="Arial" w:cs="Arial"/>
          <w:sz w:val="24"/>
          <w:szCs w:val="24"/>
          <w:lang w:val="el-GR"/>
        </w:rPr>
      </w:pPr>
    </w:p>
    <w:p w:rsidR="00D51BFA" w:rsidRPr="00D51BFA" w:rsidRDefault="00D51BFA" w:rsidP="00D51BFA">
      <w:pPr>
        <w:pStyle w:val="a6"/>
        <w:numPr>
          <w:ilvl w:val="0"/>
          <w:numId w:val="2"/>
        </w:numPr>
        <w:tabs>
          <w:tab w:val="left" w:pos="284"/>
        </w:tabs>
        <w:spacing w:line="360" w:lineRule="auto"/>
        <w:jc w:val="both"/>
        <w:rPr>
          <w:rFonts w:ascii="Arial" w:hAnsi="Arial" w:cs="Arial"/>
          <w:sz w:val="24"/>
          <w:szCs w:val="24"/>
        </w:rPr>
      </w:pPr>
      <w:r w:rsidRPr="00D51BFA">
        <w:rPr>
          <w:rFonts w:ascii="Arial" w:hAnsi="Arial" w:cs="Arial"/>
          <w:color w:val="17365D" w:themeColor="text2" w:themeShade="BF"/>
          <w:sz w:val="24"/>
          <w:szCs w:val="24"/>
          <w:u w:val="single"/>
        </w:rPr>
        <w:t>L</w:t>
      </w:r>
      <w:r w:rsidRPr="00D51BFA">
        <w:rPr>
          <w:rFonts w:ascii="Arial" w:hAnsi="Arial" w:cs="Arial"/>
          <w:sz w:val="24"/>
          <w:szCs w:val="24"/>
        </w:rPr>
        <w:t xml:space="preserve">ow </w:t>
      </w:r>
      <w:proofErr w:type="gramStart"/>
      <w:r w:rsidRPr="00D51BFA">
        <w:rPr>
          <w:rFonts w:ascii="Arial" w:hAnsi="Arial" w:cs="Arial"/>
          <w:color w:val="17365D" w:themeColor="text2" w:themeShade="BF"/>
          <w:sz w:val="24"/>
          <w:szCs w:val="24"/>
          <w:u w:val="single"/>
        </w:rPr>
        <w:t>G</w:t>
      </w:r>
      <w:r w:rsidRPr="00D51BFA">
        <w:rPr>
          <w:rFonts w:ascii="Arial" w:hAnsi="Arial" w:cs="Arial"/>
          <w:sz w:val="24"/>
          <w:szCs w:val="24"/>
        </w:rPr>
        <w:t xml:space="preserve">rade </w:t>
      </w:r>
      <w:r w:rsidR="00926964" w:rsidRPr="00926964">
        <w:rPr>
          <w:rFonts w:ascii="Arial" w:hAnsi="Arial" w:cs="Arial"/>
          <w:sz w:val="24"/>
          <w:szCs w:val="24"/>
        </w:rPr>
        <w:t xml:space="preserve"> </w:t>
      </w:r>
      <w:proofErr w:type="spellStart"/>
      <w:r w:rsidRPr="00D51BFA">
        <w:rPr>
          <w:rFonts w:ascii="Arial" w:hAnsi="Arial" w:cs="Arial"/>
          <w:color w:val="17365D" w:themeColor="text2" w:themeShade="BF"/>
          <w:sz w:val="24"/>
          <w:szCs w:val="24"/>
          <w:u w:val="single"/>
        </w:rPr>
        <w:t>S</w:t>
      </w:r>
      <w:r w:rsidRPr="00D51BFA">
        <w:rPr>
          <w:rFonts w:ascii="Arial" w:hAnsi="Arial" w:cs="Arial"/>
          <w:sz w:val="24"/>
          <w:szCs w:val="24"/>
        </w:rPr>
        <w:t>quamous</w:t>
      </w:r>
      <w:proofErr w:type="spellEnd"/>
      <w:proofErr w:type="gramEnd"/>
      <w:r w:rsidRPr="00D51BFA">
        <w:rPr>
          <w:rFonts w:ascii="Arial" w:hAnsi="Arial" w:cs="Arial"/>
          <w:sz w:val="24"/>
          <w:szCs w:val="24"/>
        </w:rPr>
        <w:t xml:space="preserve"> </w:t>
      </w:r>
      <w:r w:rsidRPr="00D51BFA">
        <w:rPr>
          <w:rFonts w:ascii="Arial" w:hAnsi="Arial" w:cs="Arial"/>
          <w:color w:val="17365D" w:themeColor="text2" w:themeShade="BF"/>
          <w:sz w:val="24"/>
          <w:szCs w:val="24"/>
          <w:u w:val="single"/>
        </w:rPr>
        <w:t>I</w:t>
      </w:r>
      <w:r w:rsidRPr="00D51BFA">
        <w:rPr>
          <w:rFonts w:ascii="Arial" w:hAnsi="Arial" w:cs="Arial"/>
          <w:sz w:val="24"/>
          <w:szCs w:val="24"/>
        </w:rPr>
        <w:t xml:space="preserve">ntraepithelial </w:t>
      </w:r>
      <w:r w:rsidRPr="00D51BFA">
        <w:rPr>
          <w:rFonts w:ascii="Arial" w:hAnsi="Arial" w:cs="Arial"/>
          <w:color w:val="17365D" w:themeColor="text2" w:themeShade="BF"/>
          <w:sz w:val="24"/>
          <w:szCs w:val="24"/>
          <w:u w:val="single"/>
        </w:rPr>
        <w:t>L</w:t>
      </w:r>
      <w:r w:rsidRPr="00D51BFA">
        <w:rPr>
          <w:rFonts w:ascii="Arial" w:hAnsi="Arial" w:cs="Arial"/>
          <w:sz w:val="24"/>
          <w:szCs w:val="24"/>
        </w:rPr>
        <w:t>esion – L</w:t>
      </w:r>
      <w:r>
        <w:rPr>
          <w:rFonts w:ascii="Arial" w:hAnsi="Arial" w:cs="Arial"/>
          <w:sz w:val="24"/>
          <w:szCs w:val="24"/>
        </w:rPr>
        <w:t>G</w:t>
      </w:r>
      <w:r w:rsidR="00926964" w:rsidRPr="00926964">
        <w:rPr>
          <w:rFonts w:ascii="Arial" w:hAnsi="Arial" w:cs="Arial"/>
          <w:sz w:val="24"/>
          <w:szCs w:val="24"/>
        </w:rPr>
        <w:t xml:space="preserve"> </w:t>
      </w:r>
      <w:r w:rsidRPr="00D51BFA">
        <w:rPr>
          <w:rFonts w:ascii="Arial" w:hAnsi="Arial" w:cs="Arial"/>
          <w:sz w:val="24"/>
          <w:szCs w:val="24"/>
        </w:rPr>
        <w:t xml:space="preserve"> SIL</w:t>
      </w:r>
      <w:r>
        <w:rPr>
          <w:rFonts w:ascii="Arial" w:hAnsi="Arial" w:cs="Arial"/>
          <w:sz w:val="24"/>
          <w:szCs w:val="24"/>
        </w:rPr>
        <w:t>.</w:t>
      </w:r>
    </w:p>
    <w:p w:rsidR="00265376" w:rsidRPr="00AF19C1" w:rsidRDefault="00AC7B26" w:rsidP="00D51BFA">
      <w:pPr>
        <w:pStyle w:val="a6"/>
        <w:tabs>
          <w:tab w:val="left" w:pos="284"/>
        </w:tabs>
        <w:spacing w:line="360" w:lineRule="auto"/>
        <w:jc w:val="both"/>
        <w:rPr>
          <w:rFonts w:ascii="Arial" w:hAnsi="Arial" w:cs="Arial"/>
          <w:sz w:val="24"/>
          <w:szCs w:val="24"/>
          <w:lang w:val="el-GR"/>
        </w:rPr>
      </w:pPr>
      <w:r w:rsidRPr="00AF19C1">
        <w:rPr>
          <w:rFonts w:ascii="Arial" w:hAnsi="Arial" w:cs="Arial"/>
          <w:sz w:val="24"/>
          <w:szCs w:val="24"/>
          <w:lang w:val="el-GR"/>
        </w:rPr>
        <w:t xml:space="preserve">Χαμηλόβαθμη πλακώδης ενδοεπιθηλιακή αλλοίωση </w:t>
      </w:r>
      <w:r w:rsidR="00D51BFA" w:rsidRPr="00AF19C1">
        <w:rPr>
          <w:rFonts w:ascii="Arial" w:hAnsi="Arial" w:cs="Arial"/>
          <w:sz w:val="24"/>
          <w:szCs w:val="24"/>
          <w:lang w:val="el-GR"/>
        </w:rPr>
        <w:t xml:space="preserve">. </w:t>
      </w:r>
      <w:r w:rsidRPr="00AF19C1">
        <w:rPr>
          <w:rFonts w:ascii="Arial" w:hAnsi="Arial" w:cs="Arial"/>
          <w:sz w:val="24"/>
          <w:szCs w:val="24"/>
          <w:lang w:val="el-GR"/>
        </w:rPr>
        <w:t xml:space="preserve">Πρόκειται για ήπιες αλλοιώσεις, που προκαλούνται από </w:t>
      </w:r>
      <w:r w:rsidRPr="00D51BFA">
        <w:rPr>
          <w:rFonts w:ascii="Arial" w:hAnsi="Arial" w:cs="Arial"/>
          <w:sz w:val="24"/>
          <w:szCs w:val="24"/>
        </w:rPr>
        <w:t>HPV</w:t>
      </w:r>
      <w:r w:rsidRPr="00AF19C1">
        <w:rPr>
          <w:rFonts w:ascii="Arial" w:hAnsi="Arial" w:cs="Arial"/>
          <w:sz w:val="24"/>
          <w:szCs w:val="24"/>
          <w:lang w:val="el-GR"/>
        </w:rPr>
        <w:t>-λοίμωξη. Μερικές φορές αναφέρονται και ως ήπια δυσπλασία (δηλαδή ανώμαλα κύτταρα, που δεν είναι καρκινικά αλλά έχουν τ</w:t>
      </w:r>
      <w:r w:rsidR="00D51BFA" w:rsidRPr="00AF19C1">
        <w:rPr>
          <w:rFonts w:ascii="Arial" w:hAnsi="Arial" w:cs="Arial"/>
          <w:sz w:val="24"/>
          <w:szCs w:val="24"/>
          <w:lang w:val="el-GR"/>
        </w:rPr>
        <w:t>η</w:t>
      </w:r>
      <w:r w:rsidRPr="00AF19C1">
        <w:rPr>
          <w:rFonts w:ascii="Arial" w:hAnsi="Arial" w:cs="Arial"/>
          <w:sz w:val="24"/>
          <w:szCs w:val="24"/>
          <w:lang w:val="el-GR"/>
        </w:rPr>
        <w:t xml:space="preserve"> δυνα</w:t>
      </w:r>
      <w:r w:rsidR="00D51BFA" w:rsidRPr="00AF19C1">
        <w:rPr>
          <w:rFonts w:ascii="Arial" w:hAnsi="Arial" w:cs="Arial"/>
          <w:sz w:val="24"/>
          <w:szCs w:val="24"/>
          <w:lang w:val="el-GR"/>
        </w:rPr>
        <w:t>τότητα</w:t>
      </w:r>
      <w:r w:rsidRPr="00AF19C1">
        <w:rPr>
          <w:rFonts w:ascii="Arial" w:hAnsi="Arial" w:cs="Arial"/>
          <w:sz w:val="24"/>
          <w:szCs w:val="24"/>
          <w:lang w:val="el-GR"/>
        </w:rPr>
        <w:t xml:space="preserve"> να γίνουν) ή ως τραχηλική ενδοεπιθηλιακή νεοπλασία (</w:t>
      </w:r>
      <w:r w:rsidRPr="00D51BFA">
        <w:rPr>
          <w:rFonts w:ascii="Arial" w:hAnsi="Arial" w:cs="Arial"/>
          <w:sz w:val="24"/>
          <w:szCs w:val="24"/>
        </w:rPr>
        <w:t>CIN</w:t>
      </w:r>
      <w:r w:rsidRPr="00AF19C1">
        <w:rPr>
          <w:rFonts w:ascii="Arial" w:hAnsi="Arial" w:cs="Arial"/>
          <w:sz w:val="24"/>
          <w:szCs w:val="24"/>
          <w:lang w:val="el-GR"/>
        </w:rPr>
        <w:t xml:space="preserve">-1, </w:t>
      </w:r>
      <w:r w:rsidRPr="00D51BFA">
        <w:rPr>
          <w:rFonts w:ascii="Arial" w:hAnsi="Arial" w:cs="Arial"/>
          <w:sz w:val="24"/>
          <w:szCs w:val="24"/>
        </w:rPr>
        <w:t>cervical</w:t>
      </w:r>
      <w:r w:rsidRPr="00AF19C1">
        <w:rPr>
          <w:rFonts w:ascii="Arial" w:hAnsi="Arial" w:cs="Arial"/>
          <w:sz w:val="24"/>
          <w:szCs w:val="24"/>
          <w:lang w:val="el-GR"/>
        </w:rPr>
        <w:t xml:space="preserve"> </w:t>
      </w:r>
      <w:r w:rsidRPr="00D51BFA">
        <w:rPr>
          <w:rFonts w:ascii="Arial" w:hAnsi="Arial" w:cs="Arial"/>
          <w:sz w:val="24"/>
          <w:szCs w:val="24"/>
        </w:rPr>
        <w:t>intraepithelial</w:t>
      </w:r>
      <w:r w:rsidRPr="00AF19C1">
        <w:rPr>
          <w:rFonts w:ascii="Arial" w:hAnsi="Arial" w:cs="Arial"/>
          <w:sz w:val="24"/>
          <w:szCs w:val="24"/>
          <w:lang w:val="el-GR"/>
        </w:rPr>
        <w:t xml:space="preserve"> </w:t>
      </w:r>
      <w:r w:rsidRPr="00D51BFA">
        <w:rPr>
          <w:rFonts w:ascii="Arial" w:hAnsi="Arial" w:cs="Arial"/>
          <w:sz w:val="24"/>
          <w:szCs w:val="24"/>
        </w:rPr>
        <w:t>neoplasia</w:t>
      </w:r>
      <w:r w:rsidRPr="00AF19C1">
        <w:rPr>
          <w:rFonts w:ascii="Arial" w:hAnsi="Arial" w:cs="Arial"/>
          <w:sz w:val="24"/>
          <w:szCs w:val="24"/>
          <w:lang w:val="el-GR"/>
        </w:rPr>
        <w:t>).</w:t>
      </w:r>
      <w:r w:rsidR="00E0499B" w:rsidRPr="00E0499B">
        <w:rPr>
          <w:rFonts w:ascii="Arial" w:hAnsi="Arial" w:cs="Arial"/>
          <w:sz w:val="24"/>
          <w:szCs w:val="24"/>
          <w:lang w:val="el-GR"/>
        </w:rPr>
        <w:t xml:space="preserve"> </w:t>
      </w:r>
      <w:r w:rsidR="00E0499B" w:rsidRPr="00AF19C1">
        <w:rPr>
          <w:rFonts w:ascii="Arial" w:hAnsi="Arial" w:cs="Arial"/>
          <w:sz w:val="24"/>
          <w:szCs w:val="24"/>
          <w:lang w:val="el-GR"/>
        </w:rPr>
        <w:t>(</w:t>
      </w:r>
      <w:hyperlink r:id="rId22" w:history="1">
        <w:r w:rsidR="008F0F52" w:rsidRPr="00E100CA">
          <w:rPr>
            <w:rStyle w:val="-"/>
            <w:rFonts w:ascii="Arial" w:hAnsi="Arial" w:cs="Arial"/>
            <w:sz w:val="24"/>
            <w:szCs w:val="24"/>
          </w:rPr>
          <w:t>www</w:t>
        </w:r>
        <w:r w:rsidR="008F0F52" w:rsidRPr="00E100CA">
          <w:rPr>
            <w:rStyle w:val="-"/>
            <w:rFonts w:ascii="Arial" w:hAnsi="Arial" w:cs="Arial"/>
            <w:sz w:val="24"/>
            <w:szCs w:val="24"/>
            <w:lang w:val="el-GR"/>
          </w:rPr>
          <w:t>.</w:t>
        </w:r>
        <w:r w:rsidR="008F0F52" w:rsidRPr="00E100CA">
          <w:rPr>
            <w:rStyle w:val="-"/>
            <w:rFonts w:ascii="Arial" w:hAnsi="Arial" w:cs="Arial"/>
            <w:sz w:val="24"/>
            <w:szCs w:val="24"/>
          </w:rPr>
          <w:t>cancer</w:t>
        </w:r>
        <w:r w:rsidR="008F0F52" w:rsidRPr="00E100CA">
          <w:rPr>
            <w:rStyle w:val="-"/>
            <w:rFonts w:ascii="Arial" w:hAnsi="Arial" w:cs="Arial"/>
            <w:sz w:val="24"/>
            <w:szCs w:val="24"/>
            <w:lang w:val="el-GR"/>
          </w:rPr>
          <w:t>.</w:t>
        </w:r>
        <w:r w:rsidR="008F0F52" w:rsidRPr="00E100CA">
          <w:rPr>
            <w:rStyle w:val="-"/>
            <w:rFonts w:ascii="Arial" w:hAnsi="Arial" w:cs="Arial"/>
            <w:sz w:val="24"/>
            <w:szCs w:val="24"/>
          </w:rPr>
          <w:t>org</w:t>
        </w:r>
      </w:hyperlink>
      <w:r w:rsidR="00E0499B" w:rsidRPr="00AF19C1">
        <w:rPr>
          <w:rFonts w:ascii="Arial" w:hAnsi="Arial" w:cs="Arial"/>
          <w:sz w:val="24"/>
          <w:szCs w:val="24"/>
          <w:lang w:val="el-GR"/>
        </w:rPr>
        <w:t xml:space="preserve"> )</w:t>
      </w:r>
    </w:p>
    <w:p w:rsidR="00926964" w:rsidRDefault="00926964" w:rsidP="00926964">
      <w:pPr>
        <w:pStyle w:val="a6"/>
        <w:tabs>
          <w:tab w:val="left" w:pos="284"/>
        </w:tabs>
        <w:spacing w:line="360" w:lineRule="auto"/>
        <w:jc w:val="both"/>
        <w:rPr>
          <w:rFonts w:ascii="Arial" w:hAnsi="Arial" w:cs="Arial"/>
          <w:sz w:val="24"/>
          <w:szCs w:val="24"/>
          <w:lang w:val="el-GR"/>
        </w:rPr>
      </w:pPr>
    </w:p>
    <w:p w:rsidR="00606BAC" w:rsidRDefault="00606BAC" w:rsidP="00606BAC">
      <w:pPr>
        <w:pStyle w:val="a6"/>
        <w:tabs>
          <w:tab w:val="left" w:pos="284"/>
        </w:tabs>
        <w:spacing w:line="360" w:lineRule="auto"/>
        <w:ind w:left="1134" w:hanging="54"/>
        <w:rPr>
          <w:rFonts w:ascii="Arial" w:hAnsi="Arial" w:cs="Arial"/>
          <w:b/>
          <w:color w:val="943634" w:themeColor="accent2" w:themeShade="BF"/>
          <w:sz w:val="20"/>
          <w:szCs w:val="20"/>
          <w:lang w:val="el-GR"/>
        </w:rPr>
      </w:pPr>
    </w:p>
    <w:p w:rsidR="00A761EE" w:rsidRPr="008C5AB8" w:rsidRDefault="00A761EE" w:rsidP="00606BAC">
      <w:pPr>
        <w:pStyle w:val="a6"/>
        <w:tabs>
          <w:tab w:val="left" w:pos="284"/>
        </w:tabs>
        <w:spacing w:line="360" w:lineRule="auto"/>
        <w:ind w:left="1134" w:hanging="54"/>
        <w:rPr>
          <w:rFonts w:ascii="Arial" w:hAnsi="Arial" w:cs="Arial"/>
          <w:color w:val="F79646" w:themeColor="accent6"/>
          <w:sz w:val="20"/>
          <w:szCs w:val="20"/>
          <w:lang w:val="el-GR"/>
        </w:rPr>
      </w:pPr>
      <w:r>
        <w:rPr>
          <w:rFonts w:ascii="Arial" w:hAnsi="Arial" w:cs="Arial"/>
          <w:b/>
          <w:color w:val="943634" w:themeColor="accent2" w:themeShade="BF"/>
          <w:sz w:val="20"/>
          <w:szCs w:val="20"/>
          <w:lang w:val="el-GR"/>
        </w:rPr>
        <w:lastRenderedPageBreak/>
        <w:t xml:space="preserve">ΕΙΚΟΝΑ 3:  </w:t>
      </w:r>
      <w:r w:rsidRPr="008C5AB8">
        <w:rPr>
          <w:rFonts w:ascii="Arial" w:hAnsi="Arial" w:cs="Arial"/>
          <w:sz w:val="20"/>
          <w:szCs w:val="20"/>
          <w:lang w:val="el-GR"/>
        </w:rPr>
        <w:t>ΧΑΜΗΛΟΒΑΘΜΗ ΠΛΑΚΩΔΗΣ ΕΝΔΟΕΠΙΘΗΛΙΑΚΗ ΑΛΛΟΙΩΣΗ</w:t>
      </w:r>
      <w:r>
        <w:rPr>
          <w:rFonts w:ascii="Arial" w:hAnsi="Arial" w:cs="Arial"/>
          <w:sz w:val="20"/>
          <w:szCs w:val="20"/>
          <w:lang w:val="el-GR"/>
        </w:rPr>
        <w:t xml:space="preserve">  </w:t>
      </w:r>
      <w:r w:rsidRPr="008C5AB8">
        <w:rPr>
          <w:rFonts w:ascii="Arial" w:hAnsi="Arial" w:cs="Arial"/>
          <w:sz w:val="20"/>
          <w:szCs w:val="20"/>
        </w:rPr>
        <w:t>LG</w:t>
      </w:r>
      <w:r>
        <w:rPr>
          <w:rFonts w:ascii="Arial" w:hAnsi="Arial" w:cs="Arial"/>
          <w:sz w:val="20"/>
          <w:szCs w:val="20"/>
          <w:lang w:val="el-GR"/>
        </w:rPr>
        <w:t xml:space="preserve"> </w:t>
      </w:r>
      <w:r w:rsidRPr="008C5AB8">
        <w:rPr>
          <w:rFonts w:ascii="Arial" w:hAnsi="Arial" w:cs="Arial"/>
          <w:sz w:val="20"/>
          <w:szCs w:val="20"/>
        </w:rPr>
        <w:t>SIL</w:t>
      </w:r>
    </w:p>
    <w:p w:rsidR="003857AB" w:rsidRDefault="003857AB" w:rsidP="00940F51">
      <w:pPr>
        <w:pStyle w:val="a6"/>
        <w:tabs>
          <w:tab w:val="left" w:pos="284"/>
        </w:tabs>
        <w:spacing w:line="360" w:lineRule="auto"/>
        <w:ind w:left="1560" w:firstLine="0"/>
        <w:jc w:val="both"/>
        <w:rPr>
          <w:rFonts w:ascii="Arial" w:hAnsi="Arial" w:cs="Arial"/>
          <w:sz w:val="24"/>
          <w:szCs w:val="24"/>
          <w:lang w:val="el-GR"/>
        </w:rPr>
      </w:pPr>
      <w:r>
        <w:rPr>
          <w:rFonts w:ascii="Arial" w:hAnsi="Arial" w:cs="Arial"/>
          <w:noProof/>
          <w:sz w:val="24"/>
          <w:szCs w:val="24"/>
          <w:lang w:val="el-GR" w:eastAsia="el-GR" w:bidi="ar-SA"/>
        </w:rPr>
        <w:drawing>
          <wp:inline distT="0" distB="0" distL="0" distR="0">
            <wp:extent cx="2914650" cy="2143125"/>
            <wp:effectExtent l="19050" t="0" r="0" b="0"/>
            <wp:docPr id="37" name="Εικόνα 11" descr="C:\Users\xara\Desktop\FOUSEKI\LG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ara\Desktop\FOUSEKI\LGSIL.JPG"/>
                    <pic:cNvPicPr>
                      <a:picLocks noChangeAspect="1" noChangeArrowheads="1"/>
                    </pic:cNvPicPr>
                  </pic:nvPicPr>
                  <pic:blipFill>
                    <a:blip r:embed="rId23" cstate="print"/>
                    <a:srcRect/>
                    <a:stretch>
                      <a:fillRect/>
                    </a:stretch>
                  </pic:blipFill>
                  <pic:spPr bwMode="auto">
                    <a:xfrm>
                      <a:off x="0" y="0"/>
                      <a:ext cx="2914650" cy="2143125"/>
                    </a:xfrm>
                    <a:prstGeom prst="rect">
                      <a:avLst/>
                    </a:prstGeom>
                    <a:noFill/>
                    <a:ln w="9525">
                      <a:noFill/>
                      <a:miter lim="800000"/>
                      <a:headEnd/>
                      <a:tailEnd/>
                    </a:ln>
                  </pic:spPr>
                </pic:pic>
              </a:graphicData>
            </a:graphic>
          </wp:inline>
        </w:drawing>
      </w:r>
    </w:p>
    <w:p w:rsidR="008C5AB8" w:rsidRPr="008C5AB8" w:rsidRDefault="00940F51" w:rsidP="00940F51">
      <w:pPr>
        <w:pStyle w:val="a6"/>
        <w:tabs>
          <w:tab w:val="left" w:pos="284"/>
        </w:tabs>
        <w:spacing w:before="240" w:line="360" w:lineRule="auto"/>
        <w:ind w:left="1843" w:hanging="708"/>
        <w:jc w:val="both"/>
        <w:rPr>
          <w:rFonts w:ascii="Arial" w:hAnsi="Arial" w:cs="Arial"/>
          <w:sz w:val="18"/>
          <w:szCs w:val="18"/>
          <w:lang w:val="el-GR"/>
        </w:rPr>
      </w:pPr>
      <w:r>
        <w:rPr>
          <w:rFonts w:ascii="Arial" w:hAnsi="Arial" w:cs="Arial"/>
          <w:sz w:val="18"/>
          <w:szCs w:val="18"/>
          <w:lang w:val="el-GR"/>
        </w:rPr>
        <w:t xml:space="preserve">         </w:t>
      </w:r>
      <w:r w:rsidR="008C5AB8" w:rsidRPr="008C5AB8">
        <w:rPr>
          <w:rFonts w:ascii="Arial" w:hAnsi="Arial" w:cs="Arial"/>
          <w:sz w:val="18"/>
          <w:szCs w:val="18"/>
          <w:lang w:val="el-GR"/>
        </w:rPr>
        <w:t xml:space="preserve">(ΠΗΓΗ: ΚΥΤΤΑΡΟΛΟΓΙΚΟ ΕΡΓΑΣΤΗΡΙΟ </w:t>
      </w:r>
      <w:r w:rsidR="00606BAC" w:rsidRPr="008C5AB8">
        <w:rPr>
          <w:rFonts w:ascii="Arial" w:hAnsi="Arial" w:cs="Arial"/>
          <w:sz w:val="18"/>
          <w:szCs w:val="18"/>
          <w:lang w:val="el-GR"/>
        </w:rPr>
        <w:t xml:space="preserve">ΠΑΝΕΠΙΣΤΗΜΙΑΚΟΥ </w:t>
      </w:r>
      <w:r w:rsidR="008C5AB8" w:rsidRPr="008C5AB8">
        <w:rPr>
          <w:rFonts w:ascii="Arial" w:hAnsi="Arial" w:cs="Arial"/>
          <w:sz w:val="18"/>
          <w:szCs w:val="18"/>
          <w:lang w:val="el-GR"/>
        </w:rPr>
        <w:t xml:space="preserve">ΓΕΝΙΚΟΥ ΝΟΣ. </w:t>
      </w:r>
      <w:r>
        <w:rPr>
          <w:rFonts w:ascii="Arial" w:hAnsi="Arial" w:cs="Arial"/>
          <w:sz w:val="18"/>
          <w:szCs w:val="18"/>
          <w:lang w:val="el-GR"/>
        </w:rPr>
        <w:t xml:space="preserve"> </w:t>
      </w:r>
      <w:r w:rsidR="008C5AB8" w:rsidRPr="008C5AB8">
        <w:rPr>
          <w:rFonts w:ascii="Arial" w:hAnsi="Arial" w:cs="Arial"/>
          <w:sz w:val="18"/>
          <w:szCs w:val="18"/>
          <w:lang w:val="el-GR"/>
        </w:rPr>
        <w:t>ΙΩΑΝΝΙΝΩΝ)</w:t>
      </w:r>
    </w:p>
    <w:p w:rsidR="00543FDB" w:rsidRDefault="00543FDB" w:rsidP="00940F51">
      <w:pPr>
        <w:pStyle w:val="a6"/>
        <w:tabs>
          <w:tab w:val="left" w:pos="284"/>
        </w:tabs>
        <w:spacing w:line="360" w:lineRule="auto"/>
        <w:jc w:val="both"/>
        <w:rPr>
          <w:rFonts w:ascii="Arial" w:hAnsi="Arial" w:cs="Arial"/>
          <w:sz w:val="24"/>
          <w:szCs w:val="24"/>
          <w:lang w:val="el-GR"/>
        </w:rPr>
      </w:pPr>
    </w:p>
    <w:p w:rsidR="00543FDB" w:rsidRPr="00AF19C1" w:rsidRDefault="00543FDB" w:rsidP="00926964">
      <w:pPr>
        <w:pStyle w:val="a6"/>
        <w:tabs>
          <w:tab w:val="left" w:pos="284"/>
        </w:tabs>
        <w:spacing w:line="360" w:lineRule="auto"/>
        <w:jc w:val="both"/>
        <w:rPr>
          <w:rFonts w:ascii="Arial" w:hAnsi="Arial" w:cs="Arial"/>
          <w:sz w:val="24"/>
          <w:szCs w:val="24"/>
          <w:lang w:val="el-GR"/>
        </w:rPr>
      </w:pPr>
    </w:p>
    <w:p w:rsidR="00926964" w:rsidRPr="003930C5" w:rsidRDefault="00926964" w:rsidP="00AC7B26">
      <w:pPr>
        <w:pStyle w:val="a6"/>
        <w:numPr>
          <w:ilvl w:val="0"/>
          <w:numId w:val="2"/>
        </w:numPr>
        <w:tabs>
          <w:tab w:val="left" w:pos="284"/>
        </w:tabs>
        <w:spacing w:line="360" w:lineRule="auto"/>
        <w:jc w:val="both"/>
        <w:rPr>
          <w:rFonts w:ascii="Arial" w:hAnsi="Arial" w:cs="Arial"/>
          <w:sz w:val="24"/>
          <w:szCs w:val="24"/>
        </w:rPr>
      </w:pPr>
      <w:r w:rsidRPr="00926964">
        <w:rPr>
          <w:rFonts w:ascii="Arial" w:hAnsi="Arial" w:cs="Arial"/>
          <w:color w:val="17365D" w:themeColor="text2" w:themeShade="BF"/>
          <w:sz w:val="24"/>
          <w:szCs w:val="24"/>
          <w:u w:val="single"/>
        </w:rPr>
        <w:t>H</w:t>
      </w:r>
      <w:r>
        <w:rPr>
          <w:rFonts w:ascii="Arial" w:hAnsi="Arial" w:cs="Arial"/>
          <w:sz w:val="24"/>
          <w:szCs w:val="24"/>
        </w:rPr>
        <w:t>igh</w:t>
      </w:r>
      <w:r w:rsidRPr="003930C5">
        <w:rPr>
          <w:rFonts w:ascii="Arial" w:hAnsi="Arial" w:cs="Arial"/>
          <w:sz w:val="24"/>
          <w:szCs w:val="24"/>
        </w:rPr>
        <w:t xml:space="preserve"> </w:t>
      </w:r>
      <w:r w:rsidRPr="00926964">
        <w:rPr>
          <w:rFonts w:ascii="Arial" w:hAnsi="Arial" w:cs="Arial"/>
          <w:color w:val="17365D" w:themeColor="text2" w:themeShade="BF"/>
          <w:sz w:val="24"/>
          <w:szCs w:val="24"/>
          <w:u w:val="single"/>
        </w:rPr>
        <w:t>G</w:t>
      </w:r>
      <w:r>
        <w:rPr>
          <w:rFonts w:ascii="Arial" w:hAnsi="Arial" w:cs="Arial"/>
          <w:sz w:val="24"/>
          <w:szCs w:val="24"/>
        </w:rPr>
        <w:t>rade</w:t>
      </w:r>
      <w:r w:rsidRPr="003930C5">
        <w:rPr>
          <w:rFonts w:ascii="Arial" w:hAnsi="Arial" w:cs="Arial"/>
          <w:sz w:val="24"/>
          <w:szCs w:val="24"/>
        </w:rPr>
        <w:t xml:space="preserve"> </w:t>
      </w:r>
      <w:proofErr w:type="spellStart"/>
      <w:r w:rsidRPr="00926964">
        <w:rPr>
          <w:rFonts w:ascii="Arial" w:hAnsi="Arial" w:cs="Arial"/>
          <w:color w:val="17365D" w:themeColor="text2" w:themeShade="BF"/>
          <w:sz w:val="24"/>
          <w:szCs w:val="24"/>
          <w:u w:val="single"/>
        </w:rPr>
        <w:t>S</w:t>
      </w:r>
      <w:r>
        <w:rPr>
          <w:rFonts w:ascii="Arial" w:hAnsi="Arial" w:cs="Arial"/>
          <w:sz w:val="24"/>
          <w:szCs w:val="24"/>
        </w:rPr>
        <w:t>quamous</w:t>
      </w:r>
      <w:proofErr w:type="spellEnd"/>
      <w:r w:rsidRPr="003930C5">
        <w:rPr>
          <w:rFonts w:ascii="Arial" w:hAnsi="Arial" w:cs="Arial"/>
          <w:sz w:val="24"/>
          <w:szCs w:val="24"/>
        </w:rPr>
        <w:t xml:space="preserve"> </w:t>
      </w:r>
      <w:r w:rsidRPr="00926964">
        <w:rPr>
          <w:rFonts w:ascii="Arial" w:hAnsi="Arial" w:cs="Arial"/>
          <w:color w:val="17365D" w:themeColor="text2" w:themeShade="BF"/>
          <w:sz w:val="24"/>
          <w:szCs w:val="24"/>
          <w:u w:val="single"/>
        </w:rPr>
        <w:t>I</w:t>
      </w:r>
      <w:r>
        <w:rPr>
          <w:rFonts w:ascii="Arial" w:hAnsi="Arial" w:cs="Arial"/>
          <w:sz w:val="24"/>
          <w:szCs w:val="24"/>
        </w:rPr>
        <w:t>ntraepithelial</w:t>
      </w:r>
      <w:r w:rsidRPr="003930C5">
        <w:rPr>
          <w:rFonts w:ascii="Arial" w:hAnsi="Arial" w:cs="Arial"/>
          <w:sz w:val="24"/>
          <w:szCs w:val="24"/>
        </w:rPr>
        <w:t xml:space="preserve"> </w:t>
      </w:r>
      <w:r w:rsidRPr="00926964">
        <w:rPr>
          <w:rFonts w:ascii="Arial" w:hAnsi="Arial" w:cs="Arial"/>
          <w:color w:val="17365D" w:themeColor="text2" w:themeShade="BF"/>
          <w:sz w:val="24"/>
          <w:szCs w:val="24"/>
          <w:u w:val="single"/>
        </w:rPr>
        <w:t>L</w:t>
      </w:r>
      <w:r>
        <w:rPr>
          <w:rFonts w:ascii="Arial" w:hAnsi="Arial" w:cs="Arial"/>
          <w:sz w:val="24"/>
          <w:szCs w:val="24"/>
        </w:rPr>
        <w:t>esion</w:t>
      </w:r>
      <w:r w:rsidRPr="003930C5">
        <w:rPr>
          <w:rFonts w:ascii="Arial" w:hAnsi="Arial" w:cs="Arial"/>
          <w:sz w:val="24"/>
          <w:szCs w:val="24"/>
        </w:rPr>
        <w:t xml:space="preserve"> – </w:t>
      </w:r>
      <w:r>
        <w:rPr>
          <w:rFonts w:ascii="Arial" w:hAnsi="Arial" w:cs="Arial"/>
          <w:sz w:val="24"/>
          <w:szCs w:val="24"/>
        </w:rPr>
        <w:t>ΗG</w:t>
      </w:r>
      <w:r w:rsidRPr="003930C5">
        <w:rPr>
          <w:rFonts w:ascii="Arial" w:hAnsi="Arial" w:cs="Arial"/>
          <w:sz w:val="24"/>
          <w:szCs w:val="24"/>
        </w:rPr>
        <w:t xml:space="preserve"> </w:t>
      </w:r>
      <w:r>
        <w:rPr>
          <w:rFonts w:ascii="Arial" w:hAnsi="Arial" w:cs="Arial"/>
          <w:sz w:val="24"/>
          <w:szCs w:val="24"/>
        </w:rPr>
        <w:t>SIL</w:t>
      </w:r>
      <w:r w:rsidRPr="003930C5">
        <w:rPr>
          <w:rFonts w:ascii="Arial" w:hAnsi="Arial" w:cs="Arial"/>
          <w:sz w:val="24"/>
          <w:szCs w:val="24"/>
        </w:rPr>
        <w:t xml:space="preserve"> </w:t>
      </w:r>
    </w:p>
    <w:p w:rsidR="00940F51" w:rsidRDefault="00AC7B26" w:rsidP="00940F51">
      <w:pPr>
        <w:pStyle w:val="a6"/>
        <w:tabs>
          <w:tab w:val="left" w:pos="284"/>
        </w:tabs>
        <w:spacing w:line="360" w:lineRule="auto"/>
        <w:ind w:left="1134" w:hanging="54"/>
        <w:jc w:val="both"/>
        <w:rPr>
          <w:rFonts w:ascii="Arial" w:hAnsi="Arial" w:cs="Arial"/>
          <w:b/>
          <w:color w:val="943634" w:themeColor="accent2" w:themeShade="BF"/>
          <w:sz w:val="20"/>
          <w:szCs w:val="20"/>
          <w:lang w:val="el-GR"/>
        </w:rPr>
      </w:pPr>
      <w:r w:rsidRPr="00AF19C1">
        <w:rPr>
          <w:rFonts w:ascii="Arial" w:hAnsi="Arial" w:cs="Arial"/>
          <w:sz w:val="24"/>
          <w:szCs w:val="24"/>
          <w:lang w:val="el-GR"/>
        </w:rPr>
        <w:t xml:space="preserve">Υψηλόβαθμη πλακώδης ενδοεπιθηλιακή αλλοίωση. </w:t>
      </w:r>
      <w:r w:rsidR="002272F1" w:rsidRPr="00AF19C1">
        <w:rPr>
          <w:rFonts w:ascii="Arial" w:hAnsi="Arial" w:cs="Arial"/>
          <w:sz w:val="24"/>
          <w:szCs w:val="24"/>
          <w:lang w:val="el-GR"/>
        </w:rPr>
        <w:t xml:space="preserve">Υψηλόβαθμη σημαίνει ότι αναγνωρίζονται πιο έντονες αλλαγές στο μέγεθος και το σχήμα των κυττάρων, τα οποία διαφέρουν κατά πολύ από τα φυσιολογικά πλακώδη κύτταρα. Οι αλλοιώσεις αυτές έχουν μεγαλύτερη πιθανότητα να εξελιχθούν σε καρκίνο. Περιλαμβάνουν αλλοιώσεις με μέτρια ή σοβαρή δυσπλασία ή </w:t>
      </w:r>
      <w:proofErr w:type="spellStart"/>
      <w:r w:rsidR="002272F1" w:rsidRPr="00AF19C1">
        <w:rPr>
          <w:rFonts w:ascii="Arial" w:hAnsi="Arial" w:cs="Arial"/>
          <w:sz w:val="24"/>
          <w:szCs w:val="24"/>
          <w:lang w:val="el-GR"/>
        </w:rPr>
        <w:t>ενδοεπιθηλιακό</w:t>
      </w:r>
      <w:proofErr w:type="spellEnd"/>
      <w:r w:rsidR="002272F1" w:rsidRPr="00AF19C1">
        <w:rPr>
          <w:rFonts w:ascii="Arial" w:hAnsi="Arial" w:cs="Arial"/>
          <w:sz w:val="24"/>
          <w:szCs w:val="24"/>
          <w:lang w:val="el-GR"/>
        </w:rPr>
        <w:t xml:space="preserve"> καρκίνωμα (καρκίνωμα </w:t>
      </w:r>
      <w:r w:rsidR="002272F1">
        <w:rPr>
          <w:rFonts w:ascii="Arial" w:hAnsi="Arial" w:cs="Arial"/>
          <w:sz w:val="24"/>
          <w:szCs w:val="24"/>
        </w:rPr>
        <w:t>in</w:t>
      </w:r>
      <w:r w:rsidR="002272F1" w:rsidRPr="00AF19C1">
        <w:rPr>
          <w:rFonts w:ascii="Arial" w:hAnsi="Arial" w:cs="Arial"/>
          <w:sz w:val="24"/>
          <w:szCs w:val="24"/>
          <w:lang w:val="el-GR"/>
        </w:rPr>
        <w:t xml:space="preserve"> </w:t>
      </w:r>
      <w:r w:rsidR="002272F1">
        <w:rPr>
          <w:rFonts w:ascii="Arial" w:hAnsi="Arial" w:cs="Arial"/>
          <w:sz w:val="24"/>
          <w:szCs w:val="24"/>
        </w:rPr>
        <w:t>situ</w:t>
      </w:r>
      <w:r w:rsidR="002272F1" w:rsidRPr="00AF19C1">
        <w:rPr>
          <w:rFonts w:ascii="Arial" w:hAnsi="Arial" w:cs="Arial"/>
          <w:sz w:val="24"/>
          <w:szCs w:val="24"/>
          <w:lang w:val="el-GR"/>
        </w:rPr>
        <w:t xml:space="preserve">). </w:t>
      </w:r>
      <w:r w:rsidR="002272F1" w:rsidRPr="00940F51">
        <w:rPr>
          <w:rFonts w:ascii="Arial" w:hAnsi="Arial" w:cs="Arial"/>
          <w:sz w:val="24"/>
          <w:szCs w:val="24"/>
          <w:lang w:val="el-GR"/>
        </w:rPr>
        <w:t xml:space="preserve">Μερικές φορές αναφέρονται και ως </w:t>
      </w:r>
      <w:r>
        <w:rPr>
          <w:rFonts w:ascii="Arial" w:hAnsi="Arial" w:cs="Arial"/>
          <w:sz w:val="24"/>
          <w:szCs w:val="24"/>
        </w:rPr>
        <w:t>CIN</w:t>
      </w:r>
      <w:r w:rsidR="002272F1" w:rsidRPr="00940F51">
        <w:rPr>
          <w:rFonts w:ascii="Arial" w:hAnsi="Arial" w:cs="Arial"/>
          <w:sz w:val="24"/>
          <w:szCs w:val="24"/>
          <w:lang w:val="el-GR"/>
        </w:rPr>
        <w:t xml:space="preserve">-2 ή </w:t>
      </w:r>
      <w:r w:rsidR="002272F1">
        <w:rPr>
          <w:rFonts w:ascii="Arial" w:hAnsi="Arial" w:cs="Arial"/>
          <w:sz w:val="24"/>
          <w:szCs w:val="24"/>
        </w:rPr>
        <w:t>CIN</w:t>
      </w:r>
      <w:r w:rsidR="005F30DF" w:rsidRPr="00940F51">
        <w:rPr>
          <w:rFonts w:ascii="Arial" w:hAnsi="Arial" w:cs="Arial"/>
          <w:sz w:val="24"/>
          <w:szCs w:val="24"/>
          <w:lang w:val="el-GR"/>
        </w:rPr>
        <w:t>-3.</w:t>
      </w:r>
      <w:r w:rsidR="008F0F52" w:rsidRPr="008F0F52">
        <w:rPr>
          <w:rFonts w:ascii="Arial" w:hAnsi="Arial" w:cs="Arial"/>
          <w:sz w:val="24"/>
          <w:szCs w:val="24"/>
          <w:lang w:val="el-GR"/>
        </w:rPr>
        <w:t xml:space="preserve"> </w:t>
      </w:r>
      <w:r w:rsidR="008F0F52" w:rsidRPr="00AF19C1">
        <w:rPr>
          <w:rFonts w:ascii="Arial" w:hAnsi="Arial" w:cs="Arial"/>
          <w:sz w:val="24"/>
          <w:szCs w:val="24"/>
          <w:lang w:val="el-GR"/>
        </w:rPr>
        <w:t>(</w:t>
      </w:r>
      <w:hyperlink r:id="rId24" w:history="1">
        <w:r w:rsidR="008F0F52" w:rsidRPr="00992AEB">
          <w:rPr>
            <w:rStyle w:val="-"/>
            <w:rFonts w:ascii="Arial" w:hAnsi="Arial" w:cs="Arial"/>
            <w:sz w:val="24"/>
            <w:szCs w:val="24"/>
          </w:rPr>
          <w:t>www</w:t>
        </w:r>
        <w:r w:rsidR="008F0F52" w:rsidRPr="00AF19C1">
          <w:rPr>
            <w:rStyle w:val="-"/>
            <w:rFonts w:ascii="Arial" w:hAnsi="Arial" w:cs="Arial"/>
            <w:sz w:val="24"/>
            <w:szCs w:val="24"/>
            <w:lang w:val="el-GR"/>
          </w:rPr>
          <w:t>.</w:t>
        </w:r>
        <w:r w:rsidR="008F0F52" w:rsidRPr="00992AEB">
          <w:rPr>
            <w:rStyle w:val="-"/>
            <w:rFonts w:ascii="Arial" w:hAnsi="Arial" w:cs="Arial"/>
            <w:sz w:val="24"/>
            <w:szCs w:val="24"/>
          </w:rPr>
          <w:t>cancer</w:t>
        </w:r>
        <w:r w:rsidR="008F0F52" w:rsidRPr="00AF19C1">
          <w:rPr>
            <w:rStyle w:val="-"/>
            <w:rFonts w:ascii="Arial" w:hAnsi="Arial" w:cs="Arial"/>
            <w:sz w:val="24"/>
            <w:szCs w:val="24"/>
            <w:lang w:val="el-GR"/>
          </w:rPr>
          <w:t>.</w:t>
        </w:r>
        <w:r w:rsidR="008F0F52" w:rsidRPr="00992AEB">
          <w:rPr>
            <w:rStyle w:val="-"/>
            <w:rFonts w:ascii="Arial" w:hAnsi="Arial" w:cs="Arial"/>
            <w:sz w:val="24"/>
            <w:szCs w:val="24"/>
          </w:rPr>
          <w:t>org</w:t>
        </w:r>
      </w:hyperlink>
      <w:r w:rsidR="008F0F52" w:rsidRPr="00AF19C1">
        <w:rPr>
          <w:rFonts w:ascii="Arial" w:hAnsi="Arial" w:cs="Arial"/>
          <w:sz w:val="24"/>
          <w:szCs w:val="24"/>
          <w:lang w:val="el-GR"/>
        </w:rPr>
        <w:t>)</w:t>
      </w:r>
    </w:p>
    <w:p w:rsidR="00940F51" w:rsidRDefault="00940F51" w:rsidP="00940F51">
      <w:pPr>
        <w:pStyle w:val="a6"/>
        <w:tabs>
          <w:tab w:val="left" w:pos="284"/>
        </w:tabs>
        <w:spacing w:line="360" w:lineRule="auto"/>
        <w:ind w:left="1134" w:hanging="54"/>
        <w:jc w:val="both"/>
        <w:rPr>
          <w:rFonts w:ascii="Arial" w:hAnsi="Arial" w:cs="Arial"/>
          <w:b/>
          <w:color w:val="943634" w:themeColor="accent2" w:themeShade="BF"/>
          <w:sz w:val="20"/>
          <w:szCs w:val="20"/>
          <w:lang w:val="el-GR"/>
        </w:rPr>
      </w:pPr>
    </w:p>
    <w:p w:rsidR="00AC7B26" w:rsidRPr="00940F51" w:rsidRDefault="00940F51" w:rsidP="00940F51">
      <w:pPr>
        <w:pStyle w:val="a6"/>
        <w:tabs>
          <w:tab w:val="left" w:pos="284"/>
        </w:tabs>
        <w:spacing w:line="360" w:lineRule="auto"/>
        <w:ind w:left="1134" w:hanging="54"/>
        <w:jc w:val="center"/>
        <w:rPr>
          <w:rFonts w:ascii="Arial" w:hAnsi="Arial" w:cs="Arial"/>
          <w:color w:val="F79646" w:themeColor="accent6"/>
          <w:sz w:val="20"/>
          <w:szCs w:val="20"/>
          <w:lang w:val="el-GR"/>
        </w:rPr>
      </w:pPr>
      <w:r>
        <w:rPr>
          <w:rFonts w:ascii="Arial" w:hAnsi="Arial" w:cs="Arial"/>
          <w:b/>
          <w:color w:val="943634" w:themeColor="accent2" w:themeShade="BF"/>
          <w:sz w:val="20"/>
          <w:szCs w:val="20"/>
          <w:lang w:val="el-GR"/>
        </w:rPr>
        <w:t xml:space="preserve">ΕΙΚΟΝΑ 4:  </w:t>
      </w:r>
      <w:r>
        <w:rPr>
          <w:rFonts w:ascii="Arial" w:hAnsi="Arial" w:cs="Arial"/>
          <w:sz w:val="20"/>
          <w:szCs w:val="20"/>
          <w:lang w:val="el-GR"/>
        </w:rPr>
        <w:t>ΥΨΗΛΟ</w:t>
      </w:r>
      <w:r w:rsidRPr="008C5AB8">
        <w:rPr>
          <w:rFonts w:ascii="Arial" w:hAnsi="Arial" w:cs="Arial"/>
          <w:sz w:val="20"/>
          <w:szCs w:val="20"/>
          <w:lang w:val="el-GR"/>
        </w:rPr>
        <w:t>ΒΑΘΜΗ ΠΛΑΚΩΔΗΣ ΕΝΔΟΕΠΙΘΗΛΙΑΚΗ ΑΛΛΟΙΩΣΗ</w:t>
      </w:r>
      <w:r>
        <w:rPr>
          <w:rFonts w:ascii="Arial" w:hAnsi="Arial" w:cs="Arial"/>
          <w:sz w:val="20"/>
          <w:szCs w:val="20"/>
          <w:lang w:val="el-GR"/>
        </w:rPr>
        <w:t>,   Η</w:t>
      </w:r>
      <w:r w:rsidRPr="008C5AB8">
        <w:rPr>
          <w:rFonts w:ascii="Arial" w:hAnsi="Arial" w:cs="Arial"/>
          <w:sz w:val="20"/>
          <w:szCs w:val="20"/>
        </w:rPr>
        <w:t>G</w:t>
      </w:r>
      <w:r w:rsidRPr="008C5AB8">
        <w:rPr>
          <w:rFonts w:ascii="Arial" w:hAnsi="Arial" w:cs="Arial"/>
          <w:sz w:val="20"/>
          <w:szCs w:val="20"/>
          <w:lang w:val="el-GR"/>
        </w:rPr>
        <w:t xml:space="preserve">  </w:t>
      </w:r>
      <w:r w:rsidRPr="008C5AB8">
        <w:rPr>
          <w:rFonts w:ascii="Arial" w:hAnsi="Arial" w:cs="Arial"/>
          <w:sz w:val="20"/>
          <w:szCs w:val="20"/>
        </w:rPr>
        <w:t>SIL</w:t>
      </w:r>
    </w:p>
    <w:p w:rsidR="00940F51" w:rsidRDefault="003857AB" w:rsidP="00940F51">
      <w:pPr>
        <w:pStyle w:val="a6"/>
        <w:tabs>
          <w:tab w:val="left" w:pos="284"/>
        </w:tabs>
        <w:spacing w:line="360" w:lineRule="auto"/>
        <w:ind w:firstLine="698"/>
        <w:jc w:val="both"/>
        <w:rPr>
          <w:rFonts w:ascii="Arial" w:hAnsi="Arial" w:cs="Arial"/>
          <w:sz w:val="18"/>
          <w:szCs w:val="18"/>
          <w:lang w:val="el-GR"/>
        </w:rPr>
      </w:pPr>
      <w:r>
        <w:rPr>
          <w:rFonts w:ascii="Arial" w:hAnsi="Arial" w:cs="Arial"/>
          <w:noProof/>
          <w:sz w:val="24"/>
          <w:szCs w:val="24"/>
          <w:lang w:val="el-GR" w:eastAsia="el-GR" w:bidi="ar-SA"/>
        </w:rPr>
        <w:drawing>
          <wp:inline distT="0" distB="0" distL="0" distR="0">
            <wp:extent cx="3362325" cy="1638300"/>
            <wp:effectExtent l="19050" t="0" r="9525" b="0"/>
            <wp:docPr id="38" name="Εικόνα 12" descr="C:\Users\xara\Desktop\HGSIL\HG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ara\Desktop\HGSIL\HGSIL.JPG"/>
                    <pic:cNvPicPr>
                      <a:picLocks noChangeAspect="1" noChangeArrowheads="1"/>
                    </pic:cNvPicPr>
                  </pic:nvPicPr>
                  <pic:blipFill>
                    <a:blip r:embed="rId25" cstate="print"/>
                    <a:srcRect/>
                    <a:stretch>
                      <a:fillRect/>
                    </a:stretch>
                  </pic:blipFill>
                  <pic:spPr bwMode="auto">
                    <a:xfrm>
                      <a:off x="0" y="0"/>
                      <a:ext cx="3365061" cy="1639633"/>
                    </a:xfrm>
                    <a:prstGeom prst="rect">
                      <a:avLst/>
                    </a:prstGeom>
                    <a:noFill/>
                    <a:ln w="9525">
                      <a:noFill/>
                      <a:miter lim="800000"/>
                      <a:headEnd/>
                      <a:tailEnd/>
                    </a:ln>
                  </pic:spPr>
                </pic:pic>
              </a:graphicData>
            </a:graphic>
          </wp:inline>
        </w:drawing>
      </w:r>
    </w:p>
    <w:p w:rsidR="00543FDB" w:rsidRPr="00E7225A" w:rsidRDefault="007202B0" w:rsidP="00E7225A">
      <w:pPr>
        <w:tabs>
          <w:tab w:val="left" w:pos="284"/>
        </w:tabs>
        <w:spacing w:line="360" w:lineRule="auto"/>
        <w:jc w:val="both"/>
        <w:rPr>
          <w:rFonts w:ascii="Arial" w:hAnsi="Arial" w:cs="Arial"/>
          <w:sz w:val="24"/>
          <w:szCs w:val="24"/>
          <w:lang w:val="el-GR"/>
        </w:rPr>
      </w:pPr>
      <w:r w:rsidRPr="00E7225A">
        <w:rPr>
          <w:rFonts w:ascii="Arial" w:hAnsi="Arial" w:cs="Arial"/>
          <w:sz w:val="18"/>
          <w:szCs w:val="18"/>
          <w:lang w:val="el-GR"/>
        </w:rPr>
        <w:t xml:space="preserve">(ΠΗΓΗ: ΚΥΤΤΑΡΟΛΟΓΙΚΟ ΕΡΓΑΣΤΗΡΙΟ </w:t>
      </w:r>
      <w:r w:rsidR="00DB0D7D" w:rsidRPr="00E7225A">
        <w:rPr>
          <w:rFonts w:ascii="Arial" w:hAnsi="Arial" w:cs="Arial"/>
          <w:sz w:val="18"/>
          <w:szCs w:val="18"/>
          <w:lang w:val="el-GR"/>
        </w:rPr>
        <w:t xml:space="preserve">ΠΑΝΕΠΙΣΤΗΜΙΑΚΟΥ </w:t>
      </w:r>
      <w:r w:rsidRPr="00E7225A">
        <w:rPr>
          <w:rFonts w:ascii="Arial" w:hAnsi="Arial" w:cs="Arial"/>
          <w:sz w:val="18"/>
          <w:szCs w:val="18"/>
          <w:lang w:val="el-GR"/>
        </w:rPr>
        <w:t xml:space="preserve">ΓΕΝΙΚΟΥ ΝΟΣ. </w:t>
      </w:r>
      <w:r w:rsidR="00940F51" w:rsidRPr="00E7225A">
        <w:rPr>
          <w:rFonts w:ascii="Arial" w:hAnsi="Arial" w:cs="Arial"/>
          <w:sz w:val="18"/>
          <w:szCs w:val="18"/>
          <w:lang w:val="el-GR"/>
        </w:rPr>
        <w:t xml:space="preserve">    </w:t>
      </w:r>
      <w:r w:rsidRPr="00E7225A">
        <w:rPr>
          <w:rFonts w:ascii="Arial" w:hAnsi="Arial" w:cs="Arial"/>
          <w:sz w:val="18"/>
          <w:szCs w:val="18"/>
          <w:lang w:val="el-GR"/>
        </w:rPr>
        <w:t>ΙΩΑΝΝΙΝΩΝ)</w:t>
      </w:r>
    </w:p>
    <w:p w:rsidR="00543FDB" w:rsidRPr="003857AB" w:rsidRDefault="00543FDB" w:rsidP="00926964">
      <w:pPr>
        <w:pStyle w:val="a6"/>
        <w:tabs>
          <w:tab w:val="left" w:pos="284"/>
        </w:tabs>
        <w:spacing w:line="360" w:lineRule="auto"/>
        <w:jc w:val="both"/>
        <w:rPr>
          <w:rFonts w:ascii="Arial" w:hAnsi="Arial" w:cs="Arial"/>
          <w:sz w:val="24"/>
          <w:szCs w:val="24"/>
          <w:lang w:val="el-GR"/>
        </w:rPr>
      </w:pPr>
    </w:p>
    <w:p w:rsidR="00926964" w:rsidRDefault="005F30DF" w:rsidP="00EB7198">
      <w:pPr>
        <w:pStyle w:val="a6"/>
        <w:numPr>
          <w:ilvl w:val="0"/>
          <w:numId w:val="2"/>
        </w:numPr>
        <w:tabs>
          <w:tab w:val="left" w:pos="284"/>
        </w:tabs>
        <w:spacing w:line="360" w:lineRule="auto"/>
        <w:jc w:val="both"/>
        <w:rPr>
          <w:rFonts w:ascii="Arial" w:hAnsi="Arial" w:cs="Arial"/>
          <w:sz w:val="24"/>
          <w:szCs w:val="24"/>
        </w:rPr>
      </w:pPr>
      <w:proofErr w:type="spellStart"/>
      <w:r>
        <w:rPr>
          <w:rFonts w:ascii="Arial" w:hAnsi="Arial" w:cs="Arial"/>
          <w:sz w:val="24"/>
          <w:szCs w:val="24"/>
        </w:rPr>
        <w:t>Πλακώδες</w:t>
      </w:r>
      <w:proofErr w:type="spellEnd"/>
      <w:r>
        <w:rPr>
          <w:rFonts w:ascii="Arial" w:hAnsi="Arial" w:cs="Arial"/>
          <w:sz w:val="24"/>
          <w:szCs w:val="24"/>
        </w:rPr>
        <w:t xml:space="preserve"> </w:t>
      </w:r>
      <w:proofErr w:type="spellStart"/>
      <w:r>
        <w:rPr>
          <w:rFonts w:ascii="Arial" w:hAnsi="Arial" w:cs="Arial"/>
          <w:sz w:val="24"/>
          <w:szCs w:val="24"/>
        </w:rPr>
        <w:t>καρκίνωμα</w:t>
      </w:r>
      <w:proofErr w:type="spellEnd"/>
      <w:r>
        <w:rPr>
          <w:rFonts w:ascii="Arial" w:hAnsi="Arial" w:cs="Arial"/>
          <w:sz w:val="24"/>
          <w:szCs w:val="24"/>
        </w:rPr>
        <w:t xml:space="preserve">. </w:t>
      </w:r>
    </w:p>
    <w:p w:rsidR="00926964" w:rsidRDefault="005F30DF" w:rsidP="00D4650E">
      <w:pPr>
        <w:pStyle w:val="a6"/>
        <w:tabs>
          <w:tab w:val="left" w:pos="284"/>
        </w:tabs>
        <w:spacing w:line="360" w:lineRule="auto"/>
        <w:jc w:val="both"/>
        <w:rPr>
          <w:rFonts w:ascii="Arial" w:hAnsi="Arial" w:cs="Arial"/>
          <w:sz w:val="24"/>
          <w:szCs w:val="24"/>
          <w:lang w:val="el-GR"/>
        </w:rPr>
      </w:pPr>
      <w:r w:rsidRPr="00AF19C1">
        <w:rPr>
          <w:rFonts w:ascii="Arial" w:hAnsi="Arial" w:cs="Arial"/>
          <w:sz w:val="24"/>
          <w:szCs w:val="24"/>
          <w:lang w:val="el-GR"/>
        </w:rPr>
        <w:t>Τα νεοπλασματικά πλακώδη κύτταρα του τραχήλου διηθούν τον τράχηλο ή άλλους ιστούς.</w:t>
      </w:r>
      <w:r w:rsidR="00E0499B" w:rsidRPr="00E0499B">
        <w:rPr>
          <w:rFonts w:ascii="Arial" w:hAnsi="Arial" w:cs="Arial"/>
          <w:sz w:val="24"/>
          <w:szCs w:val="24"/>
          <w:lang w:val="el-GR"/>
        </w:rPr>
        <w:t xml:space="preserve"> </w:t>
      </w:r>
      <w:r w:rsidR="008F0F52" w:rsidRPr="00AF19C1">
        <w:rPr>
          <w:rFonts w:ascii="Arial" w:hAnsi="Arial" w:cs="Arial"/>
          <w:sz w:val="24"/>
          <w:szCs w:val="24"/>
          <w:lang w:val="el-GR"/>
        </w:rPr>
        <w:t>(</w:t>
      </w:r>
      <w:hyperlink r:id="rId26" w:history="1">
        <w:r w:rsidR="008F0F52" w:rsidRPr="00992AEB">
          <w:rPr>
            <w:rStyle w:val="-"/>
            <w:rFonts w:ascii="Arial" w:hAnsi="Arial" w:cs="Arial"/>
            <w:sz w:val="24"/>
            <w:szCs w:val="24"/>
          </w:rPr>
          <w:t>www</w:t>
        </w:r>
        <w:r w:rsidR="008F0F52" w:rsidRPr="00AF19C1">
          <w:rPr>
            <w:rStyle w:val="-"/>
            <w:rFonts w:ascii="Arial" w:hAnsi="Arial" w:cs="Arial"/>
            <w:sz w:val="24"/>
            <w:szCs w:val="24"/>
            <w:lang w:val="el-GR"/>
          </w:rPr>
          <w:t>.</w:t>
        </w:r>
        <w:r w:rsidR="008F0F52" w:rsidRPr="00992AEB">
          <w:rPr>
            <w:rStyle w:val="-"/>
            <w:rFonts w:ascii="Arial" w:hAnsi="Arial" w:cs="Arial"/>
            <w:sz w:val="24"/>
            <w:szCs w:val="24"/>
          </w:rPr>
          <w:t>cancer</w:t>
        </w:r>
        <w:r w:rsidR="008F0F52" w:rsidRPr="00AF19C1">
          <w:rPr>
            <w:rStyle w:val="-"/>
            <w:rFonts w:ascii="Arial" w:hAnsi="Arial" w:cs="Arial"/>
            <w:sz w:val="24"/>
            <w:szCs w:val="24"/>
            <w:lang w:val="el-GR"/>
          </w:rPr>
          <w:t>.</w:t>
        </w:r>
        <w:r w:rsidR="008F0F52" w:rsidRPr="00992AEB">
          <w:rPr>
            <w:rStyle w:val="-"/>
            <w:rFonts w:ascii="Arial" w:hAnsi="Arial" w:cs="Arial"/>
            <w:sz w:val="24"/>
            <w:szCs w:val="24"/>
          </w:rPr>
          <w:t>org</w:t>
        </w:r>
      </w:hyperlink>
      <w:r w:rsidR="008F0F52" w:rsidRPr="00AF19C1">
        <w:rPr>
          <w:rFonts w:ascii="Arial" w:hAnsi="Arial" w:cs="Arial"/>
          <w:sz w:val="24"/>
          <w:szCs w:val="24"/>
          <w:lang w:val="el-GR"/>
        </w:rPr>
        <w:t>)</w:t>
      </w:r>
    </w:p>
    <w:p w:rsidR="00D4650E" w:rsidRPr="00D4650E" w:rsidRDefault="00D4650E" w:rsidP="00D4650E">
      <w:pPr>
        <w:pStyle w:val="a6"/>
        <w:tabs>
          <w:tab w:val="left" w:pos="284"/>
        </w:tabs>
        <w:spacing w:line="360" w:lineRule="auto"/>
        <w:jc w:val="both"/>
        <w:rPr>
          <w:rFonts w:ascii="Arial" w:hAnsi="Arial" w:cs="Arial"/>
          <w:sz w:val="24"/>
          <w:szCs w:val="24"/>
          <w:lang w:val="el-GR"/>
        </w:rPr>
      </w:pPr>
    </w:p>
    <w:p w:rsidR="00EB7198" w:rsidRDefault="00EB7198" w:rsidP="00A07EF3">
      <w:pPr>
        <w:pStyle w:val="Web"/>
        <w:spacing w:line="360" w:lineRule="auto"/>
        <w:jc w:val="both"/>
        <w:rPr>
          <w:rFonts w:ascii="Arial" w:hAnsi="Arial" w:cs="Arial"/>
        </w:rPr>
      </w:pPr>
      <w:proofErr w:type="spellStart"/>
      <w:r w:rsidRPr="00EB7198">
        <w:rPr>
          <w:rFonts w:ascii="Arial" w:hAnsi="Arial" w:cs="Arial"/>
        </w:rPr>
        <w:t>Αλλ</w:t>
      </w:r>
      <w:r>
        <w:rPr>
          <w:rFonts w:ascii="Arial" w:hAnsi="Arial" w:cs="Arial"/>
        </w:rPr>
        <w:t>οιώσεις</w:t>
      </w:r>
      <w:proofErr w:type="spellEnd"/>
      <w:r>
        <w:rPr>
          <w:rFonts w:ascii="Arial" w:hAnsi="Arial" w:cs="Arial"/>
        </w:rPr>
        <w:t xml:space="preserve"> </w:t>
      </w:r>
      <w:proofErr w:type="spellStart"/>
      <w:r>
        <w:rPr>
          <w:rFonts w:ascii="Arial" w:hAnsi="Arial" w:cs="Arial"/>
        </w:rPr>
        <w:t>αδενικών</w:t>
      </w:r>
      <w:proofErr w:type="spellEnd"/>
      <w:r>
        <w:rPr>
          <w:rFonts w:ascii="Arial" w:hAnsi="Arial" w:cs="Arial"/>
        </w:rPr>
        <w:t xml:space="preserve"> </w:t>
      </w:r>
      <w:proofErr w:type="spellStart"/>
      <w:r>
        <w:rPr>
          <w:rFonts w:ascii="Arial" w:hAnsi="Arial" w:cs="Arial"/>
        </w:rPr>
        <w:t>κυττάρων</w:t>
      </w:r>
      <w:proofErr w:type="spellEnd"/>
    </w:p>
    <w:p w:rsidR="00926964" w:rsidRDefault="00EB7198" w:rsidP="00D4650E">
      <w:pPr>
        <w:pStyle w:val="Web"/>
        <w:numPr>
          <w:ilvl w:val="0"/>
          <w:numId w:val="4"/>
        </w:numPr>
        <w:spacing w:line="360" w:lineRule="auto"/>
        <w:jc w:val="both"/>
        <w:rPr>
          <w:rFonts w:ascii="Arial" w:hAnsi="Arial" w:cs="Arial"/>
          <w:lang w:val="el-GR"/>
        </w:rPr>
      </w:pPr>
      <w:proofErr w:type="spellStart"/>
      <w:r>
        <w:rPr>
          <w:rFonts w:ascii="Arial" w:hAnsi="Arial" w:cs="Arial"/>
        </w:rPr>
        <w:t>Άτυπα</w:t>
      </w:r>
      <w:proofErr w:type="spellEnd"/>
      <w:r w:rsidRPr="00EB7198">
        <w:rPr>
          <w:rFonts w:ascii="Arial" w:hAnsi="Arial" w:cs="Arial"/>
        </w:rPr>
        <w:t xml:space="preserve"> </w:t>
      </w:r>
      <w:proofErr w:type="spellStart"/>
      <w:r>
        <w:rPr>
          <w:rFonts w:ascii="Arial" w:hAnsi="Arial" w:cs="Arial"/>
        </w:rPr>
        <w:t>αδενικά</w:t>
      </w:r>
      <w:proofErr w:type="spellEnd"/>
      <w:r w:rsidRPr="00EB7198">
        <w:rPr>
          <w:rFonts w:ascii="Arial" w:hAnsi="Arial" w:cs="Arial"/>
        </w:rPr>
        <w:t xml:space="preserve"> </w:t>
      </w:r>
      <w:proofErr w:type="spellStart"/>
      <w:r>
        <w:rPr>
          <w:rFonts w:ascii="Arial" w:hAnsi="Arial" w:cs="Arial"/>
        </w:rPr>
        <w:t>κύτταρα</w:t>
      </w:r>
      <w:proofErr w:type="spellEnd"/>
      <w:r w:rsidRPr="00EB7198">
        <w:rPr>
          <w:rFonts w:ascii="Arial" w:hAnsi="Arial" w:cs="Arial"/>
        </w:rPr>
        <w:t xml:space="preserve"> (</w:t>
      </w:r>
      <w:r>
        <w:rPr>
          <w:rFonts w:ascii="Arial" w:hAnsi="Arial" w:cs="Arial"/>
        </w:rPr>
        <w:t>AGC, atypical glandular cells)</w:t>
      </w:r>
      <w:r w:rsidRPr="00EB7198">
        <w:rPr>
          <w:rFonts w:ascii="Arial" w:hAnsi="Arial" w:cs="Arial"/>
        </w:rPr>
        <w:t xml:space="preserve">. </w:t>
      </w:r>
      <w:r w:rsidRPr="00AF19C1">
        <w:rPr>
          <w:rFonts w:ascii="Arial" w:hAnsi="Arial" w:cs="Arial"/>
          <w:lang w:val="el-GR"/>
        </w:rPr>
        <w:t>Τα αδενικά κύτταρα δεν φαίνονται φυσιολογικά, αλλά δεν είναι σίγουρο</w:t>
      </w:r>
      <w:r w:rsidR="006B1703" w:rsidRPr="00AF19C1">
        <w:rPr>
          <w:rFonts w:ascii="Arial" w:hAnsi="Arial" w:cs="Arial"/>
          <w:lang w:val="el-GR"/>
        </w:rPr>
        <w:t xml:space="preserve"> τι αντιπροσωπεύουν.</w:t>
      </w:r>
      <w:r w:rsidR="00E0499B" w:rsidRPr="00E0499B">
        <w:rPr>
          <w:rFonts w:ascii="Arial" w:hAnsi="Arial" w:cs="Arial"/>
          <w:lang w:val="el-GR"/>
        </w:rPr>
        <w:t xml:space="preserve"> </w:t>
      </w:r>
      <w:r w:rsidR="008F0F52" w:rsidRPr="00AF19C1">
        <w:rPr>
          <w:rFonts w:ascii="Arial" w:hAnsi="Arial" w:cs="Arial"/>
          <w:lang w:val="el-GR"/>
        </w:rPr>
        <w:t>(</w:t>
      </w:r>
      <w:hyperlink r:id="rId27" w:history="1">
        <w:r w:rsidR="008F0F52" w:rsidRPr="00992AEB">
          <w:rPr>
            <w:rStyle w:val="-"/>
            <w:rFonts w:ascii="Arial" w:hAnsi="Arial" w:cs="Arial"/>
          </w:rPr>
          <w:t>www</w:t>
        </w:r>
        <w:r w:rsidR="008F0F52" w:rsidRPr="00AF19C1">
          <w:rPr>
            <w:rStyle w:val="-"/>
            <w:rFonts w:ascii="Arial" w:hAnsi="Arial" w:cs="Arial"/>
            <w:lang w:val="el-GR"/>
          </w:rPr>
          <w:t>.</w:t>
        </w:r>
        <w:r w:rsidR="008F0F52" w:rsidRPr="00992AEB">
          <w:rPr>
            <w:rStyle w:val="-"/>
            <w:rFonts w:ascii="Arial" w:hAnsi="Arial" w:cs="Arial"/>
          </w:rPr>
          <w:t>cancer</w:t>
        </w:r>
        <w:r w:rsidR="008F0F52" w:rsidRPr="00AF19C1">
          <w:rPr>
            <w:rStyle w:val="-"/>
            <w:rFonts w:ascii="Arial" w:hAnsi="Arial" w:cs="Arial"/>
            <w:lang w:val="el-GR"/>
          </w:rPr>
          <w:t>.</w:t>
        </w:r>
        <w:r w:rsidR="008F0F52" w:rsidRPr="00992AEB">
          <w:rPr>
            <w:rStyle w:val="-"/>
            <w:rFonts w:ascii="Arial" w:hAnsi="Arial" w:cs="Arial"/>
          </w:rPr>
          <w:t>org</w:t>
        </w:r>
      </w:hyperlink>
      <w:r w:rsidR="008F0F52" w:rsidRPr="00AF19C1">
        <w:rPr>
          <w:rFonts w:ascii="Arial" w:hAnsi="Arial" w:cs="Arial"/>
          <w:lang w:val="el-GR"/>
        </w:rPr>
        <w:t>)</w:t>
      </w:r>
    </w:p>
    <w:p w:rsidR="00D4650E" w:rsidRPr="00D4650E" w:rsidRDefault="00D4650E" w:rsidP="00D4650E">
      <w:pPr>
        <w:pStyle w:val="Web"/>
        <w:spacing w:line="360" w:lineRule="auto"/>
        <w:ind w:left="720" w:firstLine="0"/>
        <w:jc w:val="both"/>
        <w:rPr>
          <w:rFonts w:ascii="Arial" w:hAnsi="Arial" w:cs="Arial"/>
          <w:lang w:val="el-GR"/>
        </w:rPr>
      </w:pPr>
    </w:p>
    <w:p w:rsidR="00EB7198" w:rsidRPr="00926964" w:rsidRDefault="006B1703" w:rsidP="00A07EF3">
      <w:pPr>
        <w:pStyle w:val="Web"/>
        <w:numPr>
          <w:ilvl w:val="0"/>
          <w:numId w:val="4"/>
        </w:numPr>
        <w:spacing w:line="360" w:lineRule="auto"/>
        <w:jc w:val="both"/>
        <w:rPr>
          <w:rFonts w:ascii="Arial" w:hAnsi="Arial" w:cs="Arial"/>
        </w:rPr>
      </w:pPr>
      <w:proofErr w:type="spellStart"/>
      <w:r w:rsidRPr="00926964">
        <w:rPr>
          <w:rFonts w:ascii="Arial" w:hAnsi="Arial" w:cs="Arial"/>
        </w:rPr>
        <w:t>Ενδοτραχηλικό</w:t>
      </w:r>
      <w:proofErr w:type="spellEnd"/>
      <w:r w:rsidRPr="00926964">
        <w:rPr>
          <w:rFonts w:ascii="Arial" w:hAnsi="Arial" w:cs="Arial"/>
        </w:rPr>
        <w:t xml:space="preserve"> </w:t>
      </w:r>
      <w:proofErr w:type="spellStart"/>
      <w:r w:rsidRPr="00926964">
        <w:rPr>
          <w:rFonts w:ascii="Arial" w:hAnsi="Arial" w:cs="Arial"/>
        </w:rPr>
        <w:t>καρκίνωμα</w:t>
      </w:r>
      <w:proofErr w:type="spellEnd"/>
      <w:r w:rsidRPr="00926964">
        <w:rPr>
          <w:rFonts w:ascii="Arial" w:hAnsi="Arial" w:cs="Arial"/>
        </w:rPr>
        <w:t xml:space="preserve"> (</w:t>
      </w:r>
      <w:r w:rsidR="00EB7198" w:rsidRPr="00926964">
        <w:rPr>
          <w:rFonts w:ascii="Arial" w:hAnsi="Arial" w:cs="Arial"/>
        </w:rPr>
        <w:t xml:space="preserve">AIS, </w:t>
      </w:r>
      <w:proofErr w:type="spellStart"/>
      <w:r w:rsidR="00EB7198" w:rsidRPr="00926964">
        <w:rPr>
          <w:rFonts w:ascii="Arial" w:hAnsi="Arial" w:cs="Arial"/>
        </w:rPr>
        <w:t>endocervical</w:t>
      </w:r>
      <w:proofErr w:type="spellEnd"/>
      <w:r w:rsidR="00EB7198" w:rsidRPr="00926964">
        <w:rPr>
          <w:rFonts w:ascii="Arial" w:hAnsi="Arial" w:cs="Arial"/>
        </w:rPr>
        <w:t xml:space="preserve"> carcinoma in situ</w:t>
      </w:r>
      <w:r w:rsidRPr="00926964">
        <w:rPr>
          <w:rFonts w:ascii="Arial" w:hAnsi="Arial" w:cs="Arial"/>
        </w:rPr>
        <w:t>)</w:t>
      </w:r>
      <w:r w:rsidR="00E0499B">
        <w:rPr>
          <w:rFonts w:ascii="Arial" w:hAnsi="Arial" w:cs="Arial"/>
        </w:rPr>
        <w:t>.</w:t>
      </w:r>
      <w:r w:rsidR="00E0499B" w:rsidRPr="00E0499B">
        <w:rPr>
          <w:rFonts w:ascii="Arial" w:hAnsi="Arial" w:cs="Arial"/>
        </w:rPr>
        <w:t xml:space="preserve"> </w:t>
      </w:r>
      <w:r w:rsidR="008F0F52" w:rsidRPr="00AF19C1">
        <w:rPr>
          <w:rFonts w:ascii="Arial" w:hAnsi="Arial" w:cs="Arial"/>
          <w:lang w:val="el-GR"/>
        </w:rPr>
        <w:t>(</w:t>
      </w:r>
      <w:hyperlink r:id="rId28" w:history="1">
        <w:r w:rsidR="008F0F52" w:rsidRPr="00992AEB">
          <w:rPr>
            <w:rStyle w:val="-"/>
            <w:rFonts w:ascii="Arial" w:hAnsi="Arial" w:cs="Arial"/>
          </w:rPr>
          <w:t>www</w:t>
        </w:r>
        <w:r w:rsidR="008F0F52" w:rsidRPr="00AF19C1">
          <w:rPr>
            <w:rStyle w:val="-"/>
            <w:rFonts w:ascii="Arial" w:hAnsi="Arial" w:cs="Arial"/>
            <w:lang w:val="el-GR"/>
          </w:rPr>
          <w:t>.</w:t>
        </w:r>
        <w:r w:rsidR="008F0F52" w:rsidRPr="00992AEB">
          <w:rPr>
            <w:rStyle w:val="-"/>
            <w:rFonts w:ascii="Arial" w:hAnsi="Arial" w:cs="Arial"/>
          </w:rPr>
          <w:t>cancer</w:t>
        </w:r>
        <w:r w:rsidR="008F0F52" w:rsidRPr="00AF19C1">
          <w:rPr>
            <w:rStyle w:val="-"/>
            <w:rFonts w:ascii="Arial" w:hAnsi="Arial" w:cs="Arial"/>
            <w:lang w:val="el-GR"/>
          </w:rPr>
          <w:t>.</w:t>
        </w:r>
        <w:r w:rsidR="008F0F52" w:rsidRPr="00992AEB">
          <w:rPr>
            <w:rStyle w:val="-"/>
            <w:rFonts w:ascii="Arial" w:hAnsi="Arial" w:cs="Arial"/>
          </w:rPr>
          <w:t>org</w:t>
        </w:r>
      </w:hyperlink>
      <w:r w:rsidR="008F0F52" w:rsidRPr="00AF19C1">
        <w:rPr>
          <w:rFonts w:ascii="Arial" w:hAnsi="Arial" w:cs="Arial"/>
          <w:lang w:val="el-GR"/>
        </w:rPr>
        <w:t>)</w:t>
      </w:r>
    </w:p>
    <w:p w:rsidR="00926964" w:rsidRPr="00926964" w:rsidRDefault="00926964" w:rsidP="00A07EF3">
      <w:pPr>
        <w:pStyle w:val="Web"/>
        <w:spacing w:line="360" w:lineRule="auto"/>
        <w:ind w:left="720"/>
        <w:jc w:val="both"/>
      </w:pPr>
    </w:p>
    <w:p w:rsidR="00926964" w:rsidRPr="00DB0D7D" w:rsidRDefault="006B1703" w:rsidP="00A07EF3">
      <w:pPr>
        <w:pStyle w:val="Web"/>
        <w:numPr>
          <w:ilvl w:val="0"/>
          <w:numId w:val="4"/>
        </w:numPr>
        <w:spacing w:line="360" w:lineRule="auto"/>
        <w:jc w:val="both"/>
        <w:rPr>
          <w:lang w:val="el-GR"/>
        </w:rPr>
      </w:pPr>
      <w:r w:rsidRPr="00AF19C1">
        <w:rPr>
          <w:rFonts w:ascii="Arial" w:hAnsi="Arial" w:cs="Arial"/>
          <w:lang w:val="el-GR"/>
        </w:rPr>
        <w:t xml:space="preserve">Αδενοκαρκίνωμα. Περιλαμβάνει το αδενοκαρκίνωμα του ενδοτραχήλου, αλλά </w:t>
      </w:r>
      <w:r w:rsidR="00DD4DB7" w:rsidRPr="00AF19C1">
        <w:rPr>
          <w:rFonts w:ascii="Arial" w:hAnsi="Arial" w:cs="Arial"/>
          <w:lang w:val="el-GR"/>
        </w:rPr>
        <w:t>και άλλους καρκίνους όπως του ενδομητρίου.</w:t>
      </w:r>
      <w:r w:rsidR="008F0F52" w:rsidRPr="008F0F52">
        <w:rPr>
          <w:rFonts w:ascii="Arial" w:hAnsi="Arial" w:cs="Arial"/>
          <w:lang w:val="el-GR"/>
        </w:rPr>
        <w:t xml:space="preserve"> </w:t>
      </w:r>
      <w:r w:rsidR="008F0F52" w:rsidRPr="00AF19C1">
        <w:rPr>
          <w:rFonts w:ascii="Arial" w:hAnsi="Arial" w:cs="Arial"/>
          <w:lang w:val="el-GR"/>
        </w:rPr>
        <w:t>(</w:t>
      </w:r>
      <w:hyperlink r:id="rId29" w:history="1">
        <w:r w:rsidR="008F0F52" w:rsidRPr="00992AEB">
          <w:rPr>
            <w:rStyle w:val="-"/>
            <w:rFonts w:ascii="Arial" w:hAnsi="Arial" w:cs="Arial"/>
          </w:rPr>
          <w:t>www</w:t>
        </w:r>
        <w:r w:rsidR="008F0F52" w:rsidRPr="00AF19C1">
          <w:rPr>
            <w:rStyle w:val="-"/>
            <w:rFonts w:ascii="Arial" w:hAnsi="Arial" w:cs="Arial"/>
            <w:lang w:val="el-GR"/>
          </w:rPr>
          <w:t>.</w:t>
        </w:r>
        <w:r w:rsidR="008F0F52" w:rsidRPr="00992AEB">
          <w:rPr>
            <w:rStyle w:val="-"/>
            <w:rFonts w:ascii="Arial" w:hAnsi="Arial" w:cs="Arial"/>
          </w:rPr>
          <w:t>cancer</w:t>
        </w:r>
        <w:r w:rsidR="008F0F52" w:rsidRPr="00AF19C1">
          <w:rPr>
            <w:rStyle w:val="-"/>
            <w:rFonts w:ascii="Arial" w:hAnsi="Arial" w:cs="Arial"/>
            <w:lang w:val="el-GR"/>
          </w:rPr>
          <w:t>.</w:t>
        </w:r>
        <w:r w:rsidR="008F0F52" w:rsidRPr="00992AEB">
          <w:rPr>
            <w:rStyle w:val="-"/>
            <w:rFonts w:ascii="Arial" w:hAnsi="Arial" w:cs="Arial"/>
          </w:rPr>
          <w:t>org</w:t>
        </w:r>
      </w:hyperlink>
      <w:r w:rsidR="008F0F52" w:rsidRPr="00AF19C1">
        <w:rPr>
          <w:rFonts w:ascii="Arial" w:hAnsi="Arial" w:cs="Arial"/>
          <w:lang w:val="el-GR"/>
        </w:rPr>
        <w:t>)</w:t>
      </w:r>
    </w:p>
    <w:p w:rsidR="00926964" w:rsidRPr="00DB0D7D" w:rsidRDefault="00926964" w:rsidP="00A07EF3">
      <w:pPr>
        <w:pStyle w:val="Web"/>
        <w:spacing w:line="360" w:lineRule="auto"/>
        <w:ind w:left="360"/>
        <w:jc w:val="both"/>
        <w:rPr>
          <w:rFonts w:ascii="Arial" w:hAnsi="Arial" w:cs="Arial"/>
          <w:lang w:val="el-GR"/>
        </w:rPr>
      </w:pPr>
    </w:p>
    <w:p w:rsidR="006B1703" w:rsidRPr="00AF19C1" w:rsidRDefault="00865C30" w:rsidP="00A07EF3">
      <w:pPr>
        <w:pStyle w:val="Web"/>
        <w:spacing w:line="360" w:lineRule="auto"/>
        <w:ind w:left="360"/>
        <w:jc w:val="both"/>
        <w:rPr>
          <w:rFonts w:ascii="Arial" w:hAnsi="Arial" w:cs="Arial"/>
          <w:lang w:val="el-GR"/>
        </w:rPr>
      </w:pPr>
      <w:r w:rsidRPr="00AF19C1">
        <w:rPr>
          <w:rFonts w:ascii="Arial" w:hAnsi="Arial" w:cs="Arial"/>
          <w:b/>
          <w:lang w:val="el-GR"/>
        </w:rPr>
        <w:t xml:space="preserve">2.3.2. </w:t>
      </w:r>
      <w:r w:rsidR="006B1703" w:rsidRPr="00AF19C1">
        <w:rPr>
          <w:rFonts w:ascii="Arial" w:hAnsi="Arial" w:cs="Arial"/>
          <w:b/>
          <w:lang w:val="el-GR"/>
        </w:rPr>
        <w:t>ΤΙ ΓΙΝΕΤΑΙ ΑΝ ΤΑ ΑΠΟΤΕΛΕΣΜΑΤΑ ΤΟΥ ΠΑΠ-ΤΕΣΤ ΕΙΝΑΙ ΠΑΘΟΛΟΓΙΚΑ;</w:t>
      </w:r>
      <w:r w:rsidR="00325C23" w:rsidRPr="00AF19C1">
        <w:rPr>
          <w:rFonts w:ascii="Arial" w:hAnsi="Arial" w:cs="Arial"/>
          <w:lang w:val="el-GR"/>
        </w:rPr>
        <w:t xml:space="preserve"> </w:t>
      </w:r>
    </w:p>
    <w:p w:rsidR="00D31458" w:rsidRPr="004E472E" w:rsidRDefault="00160095" w:rsidP="00A07EF3">
      <w:pPr>
        <w:pStyle w:val="Web"/>
        <w:spacing w:line="360" w:lineRule="auto"/>
        <w:ind w:left="360"/>
        <w:jc w:val="both"/>
        <w:rPr>
          <w:rFonts w:ascii="Arial" w:hAnsi="Arial" w:cs="Arial"/>
          <w:lang w:val="el-GR"/>
        </w:rPr>
      </w:pPr>
      <w:r w:rsidRPr="00AF19C1">
        <w:rPr>
          <w:rFonts w:ascii="Arial" w:hAnsi="Arial" w:cs="Arial"/>
          <w:lang w:val="el-GR"/>
        </w:rPr>
        <w:t xml:space="preserve">Αν τα αποτελέσματα είναι αμφίβολα, τότε το Παπ-τεστ πρέπει να επαναληφθεί, για να καθοριστεί αν χρειάζεται </w:t>
      </w:r>
      <w:r w:rsidR="007D0F2E" w:rsidRPr="00AF19C1">
        <w:rPr>
          <w:rFonts w:ascii="Arial" w:hAnsi="Arial" w:cs="Arial"/>
          <w:lang w:val="el-GR"/>
        </w:rPr>
        <w:t>αντιμετώπιση</w:t>
      </w:r>
      <w:r w:rsidR="00DE7B87" w:rsidRPr="00AF19C1">
        <w:rPr>
          <w:rFonts w:ascii="Arial" w:hAnsi="Arial" w:cs="Arial"/>
          <w:lang w:val="el-GR"/>
        </w:rPr>
        <w:t>.</w:t>
      </w:r>
      <w:bookmarkStart w:id="0" w:name="a10"/>
      <w:r w:rsidR="00DE7B87" w:rsidRPr="006B1703">
        <w:rPr>
          <w:rFonts w:ascii="Arial" w:hAnsi="Arial" w:cs="Arial"/>
        </w:rPr>
        <w:t> </w:t>
      </w:r>
      <w:bookmarkEnd w:id="0"/>
      <w:r w:rsidRPr="00AF19C1">
        <w:rPr>
          <w:rFonts w:ascii="Arial" w:hAnsi="Arial" w:cs="Arial"/>
          <w:lang w:val="el-GR"/>
        </w:rPr>
        <w:t xml:space="preserve">Μερικές φορές οι αλλοιώσεις στον ενδοτράχηλο υποχωρούν χωρίς θεραπεία. Σε μερικές περιπτώσεις συνιστάται κρέμα οιστρογόνων σε γυναίκες που έχουν </w:t>
      </w:r>
      <w:r>
        <w:rPr>
          <w:rFonts w:ascii="Arial" w:hAnsi="Arial" w:cs="Arial"/>
        </w:rPr>
        <w:t>ASC</w:t>
      </w:r>
      <w:r w:rsidRPr="00AF19C1">
        <w:rPr>
          <w:rFonts w:ascii="Arial" w:hAnsi="Arial" w:cs="Arial"/>
          <w:lang w:val="el-GR"/>
        </w:rPr>
        <w:t>-</w:t>
      </w:r>
      <w:r>
        <w:rPr>
          <w:rFonts w:ascii="Arial" w:hAnsi="Arial" w:cs="Arial"/>
        </w:rPr>
        <w:t>US</w:t>
      </w:r>
      <w:r w:rsidRPr="00AF19C1">
        <w:rPr>
          <w:rFonts w:ascii="Arial" w:hAnsi="Arial" w:cs="Arial"/>
          <w:lang w:val="el-GR"/>
        </w:rPr>
        <w:t xml:space="preserve"> και είναι μετεμμηνοπαυσιακές ή κοντά στην εμμηνόπαυση. Καθώς οι αλλοιώσεις αυτές συχνά οφείλονται σε χαμηλά επίπεδα ορμονών, η χορήγηση αλοιφής οιστρογόνων</w:t>
      </w:r>
      <w:r w:rsidR="00D31458" w:rsidRPr="00AF19C1">
        <w:rPr>
          <w:rFonts w:ascii="Arial" w:hAnsi="Arial" w:cs="Arial"/>
          <w:lang w:val="el-GR"/>
        </w:rPr>
        <w:t xml:space="preserve"> </w:t>
      </w:r>
      <w:r w:rsidRPr="00AF19C1">
        <w:rPr>
          <w:rFonts w:ascii="Arial" w:hAnsi="Arial" w:cs="Arial"/>
          <w:lang w:val="el-GR"/>
        </w:rPr>
        <w:t xml:space="preserve">για μερικές εβδομάδες </w:t>
      </w:r>
      <w:r w:rsidRPr="00AF19C1">
        <w:rPr>
          <w:rFonts w:ascii="Arial" w:hAnsi="Arial" w:cs="Arial"/>
          <w:lang w:val="el-GR"/>
        </w:rPr>
        <w:lastRenderedPageBreak/>
        <w:t>βοηθά στο να ξεκαθαριστεί το αίτιο των κυτταρικών αλλοιώσεων.</w:t>
      </w:r>
      <w:r w:rsidR="008F0F52" w:rsidRPr="008F0F52">
        <w:rPr>
          <w:rFonts w:ascii="Arial" w:hAnsi="Arial" w:cs="Arial"/>
          <w:lang w:val="el-GR"/>
        </w:rPr>
        <w:t xml:space="preserve"> </w:t>
      </w:r>
      <w:r w:rsidR="008F0F52" w:rsidRPr="00AF19C1">
        <w:rPr>
          <w:rFonts w:ascii="Arial" w:hAnsi="Arial" w:cs="Arial"/>
          <w:lang w:val="el-GR"/>
        </w:rPr>
        <w:t>(</w:t>
      </w:r>
      <w:hyperlink r:id="rId30" w:history="1">
        <w:r w:rsidR="008F0F52" w:rsidRPr="00992AEB">
          <w:rPr>
            <w:rStyle w:val="-"/>
            <w:rFonts w:ascii="Arial" w:hAnsi="Arial" w:cs="Arial"/>
          </w:rPr>
          <w:t>www</w:t>
        </w:r>
        <w:r w:rsidR="008F0F52" w:rsidRPr="00AF19C1">
          <w:rPr>
            <w:rStyle w:val="-"/>
            <w:rFonts w:ascii="Arial" w:hAnsi="Arial" w:cs="Arial"/>
            <w:lang w:val="el-GR"/>
          </w:rPr>
          <w:t>.</w:t>
        </w:r>
        <w:r w:rsidR="008F0F52" w:rsidRPr="00992AEB">
          <w:rPr>
            <w:rStyle w:val="-"/>
            <w:rFonts w:ascii="Arial" w:hAnsi="Arial" w:cs="Arial"/>
          </w:rPr>
          <w:t>cancer</w:t>
        </w:r>
        <w:r w:rsidR="008F0F52" w:rsidRPr="00AF19C1">
          <w:rPr>
            <w:rStyle w:val="-"/>
            <w:rFonts w:ascii="Arial" w:hAnsi="Arial" w:cs="Arial"/>
            <w:lang w:val="el-GR"/>
          </w:rPr>
          <w:t>.</w:t>
        </w:r>
        <w:r w:rsidR="008F0F52" w:rsidRPr="00992AEB">
          <w:rPr>
            <w:rStyle w:val="-"/>
            <w:rFonts w:ascii="Arial" w:hAnsi="Arial" w:cs="Arial"/>
          </w:rPr>
          <w:t>org</w:t>
        </w:r>
      </w:hyperlink>
      <w:r w:rsidR="008F0F52" w:rsidRPr="00AF19C1">
        <w:rPr>
          <w:rFonts w:ascii="Arial" w:hAnsi="Arial" w:cs="Arial"/>
          <w:lang w:val="el-GR"/>
        </w:rPr>
        <w:t>)</w:t>
      </w:r>
    </w:p>
    <w:p w:rsidR="00DD4DB7" w:rsidRPr="00A7014E" w:rsidRDefault="00A07EF3" w:rsidP="00A07EF3">
      <w:pPr>
        <w:pStyle w:val="Web"/>
        <w:tabs>
          <w:tab w:val="left" w:pos="851"/>
        </w:tabs>
        <w:spacing w:line="360" w:lineRule="auto"/>
        <w:ind w:left="360"/>
        <w:jc w:val="both"/>
        <w:rPr>
          <w:rFonts w:ascii="Arial" w:hAnsi="Arial" w:cs="Arial"/>
          <w:color w:val="000000"/>
        </w:rPr>
      </w:pPr>
      <w:r w:rsidRPr="004E472E">
        <w:rPr>
          <w:rFonts w:ascii="Arial" w:hAnsi="Arial" w:cs="Arial"/>
          <w:color w:val="000000"/>
          <w:lang w:val="el-GR"/>
        </w:rPr>
        <w:t xml:space="preserve">        </w:t>
      </w:r>
      <w:r w:rsidR="00D31458" w:rsidRPr="00AF19C1">
        <w:rPr>
          <w:rFonts w:ascii="Arial" w:hAnsi="Arial" w:cs="Arial"/>
          <w:color w:val="000000"/>
          <w:lang w:val="el-GR"/>
        </w:rPr>
        <w:t xml:space="preserve">Στις αναπτυγμένες Ευρωπαϊκές χώρες το 10% των γυναικών που συμμετέχουν στο πρόγραμμα μαζικού ελέγχου για τον καρκίνο του τραχήλου της μήτρας λαμβάνουν παθολογικό αποτέλεσμα στο τεστ Παπανικολάου. </w:t>
      </w:r>
      <w:r w:rsidR="00D53532" w:rsidRPr="00AF19C1">
        <w:rPr>
          <w:rFonts w:ascii="Arial" w:hAnsi="Arial" w:cs="Arial"/>
          <w:color w:val="000000"/>
          <w:lang w:val="el-GR"/>
        </w:rPr>
        <w:t xml:space="preserve">Έχει υπολογιστεί  ότι στην Ευρώπη 554.000 γυναίκες διαγιγνώσκονται ετησίως με χαμηλού βαθμού προκαρκινικές τραχηλικές αλλοιώσεις και 163.000 γυναίκες με υψηλού </w:t>
      </w:r>
      <w:r w:rsidR="005E155D" w:rsidRPr="00AF19C1">
        <w:rPr>
          <w:rFonts w:ascii="Arial" w:hAnsi="Arial" w:cs="Arial"/>
          <w:color w:val="000000"/>
          <w:lang w:val="el-GR"/>
        </w:rPr>
        <w:t xml:space="preserve">βαθμού προκαρκινικές αλλοιώσεις. Αξίζει να σημειωθεί πως οι γυναίκες αυτές </w:t>
      </w:r>
      <w:r w:rsidR="00C33352" w:rsidRPr="00AF19C1">
        <w:rPr>
          <w:rFonts w:ascii="Arial" w:hAnsi="Arial" w:cs="Arial"/>
          <w:color w:val="000000"/>
          <w:lang w:val="el-GR"/>
        </w:rPr>
        <w:t xml:space="preserve">που λαμβάνουν παθολογικό αποτέλεσμα, στην πλειοψηφία τους βιώνουν ψυχολογικό στρες και αβεβαιότητα για το αν θα αναπτύξουν καρκίνο, σαν αντίδραση στο αποτέλεσμα αυτό του Παπ-τεστ. Αυτή η αντίδραση σχετίζεται με το την έλλειψη πληροφόρησης ή με την παραπληροφόρηση για το Παπ-τεστ, τον </w:t>
      </w:r>
      <w:r w:rsidR="00C33352">
        <w:rPr>
          <w:rFonts w:ascii="Arial" w:hAnsi="Arial" w:cs="Arial"/>
          <w:color w:val="000000"/>
        </w:rPr>
        <w:t>HPV</w:t>
      </w:r>
      <w:r w:rsidR="00C33352" w:rsidRPr="00AF19C1">
        <w:rPr>
          <w:rFonts w:ascii="Arial" w:hAnsi="Arial" w:cs="Arial"/>
          <w:color w:val="000000"/>
          <w:lang w:val="el-GR"/>
        </w:rPr>
        <w:t xml:space="preserve"> και τα παθολογικά ευρήματα. Επίσης το γεγονός </w:t>
      </w:r>
      <w:r w:rsidR="00DB0D7D">
        <w:rPr>
          <w:rFonts w:ascii="Arial" w:hAnsi="Arial" w:cs="Arial"/>
          <w:color w:val="000000"/>
          <w:lang w:val="el-GR"/>
        </w:rPr>
        <w:t xml:space="preserve">ότι </w:t>
      </w:r>
      <w:r w:rsidR="00C33352" w:rsidRPr="00AF19C1">
        <w:rPr>
          <w:rFonts w:ascii="Arial" w:hAnsi="Arial" w:cs="Arial"/>
          <w:color w:val="000000"/>
          <w:lang w:val="el-GR"/>
        </w:rPr>
        <w:t xml:space="preserve">η </w:t>
      </w:r>
      <w:r w:rsidR="00C33352">
        <w:rPr>
          <w:rFonts w:ascii="Arial" w:hAnsi="Arial" w:cs="Arial"/>
          <w:color w:val="000000"/>
        </w:rPr>
        <w:t>HPV</w:t>
      </w:r>
      <w:r w:rsidR="00C33352" w:rsidRPr="00AF19C1">
        <w:rPr>
          <w:rFonts w:ascii="Arial" w:hAnsi="Arial" w:cs="Arial"/>
          <w:color w:val="000000"/>
          <w:lang w:val="el-GR"/>
        </w:rPr>
        <w:t xml:space="preserve"> λοίμωξη είναι σεξουαλικός μεταδιδόμενη δημιουργεί στις γυναίκες το αίσθημα του στιγματισμού και αυξάνει το ψυχολογικό στρες που </w:t>
      </w:r>
      <w:r w:rsidR="00DB0D7D">
        <w:rPr>
          <w:rFonts w:ascii="Arial" w:hAnsi="Arial" w:cs="Arial"/>
          <w:color w:val="000000"/>
          <w:lang w:val="el-GR"/>
        </w:rPr>
        <w:t>υφίσταν</w:t>
      </w:r>
      <w:r w:rsidR="00A144D0" w:rsidRPr="00AF19C1">
        <w:rPr>
          <w:rFonts w:ascii="Arial" w:hAnsi="Arial" w:cs="Arial"/>
          <w:color w:val="000000"/>
          <w:lang w:val="el-GR"/>
        </w:rPr>
        <w:t>ται.</w:t>
      </w:r>
      <w:r w:rsidR="00D53532" w:rsidRPr="003F4F9C">
        <w:rPr>
          <w:rFonts w:ascii="Arial" w:hAnsi="Arial" w:cs="Arial"/>
          <w:color w:val="000000"/>
          <w:lang w:val="el-GR"/>
        </w:rPr>
        <w:t>(</w:t>
      </w:r>
      <w:r w:rsidR="00000BD2">
        <w:fldChar w:fldCharType="begin"/>
      </w:r>
      <w:r w:rsidR="002B7914">
        <w:instrText>HYPERLINK</w:instrText>
      </w:r>
      <w:r w:rsidR="002B7914" w:rsidRPr="003F4F9C">
        <w:rPr>
          <w:lang w:val="el-GR"/>
        </w:rPr>
        <w:instrText xml:space="preserve"> "</w:instrText>
      </w:r>
      <w:r w:rsidR="002B7914">
        <w:instrText>http</w:instrText>
      </w:r>
      <w:r w:rsidR="002B7914" w:rsidRPr="003F4F9C">
        <w:rPr>
          <w:lang w:val="el-GR"/>
        </w:rPr>
        <w:instrText>://</w:instrText>
      </w:r>
      <w:r w:rsidR="002B7914">
        <w:instrText>www</w:instrText>
      </w:r>
      <w:r w:rsidR="002B7914" w:rsidRPr="003F4F9C">
        <w:rPr>
          <w:lang w:val="el-GR"/>
        </w:rPr>
        <w:instrText>.</w:instrText>
      </w:r>
      <w:r w:rsidR="002B7914">
        <w:instrText>cytology</w:instrText>
      </w:r>
      <w:r w:rsidR="002B7914" w:rsidRPr="003F4F9C">
        <w:rPr>
          <w:lang w:val="el-GR"/>
        </w:rPr>
        <w:instrText>.</w:instrText>
      </w:r>
      <w:r w:rsidR="002B7914">
        <w:instrText>gr</w:instrText>
      </w:r>
      <w:r w:rsidR="002B7914" w:rsidRPr="003F4F9C">
        <w:rPr>
          <w:lang w:val="el-GR"/>
        </w:rPr>
        <w:instrText>"</w:instrText>
      </w:r>
      <w:r w:rsidR="00000BD2">
        <w:fldChar w:fldCharType="separate"/>
      </w:r>
      <w:proofErr w:type="gramStart"/>
      <w:r w:rsidR="00DD4DB7" w:rsidRPr="00992AEB">
        <w:rPr>
          <w:rStyle w:val="-"/>
          <w:rFonts w:ascii="Arial" w:hAnsi="Arial" w:cs="Arial"/>
        </w:rPr>
        <w:t>www</w:t>
      </w:r>
      <w:r w:rsidR="00DD4DB7" w:rsidRPr="00A144D0">
        <w:rPr>
          <w:rStyle w:val="-"/>
          <w:rFonts w:ascii="Arial" w:hAnsi="Arial" w:cs="Arial"/>
        </w:rPr>
        <w:t>.</w:t>
      </w:r>
      <w:r w:rsidR="00DD4DB7" w:rsidRPr="00992AEB">
        <w:rPr>
          <w:rStyle w:val="-"/>
          <w:rFonts w:ascii="Arial" w:hAnsi="Arial" w:cs="Arial"/>
        </w:rPr>
        <w:t>cytology</w:t>
      </w:r>
      <w:r w:rsidR="00DD4DB7" w:rsidRPr="00A144D0">
        <w:rPr>
          <w:rStyle w:val="-"/>
          <w:rFonts w:ascii="Arial" w:hAnsi="Arial" w:cs="Arial"/>
        </w:rPr>
        <w:t>.</w:t>
      </w:r>
      <w:r w:rsidR="00DD4DB7" w:rsidRPr="00992AEB">
        <w:rPr>
          <w:rStyle w:val="-"/>
          <w:rFonts w:ascii="Arial" w:hAnsi="Arial" w:cs="Arial"/>
        </w:rPr>
        <w:t>gr</w:t>
      </w:r>
      <w:r w:rsidR="00000BD2">
        <w:fldChar w:fldCharType="end"/>
      </w:r>
      <w:r w:rsidR="00A144D0" w:rsidRPr="00A144D0">
        <w:t xml:space="preserve"> –</w:t>
      </w:r>
      <w:r w:rsidR="00A144D0">
        <w:t xml:space="preserve"> </w:t>
      </w:r>
      <w:proofErr w:type="spellStart"/>
      <w:r w:rsidR="00A144D0">
        <w:rPr>
          <w:rFonts w:ascii="Arial" w:hAnsi="Arial" w:cs="Arial"/>
        </w:rPr>
        <w:t>Bennetts</w:t>
      </w:r>
      <w:proofErr w:type="spellEnd"/>
      <w:r w:rsidR="00A144D0">
        <w:rPr>
          <w:rFonts w:ascii="Arial" w:hAnsi="Arial" w:cs="Arial"/>
        </w:rPr>
        <w:t xml:space="preserve"> et al; 1995 – Clarke et al; 1996 – </w:t>
      </w:r>
      <w:proofErr w:type="spellStart"/>
      <w:r w:rsidR="00A144D0">
        <w:rPr>
          <w:rFonts w:ascii="Arial" w:hAnsi="Arial" w:cs="Arial"/>
        </w:rPr>
        <w:t>Maissi</w:t>
      </w:r>
      <w:proofErr w:type="spellEnd"/>
      <w:r w:rsidR="00A144D0">
        <w:rPr>
          <w:rFonts w:ascii="Arial" w:hAnsi="Arial" w:cs="Arial"/>
        </w:rPr>
        <w:t xml:space="preserve"> et al; 2004</w:t>
      </w:r>
      <w:r w:rsidR="003F4F9C">
        <w:rPr>
          <w:rFonts w:ascii="Arial" w:hAnsi="Arial" w:cs="Arial"/>
          <w:color w:val="000000"/>
        </w:rPr>
        <w:t>).</w:t>
      </w:r>
      <w:proofErr w:type="gramEnd"/>
    </w:p>
    <w:p w:rsidR="00D31458" w:rsidRPr="00AF19C1" w:rsidRDefault="00D53532" w:rsidP="00A07EF3">
      <w:pPr>
        <w:pStyle w:val="Web"/>
        <w:tabs>
          <w:tab w:val="left" w:pos="709"/>
        </w:tabs>
        <w:spacing w:line="360" w:lineRule="auto"/>
        <w:ind w:left="360"/>
        <w:jc w:val="both"/>
        <w:rPr>
          <w:rFonts w:ascii="Arial" w:hAnsi="Arial" w:cs="Arial"/>
          <w:lang w:val="el-GR"/>
        </w:rPr>
      </w:pPr>
      <w:r w:rsidRPr="00A7014E">
        <w:rPr>
          <w:rFonts w:ascii="Arial" w:hAnsi="Arial" w:cs="Arial"/>
          <w:color w:val="000000"/>
        </w:rPr>
        <w:t xml:space="preserve"> </w:t>
      </w:r>
      <w:r w:rsidR="00A07EF3" w:rsidRPr="00A7014E">
        <w:rPr>
          <w:rFonts w:ascii="Arial" w:hAnsi="Arial" w:cs="Arial"/>
          <w:color w:val="000000"/>
        </w:rPr>
        <w:t xml:space="preserve">    </w:t>
      </w:r>
      <w:r w:rsidR="00D31458" w:rsidRPr="00AF19C1">
        <w:rPr>
          <w:rFonts w:ascii="Arial" w:hAnsi="Arial" w:cs="Arial"/>
          <w:color w:val="000000"/>
          <w:lang w:val="el-GR"/>
        </w:rPr>
        <w:t xml:space="preserve">Αντίστοιχο αναμένεται να είναι το ποσοστό και στον ελληνικό πληθυσμό. Στις γυναίκες αυτές θεωρείται απαραίτητη η παραπομπή για την εξέταση της κολποσκόπησης, ώστε να διερευνηθεί το ενδεχόμενο παρουσίας προκαρκινικών αλλοιώσεων ή καρκίνου αρχικού σταδίου. </w:t>
      </w:r>
      <w:r w:rsidR="00DB0D7D">
        <w:rPr>
          <w:rFonts w:ascii="Arial" w:hAnsi="Arial" w:cs="Arial"/>
          <w:color w:val="000000"/>
          <w:lang w:val="el-GR"/>
        </w:rPr>
        <w:t>Με  τη</w:t>
      </w:r>
      <w:r w:rsidR="00684A59" w:rsidRPr="00AF19C1">
        <w:rPr>
          <w:rFonts w:ascii="Arial" w:hAnsi="Arial" w:cs="Arial"/>
          <w:color w:val="000000"/>
          <w:lang w:val="el-GR"/>
        </w:rPr>
        <w:t xml:space="preserve"> διενέργεια της </w:t>
      </w:r>
      <w:r w:rsidR="00DD4DB7" w:rsidRPr="00AF19C1">
        <w:rPr>
          <w:rFonts w:ascii="Arial" w:hAnsi="Arial" w:cs="Arial"/>
          <w:color w:val="000000"/>
          <w:lang w:val="el-GR"/>
        </w:rPr>
        <w:t>κολποσκόπηση</w:t>
      </w:r>
      <w:r w:rsidR="00DB0D7D">
        <w:rPr>
          <w:rFonts w:ascii="Arial" w:hAnsi="Arial" w:cs="Arial"/>
          <w:color w:val="000000"/>
          <w:lang w:val="el-GR"/>
        </w:rPr>
        <w:t>ς</w:t>
      </w:r>
      <w:r w:rsidR="00D31458" w:rsidRPr="00AF19C1">
        <w:rPr>
          <w:rFonts w:ascii="Arial" w:hAnsi="Arial" w:cs="Arial"/>
          <w:color w:val="000000"/>
          <w:lang w:val="el-GR"/>
        </w:rPr>
        <w:t xml:space="preserve"> είναι συνήθως εφικτή η έγκαιρη διάγνωση των προκαρκινικών αλλοιώσ</w:t>
      </w:r>
      <w:r w:rsidR="00684A59" w:rsidRPr="00AF19C1">
        <w:rPr>
          <w:rFonts w:ascii="Arial" w:hAnsi="Arial" w:cs="Arial"/>
          <w:color w:val="000000"/>
          <w:lang w:val="el-GR"/>
        </w:rPr>
        <w:t>εων του τραχήλου της μήτρας γεγονός</w:t>
      </w:r>
      <w:r w:rsidR="00DB0D7D">
        <w:rPr>
          <w:rFonts w:ascii="Arial" w:hAnsi="Arial" w:cs="Arial"/>
          <w:color w:val="000000"/>
          <w:lang w:val="el-GR"/>
        </w:rPr>
        <w:t xml:space="preserve">, </w:t>
      </w:r>
      <w:r w:rsidR="00684A59" w:rsidRPr="00AF19C1">
        <w:rPr>
          <w:rFonts w:ascii="Arial" w:hAnsi="Arial" w:cs="Arial"/>
          <w:color w:val="000000"/>
          <w:lang w:val="el-GR"/>
        </w:rPr>
        <w:t>που οδηγεί στην</w:t>
      </w:r>
      <w:r w:rsidR="00D31458" w:rsidRPr="00AF19C1">
        <w:rPr>
          <w:rFonts w:ascii="Arial" w:hAnsi="Arial" w:cs="Arial"/>
          <w:color w:val="000000"/>
          <w:lang w:val="el-GR"/>
        </w:rPr>
        <w:t xml:space="preserve"> αποτελεσματική θεραπεία αυτών των αλλοιώσεων</w:t>
      </w:r>
      <w:r w:rsidR="00684A59" w:rsidRPr="00AF19C1">
        <w:rPr>
          <w:rFonts w:ascii="Arial" w:hAnsi="Arial" w:cs="Arial"/>
          <w:color w:val="000000"/>
          <w:lang w:val="el-GR"/>
        </w:rPr>
        <w:t xml:space="preserve">. </w:t>
      </w:r>
      <w:r w:rsidR="00684A59" w:rsidRPr="00AF19C1">
        <w:rPr>
          <w:rFonts w:ascii="Arial" w:hAnsi="Arial" w:cs="Arial"/>
          <w:lang w:val="el-GR"/>
        </w:rPr>
        <w:t xml:space="preserve">Κατά την κολποσκόπηση  ένα όργανο που μοιάζει με μικροσκόπιο (το κολποσκόπιο) χρησιμοποιείται για τον έλεγχο του κόλπου και  του τραχήλου. Με τη βοήθεια του κολποδιαστολέα ανοίγει ο κόλπος και προβάλει ο τράχηλος. Εφαρμόζεται, εν συνεχεία, διάλυμα </w:t>
      </w:r>
      <w:r w:rsidR="00D44F2C" w:rsidRPr="00AF19C1">
        <w:rPr>
          <w:rFonts w:ascii="Arial" w:hAnsi="Arial" w:cs="Arial"/>
          <w:lang w:val="el-GR"/>
        </w:rPr>
        <w:t>οξικού</w:t>
      </w:r>
      <w:r w:rsidR="00684A59" w:rsidRPr="00AF19C1">
        <w:rPr>
          <w:rFonts w:ascii="Arial" w:hAnsi="Arial" w:cs="Arial"/>
          <w:lang w:val="el-GR"/>
        </w:rPr>
        <w:t xml:space="preserve"> οξέος στο επιθήλιο του τραχήλου</w:t>
      </w:r>
      <w:r w:rsidR="00D44F2C" w:rsidRPr="00AF19C1">
        <w:rPr>
          <w:rFonts w:ascii="Arial" w:hAnsi="Arial" w:cs="Arial"/>
          <w:lang w:val="el-GR"/>
        </w:rPr>
        <w:t xml:space="preserve"> ώστε </w:t>
      </w:r>
      <w:r w:rsidR="00DB0D7D">
        <w:rPr>
          <w:rFonts w:ascii="Arial" w:hAnsi="Arial" w:cs="Arial"/>
          <w:lang w:val="el-GR"/>
        </w:rPr>
        <w:t xml:space="preserve">η </w:t>
      </w:r>
      <w:r w:rsidR="00D44F2C" w:rsidRPr="00AF19C1">
        <w:rPr>
          <w:rFonts w:ascii="Arial" w:hAnsi="Arial" w:cs="Arial"/>
          <w:lang w:val="el-GR"/>
        </w:rPr>
        <w:t>περιοχή με το πρόβλημα να γίνει λευκή και τότε ο ιατρός, με το κολποσκόπιο, παρατηρεί τον τράχηλο.</w:t>
      </w:r>
      <w:r w:rsidR="00684A59" w:rsidRPr="00AF19C1">
        <w:rPr>
          <w:rFonts w:ascii="Arial" w:hAnsi="Arial" w:cs="Arial"/>
          <w:lang w:val="el-GR"/>
        </w:rPr>
        <w:t xml:space="preserve"> Αν με  την κολποσκόπηση  αναγνωριστεί ανώμαλος ιστός, τότε </w:t>
      </w:r>
      <w:r w:rsidR="00684A59" w:rsidRPr="00AF19C1">
        <w:rPr>
          <w:rFonts w:ascii="Arial" w:hAnsi="Arial" w:cs="Arial"/>
          <w:lang w:val="el-GR"/>
        </w:rPr>
        <w:lastRenderedPageBreak/>
        <w:t>μπορεί να γίνει ενδοτραχηλική βιοψία ή απόξεση.</w:t>
      </w:r>
      <w:r w:rsidR="00D31458" w:rsidRPr="00AF19C1">
        <w:rPr>
          <w:rFonts w:ascii="Arial" w:hAnsi="Arial" w:cs="Arial"/>
          <w:color w:val="000000"/>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hsccp</w:instrText>
      </w:r>
      <w:r w:rsidR="002B7914" w:rsidRPr="00710DD6">
        <w:rPr>
          <w:lang w:val="el-GR"/>
        </w:rPr>
        <w:instrText>.</w:instrText>
      </w:r>
      <w:r w:rsidR="002B7914">
        <w:instrText>gr</w:instrText>
      </w:r>
      <w:r w:rsidR="002B7914" w:rsidRPr="00710DD6">
        <w:rPr>
          <w:lang w:val="el-GR"/>
        </w:rPr>
        <w:instrText>"</w:instrText>
      </w:r>
      <w:r w:rsidR="00000BD2">
        <w:fldChar w:fldCharType="separate"/>
      </w:r>
      <w:r w:rsidR="002012B9" w:rsidRPr="00992AEB">
        <w:rPr>
          <w:rStyle w:val="-"/>
          <w:rFonts w:ascii="Arial" w:hAnsi="Arial" w:cs="Arial"/>
        </w:rPr>
        <w:t>www</w:t>
      </w:r>
      <w:r w:rsidR="002012B9" w:rsidRPr="00AF19C1">
        <w:rPr>
          <w:rStyle w:val="-"/>
          <w:rFonts w:ascii="Arial" w:hAnsi="Arial" w:cs="Arial"/>
          <w:lang w:val="el-GR"/>
        </w:rPr>
        <w:t>.</w:t>
      </w:r>
      <w:r w:rsidR="002012B9" w:rsidRPr="00992AEB">
        <w:rPr>
          <w:rStyle w:val="-"/>
          <w:rFonts w:ascii="Arial" w:hAnsi="Arial" w:cs="Arial"/>
        </w:rPr>
        <w:t>hsccp</w:t>
      </w:r>
      <w:r w:rsidR="002012B9" w:rsidRPr="00AF19C1">
        <w:rPr>
          <w:rStyle w:val="-"/>
          <w:rFonts w:ascii="Arial" w:hAnsi="Arial" w:cs="Arial"/>
          <w:lang w:val="el-GR"/>
        </w:rPr>
        <w:t>.</w:t>
      </w:r>
      <w:r w:rsidR="002012B9" w:rsidRPr="00992AEB">
        <w:rPr>
          <w:rStyle w:val="-"/>
          <w:rFonts w:ascii="Arial" w:hAnsi="Arial" w:cs="Arial"/>
        </w:rPr>
        <w:t>gr</w:t>
      </w:r>
      <w:r w:rsidR="00000BD2">
        <w:fldChar w:fldCharType="end"/>
      </w:r>
      <w:r w:rsidR="002012B9" w:rsidRPr="00AF19C1">
        <w:rPr>
          <w:rFonts w:ascii="Arial" w:hAnsi="Arial" w:cs="Arial"/>
          <w:color w:val="000000"/>
          <w:lang w:val="el-GR"/>
        </w:rPr>
        <w:t xml:space="preserve"> </w:t>
      </w:r>
      <w:r w:rsidR="00684A59" w:rsidRPr="00AF19C1">
        <w:rPr>
          <w:rFonts w:ascii="Arial" w:hAnsi="Arial" w:cs="Arial"/>
          <w:color w:val="000000"/>
          <w:lang w:val="el-GR"/>
        </w:rPr>
        <w:t xml:space="preserve">- </w:t>
      </w:r>
      <w:hyperlink r:id="rId31" w:history="1">
        <w:r w:rsidR="00684A59" w:rsidRPr="00992AEB">
          <w:rPr>
            <w:rStyle w:val="-"/>
            <w:rFonts w:ascii="Arial" w:hAnsi="Arial" w:cs="Arial"/>
          </w:rPr>
          <w:t>www</w:t>
        </w:r>
        <w:r w:rsidR="00684A59" w:rsidRPr="00AF19C1">
          <w:rPr>
            <w:rStyle w:val="-"/>
            <w:rFonts w:ascii="Arial" w:hAnsi="Arial" w:cs="Arial"/>
            <w:lang w:val="el-GR"/>
          </w:rPr>
          <w:t>.</w:t>
        </w:r>
        <w:r w:rsidR="00684A59" w:rsidRPr="00992AEB">
          <w:rPr>
            <w:rStyle w:val="-"/>
            <w:rFonts w:ascii="Arial" w:hAnsi="Arial" w:cs="Arial"/>
          </w:rPr>
          <w:t>cancer</w:t>
        </w:r>
        <w:r w:rsidR="00684A59" w:rsidRPr="00AF19C1">
          <w:rPr>
            <w:rStyle w:val="-"/>
            <w:rFonts w:ascii="Arial" w:hAnsi="Arial" w:cs="Arial"/>
            <w:lang w:val="el-GR"/>
          </w:rPr>
          <w:t>.</w:t>
        </w:r>
        <w:r w:rsidR="008F0F52">
          <w:rPr>
            <w:rStyle w:val="-"/>
            <w:rFonts w:ascii="Arial" w:hAnsi="Arial" w:cs="Arial"/>
          </w:rPr>
          <w:t>org</w:t>
        </w:r>
      </w:hyperlink>
      <w:r w:rsidR="00D31458" w:rsidRPr="00AF19C1">
        <w:rPr>
          <w:rFonts w:ascii="Arial" w:hAnsi="Arial" w:cs="Arial"/>
          <w:color w:val="000000"/>
          <w:lang w:val="el-GR"/>
        </w:rPr>
        <w:t>)</w:t>
      </w:r>
    </w:p>
    <w:p w:rsidR="00E7174F" w:rsidRPr="00AF19C1" w:rsidRDefault="00160095" w:rsidP="00E7174F">
      <w:pPr>
        <w:pStyle w:val="Web"/>
        <w:tabs>
          <w:tab w:val="left" w:pos="709"/>
        </w:tabs>
        <w:spacing w:before="240" w:line="360" w:lineRule="auto"/>
        <w:ind w:left="360"/>
        <w:jc w:val="both"/>
        <w:rPr>
          <w:rFonts w:ascii="Arial" w:hAnsi="Arial" w:cs="Arial"/>
          <w:lang w:val="el-GR"/>
        </w:rPr>
      </w:pPr>
      <w:r w:rsidRPr="00AF19C1">
        <w:rPr>
          <w:rFonts w:ascii="Arial" w:hAnsi="Arial" w:cs="Arial"/>
          <w:lang w:val="el-GR"/>
        </w:rPr>
        <w:tab/>
      </w:r>
      <w:r w:rsidR="0019266B" w:rsidRPr="00AF19C1">
        <w:rPr>
          <w:rFonts w:ascii="Arial" w:hAnsi="Arial" w:cs="Arial"/>
          <w:lang w:val="el-GR"/>
        </w:rPr>
        <w:t xml:space="preserve"> </w:t>
      </w:r>
      <w:r w:rsidR="00C65BCF" w:rsidRPr="00AF19C1">
        <w:rPr>
          <w:rFonts w:ascii="Arial" w:hAnsi="Arial" w:cs="Arial"/>
          <w:lang w:val="el-GR"/>
        </w:rPr>
        <w:t xml:space="preserve">Αν </w:t>
      </w:r>
      <w:r w:rsidR="002D3FBB" w:rsidRPr="00AF19C1">
        <w:rPr>
          <w:rFonts w:ascii="Arial" w:hAnsi="Arial" w:cs="Arial"/>
          <w:lang w:val="el-GR"/>
        </w:rPr>
        <w:t xml:space="preserve">με την </w:t>
      </w:r>
      <w:r w:rsidR="0008484F" w:rsidRPr="00AF19C1">
        <w:rPr>
          <w:rFonts w:ascii="Arial" w:hAnsi="Arial" w:cs="Arial"/>
          <w:lang w:val="el-GR"/>
        </w:rPr>
        <w:t>κολποσκόπηση</w:t>
      </w:r>
      <w:r w:rsidR="00C65BCF" w:rsidRPr="00AF19C1">
        <w:rPr>
          <w:rFonts w:ascii="Arial" w:hAnsi="Arial" w:cs="Arial"/>
          <w:lang w:val="el-GR"/>
        </w:rPr>
        <w:t xml:space="preserve"> αναγνωριστούν  </w:t>
      </w:r>
      <w:r w:rsidR="00684A59" w:rsidRPr="00AF19C1">
        <w:rPr>
          <w:rFonts w:ascii="Arial" w:hAnsi="Arial" w:cs="Arial"/>
          <w:lang w:val="el-GR"/>
        </w:rPr>
        <w:t>κυτταρικές αλλοιώσεις</w:t>
      </w:r>
      <w:r w:rsidR="00C65BCF" w:rsidRPr="00AF19C1">
        <w:rPr>
          <w:rFonts w:ascii="Arial" w:hAnsi="Arial" w:cs="Arial"/>
          <w:lang w:val="el-GR"/>
        </w:rPr>
        <w:t xml:space="preserve"> που έχουν μεγάλη πιθανότητα να </w:t>
      </w:r>
      <w:r w:rsidR="00684A59" w:rsidRPr="00AF19C1">
        <w:rPr>
          <w:rFonts w:ascii="Arial" w:hAnsi="Arial" w:cs="Arial"/>
          <w:lang w:val="el-GR"/>
        </w:rPr>
        <w:t>εξελιχθούν σε καρκίνο</w:t>
      </w:r>
      <w:r w:rsidR="00C65BCF" w:rsidRPr="00AF19C1">
        <w:rPr>
          <w:rFonts w:ascii="Arial" w:hAnsi="Arial" w:cs="Arial"/>
          <w:lang w:val="el-GR"/>
        </w:rPr>
        <w:t>, τότε είναι απαραίτητη η περαιτέρω θεραπεία.</w:t>
      </w:r>
      <w:r w:rsidR="00C86B40" w:rsidRPr="00AF19C1">
        <w:rPr>
          <w:rFonts w:ascii="Arial" w:hAnsi="Arial" w:cs="Arial"/>
          <w:lang w:val="el-GR"/>
        </w:rPr>
        <w:t xml:space="preserve"> Θεραπευτικές προσεγγίσεις περιλαμβάνουν την ηλεκτροχειρουργική εξαίρεση δακτυλιοειδούς τμήματος του τραχήλου (</w:t>
      </w:r>
      <w:r w:rsidR="00C86B40">
        <w:rPr>
          <w:rFonts w:ascii="Arial" w:hAnsi="Arial" w:cs="Arial"/>
        </w:rPr>
        <w:t>LEEP</w:t>
      </w:r>
      <w:r w:rsidR="00C86B40" w:rsidRPr="00AF19C1">
        <w:rPr>
          <w:rFonts w:ascii="Arial" w:hAnsi="Arial" w:cs="Arial"/>
          <w:lang w:val="el-GR"/>
        </w:rPr>
        <w:t xml:space="preserve">, </w:t>
      </w:r>
      <w:r w:rsidR="00C86B40">
        <w:rPr>
          <w:rFonts w:ascii="Arial" w:hAnsi="Arial" w:cs="Arial"/>
        </w:rPr>
        <w:t>loop</w:t>
      </w:r>
      <w:r w:rsidR="00C86B40" w:rsidRPr="00AF19C1">
        <w:rPr>
          <w:rFonts w:ascii="Arial" w:hAnsi="Arial" w:cs="Arial"/>
          <w:lang w:val="el-GR"/>
        </w:rPr>
        <w:t xml:space="preserve"> </w:t>
      </w:r>
      <w:r w:rsidR="00C86B40">
        <w:rPr>
          <w:rFonts w:ascii="Arial" w:hAnsi="Arial" w:cs="Arial"/>
        </w:rPr>
        <w:t>electrosurgical</w:t>
      </w:r>
      <w:r w:rsidR="00C86B40" w:rsidRPr="00AF19C1">
        <w:rPr>
          <w:rFonts w:ascii="Arial" w:hAnsi="Arial" w:cs="Arial"/>
          <w:lang w:val="el-GR"/>
        </w:rPr>
        <w:t xml:space="preserve"> </w:t>
      </w:r>
      <w:r w:rsidR="00C86B40">
        <w:rPr>
          <w:rFonts w:ascii="Arial" w:hAnsi="Arial" w:cs="Arial"/>
        </w:rPr>
        <w:t>excision</w:t>
      </w:r>
      <w:r w:rsidR="00C86B40" w:rsidRPr="00AF19C1">
        <w:rPr>
          <w:rFonts w:ascii="Arial" w:hAnsi="Arial" w:cs="Arial"/>
          <w:lang w:val="el-GR"/>
        </w:rPr>
        <w:t xml:space="preserve"> </w:t>
      </w:r>
      <w:r w:rsidR="00C86B40">
        <w:rPr>
          <w:rFonts w:ascii="Arial" w:hAnsi="Arial" w:cs="Arial"/>
        </w:rPr>
        <w:t>procedure</w:t>
      </w:r>
      <w:r w:rsidR="00C86B40" w:rsidRPr="00AF19C1">
        <w:rPr>
          <w:rFonts w:ascii="Arial" w:hAnsi="Arial" w:cs="Arial"/>
          <w:lang w:val="el-GR"/>
        </w:rPr>
        <w:t xml:space="preserve">), </w:t>
      </w:r>
      <w:r w:rsidR="00392D7B" w:rsidRPr="00AF19C1">
        <w:rPr>
          <w:rFonts w:ascii="Arial" w:hAnsi="Arial" w:cs="Arial"/>
          <w:lang w:val="el-GR"/>
        </w:rPr>
        <w:t xml:space="preserve">κρυοθεραπεία, θεραπεία με </w:t>
      </w:r>
      <w:r w:rsidR="00392D7B">
        <w:rPr>
          <w:rFonts w:ascii="Arial" w:hAnsi="Arial" w:cs="Arial"/>
        </w:rPr>
        <w:t>Laser</w:t>
      </w:r>
      <w:r w:rsidR="00DF5B7C">
        <w:rPr>
          <w:rFonts w:ascii="Arial" w:hAnsi="Arial" w:cs="Arial"/>
          <w:lang w:val="el-GR"/>
        </w:rPr>
        <w:t>, κωνοειδής εκτομή τραχήλου.</w:t>
      </w:r>
      <w:r w:rsidR="007A7469" w:rsidRPr="00AF19C1">
        <w:rPr>
          <w:rFonts w:ascii="Arial" w:hAnsi="Arial" w:cs="Arial"/>
          <w:lang w:val="el-GR"/>
        </w:rPr>
        <w:t>(</w:t>
      </w:r>
      <w:r w:rsidR="00000BD2">
        <w:rPr>
          <w:rFonts w:ascii="Arial" w:hAnsi="Arial" w:cs="Arial"/>
        </w:rPr>
        <w:fldChar w:fldCharType="begin"/>
      </w:r>
      <w:r w:rsidR="00517587" w:rsidRPr="00517587">
        <w:rPr>
          <w:rFonts w:ascii="Arial" w:hAnsi="Arial" w:cs="Arial"/>
          <w:lang w:val="el-GR"/>
        </w:rPr>
        <w:instrText xml:space="preserve"> </w:instrText>
      </w:r>
      <w:r w:rsidR="00517587">
        <w:rPr>
          <w:rFonts w:ascii="Arial" w:hAnsi="Arial" w:cs="Arial"/>
        </w:rPr>
        <w:instrText>HYPERLINK</w:instrText>
      </w:r>
      <w:r w:rsidR="00517587" w:rsidRPr="00517587">
        <w:rPr>
          <w:rFonts w:ascii="Arial" w:hAnsi="Arial" w:cs="Arial"/>
          <w:lang w:val="el-GR"/>
        </w:rPr>
        <w:instrText xml:space="preserve"> "</w:instrText>
      </w:r>
      <w:r w:rsidR="00517587">
        <w:rPr>
          <w:rFonts w:ascii="Arial" w:hAnsi="Arial" w:cs="Arial"/>
        </w:rPr>
        <w:instrText>http</w:instrText>
      </w:r>
      <w:r w:rsidR="00517587" w:rsidRPr="00517587">
        <w:rPr>
          <w:rFonts w:ascii="Arial" w:hAnsi="Arial" w:cs="Arial"/>
          <w:lang w:val="el-GR"/>
        </w:rPr>
        <w:instrText>://</w:instrText>
      </w:r>
      <w:r w:rsidR="00517587" w:rsidRPr="00517587">
        <w:rPr>
          <w:rFonts w:ascii="Arial" w:hAnsi="Arial" w:cs="Arial"/>
        </w:rPr>
        <w:instrText>www</w:instrText>
      </w:r>
      <w:r w:rsidR="00517587" w:rsidRPr="00517587">
        <w:rPr>
          <w:rFonts w:ascii="Arial" w:hAnsi="Arial" w:cs="Arial"/>
          <w:lang w:val="el-GR"/>
        </w:rPr>
        <w:instrText>.</w:instrText>
      </w:r>
      <w:r w:rsidR="00517587" w:rsidRPr="00517587">
        <w:rPr>
          <w:rFonts w:ascii="Arial" w:hAnsi="Arial" w:cs="Arial"/>
        </w:rPr>
        <w:instrText>cancer</w:instrText>
      </w:r>
      <w:r w:rsidR="00517587" w:rsidRPr="00517587">
        <w:rPr>
          <w:rFonts w:ascii="Arial" w:hAnsi="Arial" w:cs="Arial"/>
          <w:lang w:val="el-GR"/>
        </w:rPr>
        <w:instrText>.</w:instrText>
      </w:r>
      <w:r w:rsidR="00517587" w:rsidRPr="00517587">
        <w:rPr>
          <w:rFonts w:ascii="Arial" w:hAnsi="Arial" w:cs="Arial"/>
        </w:rPr>
        <w:instrText>org</w:instrText>
      </w:r>
      <w:r w:rsidR="00517587" w:rsidRPr="00517587">
        <w:rPr>
          <w:rFonts w:ascii="Arial" w:hAnsi="Arial" w:cs="Arial"/>
          <w:lang w:val="el-GR"/>
        </w:rPr>
        <w:instrText xml:space="preserve">" </w:instrText>
      </w:r>
      <w:r w:rsidR="00000BD2">
        <w:rPr>
          <w:rFonts w:ascii="Arial" w:hAnsi="Arial" w:cs="Arial"/>
        </w:rPr>
        <w:fldChar w:fldCharType="separate"/>
      </w:r>
      <w:r w:rsidR="00517587" w:rsidRPr="00E100CA">
        <w:rPr>
          <w:rStyle w:val="-"/>
          <w:rFonts w:ascii="Arial" w:hAnsi="Arial" w:cs="Arial"/>
        </w:rPr>
        <w:t>www</w:t>
      </w:r>
      <w:r w:rsidR="00517587" w:rsidRPr="00E100CA">
        <w:rPr>
          <w:rStyle w:val="-"/>
          <w:rFonts w:ascii="Arial" w:hAnsi="Arial" w:cs="Arial"/>
          <w:lang w:val="el-GR"/>
        </w:rPr>
        <w:t>.</w:t>
      </w:r>
      <w:r w:rsidR="00517587" w:rsidRPr="00E100CA">
        <w:rPr>
          <w:rStyle w:val="-"/>
          <w:rFonts w:ascii="Arial" w:hAnsi="Arial" w:cs="Arial"/>
        </w:rPr>
        <w:t>cancer</w:t>
      </w:r>
      <w:r w:rsidR="00517587" w:rsidRPr="00E100CA">
        <w:rPr>
          <w:rStyle w:val="-"/>
          <w:rFonts w:ascii="Arial" w:hAnsi="Arial" w:cs="Arial"/>
          <w:lang w:val="el-GR"/>
        </w:rPr>
        <w:t>.</w:t>
      </w:r>
      <w:r w:rsidR="00517587" w:rsidRPr="00E100CA">
        <w:rPr>
          <w:rStyle w:val="-"/>
          <w:rFonts w:ascii="Arial" w:hAnsi="Arial" w:cs="Arial"/>
        </w:rPr>
        <w:t>org</w:t>
      </w:r>
      <w:r w:rsidR="00000BD2">
        <w:rPr>
          <w:rFonts w:ascii="Arial" w:hAnsi="Arial" w:cs="Arial"/>
        </w:rPr>
        <w:fldChar w:fldCharType="end"/>
      </w:r>
      <w:r w:rsidR="007A7469" w:rsidRPr="00AF19C1">
        <w:rPr>
          <w:rFonts w:ascii="Arial" w:hAnsi="Arial" w:cs="Arial"/>
          <w:lang w:val="el-GR"/>
        </w:rPr>
        <w:t xml:space="preserve"> )</w:t>
      </w:r>
    </w:p>
    <w:p w:rsidR="00E7225A" w:rsidRDefault="00E7225A">
      <w:pPr>
        <w:rPr>
          <w:rFonts w:ascii="Arial" w:eastAsia="Times New Roman" w:hAnsi="Arial" w:cs="Arial"/>
          <w:sz w:val="24"/>
          <w:szCs w:val="24"/>
          <w:lang w:val="el-GR" w:eastAsia="el-GR"/>
        </w:rPr>
      </w:pPr>
      <w:r>
        <w:rPr>
          <w:rFonts w:ascii="Arial" w:hAnsi="Arial" w:cs="Arial"/>
          <w:lang w:val="el-GR"/>
        </w:rPr>
        <w:br w:type="page"/>
      </w:r>
    </w:p>
    <w:p w:rsidR="00E04D3C" w:rsidRPr="00AF19C1" w:rsidRDefault="000D4D3C" w:rsidP="00E7174F">
      <w:pPr>
        <w:pStyle w:val="Web"/>
        <w:tabs>
          <w:tab w:val="left" w:pos="709"/>
        </w:tabs>
        <w:spacing w:before="240" w:line="360" w:lineRule="auto"/>
        <w:ind w:left="360"/>
        <w:jc w:val="both"/>
        <w:rPr>
          <w:rFonts w:ascii="Arial" w:hAnsi="Arial" w:cs="Arial"/>
          <w:lang w:val="el-GR"/>
        </w:rPr>
      </w:pPr>
      <w:r w:rsidRPr="00AF19C1">
        <w:rPr>
          <w:rFonts w:ascii="Arial" w:hAnsi="Arial" w:cs="Arial"/>
          <w:b/>
          <w:sz w:val="32"/>
          <w:szCs w:val="32"/>
          <w:lang w:val="el-GR"/>
        </w:rPr>
        <w:lastRenderedPageBreak/>
        <w:t>3. ΠΑΡΑΓΟΝΤΕΣ ΚΙΝΔΥΝΟΥ ΓΙΑ ΤΟΝ ΚΑΡΚΙΝΟ ΤΟΥ ΤΡΑΧΗΛΟΥ ΤΗΣ ΜΗΤΡΑΣ</w:t>
      </w:r>
    </w:p>
    <w:p w:rsidR="00AA7489" w:rsidRPr="00AF19C1" w:rsidRDefault="000D4D3C" w:rsidP="00A07EF3">
      <w:pPr>
        <w:pStyle w:val="Web"/>
        <w:spacing w:line="360" w:lineRule="auto"/>
        <w:jc w:val="both"/>
        <w:rPr>
          <w:rFonts w:ascii="Arial" w:hAnsi="Arial" w:cs="Arial"/>
          <w:lang w:val="el-GR"/>
        </w:rPr>
      </w:pPr>
      <w:r w:rsidRPr="00AF19C1">
        <w:rPr>
          <w:rFonts w:ascii="Arial" w:hAnsi="Arial" w:cs="Arial"/>
          <w:b/>
          <w:sz w:val="32"/>
          <w:szCs w:val="32"/>
          <w:lang w:val="el-GR"/>
        </w:rPr>
        <w:t xml:space="preserve">        </w:t>
      </w:r>
      <w:r w:rsidR="00E04D3C" w:rsidRPr="00AF19C1">
        <w:rPr>
          <w:rFonts w:ascii="Arial" w:hAnsi="Arial" w:cs="Arial"/>
          <w:lang w:val="el-GR"/>
        </w:rPr>
        <w:t>Παράγοντας κινδύνου είναι οτιδήποτε αυξάνει τις πιθανότητες μας να αναπτύξουμε μία νόσο όπως είναι ο καρκίνος. Διαφορετικοί τύποι καρκίνου έχουν διαφορετικούς παράγοντες κινδύνου. Κάποιοι όμως παράγοντες είναι κοινοί για πολλούς τύπους καρκίνου, όπως είναι το κάπνισμα.</w:t>
      </w:r>
      <w:r w:rsidR="00716A3A" w:rsidRPr="00AF19C1">
        <w:rPr>
          <w:rFonts w:ascii="Arial" w:hAnsi="Arial" w:cs="Arial"/>
          <w:lang w:val="el-GR"/>
        </w:rPr>
        <w:t xml:space="preserve"> Βέβαια η παρουσία ενός ή περισσοτέρων παραγόντων κινδύνου δεν σημαίνει απαραίτητα και την εξέλιξη της νόσου.</w:t>
      </w:r>
      <w:r w:rsidR="00AA7489" w:rsidRPr="00AF19C1">
        <w:rPr>
          <w:rFonts w:ascii="Arial" w:hAnsi="Arial" w:cs="Arial"/>
          <w:lang w:val="el-GR"/>
        </w:rPr>
        <w:t xml:space="preserve">( </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AA7489" w:rsidRPr="00992AEB">
        <w:rPr>
          <w:rStyle w:val="-"/>
          <w:rFonts w:ascii="Arial" w:hAnsi="Arial" w:cs="Arial"/>
        </w:rPr>
        <w:t>www</w:t>
      </w:r>
      <w:r w:rsidR="00AA7489" w:rsidRPr="00AF19C1">
        <w:rPr>
          <w:rStyle w:val="-"/>
          <w:rFonts w:ascii="Arial" w:hAnsi="Arial" w:cs="Arial"/>
          <w:lang w:val="el-GR"/>
        </w:rPr>
        <w:t>.</w:t>
      </w:r>
      <w:r w:rsidR="00AA7489" w:rsidRPr="00992AEB">
        <w:rPr>
          <w:rStyle w:val="-"/>
          <w:rFonts w:ascii="Arial" w:hAnsi="Arial" w:cs="Arial"/>
        </w:rPr>
        <w:t>cancer</w:t>
      </w:r>
      <w:r w:rsidR="00AA7489" w:rsidRPr="00AF19C1">
        <w:rPr>
          <w:rStyle w:val="-"/>
          <w:rFonts w:ascii="Arial" w:hAnsi="Arial" w:cs="Arial"/>
          <w:lang w:val="el-GR"/>
        </w:rPr>
        <w:t>.</w:t>
      </w:r>
      <w:r w:rsidR="00AA7489" w:rsidRPr="00992AEB">
        <w:rPr>
          <w:rStyle w:val="-"/>
          <w:rFonts w:ascii="Arial" w:hAnsi="Arial" w:cs="Arial"/>
        </w:rPr>
        <w:t>org</w:t>
      </w:r>
      <w:r w:rsidR="00000BD2">
        <w:fldChar w:fldCharType="end"/>
      </w:r>
      <w:r w:rsidR="00AA7489" w:rsidRPr="00AF19C1">
        <w:rPr>
          <w:rFonts w:ascii="Arial" w:hAnsi="Arial" w:cs="Arial"/>
          <w:lang w:val="el-GR"/>
        </w:rPr>
        <w:t>)</w:t>
      </w:r>
    </w:p>
    <w:p w:rsidR="00D27FBB" w:rsidRPr="00AF19C1" w:rsidRDefault="00AA7489" w:rsidP="00A07EF3">
      <w:pPr>
        <w:pStyle w:val="Web"/>
        <w:tabs>
          <w:tab w:val="left" w:pos="709"/>
        </w:tabs>
        <w:spacing w:line="360" w:lineRule="auto"/>
        <w:jc w:val="both"/>
        <w:rPr>
          <w:rFonts w:ascii="Arial" w:hAnsi="Arial" w:cs="Arial"/>
          <w:b/>
          <w:sz w:val="32"/>
          <w:szCs w:val="32"/>
          <w:lang w:val="el-GR"/>
        </w:rPr>
      </w:pPr>
      <w:r w:rsidRPr="00AF19C1">
        <w:rPr>
          <w:rFonts w:ascii="Arial" w:hAnsi="Arial" w:cs="Arial"/>
          <w:lang w:val="el-GR"/>
        </w:rPr>
        <w:t xml:space="preserve">          Αρκετοί παράγοντες αυξάνουν τις πιθανότητες εμφάνισης καρκίνου τραχήλου μήτρας. Πολλές γυναίκες όμως που επηρεάζονται από ορισμένους από αυτούς τους παράγοντες δεν εμφανίζουν τη νόσο. Ενώ αν την εμφανίσουν ή εμφανίσουν προκαρκινικές αλλοιώσεις είναι δύσκολο έως αδύνατο να προσδιορίσουμε ποιος συγκ</w:t>
      </w:r>
      <w:r w:rsidR="00DF5B7C">
        <w:rPr>
          <w:rFonts w:ascii="Arial" w:hAnsi="Arial" w:cs="Arial"/>
          <w:lang w:val="el-GR"/>
        </w:rPr>
        <w:t>εκριμένος παράγων ήταν η αιτία.</w:t>
      </w:r>
      <w:r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Pr="00992AEB">
        <w:rPr>
          <w:rStyle w:val="-"/>
          <w:rFonts w:ascii="Arial" w:hAnsi="Arial" w:cs="Arial"/>
        </w:rPr>
        <w:t>www</w:t>
      </w:r>
      <w:r w:rsidRPr="00AF19C1">
        <w:rPr>
          <w:rStyle w:val="-"/>
          <w:rFonts w:ascii="Arial" w:hAnsi="Arial" w:cs="Arial"/>
          <w:lang w:val="el-GR"/>
        </w:rPr>
        <w:t>.</w:t>
      </w:r>
      <w:r w:rsidRPr="00992AEB">
        <w:rPr>
          <w:rStyle w:val="-"/>
          <w:rFonts w:ascii="Arial" w:hAnsi="Arial" w:cs="Arial"/>
        </w:rPr>
        <w:t>cancer</w:t>
      </w:r>
      <w:r w:rsidRPr="00AF19C1">
        <w:rPr>
          <w:rStyle w:val="-"/>
          <w:rFonts w:ascii="Arial" w:hAnsi="Arial" w:cs="Arial"/>
          <w:lang w:val="el-GR"/>
        </w:rPr>
        <w:t>.</w:t>
      </w:r>
      <w:r w:rsidRPr="00992AEB">
        <w:rPr>
          <w:rStyle w:val="-"/>
          <w:rFonts w:ascii="Arial" w:hAnsi="Arial" w:cs="Arial"/>
        </w:rPr>
        <w:t>org</w:t>
      </w:r>
      <w:r w:rsidR="00000BD2">
        <w:fldChar w:fldCharType="end"/>
      </w:r>
      <w:r w:rsidRPr="00AF19C1">
        <w:rPr>
          <w:rFonts w:ascii="Arial" w:hAnsi="Arial" w:cs="Arial"/>
          <w:lang w:val="el-GR"/>
        </w:rPr>
        <w:t xml:space="preserve"> )</w:t>
      </w:r>
    </w:p>
    <w:p w:rsidR="00D27FBB" w:rsidRPr="00FA2DCE" w:rsidRDefault="00D27FBB" w:rsidP="00677201">
      <w:pPr>
        <w:pStyle w:val="Web"/>
        <w:tabs>
          <w:tab w:val="left" w:pos="709"/>
        </w:tabs>
        <w:spacing w:line="360" w:lineRule="auto"/>
        <w:ind w:firstLine="0"/>
        <w:jc w:val="both"/>
        <w:rPr>
          <w:rFonts w:ascii="Arial" w:hAnsi="Arial" w:cs="Arial"/>
          <w:b/>
          <w:sz w:val="32"/>
          <w:szCs w:val="32"/>
          <w:lang w:val="el-GR"/>
        </w:rPr>
      </w:pPr>
    </w:p>
    <w:p w:rsidR="007357EC" w:rsidRPr="00AF19C1" w:rsidRDefault="007357EC" w:rsidP="00A07EF3">
      <w:pPr>
        <w:pStyle w:val="Web"/>
        <w:tabs>
          <w:tab w:val="left" w:pos="709"/>
        </w:tabs>
        <w:spacing w:line="360" w:lineRule="auto"/>
        <w:jc w:val="both"/>
        <w:rPr>
          <w:rFonts w:ascii="Arial" w:hAnsi="Arial" w:cs="Arial"/>
          <w:b/>
          <w:sz w:val="28"/>
          <w:szCs w:val="28"/>
          <w:lang w:val="el-GR"/>
        </w:rPr>
      </w:pPr>
      <w:r w:rsidRPr="00AF19C1">
        <w:rPr>
          <w:rFonts w:ascii="Arial" w:hAnsi="Arial" w:cs="Arial"/>
          <w:b/>
          <w:sz w:val="28"/>
          <w:szCs w:val="28"/>
          <w:lang w:val="el-GR"/>
        </w:rPr>
        <w:t>3.</w:t>
      </w:r>
      <w:r w:rsidR="003374E1" w:rsidRPr="00AF19C1">
        <w:rPr>
          <w:rFonts w:ascii="Arial" w:hAnsi="Arial" w:cs="Arial"/>
          <w:b/>
          <w:sz w:val="28"/>
          <w:szCs w:val="28"/>
          <w:lang w:val="el-GR"/>
        </w:rPr>
        <w:t>1</w:t>
      </w:r>
      <w:r w:rsidRPr="00AF19C1">
        <w:rPr>
          <w:rFonts w:ascii="Arial" w:hAnsi="Arial" w:cs="Arial"/>
          <w:b/>
          <w:sz w:val="28"/>
          <w:szCs w:val="28"/>
          <w:lang w:val="el-GR"/>
        </w:rPr>
        <w:t>. ΚΑΠΝΙΣΜΑ</w:t>
      </w:r>
    </w:p>
    <w:p w:rsidR="00E7174F" w:rsidRPr="00424B8E" w:rsidRDefault="007357EC" w:rsidP="00A07EF3">
      <w:pPr>
        <w:pStyle w:val="Web"/>
        <w:tabs>
          <w:tab w:val="left" w:pos="709"/>
        </w:tabs>
        <w:spacing w:line="360" w:lineRule="auto"/>
        <w:jc w:val="both"/>
        <w:rPr>
          <w:rFonts w:ascii="Arial" w:hAnsi="Arial" w:cs="Arial"/>
          <w:lang w:val="el-GR"/>
        </w:rPr>
      </w:pPr>
      <w:r w:rsidRPr="00AF19C1">
        <w:rPr>
          <w:rFonts w:ascii="Arial" w:hAnsi="Arial" w:cs="Arial"/>
          <w:b/>
          <w:sz w:val="28"/>
          <w:szCs w:val="28"/>
          <w:lang w:val="el-GR"/>
        </w:rPr>
        <w:t xml:space="preserve">         </w:t>
      </w:r>
      <w:r w:rsidRPr="00AF19C1">
        <w:rPr>
          <w:rFonts w:ascii="Arial" w:hAnsi="Arial" w:cs="Arial"/>
          <w:lang w:val="el-GR"/>
        </w:rPr>
        <w:t>Οι γυναίκες που καπνίζουν έχουν σχεδόν διπλάσιες πιθανότητες να εμφανίσουν καρκίνο του τραχήλου της μήτρας</w:t>
      </w:r>
      <w:r w:rsidR="00FC2AD3" w:rsidRPr="00AF19C1">
        <w:rPr>
          <w:rFonts w:ascii="Arial" w:hAnsi="Arial" w:cs="Arial"/>
          <w:lang w:val="el-GR"/>
        </w:rPr>
        <w:t xml:space="preserve">. </w:t>
      </w:r>
      <w:r w:rsidRPr="00AF19C1">
        <w:rPr>
          <w:rFonts w:ascii="Arial" w:hAnsi="Arial" w:cs="Arial"/>
          <w:lang w:val="el-GR"/>
        </w:rPr>
        <w:t>Το κάπνισμα εκθέτει το σώμα μας σε πολλές καρκινογόνες χημικές ουσίες που επιδρούν όχι μόνο στους πνεύμονες, αλλά και σε άλλα όργανα στα οποία φτάνουν μέσω της κυκλοφορίας του αίματος. Προϊόντα καπνού έχουν ανιχνευθεί σε τραχηλικές εκκρίσεις γυναικών που καπνίζουν</w:t>
      </w:r>
      <w:r w:rsidR="00FC2AD3" w:rsidRPr="00AF19C1">
        <w:rPr>
          <w:rFonts w:ascii="Arial" w:hAnsi="Arial" w:cs="Arial"/>
          <w:lang w:val="el-GR"/>
        </w:rPr>
        <w:t xml:space="preserve">. Οι ερευνητές θεωρούν πως αυτές οι ουσίες προκαλούν βλάβες στο </w:t>
      </w:r>
      <w:r w:rsidR="00FC2AD3">
        <w:rPr>
          <w:rFonts w:ascii="Arial" w:hAnsi="Arial" w:cs="Arial"/>
        </w:rPr>
        <w:t>DNA</w:t>
      </w:r>
      <w:r w:rsidR="00FC2AD3" w:rsidRPr="00AF19C1">
        <w:rPr>
          <w:rFonts w:ascii="Arial" w:hAnsi="Arial" w:cs="Arial"/>
          <w:lang w:val="el-GR"/>
        </w:rPr>
        <w:t xml:space="preserve"> των κυττάρων του τραχήλου. Επίσης το κάπνισμα μειώνει την αποτελεσματικότητα του ανοσοποιητικού συστήματος και γι’ αυτό το λόγω το σώμα δεν μπορεί να αμυνθεί αποτελεσματικά σε τυχόν μόλυνση από τον ιό </w:t>
      </w:r>
      <w:r w:rsidR="00FC2AD3">
        <w:rPr>
          <w:rFonts w:ascii="Arial" w:hAnsi="Arial" w:cs="Arial"/>
        </w:rPr>
        <w:t>HPV</w:t>
      </w:r>
      <w:r w:rsidR="00DF5B7C">
        <w:rPr>
          <w:rFonts w:ascii="Arial" w:hAnsi="Arial" w:cs="Arial"/>
          <w:lang w:val="el-GR"/>
        </w:rPr>
        <w:t>.</w:t>
      </w:r>
      <w:r w:rsidR="00FC2AD3"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FC2AD3" w:rsidRPr="00992AEB">
        <w:rPr>
          <w:rStyle w:val="-"/>
          <w:rFonts w:ascii="Arial" w:hAnsi="Arial" w:cs="Arial"/>
        </w:rPr>
        <w:t>www</w:t>
      </w:r>
      <w:r w:rsidR="00FC2AD3" w:rsidRPr="00AF19C1">
        <w:rPr>
          <w:rStyle w:val="-"/>
          <w:rFonts w:ascii="Arial" w:hAnsi="Arial" w:cs="Arial"/>
          <w:lang w:val="el-GR"/>
        </w:rPr>
        <w:t>.</w:t>
      </w:r>
      <w:r w:rsidR="00FC2AD3" w:rsidRPr="00992AEB">
        <w:rPr>
          <w:rStyle w:val="-"/>
          <w:rFonts w:ascii="Arial" w:hAnsi="Arial" w:cs="Arial"/>
        </w:rPr>
        <w:t>cancer</w:t>
      </w:r>
      <w:r w:rsidR="00FC2AD3" w:rsidRPr="00AF19C1">
        <w:rPr>
          <w:rStyle w:val="-"/>
          <w:rFonts w:ascii="Arial" w:hAnsi="Arial" w:cs="Arial"/>
          <w:lang w:val="el-GR"/>
        </w:rPr>
        <w:t>.</w:t>
      </w:r>
      <w:r w:rsidR="00FC2AD3" w:rsidRPr="00992AEB">
        <w:rPr>
          <w:rStyle w:val="-"/>
          <w:rFonts w:ascii="Arial" w:hAnsi="Arial" w:cs="Arial"/>
        </w:rPr>
        <w:t>org</w:t>
      </w:r>
      <w:r w:rsidR="00000BD2">
        <w:fldChar w:fldCharType="end"/>
      </w:r>
      <w:r w:rsidR="00FC2AD3" w:rsidRPr="00AF19C1">
        <w:rPr>
          <w:rFonts w:ascii="Arial" w:hAnsi="Arial" w:cs="Arial"/>
          <w:lang w:val="el-GR"/>
        </w:rPr>
        <w:t xml:space="preserve"> </w:t>
      </w:r>
      <w:r w:rsidR="00DC23AA" w:rsidRPr="00AF19C1">
        <w:rPr>
          <w:rFonts w:ascii="Arial" w:hAnsi="Arial" w:cs="Arial"/>
          <w:lang w:val="el-GR"/>
        </w:rPr>
        <w:t>–</w:t>
      </w:r>
      <w:r w:rsidR="009B3A3C" w:rsidRPr="00AF19C1">
        <w:rPr>
          <w:rFonts w:ascii="Arial" w:hAnsi="Arial" w:cs="Arial"/>
          <w:lang w:val="el-GR"/>
        </w:rPr>
        <w:t xml:space="preserve"> </w:t>
      </w:r>
      <w:r w:rsidR="00DC23AA">
        <w:rPr>
          <w:rFonts w:ascii="Arial" w:hAnsi="Arial" w:cs="Arial"/>
        </w:rPr>
        <w:t>Ault</w:t>
      </w:r>
      <w:r w:rsidR="00DC23AA" w:rsidRPr="00AF19C1">
        <w:rPr>
          <w:rFonts w:ascii="Arial" w:hAnsi="Arial" w:cs="Arial"/>
          <w:lang w:val="el-GR"/>
        </w:rPr>
        <w:t xml:space="preserve">; 2006 – </w:t>
      </w:r>
      <w:proofErr w:type="spellStart"/>
      <w:r w:rsidR="00DC23AA">
        <w:rPr>
          <w:rFonts w:ascii="Arial" w:hAnsi="Arial" w:cs="Arial"/>
        </w:rPr>
        <w:t>Castellsague</w:t>
      </w:r>
      <w:proofErr w:type="spellEnd"/>
      <w:r w:rsidR="00DC23AA" w:rsidRPr="00AF19C1">
        <w:rPr>
          <w:rFonts w:ascii="Arial" w:hAnsi="Arial" w:cs="Arial"/>
          <w:lang w:val="el-GR"/>
        </w:rPr>
        <w:t xml:space="preserve">, </w:t>
      </w:r>
      <w:r w:rsidR="00DC23AA">
        <w:rPr>
          <w:rFonts w:ascii="Arial" w:hAnsi="Arial" w:cs="Arial"/>
        </w:rPr>
        <w:t>Munoz</w:t>
      </w:r>
      <w:r w:rsidR="00DC23AA" w:rsidRPr="00AF19C1">
        <w:rPr>
          <w:rFonts w:ascii="Arial" w:hAnsi="Arial" w:cs="Arial"/>
          <w:lang w:val="el-GR"/>
        </w:rPr>
        <w:t>; 2003</w:t>
      </w:r>
      <w:r w:rsidR="00FC2AD3" w:rsidRPr="00AF19C1">
        <w:rPr>
          <w:rFonts w:ascii="Arial" w:hAnsi="Arial" w:cs="Arial"/>
          <w:lang w:val="el-GR"/>
        </w:rPr>
        <w:t>)</w:t>
      </w:r>
      <w:r w:rsidR="00DA54EA" w:rsidRPr="00424B8E">
        <w:rPr>
          <w:rFonts w:ascii="Arial" w:hAnsi="Arial" w:cs="Arial"/>
          <w:lang w:val="el-GR"/>
        </w:rPr>
        <w:t xml:space="preserve"> </w:t>
      </w:r>
    </w:p>
    <w:p w:rsidR="00DA54EA" w:rsidRDefault="00DA54EA">
      <w:pPr>
        <w:rPr>
          <w:rFonts w:ascii="Arial" w:eastAsia="Times New Roman" w:hAnsi="Arial" w:cs="Arial"/>
          <w:b/>
          <w:sz w:val="28"/>
          <w:szCs w:val="28"/>
          <w:lang w:val="el-GR" w:eastAsia="el-GR"/>
        </w:rPr>
      </w:pPr>
      <w:r>
        <w:rPr>
          <w:rFonts w:ascii="Arial" w:hAnsi="Arial" w:cs="Arial"/>
          <w:b/>
          <w:sz w:val="28"/>
          <w:szCs w:val="28"/>
          <w:lang w:val="el-GR"/>
        </w:rPr>
        <w:br w:type="page"/>
      </w:r>
    </w:p>
    <w:p w:rsidR="003374E1" w:rsidRPr="00AF19C1" w:rsidRDefault="003374E1" w:rsidP="00A07EF3">
      <w:pPr>
        <w:pStyle w:val="Web"/>
        <w:tabs>
          <w:tab w:val="left" w:pos="709"/>
        </w:tabs>
        <w:spacing w:line="360" w:lineRule="auto"/>
        <w:jc w:val="both"/>
        <w:rPr>
          <w:rFonts w:ascii="Arial" w:hAnsi="Arial" w:cs="Arial"/>
          <w:lang w:val="el-GR"/>
        </w:rPr>
      </w:pPr>
      <w:r w:rsidRPr="00AF19C1">
        <w:rPr>
          <w:rFonts w:ascii="Arial" w:hAnsi="Arial" w:cs="Arial"/>
          <w:b/>
          <w:sz w:val="28"/>
          <w:szCs w:val="28"/>
          <w:lang w:val="el-GR"/>
        </w:rPr>
        <w:lastRenderedPageBreak/>
        <w:t>3.2. ΑΝΟΣΟΚΑΤΑΣΤΟΛΗ</w:t>
      </w:r>
    </w:p>
    <w:p w:rsidR="0045330F" w:rsidRPr="00180E41" w:rsidRDefault="003374E1" w:rsidP="00E0499B">
      <w:pPr>
        <w:pStyle w:val="Web"/>
        <w:tabs>
          <w:tab w:val="left" w:pos="709"/>
        </w:tabs>
        <w:spacing w:line="360" w:lineRule="auto"/>
        <w:jc w:val="both"/>
        <w:rPr>
          <w:rFonts w:ascii="Arial" w:hAnsi="Arial" w:cs="Arial"/>
          <w:lang w:val="el-GR"/>
        </w:rPr>
      </w:pPr>
      <w:r w:rsidRPr="00AF19C1">
        <w:rPr>
          <w:rFonts w:ascii="Arial" w:hAnsi="Arial" w:cs="Arial"/>
          <w:b/>
          <w:sz w:val="28"/>
          <w:szCs w:val="28"/>
          <w:lang w:val="el-GR"/>
        </w:rPr>
        <w:t xml:space="preserve">    </w:t>
      </w:r>
      <w:r w:rsidRPr="00AF19C1">
        <w:rPr>
          <w:rFonts w:ascii="Arial" w:hAnsi="Arial" w:cs="Arial"/>
          <w:lang w:val="el-GR"/>
        </w:rPr>
        <w:t xml:space="preserve">      Οι γυναίκες που νοσούν από </w:t>
      </w:r>
      <w:r>
        <w:rPr>
          <w:rFonts w:ascii="Arial" w:hAnsi="Arial" w:cs="Arial"/>
        </w:rPr>
        <w:t>AIDS</w:t>
      </w:r>
      <w:r w:rsidRPr="00AF19C1">
        <w:rPr>
          <w:rFonts w:ascii="Arial" w:hAnsi="Arial" w:cs="Arial"/>
          <w:lang w:val="el-GR"/>
        </w:rPr>
        <w:t xml:space="preserve">, εμφανίζουν αυξημένο κίνδυνο εμφάνισης καρκίνου τραχήλου μήτρας επειδή ο </w:t>
      </w:r>
      <w:r>
        <w:rPr>
          <w:rFonts w:ascii="Arial" w:hAnsi="Arial" w:cs="Arial"/>
        </w:rPr>
        <w:t>HIV</w:t>
      </w:r>
      <w:r w:rsidRPr="00AF19C1">
        <w:rPr>
          <w:rFonts w:ascii="Arial" w:hAnsi="Arial" w:cs="Arial"/>
          <w:lang w:val="el-GR"/>
        </w:rPr>
        <w:t xml:space="preserve"> προκαλεί βλάβες στο ανοσοποιητικό  σύστημα με αποτέλεσμα ο οργανισμός να μην μπορεί να </w:t>
      </w:r>
      <w:r w:rsidR="00D054E8" w:rsidRPr="00AF19C1">
        <w:rPr>
          <w:rFonts w:ascii="Arial" w:hAnsi="Arial" w:cs="Arial"/>
          <w:lang w:val="el-GR"/>
        </w:rPr>
        <w:t>α</w:t>
      </w:r>
      <w:r w:rsidRPr="00AF19C1">
        <w:rPr>
          <w:rFonts w:ascii="Arial" w:hAnsi="Arial" w:cs="Arial"/>
          <w:lang w:val="el-GR"/>
        </w:rPr>
        <w:t xml:space="preserve">ντισταθεί σε ενδεχόμενη </w:t>
      </w:r>
      <w:r>
        <w:rPr>
          <w:rFonts w:ascii="Arial" w:hAnsi="Arial" w:cs="Arial"/>
        </w:rPr>
        <w:t>HPV</w:t>
      </w:r>
      <w:r w:rsidR="00D054E8" w:rsidRPr="00AF19C1">
        <w:rPr>
          <w:rFonts w:ascii="Arial" w:hAnsi="Arial" w:cs="Arial"/>
          <w:lang w:val="el-GR"/>
        </w:rPr>
        <w:t xml:space="preserve"> μόλυνση</w:t>
      </w:r>
      <w:r w:rsidR="00E7174F" w:rsidRPr="00AF19C1">
        <w:rPr>
          <w:rFonts w:ascii="Arial" w:hAnsi="Arial" w:cs="Arial"/>
          <w:lang w:val="el-GR"/>
        </w:rPr>
        <w:t xml:space="preserve">. Υπάρχει η παραδοχή πως το ανοσοποιητικό σύστημα παίζει σημαντικό ρόλο στην καταστροφή των καρκινικών κυττάρων και συνεπώς στην </w:t>
      </w:r>
      <w:r w:rsidR="00F22DA8" w:rsidRPr="00AF19C1">
        <w:rPr>
          <w:rFonts w:ascii="Arial" w:hAnsi="Arial" w:cs="Arial"/>
          <w:lang w:val="el-GR"/>
        </w:rPr>
        <w:t xml:space="preserve">καθυστέρηση της ανάπτυξης και διασποράς του καρκίνου. Στις γυναίκες με </w:t>
      </w:r>
      <w:r w:rsidR="00F22DA8">
        <w:rPr>
          <w:rFonts w:ascii="Arial" w:hAnsi="Arial" w:cs="Arial"/>
        </w:rPr>
        <w:t>HIV</w:t>
      </w:r>
      <w:r w:rsidR="00F22DA8" w:rsidRPr="00AF19C1">
        <w:rPr>
          <w:rFonts w:ascii="Arial" w:hAnsi="Arial" w:cs="Arial"/>
          <w:lang w:val="el-GR"/>
        </w:rPr>
        <w:t xml:space="preserve"> μόλυνση, οι προκαρκινωματώδεις αλλοιώσεις εξελίσσονται πολύ πιο γρήγορα σε διηθητικό καρκίνο σε σχέση με τις άλλες γυναίκες. Η λήψη ανοσοκατασταλτικών  έχει τα ίδια αποτελέσματα.</w:t>
      </w:r>
      <w:r w:rsidR="0045330F"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45330F" w:rsidRPr="00992AEB">
        <w:rPr>
          <w:rStyle w:val="-"/>
          <w:rFonts w:ascii="Arial" w:hAnsi="Arial" w:cs="Arial"/>
        </w:rPr>
        <w:t>www</w:t>
      </w:r>
      <w:r w:rsidR="0045330F" w:rsidRPr="00AF19C1">
        <w:rPr>
          <w:rStyle w:val="-"/>
          <w:rFonts w:ascii="Arial" w:hAnsi="Arial" w:cs="Arial"/>
          <w:lang w:val="el-GR"/>
        </w:rPr>
        <w:t>.</w:t>
      </w:r>
      <w:r w:rsidR="0045330F" w:rsidRPr="00992AEB">
        <w:rPr>
          <w:rStyle w:val="-"/>
          <w:rFonts w:ascii="Arial" w:hAnsi="Arial" w:cs="Arial"/>
        </w:rPr>
        <w:t>cancer</w:t>
      </w:r>
      <w:r w:rsidR="0045330F" w:rsidRPr="00AF19C1">
        <w:rPr>
          <w:rStyle w:val="-"/>
          <w:rFonts w:ascii="Arial" w:hAnsi="Arial" w:cs="Arial"/>
          <w:lang w:val="el-GR"/>
        </w:rPr>
        <w:t>.</w:t>
      </w:r>
      <w:r w:rsidR="0045330F" w:rsidRPr="00992AEB">
        <w:rPr>
          <w:rStyle w:val="-"/>
          <w:rFonts w:ascii="Arial" w:hAnsi="Arial" w:cs="Arial"/>
        </w:rPr>
        <w:t>org</w:t>
      </w:r>
      <w:r w:rsidR="00000BD2">
        <w:fldChar w:fldCharType="end"/>
      </w:r>
      <w:r w:rsidR="00DC23AA" w:rsidRPr="00AF19C1">
        <w:rPr>
          <w:lang w:val="el-GR"/>
        </w:rPr>
        <w:t xml:space="preserve"> </w:t>
      </w:r>
      <w:r w:rsidR="00DC23AA" w:rsidRPr="00AF19C1">
        <w:rPr>
          <w:rFonts w:ascii="Arial" w:hAnsi="Arial" w:cs="Arial"/>
          <w:lang w:val="el-GR"/>
        </w:rPr>
        <w:t xml:space="preserve">– </w:t>
      </w:r>
      <w:proofErr w:type="spellStart"/>
      <w:r w:rsidR="00DC23AA">
        <w:rPr>
          <w:rFonts w:ascii="Arial" w:hAnsi="Arial" w:cs="Arial"/>
        </w:rPr>
        <w:t>Strickler</w:t>
      </w:r>
      <w:proofErr w:type="spellEnd"/>
      <w:r w:rsidR="00DC23AA" w:rsidRPr="00AF19C1">
        <w:rPr>
          <w:rFonts w:ascii="Arial" w:hAnsi="Arial" w:cs="Arial"/>
          <w:lang w:val="el-GR"/>
        </w:rPr>
        <w:t xml:space="preserve"> </w:t>
      </w:r>
      <w:r w:rsidR="00DC23AA">
        <w:rPr>
          <w:rFonts w:ascii="Arial" w:hAnsi="Arial" w:cs="Arial"/>
        </w:rPr>
        <w:t>et</w:t>
      </w:r>
      <w:r w:rsidR="00DC23AA" w:rsidRPr="00AF19C1">
        <w:rPr>
          <w:rFonts w:ascii="Arial" w:hAnsi="Arial" w:cs="Arial"/>
          <w:lang w:val="el-GR"/>
        </w:rPr>
        <w:t xml:space="preserve"> </w:t>
      </w:r>
      <w:r w:rsidR="00DC23AA">
        <w:rPr>
          <w:rFonts w:ascii="Arial" w:hAnsi="Arial" w:cs="Arial"/>
        </w:rPr>
        <w:t>al</w:t>
      </w:r>
      <w:r w:rsidR="00DC23AA" w:rsidRPr="00AF19C1">
        <w:rPr>
          <w:rFonts w:ascii="Arial" w:hAnsi="Arial" w:cs="Arial"/>
          <w:lang w:val="el-GR"/>
        </w:rPr>
        <w:t xml:space="preserve">; 2005 – </w:t>
      </w:r>
      <w:r w:rsidR="00DC23AA">
        <w:rPr>
          <w:rFonts w:ascii="Arial" w:hAnsi="Arial" w:cs="Arial"/>
        </w:rPr>
        <w:t>Ault</w:t>
      </w:r>
      <w:r w:rsidR="00DC23AA" w:rsidRPr="00AF19C1">
        <w:rPr>
          <w:rFonts w:ascii="Arial" w:hAnsi="Arial" w:cs="Arial"/>
          <w:lang w:val="el-GR"/>
        </w:rPr>
        <w:t>; 2006</w:t>
      </w:r>
      <w:r w:rsidR="0045330F" w:rsidRPr="00AF19C1">
        <w:rPr>
          <w:rFonts w:ascii="Arial" w:hAnsi="Arial" w:cs="Arial"/>
          <w:lang w:val="el-GR"/>
        </w:rPr>
        <w:t>)</w:t>
      </w:r>
    </w:p>
    <w:p w:rsidR="00677201" w:rsidRPr="00180E41" w:rsidRDefault="00677201" w:rsidP="00A07EF3">
      <w:pPr>
        <w:pStyle w:val="Web"/>
        <w:tabs>
          <w:tab w:val="left" w:pos="709"/>
        </w:tabs>
        <w:spacing w:line="360" w:lineRule="auto"/>
        <w:jc w:val="both"/>
        <w:rPr>
          <w:rFonts w:ascii="Arial" w:hAnsi="Arial" w:cs="Arial"/>
          <w:b/>
          <w:sz w:val="28"/>
          <w:szCs w:val="28"/>
          <w:lang w:val="el-GR"/>
        </w:rPr>
      </w:pPr>
    </w:p>
    <w:p w:rsidR="0045330F" w:rsidRPr="00AF19C1" w:rsidRDefault="0045330F" w:rsidP="00A07EF3">
      <w:pPr>
        <w:pStyle w:val="Web"/>
        <w:tabs>
          <w:tab w:val="left" w:pos="709"/>
        </w:tabs>
        <w:spacing w:line="360" w:lineRule="auto"/>
        <w:jc w:val="both"/>
        <w:rPr>
          <w:rFonts w:ascii="Arial" w:hAnsi="Arial" w:cs="Arial"/>
          <w:b/>
          <w:sz w:val="28"/>
          <w:szCs w:val="28"/>
          <w:lang w:val="el-GR"/>
        </w:rPr>
      </w:pPr>
      <w:r w:rsidRPr="00AF19C1">
        <w:rPr>
          <w:rFonts w:ascii="Arial" w:hAnsi="Arial" w:cs="Arial"/>
          <w:b/>
          <w:sz w:val="28"/>
          <w:szCs w:val="28"/>
          <w:lang w:val="el-GR"/>
        </w:rPr>
        <w:t>3.3. ΔΙΑΤΡΟΦΗ</w:t>
      </w:r>
    </w:p>
    <w:p w:rsidR="000931EB" w:rsidRPr="00180E41" w:rsidRDefault="0045330F" w:rsidP="00E0499B">
      <w:pPr>
        <w:pStyle w:val="Web"/>
        <w:tabs>
          <w:tab w:val="left" w:pos="709"/>
        </w:tabs>
        <w:spacing w:line="360" w:lineRule="auto"/>
        <w:jc w:val="both"/>
        <w:rPr>
          <w:rFonts w:ascii="Arial" w:hAnsi="Arial" w:cs="Arial"/>
          <w:lang w:val="el-GR"/>
        </w:rPr>
      </w:pPr>
      <w:r w:rsidRPr="00AF19C1">
        <w:rPr>
          <w:rFonts w:ascii="Arial" w:hAnsi="Arial" w:cs="Arial"/>
          <w:b/>
          <w:sz w:val="28"/>
          <w:szCs w:val="28"/>
          <w:lang w:val="el-GR"/>
        </w:rPr>
        <w:t xml:space="preserve">         </w:t>
      </w:r>
      <w:r w:rsidR="000931EB" w:rsidRPr="00AF19C1">
        <w:rPr>
          <w:rFonts w:ascii="Arial" w:hAnsi="Arial" w:cs="Arial"/>
          <w:lang w:val="el-GR"/>
        </w:rPr>
        <w:t xml:space="preserve">Διατροφή φτωχή σε φρούτα και λαχανικά αποτελεί έναν ακόμα παράγοντα κινδύνου. </w:t>
      </w:r>
      <w:r w:rsidR="00DB0D7D">
        <w:rPr>
          <w:rFonts w:ascii="Arial" w:hAnsi="Arial" w:cs="Arial"/>
          <w:lang w:val="el-GR"/>
        </w:rPr>
        <w:t>Επίσης</w:t>
      </w:r>
      <w:r w:rsidR="000931EB" w:rsidRPr="00AF19C1">
        <w:rPr>
          <w:rFonts w:ascii="Arial" w:hAnsi="Arial" w:cs="Arial"/>
          <w:lang w:val="el-GR"/>
        </w:rPr>
        <w:t xml:space="preserve"> οι υπέρβαρες γυναίκες</w:t>
      </w:r>
      <w:r w:rsidR="00DB0D7D">
        <w:rPr>
          <w:rFonts w:ascii="Arial" w:hAnsi="Arial" w:cs="Arial"/>
          <w:lang w:val="el-GR"/>
        </w:rPr>
        <w:t xml:space="preserve"> εμφανίζουν αυξημένη πιθανότητα </w:t>
      </w:r>
      <w:r w:rsidR="000931EB" w:rsidRPr="00AF19C1">
        <w:rPr>
          <w:rFonts w:ascii="Arial" w:hAnsi="Arial" w:cs="Arial"/>
          <w:lang w:val="el-GR"/>
        </w:rPr>
        <w:t>εμφάνισης αδενοκαρκινώματος τραχήλου μήτρας.</w:t>
      </w:r>
      <w:r w:rsidR="004B5763"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4B5763" w:rsidRPr="00992AEB">
        <w:rPr>
          <w:rStyle w:val="-"/>
          <w:rFonts w:ascii="Arial" w:hAnsi="Arial" w:cs="Arial"/>
        </w:rPr>
        <w:t>www</w:t>
      </w:r>
      <w:r w:rsidR="004B5763" w:rsidRPr="00AF19C1">
        <w:rPr>
          <w:rStyle w:val="-"/>
          <w:rFonts w:ascii="Arial" w:hAnsi="Arial" w:cs="Arial"/>
          <w:lang w:val="el-GR"/>
        </w:rPr>
        <w:t>.</w:t>
      </w:r>
      <w:r w:rsidR="004B5763" w:rsidRPr="00992AEB">
        <w:rPr>
          <w:rStyle w:val="-"/>
          <w:rFonts w:ascii="Arial" w:hAnsi="Arial" w:cs="Arial"/>
        </w:rPr>
        <w:t>cancer</w:t>
      </w:r>
      <w:r w:rsidR="004B5763" w:rsidRPr="00AF19C1">
        <w:rPr>
          <w:rStyle w:val="-"/>
          <w:rFonts w:ascii="Arial" w:hAnsi="Arial" w:cs="Arial"/>
          <w:lang w:val="el-GR"/>
        </w:rPr>
        <w:t>.</w:t>
      </w:r>
      <w:r w:rsidR="004B5763" w:rsidRPr="00992AEB">
        <w:rPr>
          <w:rStyle w:val="-"/>
          <w:rFonts w:ascii="Arial" w:hAnsi="Arial" w:cs="Arial"/>
        </w:rPr>
        <w:t>org</w:t>
      </w:r>
      <w:r w:rsidR="00000BD2">
        <w:fldChar w:fldCharType="end"/>
      </w:r>
      <w:r w:rsidR="004B5763" w:rsidRPr="00AF19C1">
        <w:rPr>
          <w:rFonts w:ascii="Arial" w:hAnsi="Arial" w:cs="Arial"/>
          <w:lang w:val="el-GR"/>
        </w:rPr>
        <w:t xml:space="preserve"> </w:t>
      </w:r>
      <w:r w:rsidR="001250C5" w:rsidRPr="00AF19C1">
        <w:rPr>
          <w:rFonts w:ascii="Arial" w:hAnsi="Arial" w:cs="Arial"/>
          <w:lang w:val="el-GR"/>
        </w:rPr>
        <w:t xml:space="preserve">- </w:t>
      </w:r>
      <w:r w:rsidR="001250C5">
        <w:rPr>
          <w:rFonts w:ascii="Arial" w:hAnsi="Arial" w:cs="Arial"/>
        </w:rPr>
        <w:t>Franco</w:t>
      </w:r>
      <w:r w:rsidR="001250C5" w:rsidRPr="00AF19C1">
        <w:rPr>
          <w:rFonts w:ascii="Arial" w:hAnsi="Arial" w:cs="Arial"/>
          <w:lang w:val="el-GR"/>
        </w:rPr>
        <w:t xml:space="preserve">, </w:t>
      </w:r>
      <w:r w:rsidR="001250C5">
        <w:rPr>
          <w:rFonts w:ascii="Arial" w:hAnsi="Arial" w:cs="Arial"/>
        </w:rPr>
        <w:t>Duarte</w:t>
      </w:r>
      <w:r w:rsidR="001250C5" w:rsidRPr="00AF19C1">
        <w:rPr>
          <w:rFonts w:ascii="Arial" w:hAnsi="Arial" w:cs="Arial"/>
          <w:lang w:val="el-GR"/>
        </w:rPr>
        <w:t>-</w:t>
      </w:r>
      <w:r w:rsidR="001250C5">
        <w:rPr>
          <w:rFonts w:ascii="Arial" w:hAnsi="Arial" w:cs="Arial"/>
        </w:rPr>
        <w:t>Franco</w:t>
      </w:r>
      <w:r w:rsidR="001250C5" w:rsidRPr="00AF19C1">
        <w:rPr>
          <w:rFonts w:ascii="Arial" w:hAnsi="Arial" w:cs="Arial"/>
          <w:lang w:val="el-GR"/>
        </w:rPr>
        <w:t xml:space="preserve">, </w:t>
      </w:r>
      <w:proofErr w:type="spellStart"/>
      <w:r w:rsidR="001250C5">
        <w:rPr>
          <w:rFonts w:ascii="Arial" w:hAnsi="Arial" w:cs="Arial"/>
        </w:rPr>
        <w:t>Ferenczy</w:t>
      </w:r>
      <w:proofErr w:type="spellEnd"/>
      <w:r w:rsidR="00DF5B7C">
        <w:rPr>
          <w:rFonts w:ascii="Arial" w:hAnsi="Arial" w:cs="Arial"/>
          <w:lang w:val="el-GR"/>
        </w:rPr>
        <w:t>; 2001</w:t>
      </w:r>
      <w:r w:rsidR="004B5763" w:rsidRPr="00AF19C1">
        <w:rPr>
          <w:rFonts w:ascii="Arial" w:hAnsi="Arial" w:cs="Arial"/>
          <w:lang w:val="el-GR"/>
        </w:rPr>
        <w:t>)</w:t>
      </w:r>
    </w:p>
    <w:p w:rsidR="00677201" w:rsidRPr="00180E41" w:rsidRDefault="000931EB" w:rsidP="0045330F">
      <w:pPr>
        <w:pStyle w:val="Web"/>
        <w:tabs>
          <w:tab w:val="left" w:pos="709"/>
        </w:tabs>
        <w:spacing w:line="360" w:lineRule="auto"/>
        <w:jc w:val="both"/>
        <w:rPr>
          <w:rFonts w:ascii="Arial" w:hAnsi="Arial" w:cs="Arial"/>
          <w:lang w:val="el-GR"/>
        </w:rPr>
      </w:pPr>
      <w:r w:rsidRPr="00AF19C1">
        <w:rPr>
          <w:rFonts w:ascii="Arial" w:hAnsi="Arial" w:cs="Arial"/>
          <w:lang w:val="el-GR"/>
        </w:rPr>
        <w:t xml:space="preserve"> </w:t>
      </w:r>
    </w:p>
    <w:p w:rsidR="001D7ACE" w:rsidRPr="00AF19C1" w:rsidRDefault="001D7ACE" w:rsidP="0045330F">
      <w:pPr>
        <w:pStyle w:val="Web"/>
        <w:tabs>
          <w:tab w:val="left" w:pos="709"/>
        </w:tabs>
        <w:spacing w:line="360" w:lineRule="auto"/>
        <w:jc w:val="both"/>
        <w:rPr>
          <w:rFonts w:ascii="Arial" w:hAnsi="Arial" w:cs="Arial"/>
          <w:b/>
          <w:sz w:val="28"/>
          <w:szCs w:val="28"/>
          <w:lang w:val="el-GR"/>
        </w:rPr>
      </w:pPr>
      <w:r w:rsidRPr="00AF19C1">
        <w:rPr>
          <w:rFonts w:ascii="Arial" w:hAnsi="Arial" w:cs="Arial"/>
          <w:b/>
          <w:sz w:val="28"/>
          <w:szCs w:val="28"/>
          <w:lang w:val="el-GR"/>
        </w:rPr>
        <w:t>3.4. ΧΛΑΜΥΔΙΑ</w:t>
      </w:r>
    </w:p>
    <w:p w:rsidR="001D7ACE" w:rsidRPr="004E472E" w:rsidRDefault="001D7ACE" w:rsidP="001D7ACE">
      <w:pPr>
        <w:pStyle w:val="Web"/>
        <w:tabs>
          <w:tab w:val="left" w:pos="709"/>
        </w:tabs>
        <w:spacing w:line="360" w:lineRule="auto"/>
        <w:jc w:val="both"/>
        <w:rPr>
          <w:rFonts w:ascii="Arial" w:hAnsi="Arial" w:cs="Arial"/>
          <w:lang w:val="el-GR"/>
        </w:rPr>
      </w:pPr>
      <w:r w:rsidRPr="00AF19C1">
        <w:rPr>
          <w:rFonts w:ascii="Arial" w:hAnsi="Arial" w:cs="Arial"/>
          <w:b/>
          <w:sz w:val="28"/>
          <w:szCs w:val="28"/>
          <w:lang w:val="el-GR"/>
        </w:rPr>
        <w:tab/>
      </w:r>
      <w:r w:rsidR="004B5763" w:rsidRPr="00AF19C1">
        <w:rPr>
          <w:rFonts w:ascii="Arial" w:hAnsi="Arial" w:cs="Arial"/>
          <w:lang w:val="el-GR"/>
        </w:rPr>
        <w:t xml:space="preserve">Σε μερικές μελέτες έχει φανεί αυξημένος κίνδυνος εμφάνισης καρκίνου τραχήλου μήτρας σε γυναίκες των οποίων οι αιματολογικές εξετάσεις έδειξαν πρόσφατη ή παλαιότερη μόλυνση από </w:t>
      </w:r>
      <w:proofErr w:type="spellStart"/>
      <w:r w:rsidR="004B5763" w:rsidRPr="00AF19C1">
        <w:rPr>
          <w:rFonts w:ascii="Arial" w:hAnsi="Arial" w:cs="Arial"/>
          <w:lang w:val="el-GR"/>
        </w:rPr>
        <w:t>χλαμύδια</w:t>
      </w:r>
      <w:proofErr w:type="spellEnd"/>
      <w:r w:rsidR="004B5763" w:rsidRPr="00AF19C1">
        <w:rPr>
          <w:rFonts w:ascii="Arial" w:hAnsi="Arial" w:cs="Arial"/>
          <w:lang w:val="el-GR"/>
        </w:rPr>
        <w:t xml:space="preserve"> (σε σχέση με άλλες γυναίκες των οποίων οι εξετάσεις ήταν φυσιολογικές).</w:t>
      </w:r>
      <w:r w:rsidR="004B5763" w:rsidRPr="004E472E">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4B5763" w:rsidRPr="00992AEB">
        <w:rPr>
          <w:rStyle w:val="-"/>
          <w:rFonts w:ascii="Arial" w:hAnsi="Arial" w:cs="Arial"/>
        </w:rPr>
        <w:t>www</w:t>
      </w:r>
      <w:r w:rsidR="004B5763" w:rsidRPr="004E472E">
        <w:rPr>
          <w:rStyle w:val="-"/>
          <w:rFonts w:ascii="Arial" w:hAnsi="Arial" w:cs="Arial"/>
          <w:lang w:val="el-GR"/>
        </w:rPr>
        <w:t>.</w:t>
      </w:r>
      <w:r w:rsidR="004B5763" w:rsidRPr="00992AEB">
        <w:rPr>
          <w:rStyle w:val="-"/>
          <w:rFonts w:ascii="Arial" w:hAnsi="Arial" w:cs="Arial"/>
        </w:rPr>
        <w:t>cancer</w:t>
      </w:r>
      <w:r w:rsidR="004B5763" w:rsidRPr="004E472E">
        <w:rPr>
          <w:rStyle w:val="-"/>
          <w:rFonts w:ascii="Arial" w:hAnsi="Arial" w:cs="Arial"/>
          <w:lang w:val="el-GR"/>
        </w:rPr>
        <w:t>.</w:t>
      </w:r>
      <w:r w:rsidR="004B5763" w:rsidRPr="00992AEB">
        <w:rPr>
          <w:rStyle w:val="-"/>
          <w:rFonts w:ascii="Arial" w:hAnsi="Arial" w:cs="Arial"/>
        </w:rPr>
        <w:t>org</w:t>
      </w:r>
      <w:r w:rsidR="00000BD2">
        <w:fldChar w:fldCharType="end"/>
      </w:r>
      <w:r w:rsidR="00DC23AA" w:rsidRPr="004E472E">
        <w:rPr>
          <w:lang w:val="el-GR"/>
        </w:rPr>
        <w:t xml:space="preserve"> – </w:t>
      </w:r>
      <w:proofErr w:type="spellStart"/>
      <w:r w:rsidR="00DC23AA">
        <w:rPr>
          <w:rFonts w:ascii="Arial" w:hAnsi="Arial" w:cs="Arial"/>
        </w:rPr>
        <w:t>Anttila</w:t>
      </w:r>
      <w:proofErr w:type="spellEnd"/>
      <w:r w:rsidR="00DC23AA" w:rsidRPr="004E472E">
        <w:rPr>
          <w:rFonts w:ascii="Arial" w:hAnsi="Arial" w:cs="Arial"/>
          <w:lang w:val="el-GR"/>
        </w:rPr>
        <w:t xml:space="preserve"> </w:t>
      </w:r>
      <w:r w:rsidR="00DC23AA">
        <w:rPr>
          <w:rFonts w:ascii="Arial" w:hAnsi="Arial" w:cs="Arial"/>
        </w:rPr>
        <w:t>et</w:t>
      </w:r>
      <w:r w:rsidR="00DC23AA" w:rsidRPr="004E472E">
        <w:rPr>
          <w:rFonts w:ascii="Arial" w:hAnsi="Arial" w:cs="Arial"/>
          <w:lang w:val="el-GR"/>
        </w:rPr>
        <w:t xml:space="preserve"> </w:t>
      </w:r>
      <w:r w:rsidR="00DC23AA">
        <w:rPr>
          <w:rFonts w:ascii="Arial" w:hAnsi="Arial" w:cs="Arial"/>
        </w:rPr>
        <w:t>al</w:t>
      </w:r>
      <w:r w:rsidR="00DC23AA" w:rsidRPr="004E472E">
        <w:rPr>
          <w:rFonts w:ascii="Arial" w:hAnsi="Arial" w:cs="Arial"/>
          <w:lang w:val="el-GR"/>
        </w:rPr>
        <w:t>; 2001</w:t>
      </w:r>
      <w:r w:rsidR="004B5763" w:rsidRPr="004E472E">
        <w:rPr>
          <w:rFonts w:ascii="Arial" w:hAnsi="Arial" w:cs="Arial"/>
          <w:lang w:val="el-GR"/>
        </w:rPr>
        <w:t>)</w:t>
      </w:r>
    </w:p>
    <w:p w:rsidR="00DA54EA" w:rsidRDefault="00DA54EA">
      <w:pPr>
        <w:rPr>
          <w:rFonts w:ascii="Arial" w:eastAsia="Times New Roman" w:hAnsi="Arial" w:cs="Arial"/>
          <w:sz w:val="24"/>
          <w:szCs w:val="24"/>
          <w:lang w:val="el-GR" w:eastAsia="el-GR"/>
        </w:rPr>
      </w:pPr>
      <w:r>
        <w:rPr>
          <w:rFonts w:ascii="Arial" w:hAnsi="Arial" w:cs="Arial"/>
          <w:lang w:val="el-GR"/>
        </w:rPr>
        <w:br w:type="page"/>
      </w:r>
    </w:p>
    <w:p w:rsidR="004B5763" w:rsidRPr="004E472E" w:rsidRDefault="004B5763" w:rsidP="001D7ACE">
      <w:pPr>
        <w:pStyle w:val="Web"/>
        <w:tabs>
          <w:tab w:val="left" w:pos="709"/>
        </w:tabs>
        <w:spacing w:line="360" w:lineRule="auto"/>
        <w:jc w:val="both"/>
        <w:rPr>
          <w:rFonts w:ascii="Arial" w:hAnsi="Arial" w:cs="Arial"/>
          <w:b/>
          <w:sz w:val="28"/>
          <w:szCs w:val="28"/>
          <w:lang w:val="el-GR"/>
        </w:rPr>
      </w:pPr>
      <w:r w:rsidRPr="004E472E">
        <w:rPr>
          <w:rFonts w:ascii="Arial" w:hAnsi="Arial" w:cs="Arial"/>
          <w:b/>
          <w:sz w:val="28"/>
          <w:szCs w:val="28"/>
          <w:lang w:val="el-GR"/>
        </w:rPr>
        <w:lastRenderedPageBreak/>
        <w:t>3.5. ΑΝΤΙΣΥ</w:t>
      </w:r>
      <w:r w:rsidR="00AB1870" w:rsidRPr="004E472E">
        <w:rPr>
          <w:rFonts w:ascii="Arial" w:hAnsi="Arial" w:cs="Arial"/>
          <w:b/>
          <w:sz w:val="28"/>
          <w:szCs w:val="28"/>
          <w:lang w:val="el-GR"/>
        </w:rPr>
        <w:t>Λ</w:t>
      </w:r>
      <w:r w:rsidRPr="004E472E">
        <w:rPr>
          <w:rFonts w:ascii="Arial" w:hAnsi="Arial" w:cs="Arial"/>
          <w:b/>
          <w:sz w:val="28"/>
          <w:szCs w:val="28"/>
          <w:lang w:val="el-GR"/>
        </w:rPr>
        <w:t>ΛΗΠΤΙΚΑ ΧΑΠΙΑ</w:t>
      </w:r>
    </w:p>
    <w:p w:rsidR="004B5763" w:rsidRPr="001250C5" w:rsidRDefault="004B5763" w:rsidP="004B5763">
      <w:pPr>
        <w:pStyle w:val="Web"/>
        <w:tabs>
          <w:tab w:val="left" w:pos="709"/>
        </w:tabs>
        <w:spacing w:line="360" w:lineRule="auto"/>
        <w:jc w:val="both"/>
        <w:rPr>
          <w:rFonts w:ascii="Arial" w:hAnsi="Arial" w:cs="Arial"/>
        </w:rPr>
      </w:pPr>
      <w:r w:rsidRPr="004E472E">
        <w:rPr>
          <w:rFonts w:ascii="Arial" w:hAnsi="Arial" w:cs="Arial"/>
          <w:b/>
          <w:sz w:val="28"/>
          <w:szCs w:val="28"/>
          <w:lang w:val="el-GR"/>
        </w:rPr>
        <w:tab/>
      </w:r>
      <w:r w:rsidR="00AB1870" w:rsidRPr="00AF19C1">
        <w:rPr>
          <w:rFonts w:ascii="Arial" w:hAnsi="Arial" w:cs="Arial"/>
          <w:lang w:val="el-GR"/>
        </w:rPr>
        <w:t>Έχει αποδειχθεί πως η μακροχρόνια λήψη αντισυλληπτικών χαπιών αυξάνει τον κίνδυνο εμφάνισης της νόσου. Έρευνες έχουν δείξει πως όσο μεγαλύτερο είναι το χρονικό διάστημα της λήψης των χαπιών, τόσο μεγαλύτερος είναι ο κίνδυνος, ενώ αν σταματήσει η λήψη χαπιών ο κίνδυνος μειώνεται. Συγκεκριμένα, πρόσφατη έρευνα έδειξε πως ο κίνδυνος εμφάνισης καρκίνου τραχήλου μήτρας διπλασιάστηκε μετά απ</w:t>
      </w:r>
      <w:r w:rsidR="00DF5D0A" w:rsidRPr="00AF19C1">
        <w:rPr>
          <w:rFonts w:ascii="Arial" w:hAnsi="Arial" w:cs="Arial"/>
          <w:lang w:val="el-GR"/>
        </w:rPr>
        <w:t xml:space="preserve">ό πενταετή λήψη αντισυλληπτικών χαπιών, αλλά επανήλθε στο φυσιολογικό δέκα χρόνια </w:t>
      </w:r>
      <w:r w:rsidR="00CA2408">
        <w:rPr>
          <w:rFonts w:ascii="Arial" w:hAnsi="Arial" w:cs="Arial"/>
          <w:lang w:val="el-GR"/>
        </w:rPr>
        <w:t>μετά το τέλος λήψης των χαπιών.</w:t>
      </w:r>
      <w:r w:rsidR="00DF5D0A" w:rsidRPr="00CA2408">
        <w:rPr>
          <w:rFonts w:ascii="Arial" w:hAnsi="Arial" w:cs="Arial"/>
          <w:lang w:val="el-GR"/>
        </w:rPr>
        <w:t>(</w:t>
      </w:r>
      <w:r w:rsidR="00000BD2">
        <w:fldChar w:fldCharType="begin"/>
      </w:r>
      <w:r w:rsidR="00D30D38">
        <w:instrText>HYPERLINK</w:instrText>
      </w:r>
      <w:r w:rsidR="00D30D38" w:rsidRPr="00CA2408">
        <w:rPr>
          <w:lang w:val="el-GR"/>
        </w:rPr>
        <w:instrText xml:space="preserve"> "</w:instrText>
      </w:r>
      <w:r w:rsidR="00D30D38">
        <w:instrText>http</w:instrText>
      </w:r>
      <w:r w:rsidR="00D30D38" w:rsidRPr="00CA2408">
        <w:rPr>
          <w:lang w:val="el-GR"/>
        </w:rPr>
        <w:instrText>://</w:instrText>
      </w:r>
      <w:r w:rsidR="00D30D38">
        <w:instrText>www</w:instrText>
      </w:r>
      <w:r w:rsidR="00D30D38" w:rsidRPr="00CA2408">
        <w:rPr>
          <w:lang w:val="el-GR"/>
        </w:rPr>
        <w:instrText>.</w:instrText>
      </w:r>
      <w:r w:rsidR="00D30D38">
        <w:instrText>cancer</w:instrText>
      </w:r>
      <w:r w:rsidR="00D30D38" w:rsidRPr="00CA2408">
        <w:rPr>
          <w:lang w:val="el-GR"/>
        </w:rPr>
        <w:instrText>.</w:instrText>
      </w:r>
      <w:r w:rsidR="00D30D38">
        <w:instrText>org</w:instrText>
      </w:r>
      <w:r w:rsidR="00D30D38" w:rsidRPr="00CA2408">
        <w:rPr>
          <w:lang w:val="el-GR"/>
        </w:rPr>
        <w:instrText>"</w:instrText>
      </w:r>
      <w:r w:rsidR="00000BD2">
        <w:fldChar w:fldCharType="separate"/>
      </w:r>
      <w:r w:rsidR="00DF5D0A" w:rsidRPr="00992AEB">
        <w:rPr>
          <w:rStyle w:val="-"/>
          <w:rFonts w:ascii="Arial" w:hAnsi="Arial" w:cs="Arial"/>
        </w:rPr>
        <w:t>www</w:t>
      </w:r>
      <w:r w:rsidR="00DF5D0A" w:rsidRPr="001250C5">
        <w:rPr>
          <w:rStyle w:val="-"/>
          <w:rFonts w:ascii="Arial" w:hAnsi="Arial" w:cs="Arial"/>
        </w:rPr>
        <w:t>.</w:t>
      </w:r>
      <w:r w:rsidR="00DF5D0A" w:rsidRPr="00992AEB">
        <w:rPr>
          <w:rStyle w:val="-"/>
          <w:rFonts w:ascii="Arial" w:hAnsi="Arial" w:cs="Arial"/>
        </w:rPr>
        <w:t>cancer</w:t>
      </w:r>
      <w:r w:rsidR="00DF5D0A" w:rsidRPr="001250C5">
        <w:rPr>
          <w:rStyle w:val="-"/>
          <w:rFonts w:ascii="Arial" w:hAnsi="Arial" w:cs="Arial"/>
        </w:rPr>
        <w:t>.</w:t>
      </w:r>
      <w:r w:rsidR="00DF5D0A" w:rsidRPr="00992AEB">
        <w:rPr>
          <w:rStyle w:val="-"/>
          <w:rFonts w:ascii="Arial" w:hAnsi="Arial" w:cs="Arial"/>
        </w:rPr>
        <w:t>org</w:t>
      </w:r>
      <w:r w:rsidR="00000BD2">
        <w:fldChar w:fldCharType="end"/>
      </w:r>
      <w:r w:rsidR="00CA2408">
        <w:t xml:space="preserve"> -</w:t>
      </w:r>
      <w:r w:rsidR="00CA2408" w:rsidRPr="00CA2408">
        <w:t xml:space="preserve"> </w:t>
      </w:r>
      <w:r w:rsidR="001250C5">
        <w:rPr>
          <w:rFonts w:ascii="Arial" w:hAnsi="Arial" w:cs="Arial"/>
        </w:rPr>
        <w:t>Franco, D</w:t>
      </w:r>
      <w:r w:rsidR="00CA2408">
        <w:rPr>
          <w:rFonts w:ascii="Arial" w:hAnsi="Arial" w:cs="Arial"/>
        </w:rPr>
        <w:t xml:space="preserve">uarte-Franco, </w:t>
      </w:r>
      <w:proofErr w:type="spellStart"/>
      <w:r w:rsidR="00CA2408">
        <w:rPr>
          <w:rFonts w:ascii="Arial" w:hAnsi="Arial" w:cs="Arial"/>
        </w:rPr>
        <w:t>Ferenczy</w:t>
      </w:r>
      <w:proofErr w:type="spellEnd"/>
      <w:r w:rsidR="00CA2408">
        <w:rPr>
          <w:rFonts w:ascii="Arial" w:hAnsi="Arial" w:cs="Arial"/>
        </w:rPr>
        <w:t xml:space="preserve">; 2001 - </w:t>
      </w:r>
      <w:proofErr w:type="spellStart"/>
      <w:r w:rsidR="001250C5">
        <w:rPr>
          <w:rFonts w:ascii="Arial" w:hAnsi="Arial" w:cs="Arial"/>
        </w:rPr>
        <w:t>Schiffman</w:t>
      </w:r>
      <w:proofErr w:type="spellEnd"/>
      <w:r w:rsidR="001250C5">
        <w:rPr>
          <w:rFonts w:ascii="Arial" w:hAnsi="Arial" w:cs="Arial"/>
        </w:rPr>
        <w:t xml:space="preserve"> et al; 1996</w:t>
      </w:r>
      <w:r w:rsidR="00DF5D0A" w:rsidRPr="001250C5">
        <w:rPr>
          <w:rFonts w:ascii="Arial" w:hAnsi="Arial" w:cs="Arial"/>
        </w:rPr>
        <w:t>)</w:t>
      </w:r>
    </w:p>
    <w:p w:rsidR="007D3A8D" w:rsidRPr="001250C5" w:rsidRDefault="007D3A8D" w:rsidP="007D3A8D">
      <w:pPr>
        <w:pStyle w:val="Web"/>
        <w:tabs>
          <w:tab w:val="left" w:pos="709"/>
        </w:tabs>
        <w:spacing w:line="360" w:lineRule="auto"/>
        <w:jc w:val="both"/>
        <w:rPr>
          <w:rFonts w:ascii="Arial" w:hAnsi="Arial" w:cs="Arial"/>
        </w:rPr>
      </w:pPr>
    </w:p>
    <w:p w:rsidR="007D3A8D" w:rsidRPr="004E472E" w:rsidRDefault="007D3A8D" w:rsidP="007D3A8D">
      <w:pPr>
        <w:pStyle w:val="Web"/>
        <w:tabs>
          <w:tab w:val="left" w:pos="709"/>
        </w:tabs>
        <w:spacing w:line="360" w:lineRule="auto"/>
        <w:jc w:val="both"/>
        <w:rPr>
          <w:rFonts w:ascii="Arial" w:hAnsi="Arial" w:cs="Arial"/>
          <w:b/>
          <w:sz w:val="28"/>
          <w:szCs w:val="28"/>
          <w:lang w:val="el-GR"/>
        </w:rPr>
      </w:pPr>
      <w:r w:rsidRPr="004E472E">
        <w:rPr>
          <w:rFonts w:ascii="Arial" w:hAnsi="Arial" w:cs="Arial"/>
          <w:b/>
          <w:sz w:val="28"/>
          <w:szCs w:val="28"/>
          <w:lang w:val="el-GR"/>
        </w:rPr>
        <w:t>3.6. ΠΟΛΛΕΣ ΤΕΛΕΙΟΜΗΝΕΣ ΚΥΗΣΕΙΣ</w:t>
      </w:r>
    </w:p>
    <w:p w:rsidR="007D3A8D" w:rsidRPr="00466E45" w:rsidRDefault="007D3A8D" w:rsidP="007D3A8D">
      <w:pPr>
        <w:pStyle w:val="Web"/>
        <w:tabs>
          <w:tab w:val="left" w:pos="709"/>
        </w:tabs>
        <w:spacing w:line="360" w:lineRule="auto"/>
        <w:jc w:val="both"/>
        <w:rPr>
          <w:rFonts w:ascii="Arial" w:hAnsi="Arial" w:cs="Arial"/>
          <w:b/>
          <w:sz w:val="28"/>
          <w:szCs w:val="28"/>
        </w:rPr>
      </w:pPr>
      <w:r w:rsidRPr="004E472E">
        <w:rPr>
          <w:rFonts w:ascii="Arial" w:hAnsi="Arial" w:cs="Arial"/>
          <w:b/>
          <w:sz w:val="28"/>
          <w:szCs w:val="28"/>
          <w:lang w:val="el-GR"/>
        </w:rPr>
        <w:tab/>
      </w:r>
      <w:r w:rsidRPr="00AF19C1">
        <w:rPr>
          <w:rFonts w:ascii="Arial" w:hAnsi="Arial" w:cs="Arial"/>
          <w:lang w:val="el-GR"/>
        </w:rPr>
        <w:t>Γυναίκες που είχαν 3 ή περισσότερες τελειόμηνες κυήσεις, έχουν αυξημέν</w:t>
      </w:r>
      <w:r w:rsidR="005C395D" w:rsidRPr="00AF19C1">
        <w:rPr>
          <w:rFonts w:ascii="Arial" w:hAnsi="Arial" w:cs="Arial"/>
          <w:lang w:val="el-GR"/>
        </w:rPr>
        <w:t>ο κίνδυνο ανάπτυξης καρκίνου</w:t>
      </w:r>
      <w:r w:rsidRPr="00AF19C1">
        <w:rPr>
          <w:rFonts w:ascii="Arial" w:hAnsi="Arial" w:cs="Arial"/>
          <w:lang w:val="el-GR"/>
        </w:rPr>
        <w:t xml:space="preserve"> του τραχήλου. Ο λόγος που συμβαίνει αυτό δεν είναι γνωστός. Μια υπόθεση είναι ότι οι γυναίκες αυτές είχαν σεξουαλικές επαφές χωρίς προφυλάξεις, ώστε να μείνουν έγκυες, έτσι </w:t>
      </w:r>
      <w:r w:rsidR="005C395D" w:rsidRPr="00AF19C1">
        <w:rPr>
          <w:rFonts w:ascii="Arial" w:hAnsi="Arial" w:cs="Arial"/>
          <w:lang w:val="el-GR"/>
        </w:rPr>
        <w:t xml:space="preserve">έχουν </w:t>
      </w:r>
      <w:r w:rsidRPr="00AF19C1">
        <w:rPr>
          <w:rFonts w:ascii="Arial" w:hAnsi="Arial" w:cs="Arial"/>
          <w:lang w:val="el-GR"/>
        </w:rPr>
        <w:t>εκτ</w:t>
      </w:r>
      <w:r w:rsidR="005C395D" w:rsidRPr="00AF19C1">
        <w:rPr>
          <w:rFonts w:ascii="Arial" w:hAnsi="Arial" w:cs="Arial"/>
          <w:lang w:val="el-GR"/>
        </w:rPr>
        <w:t>εθεί</w:t>
      </w:r>
      <w:r w:rsidRPr="00AF19C1">
        <w:rPr>
          <w:rFonts w:ascii="Arial" w:hAnsi="Arial" w:cs="Arial"/>
          <w:lang w:val="el-GR"/>
        </w:rPr>
        <w:t xml:space="preserve"> περισσότερο στον Η</w:t>
      </w:r>
      <w:r>
        <w:rPr>
          <w:rFonts w:ascii="Arial" w:hAnsi="Arial" w:cs="Arial"/>
        </w:rPr>
        <w:t>PV</w:t>
      </w:r>
      <w:r w:rsidRPr="00AF19C1">
        <w:rPr>
          <w:rFonts w:ascii="Arial" w:hAnsi="Arial" w:cs="Arial"/>
          <w:lang w:val="el-GR"/>
        </w:rPr>
        <w:t>.</w:t>
      </w:r>
      <w:r w:rsidR="00FC062D" w:rsidRPr="00AF19C1">
        <w:rPr>
          <w:rFonts w:ascii="Arial" w:hAnsi="Arial" w:cs="Arial"/>
          <w:lang w:val="el-GR"/>
        </w:rPr>
        <w:t xml:space="preserve"> Επίσης</w:t>
      </w:r>
      <w:r w:rsidR="003650BC" w:rsidRPr="00AF19C1">
        <w:rPr>
          <w:rFonts w:ascii="Arial" w:hAnsi="Arial" w:cs="Arial"/>
          <w:lang w:val="el-GR"/>
        </w:rPr>
        <w:t>, μελέτες έχουν ενοχοποιήσει τις ορμονικές αλλαγές κατά την κύηση, οι οποίες πιθανά κάνουν τις γυναίκες πιο ευάλωτες σε Η</w:t>
      </w:r>
      <w:r w:rsidR="003650BC">
        <w:rPr>
          <w:rFonts w:ascii="Arial" w:hAnsi="Arial" w:cs="Arial"/>
        </w:rPr>
        <w:t>PV</w:t>
      </w:r>
      <w:r w:rsidR="003650BC" w:rsidRPr="00AF19C1">
        <w:rPr>
          <w:rFonts w:ascii="Arial" w:hAnsi="Arial" w:cs="Arial"/>
          <w:lang w:val="el-GR"/>
        </w:rPr>
        <w:t xml:space="preserve"> λοίμωξη και ανάπτυξη κακοήθειας. Μια άλλη </w:t>
      </w:r>
      <w:r w:rsidR="005C395D" w:rsidRPr="00AF19C1">
        <w:rPr>
          <w:rFonts w:ascii="Arial" w:hAnsi="Arial" w:cs="Arial"/>
          <w:lang w:val="el-GR"/>
        </w:rPr>
        <w:t>υπόθεση</w:t>
      </w:r>
      <w:r w:rsidR="003650BC" w:rsidRPr="00AF19C1">
        <w:rPr>
          <w:rFonts w:ascii="Arial" w:hAnsi="Arial" w:cs="Arial"/>
          <w:lang w:val="el-GR"/>
        </w:rPr>
        <w:t xml:space="preserve"> είναι ότι το ανοσοποιητικό σύστημα τω</w:t>
      </w:r>
      <w:r w:rsidR="00CA2408">
        <w:rPr>
          <w:rFonts w:ascii="Arial" w:hAnsi="Arial" w:cs="Arial"/>
          <w:lang w:val="el-GR"/>
        </w:rPr>
        <w:t xml:space="preserve">ν γυναικών είναι εξασθενημένο, </w:t>
      </w:r>
      <w:r w:rsidR="003650BC" w:rsidRPr="00AF19C1">
        <w:rPr>
          <w:rFonts w:ascii="Arial" w:hAnsi="Arial" w:cs="Arial"/>
          <w:lang w:val="el-GR"/>
        </w:rPr>
        <w:t xml:space="preserve">επιτρέποντας την </w:t>
      </w:r>
      <w:r w:rsidR="005C395D" w:rsidRPr="00AF19C1">
        <w:rPr>
          <w:rFonts w:ascii="Arial" w:hAnsi="Arial" w:cs="Arial"/>
          <w:lang w:val="el-GR"/>
        </w:rPr>
        <w:t xml:space="preserve">εξέλιξη της </w:t>
      </w:r>
      <w:r w:rsidR="003650BC" w:rsidRPr="00AF19C1">
        <w:rPr>
          <w:rFonts w:ascii="Arial" w:hAnsi="Arial" w:cs="Arial"/>
          <w:lang w:val="el-GR"/>
        </w:rPr>
        <w:t>Η</w:t>
      </w:r>
      <w:r w:rsidR="003650BC">
        <w:rPr>
          <w:rFonts w:ascii="Arial" w:hAnsi="Arial" w:cs="Arial"/>
        </w:rPr>
        <w:t>PV</w:t>
      </w:r>
      <w:r w:rsidR="003650BC" w:rsidRPr="00AF19C1">
        <w:rPr>
          <w:rFonts w:ascii="Arial" w:hAnsi="Arial" w:cs="Arial"/>
          <w:lang w:val="el-GR"/>
        </w:rPr>
        <w:t xml:space="preserve"> λοίμωξη</w:t>
      </w:r>
      <w:r w:rsidR="005C395D" w:rsidRPr="00AF19C1">
        <w:rPr>
          <w:rFonts w:ascii="Arial" w:hAnsi="Arial" w:cs="Arial"/>
          <w:lang w:val="el-GR"/>
        </w:rPr>
        <w:t>ς</w:t>
      </w:r>
      <w:r w:rsidR="003650BC" w:rsidRPr="00AF19C1">
        <w:rPr>
          <w:rFonts w:ascii="Arial" w:hAnsi="Arial" w:cs="Arial"/>
          <w:lang w:val="el-GR"/>
        </w:rPr>
        <w:t xml:space="preserve"> και την ανά</w:t>
      </w:r>
      <w:r w:rsidR="00CA2408">
        <w:rPr>
          <w:rFonts w:ascii="Arial" w:hAnsi="Arial" w:cs="Arial"/>
          <w:lang w:val="el-GR"/>
        </w:rPr>
        <w:t>πτυξη κακοήθειας.</w:t>
      </w:r>
      <w:r w:rsidRPr="00CA2408">
        <w:rPr>
          <w:rFonts w:ascii="Arial" w:hAnsi="Arial" w:cs="Arial"/>
          <w:lang w:val="el-GR"/>
        </w:rPr>
        <w:t>(</w:t>
      </w:r>
      <w:r w:rsidR="00000BD2">
        <w:fldChar w:fldCharType="begin"/>
      </w:r>
      <w:r w:rsidR="00D30D38">
        <w:instrText>HYPERLINK</w:instrText>
      </w:r>
      <w:r w:rsidR="00D30D38" w:rsidRPr="00CA2408">
        <w:rPr>
          <w:lang w:val="el-GR"/>
        </w:rPr>
        <w:instrText xml:space="preserve"> "</w:instrText>
      </w:r>
      <w:r w:rsidR="00D30D38">
        <w:instrText>http</w:instrText>
      </w:r>
      <w:r w:rsidR="00D30D38" w:rsidRPr="00CA2408">
        <w:rPr>
          <w:lang w:val="el-GR"/>
        </w:rPr>
        <w:instrText>://</w:instrText>
      </w:r>
      <w:r w:rsidR="00D30D38">
        <w:instrText>www</w:instrText>
      </w:r>
      <w:r w:rsidR="00D30D38" w:rsidRPr="00CA2408">
        <w:rPr>
          <w:lang w:val="el-GR"/>
        </w:rPr>
        <w:instrText>.</w:instrText>
      </w:r>
      <w:r w:rsidR="00D30D38">
        <w:instrText>cancer</w:instrText>
      </w:r>
      <w:r w:rsidR="00D30D38" w:rsidRPr="00CA2408">
        <w:rPr>
          <w:lang w:val="el-GR"/>
        </w:rPr>
        <w:instrText>.</w:instrText>
      </w:r>
      <w:r w:rsidR="00D30D38">
        <w:instrText>org</w:instrText>
      </w:r>
      <w:r w:rsidR="00D30D38" w:rsidRPr="00CA2408">
        <w:rPr>
          <w:lang w:val="el-GR"/>
        </w:rPr>
        <w:instrText>"</w:instrText>
      </w:r>
      <w:r w:rsidR="00000BD2">
        <w:fldChar w:fldCharType="separate"/>
      </w:r>
      <w:r w:rsidRPr="00992AEB">
        <w:rPr>
          <w:rStyle w:val="-"/>
          <w:rFonts w:ascii="Arial" w:hAnsi="Arial" w:cs="Arial"/>
        </w:rPr>
        <w:t>www</w:t>
      </w:r>
      <w:r w:rsidRPr="00466E45">
        <w:rPr>
          <w:rStyle w:val="-"/>
          <w:rFonts w:ascii="Arial" w:hAnsi="Arial" w:cs="Arial"/>
        </w:rPr>
        <w:t>.</w:t>
      </w:r>
      <w:r w:rsidRPr="00992AEB">
        <w:rPr>
          <w:rStyle w:val="-"/>
          <w:rFonts w:ascii="Arial" w:hAnsi="Arial" w:cs="Arial"/>
        </w:rPr>
        <w:t>cancer</w:t>
      </w:r>
      <w:r w:rsidRPr="00466E45">
        <w:rPr>
          <w:rStyle w:val="-"/>
          <w:rFonts w:ascii="Arial" w:hAnsi="Arial" w:cs="Arial"/>
        </w:rPr>
        <w:t>.</w:t>
      </w:r>
      <w:r w:rsidRPr="00992AEB">
        <w:rPr>
          <w:rStyle w:val="-"/>
          <w:rFonts w:ascii="Arial" w:hAnsi="Arial" w:cs="Arial"/>
        </w:rPr>
        <w:t>org</w:t>
      </w:r>
      <w:r w:rsidR="00000BD2">
        <w:fldChar w:fldCharType="end"/>
      </w:r>
      <w:r w:rsidRPr="00466E45">
        <w:rPr>
          <w:rFonts w:ascii="Arial" w:hAnsi="Arial" w:cs="Arial"/>
        </w:rPr>
        <w:t xml:space="preserve"> </w:t>
      </w:r>
      <w:r w:rsidR="00466E45">
        <w:rPr>
          <w:rFonts w:ascii="Arial" w:hAnsi="Arial" w:cs="Arial"/>
        </w:rPr>
        <w:t>– Franco, D</w:t>
      </w:r>
      <w:r w:rsidR="00CA2408">
        <w:rPr>
          <w:rFonts w:ascii="Arial" w:hAnsi="Arial" w:cs="Arial"/>
        </w:rPr>
        <w:t xml:space="preserve">uarte-Franco, </w:t>
      </w:r>
      <w:proofErr w:type="spellStart"/>
      <w:r w:rsidR="00CA2408">
        <w:rPr>
          <w:rFonts w:ascii="Arial" w:hAnsi="Arial" w:cs="Arial"/>
        </w:rPr>
        <w:t>Ferenczy</w:t>
      </w:r>
      <w:proofErr w:type="spellEnd"/>
      <w:r w:rsidR="00CA2408">
        <w:rPr>
          <w:rFonts w:ascii="Arial" w:hAnsi="Arial" w:cs="Arial"/>
        </w:rPr>
        <w:t xml:space="preserve">; 2001 - </w:t>
      </w:r>
      <w:r w:rsidR="00466E45">
        <w:rPr>
          <w:rFonts w:ascii="Arial" w:hAnsi="Arial" w:cs="Arial"/>
        </w:rPr>
        <w:t>Brinton et al; 1987</w:t>
      </w:r>
      <w:r w:rsidRPr="00466E45">
        <w:rPr>
          <w:rFonts w:ascii="Arial" w:hAnsi="Arial" w:cs="Arial"/>
        </w:rPr>
        <w:t>)</w:t>
      </w:r>
    </w:p>
    <w:p w:rsidR="003650BC" w:rsidRPr="00466E45" w:rsidRDefault="003650BC" w:rsidP="003650BC">
      <w:pPr>
        <w:pStyle w:val="Web"/>
        <w:tabs>
          <w:tab w:val="left" w:pos="709"/>
        </w:tabs>
        <w:spacing w:line="360" w:lineRule="auto"/>
        <w:jc w:val="both"/>
        <w:rPr>
          <w:rFonts w:ascii="Arial" w:hAnsi="Arial" w:cs="Arial"/>
        </w:rPr>
      </w:pPr>
    </w:p>
    <w:p w:rsidR="003650BC" w:rsidRPr="00AF19C1" w:rsidRDefault="003650BC" w:rsidP="003650BC">
      <w:pPr>
        <w:pStyle w:val="Web"/>
        <w:tabs>
          <w:tab w:val="left" w:pos="709"/>
        </w:tabs>
        <w:spacing w:line="360" w:lineRule="auto"/>
        <w:jc w:val="both"/>
        <w:rPr>
          <w:rFonts w:ascii="Arial" w:hAnsi="Arial" w:cs="Arial"/>
          <w:b/>
          <w:sz w:val="28"/>
          <w:szCs w:val="28"/>
          <w:lang w:val="el-GR"/>
        </w:rPr>
      </w:pPr>
      <w:r w:rsidRPr="00AF19C1">
        <w:rPr>
          <w:rFonts w:ascii="Arial" w:hAnsi="Arial" w:cs="Arial"/>
          <w:b/>
          <w:sz w:val="28"/>
          <w:szCs w:val="28"/>
          <w:lang w:val="el-GR"/>
        </w:rPr>
        <w:t>3.7</w:t>
      </w:r>
      <w:r w:rsidR="00A003DA" w:rsidRPr="00AF19C1">
        <w:rPr>
          <w:rFonts w:ascii="Arial" w:hAnsi="Arial" w:cs="Arial"/>
          <w:b/>
          <w:sz w:val="28"/>
          <w:szCs w:val="28"/>
          <w:lang w:val="el-GR"/>
        </w:rPr>
        <w:t>. ΝΕΑΡΗ ΗΛΙΚΙΑ ΚΑΤΑ ΤΗΝ ΠΡΩΤΗ ΤΕΛΕΙΟΜΗΝΗ ΚΥΗΣΗ</w:t>
      </w:r>
    </w:p>
    <w:p w:rsidR="003650BC" w:rsidRPr="00AF19C1" w:rsidRDefault="003650BC" w:rsidP="003650BC">
      <w:pPr>
        <w:pStyle w:val="Web"/>
        <w:tabs>
          <w:tab w:val="left" w:pos="709"/>
        </w:tabs>
        <w:spacing w:line="360" w:lineRule="auto"/>
        <w:jc w:val="both"/>
        <w:rPr>
          <w:rFonts w:ascii="Arial" w:hAnsi="Arial" w:cs="Arial"/>
          <w:lang w:val="el-GR"/>
        </w:rPr>
      </w:pPr>
      <w:r w:rsidRPr="00AF19C1">
        <w:rPr>
          <w:rFonts w:ascii="Arial" w:hAnsi="Arial" w:cs="Arial"/>
          <w:b/>
          <w:sz w:val="28"/>
          <w:szCs w:val="28"/>
          <w:lang w:val="el-GR"/>
        </w:rPr>
        <w:tab/>
      </w:r>
      <w:r w:rsidRPr="00AF19C1">
        <w:rPr>
          <w:rFonts w:ascii="Arial" w:hAnsi="Arial" w:cs="Arial"/>
          <w:lang w:val="el-GR"/>
        </w:rPr>
        <w:t>Γυναίκες που</w:t>
      </w:r>
      <w:r w:rsidR="00A003DA" w:rsidRPr="00AF19C1">
        <w:rPr>
          <w:rFonts w:ascii="Arial" w:hAnsi="Arial" w:cs="Arial"/>
          <w:lang w:val="el-GR"/>
        </w:rPr>
        <w:t xml:space="preserve"> είχαν την πρώτη τελειόμηνη κύηση </w:t>
      </w:r>
      <w:r w:rsidR="005E14FC" w:rsidRPr="00AF19C1">
        <w:rPr>
          <w:rFonts w:ascii="Arial" w:hAnsi="Arial" w:cs="Arial"/>
          <w:lang w:val="el-GR"/>
        </w:rPr>
        <w:t xml:space="preserve">σε ηλικία μικρότερη των 17 ετών </w:t>
      </w:r>
      <w:r w:rsidR="00A003DA" w:rsidRPr="00AF19C1">
        <w:rPr>
          <w:rFonts w:ascii="Arial" w:hAnsi="Arial" w:cs="Arial"/>
          <w:lang w:val="el-GR"/>
        </w:rPr>
        <w:t>έχουν σχεδόν διπλάσια πιθανότητ</w:t>
      </w:r>
      <w:r w:rsidR="005E14FC" w:rsidRPr="00AF19C1">
        <w:rPr>
          <w:rFonts w:ascii="Arial" w:hAnsi="Arial" w:cs="Arial"/>
          <w:lang w:val="el-GR"/>
        </w:rPr>
        <w:t>α να νοσήσουν από καρκίνο</w:t>
      </w:r>
      <w:r w:rsidR="00A003DA" w:rsidRPr="00AF19C1">
        <w:rPr>
          <w:rFonts w:ascii="Arial" w:hAnsi="Arial" w:cs="Arial"/>
          <w:lang w:val="el-GR"/>
        </w:rPr>
        <w:t xml:space="preserve"> </w:t>
      </w:r>
      <w:r w:rsidR="00A003DA" w:rsidRPr="00AF19C1">
        <w:rPr>
          <w:rFonts w:ascii="Arial" w:hAnsi="Arial" w:cs="Arial"/>
          <w:lang w:val="el-GR"/>
        </w:rPr>
        <w:lastRenderedPageBreak/>
        <w:t xml:space="preserve">του τραχήλου </w:t>
      </w:r>
      <w:r w:rsidR="005E14FC" w:rsidRPr="00AF19C1">
        <w:rPr>
          <w:rFonts w:ascii="Arial" w:hAnsi="Arial" w:cs="Arial"/>
          <w:lang w:val="el-GR"/>
        </w:rPr>
        <w:t xml:space="preserve">μήτρας </w:t>
      </w:r>
      <w:r w:rsidR="00A003DA" w:rsidRPr="00AF19C1">
        <w:rPr>
          <w:rFonts w:ascii="Arial" w:hAnsi="Arial" w:cs="Arial"/>
          <w:lang w:val="el-GR"/>
        </w:rPr>
        <w:t>αργότερα στη ζωή τους, σε σχέση με τις γυναίκες που έμειναν έγκυες σε ηλικία μεγαλύτερη των 25 ετών.</w:t>
      </w:r>
      <w:r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Pr="00992AEB">
        <w:rPr>
          <w:rStyle w:val="-"/>
          <w:rFonts w:ascii="Arial" w:hAnsi="Arial" w:cs="Arial"/>
        </w:rPr>
        <w:t>www</w:t>
      </w:r>
      <w:r w:rsidRPr="00AF19C1">
        <w:rPr>
          <w:rStyle w:val="-"/>
          <w:rFonts w:ascii="Arial" w:hAnsi="Arial" w:cs="Arial"/>
          <w:lang w:val="el-GR"/>
        </w:rPr>
        <w:t>.</w:t>
      </w:r>
      <w:r w:rsidRPr="00992AEB">
        <w:rPr>
          <w:rStyle w:val="-"/>
          <w:rFonts w:ascii="Arial" w:hAnsi="Arial" w:cs="Arial"/>
        </w:rPr>
        <w:t>cancer</w:t>
      </w:r>
      <w:r w:rsidRPr="00AF19C1">
        <w:rPr>
          <w:rStyle w:val="-"/>
          <w:rFonts w:ascii="Arial" w:hAnsi="Arial" w:cs="Arial"/>
          <w:lang w:val="el-GR"/>
        </w:rPr>
        <w:t>.</w:t>
      </w:r>
      <w:r w:rsidRPr="00992AEB">
        <w:rPr>
          <w:rStyle w:val="-"/>
          <w:rFonts w:ascii="Arial" w:hAnsi="Arial" w:cs="Arial"/>
        </w:rPr>
        <w:t>org</w:t>
      </w:r>
      <w:r w:rsidR="00000BD2">
        <w:fldChar w:fldCharType="end"/>
      </w:r>
      <w:r w:rsidRPr="00AF19C1">
        <w:rPr>
          <w:rFonts w:ascii="Arial" w:hAnsi="Arial" w:cs="Arial"/>
          <w:lang w:val="el-GR"/>
        </w:rPr>
        <w:t>)</w:t>
      </w:r>
    </w:p>
    <w:p w:rsidR="00A003DA" w:rsidRPr="00AF19C1" w:rsidRDefault="00A003DA" w:rsidP="003650BC">
      <w:pPr>
        <w:pStyle w:val="Web"/>
        <w:tabs>
          <w:tab w:val="left" w:pos="709"/>
        </w:tabs>
        <w:spacing w:line="360" w:lineRule="auto"/>
        <w:jc w:val="both"/>
        <w:rPr>
          <w:rFonts w:ascii="Arial" w:hAnsi="Arial" w:cs="Arial"/>
          <w:b/>
          <w:sz w:val="28"/>
          <w:szCs w:val="28"/>
          <w:lang w:val="el-GR"/>
        </w:rPr>
      </w:pPr>
    </w:p>
    <w:p w:rsidR="00A003DA" w:rsidRPr="00AF19C1" w:rsidRDefault="00A003DA" w:rsidP="00A003DA">
      <w:pPr>
        <w:pStyle w:val="Web"/>
        <w:tabs>
          <w:tab w:val="left" w:pos="709"/>
        </w:tabs>
        <w:spacing w:line="360" w:lineRule="auto"/>
        <w:jc w:val="both"/>
        <w:rPr>
          <w:rFonts w:ascii="Arial" w:hAnsi="Arial" w:cs="Arial"/>
          <w:b/>
          <w:sz w:val="28"/>
          <w:szCs w:val="28"/>
          <w:lang w:val="el-GR"/>
        </w:rPr>
      </w:pPr>
      <w:r w:rsidRPr="00AF19C1">
        <w:rPr>
          <w:rFonts w:ascii="Arial" w:hAnsi="Arial" w:cs="Arial"/>
          <w:b/>
          <w:sz w:val="28"/>
          <w:szCs w:val="28"/>
          <w:lang w:val="el-GR"/>
        </w:rPr>
        <w:t xml:space="preserve">3.8. </w:t>
      </w:r>
      <w:r w:rsidR="005E14FC" w:rsidRPr="00AF19C1">
        <w:rPr>
          <w:rFonts w:ascii="Arial" w:hAnsi="Arial" w:cs="Arial"/>
          <w:b/>
          <w:sz w:val="28"/>
          <w:szCs w:val="28"/>
          <w:lang w:val="el-GR"/>
        </w:rPr>
        <w:t>ΦΤΩΧΕΙΑ</w:t>
      </w:r>
    </w:p>
    <w:p w:rsidR="00A003DA" w:rsidRPr="00AF19C1" w:rsidRDefault="00A003DA" w:rsidP="00A003DA">
      <w:pPr>
        <w:pStyle w:val="Web"/>
        <w:tabs>
          <w:tab w:val="left" w:pos="709"/>
        </w:tabs>
        <w:spacing w:line="360" w:lineRule="auto"/>
        <w:jc w:val="both"/>
        <w:rPr>
          <w:rFonts w:ascii="Arial" w:hAnsi="Arial" w:cs="Arial"/>
          <w:b/>
          <w:sz w:val="28"/>
          <w:szCs w:val="28"/>
          <w:lang w:val="el-GR"/>
        </w:rPr>
      </w:pPr>
      <w:r w:rsidRPr="00AF19C1">
        <w:rPr>
          <w:rFonts w:ascii="Arial" w:hAnsi="Arial" w:cs="Arial"/>
          <w:b/>
          <w:sz w:val="28"/>
          <w:szCs w:val="28"/>
          <w:lang w:val="el-GR"/>
        </w:rPr>
        <w:tab/>
      </w:r>
      <w:r w:rsidR="00E62CDE" w:rsidRPr="00AF19C1">
        <w:rPr>
          <w:rFonts w:ascii="Arial" w:hAnsi="Arial" w:cs="Arial"/>
          <w:lang w:val="el-GR"/>
        </w:rPr>
        <w:t xml:space="preserve">Η φτώχεια </w:t>
      </w:r>
      <w:r w:rsidR="005E14FC" w:rsidRPr="00AF19C1">
        <w:rPr>
          <w:rFonts w:ascii="Arial" w:hAnsi="Arial" w:cs="Arial"/>
          <w:lang w:val="el-GR"/>
        </w:rPr>
        <w:t>αποτελεί</w:t>
      </w:r>
      <w:r w:rsidR="00E62CDE" w:rsidRPr="00AF19C1">
        <w:rPr>
          <w:rFonts w:ascii="Arial" w:hAnsi="Arial" w:cs="Arial"/>
          <w:lang w:val="el-GR"/>
        </w:rPr>
        <w:t xml:space="preserve"> επίσης </w:t>
      </w:r>
      <w:r w:rsidR="005E14FC" w:rsidRPr="00AF19C1">
        <w:rPr>
          <w:rFonts w:ascii="Arial" w:hAnsi="Arial" w:cs="Arial"/>
          <w:lang w:val="el-GR"/>
        </w:rPr>
        <w:t>παράγοντα</w:t>
      </w:r>
      <w:r w:rsidR="00E62CDE" w:rsidRPr="00AF19C1">
        <w:rPr>
          <w:rFonts w:ascii="Arial" w:hAnsi="Arial" w:cs="Arial"/>
          <w:lang w:val="el-GR"/>
        </w:rPr>
        <w:t xml:space="preserve"> κινδύνου για τον καρκίνο του τραχήλου</w:t>
      </w:r>
      <w:r w:rsidR="005E14FC" w:rsidRPr="00AF19C1">
        <w:rPr>
          <w:rFonts w:ascii="Arial" w:hAnsi="Arial" w:cs="Arial"/>
          <w:lang w:val="el-GR"/>
        </w:rPr>
        <w:t xml:space="preserve"> μήτρας</w:t>
      </w:r>
      <w:r w:rsidR="00E62CDE" w:rsidRPr="00AF19C1">
        <w:rPr>
          <w:rFonts w:ascii="Arial" w:hAnsi="Arial" w:cs="Arial"/>
          <w:lang w:val="el-GR"/>
        </w:rPr>
        <w:t>. Πολλές γ</w:t>
      </w:r>
      <w:r w:rsidRPr="00AF19C1">
        <w:rPr>
          <w:rFonts w:ascii="Arial" w:hAnsi="Arial" w:cs="Arial"/>
          <w:lang w:val="el-GR"/>
        </w:rPr>
        <w:t xml:space="preserve">υναίκες </w:t>
      </w:r>
      <w:r w:rsidR="00E62CDE" w:rsidRPr="00AF19C1">
        <w:rPr>
          <w:rFonts w:ascii="Arial" w:hAnsi="Arial" w:cs="Arial"/>
          <w:lang w:val="el-GR"/>
        </w:rPr>
        <w:t>με χαμηλό εισόδημα δεν έχουν εύκολη πρόσβαση σε υπηρεσίες υγείας</w:t>
      </w:r>
      <w:r w:rsidR="000606F9" w:rsidRPr="00AF19C1">
        <w:rPr>
          <w:rFonts w:ascii="Arial" w:hAnsi="Arial" w:cs="Arial"/>
          <w:lang w:val="el-GR"/>
        </w:rPr>
        <w:t>.</w:t>
      </w:r>
      <w:r w:rsidR="00E62CDE" w:rsidRPr="00AF19C1">
        <w:rPr>
          <w:rFonts w:ascii="Arial" w:hAnsi="Arial" w:cs="Arial"/>
          <w:lang w:val="el-GR"/>
        </w:rPr>
        <w:t xml:space="preserve"> Αυτό έχει σαν αποτέλεσμα να μην λαμβάνουν μέρος σε προγράμματα προληπτικού ελέγχου και να μην </w:t>
      </w:r>
      <w:r w:rsidR="000606F9" w:rsidRPr="00AF19C1">
        <w:rPr>
          <w:rFonts w:ascii="Arial" w:hAnsi="Arial" w:cs="Arial"/>
          <w:lang w:val="el-GR"/>
        </w:rPr>
        <w:t>ακολουθούν κατάλληλη θεραπευτική αγωγή</w:t>
      </w:r>
      <w:r w:rsidR="00E62CDE" w:rsidRPr="00AF19C1">
        <w:rPr>
          <w:rFonts w:ascii="Arial" w:hAnsi="Arial" w:cs="Arial"/>
          <w:lang w:val="el-GR"/>
        </w:rPr>
        <w:t xml:space="preserve"> για προ-</w:t>
      </w:r>
      <w:r w:rsidR="007E5F93" w:rsidRPr="00AF19C1">
        <w:rPr>
          <w:rFonts w:ascii="Arial" w:hAnsi="Arial" w:cs="Arial"/>
          <w:lang w:val="el-GR"/>
        </w:rPr>
        <w:t>καρκινωματώδεις καταστάσεις.</w:t>
      </w:r>
      <w:r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Pr="00992AEB">
        <w:rPr>
          <w:rStyle w:val="-"/>
          <w:rFonts w:ascii="Arial" w:hAnsi="Arial" w:cs="Arial"/>
        </w:rPr>
        <w:t>www</w:t>
      </w:r>
      <w:r w:rsidRPr="00AF19C1">
        <w:rPr>
          <w:rStyle w:val="-"/>
          <w:rFonts w:ascii="Arial" w:hAnsi="Arial" w:cs="Arial"/>
          <w:lang w:val="el-GR"/>
        </w:rPr>
        <w:t>.</w:t>
      </w:r>
      <w:r w:rsidRPr="00992AEB">
        <w:rPr>
          <w:rStyle w:val="-"/>
          <w:rFonts w:ascii="Arial" w:hAnsi="Arial" w:cs="Arial"/>
        </w:rPr>
        <w:t>cancer</w:t>
      </w:r>
      <w:r w:rsidRPr="00AF19C1">
        <w:rPr>
          <w:rStyle w:val="-"/>
          <w:rFonts w:ascii="Arial" w:hAnsi="Arial" w:cs="Arial"/>
          <w:lang w:val="el-GR"/>
        </w:rPr>
        <w:t>.</w:t>
      </w:r>
      <w:r w:rsidRPr="00992AEB">
        <w:rPr>
          <w:rStyle w:val="-"/>
          <w:rFonts w:ascii="Arial" w:hAnsi="Arial" w:cs="Arial"/>
        </w:rPr>
        <w:t>org</w:t>
      </w:r>
      <w:r w:rsidR="00000BD2">
        <w:fldChar w:fldCharType="end"/>
      </w:r>
      <w:r w:rsidRPr="00AF19C1">
        <w:rPr>
          <w:rFonts w:ascii="Arial" w:hAnsi="Arial" w:cs="Arial"/>
          <w:lang w:val="el-GR"/>
        </w:rPr>
        <w:t>)</w:t>
      </w:r>
    </w:p>
    <w:p w:rsidR="00D27FBB" w:rsidRPr="00AF19C1" w:rsidRDefault="00D27FBB" w:rsidP="007E5F93">
      <w:pPr>
        <w:pStyle w:val="Web"/>
        <w:tabs>
          <w:tab w:val="left" w:pos="709"/>
        </w:tabs>
        <w:spacing w:line="360" w:lineRule="auto"/>
        <w:jc w:val="both"/>
        <w:rPr>
          <w:rFonts w:ascii="Arial" w:hAnsi="Arial" w:cs="Arial"/>
          <w:b/>
          <w:sz w:val="28"/>
          <w:szCs w:val="28"/>
          <w:lang w:val="el-GR"/>
        </w:rPr>
      </w:pPr>
    </w:p>
    <w:p w:rsidR="007E5F93" w:rsidRPr="00AF19C1" w:rsidRDefault="007E5F93" w:rsidP="007E5F93">
      <w:pPr>
        <w:pStyle w:val="Web"/>
        <w:tabs>
          <w:tab w:val="left" w:pos="709"/>
        </w:tabs>
        <w:spacing w:line="360" w:lineRule="auto"/>
        <w:jc w:val="both"/>
        <w:rPr>
          <w:rFonts w:ascii="Arial" w:hAnsi="Arial" w:cs="Arial"/>
          <w:b/>
          <w:sz w:val="28"/>
          <w:szCs w:val="28"/>
          <w:lang w:val="el-GR"/>
        </w:rPr>
      </w:pPr>
      <w:r w:rsidRPr="00AF19C1">
        <w:rPr>
          <w:rFonts w:ascii="Arial" w:hAnsi="Arial" w:cs="Arial"/>
          <w:b/>
          <w:sz w:val="28"/>
          <w:szCs w:val="28"/>
          <w:lang w:val="el-GR"/>
        </w:rPr>
        <w:t>3.9. ΔΙΕΘΥΛΣΤΙΛΒΕΣΤΡΟΛΗ (</w:t>
      </w:r>
      <w:r>
        <w:rPr>
          <w:rFonts w:ascii="Arial" w:hAnsi="Arial" w:cs="Arial"/>
          <w:b/>
          <w:sz w:val="28"/>
          <w:szCs w:val="28"/>
        </w:rPr>
        <w:t>DES</w:t>
      </w:r>
      <w:r w:rsidRPr="00AF19C1">
        <w:rPr>
          <w:rFonts w:ascii="Arial" w:hAnsi="Arial" w:cs="Arial"/>
          <w:b/>
          <w:sz w:val="28"/>
          <w:szCs w:val="28"/>
          <w:lang w:val="el-GR"/>
        </w:rPr>
        <w:t>)</w:t>
      </w:r>
    </w:p>
    <w:p w:rsidR="007E4B27" w:rsidRPr="00AF19C1" w:rsidRDefault="00BC35E0" w:rsidP="007E5F93">
      <w:pPr>
        <w:pStyle w:val="Web"/>
        <w:tabs>
          <w:tab w:val="left" w:pos="709"/>
        </w:tabs>
        <w:spacing w:line="360" w:lineRule="auto"/>
        <w:jc w:val="both"/>
        <w:rPr>
          <w:rFonts w:ascii="Arial" w:hAnsi="Arial" w:cs="Arial"/>
          <w:lang w:val="el-GR"/>
        </w:rPr>
      </w:pPr>
      <w:r w:rsidRPr="00AF19C1">
        <w:rPr>
          <w:rFonts w:ascii="Arial" w:hAnsi="Arial" w:cs="Arial"/>
          <w:lang w:val="el-GR"/>
        </w:rPr>
        <w:tab/>
      </w:r>
      <w:proofErr w:type="gramStart"/>
      <w:r w:rsidR="007E5F93" w:rsidRPr="007E5F93">
        <w:rPr>
          <w:rFonts w:ascii="Arial" w:hAnsi="Arial" w:cs="Arial"/>
        </w:rPr>
        <w:t>H</w:t>
      </w:r>
      <w:r w:rsidR="000606F9" w:rsidRPr="00AF19C1">
        <w:rPr>
          <w:rFonts w:ascii="Arial" w:hAnsi="Arial" w:cs="Arial"/>
          <w:lang w:val="el-GR"/>
        </w:rPr>
        <w:t xml:space="preserve"> </w:t>
      </w:r>
      <w:r w:rsidR="007E5F93" w:rsidRPr="007E5F93">
        <w:rPr>
          <w:rFonts w:ascii="Arial" w:hAnsi="Arial" w:cs="Arial"/>
        </w:rPr>
        <w:t>DES</w:t>
      </w:r>
      <w:r w:rsidR="007E5F93" w:rsidRPr="00AF19C1">
        <w:rPr>
          <w:rFonts w:ascii="Arial" w:hAnsi="Arial" w:cs="Arial"/>
          <w:lang w:val="el-GR"/>
        </w:rPr>
        <w:t xml:space="preserve"> είναι ένα ορμονικό σκεύασμα που </w:t>
      </w:r>
      <w:r w:rsidR="000606F9" w:rsidRPr="00AF19C1">
        <w:rPr>
          <w:rFonts w:ascii="Arial" w:hAnsi="Arial" w:cs="Arial"/>
          <w:lang w:val="el-GR"/>
        </w:rPr>
        <w:t xml:space="preserve">δινόταν </w:t>
      </w:r>
      <w:r w:rsidR="007E5F93" w:rsidRPr="00AF19C1">
        <w:rPr>
          <w:rFonts w:ascii="Arial" w:hAnsi="Arial" w:cs="Arial"/>
          <w:lang w:val="el-GR"/>
        </w:rPr>
        <w:t>σε μερικές γυναίκ</w:t>
      </w:r>
      <w:r w:rsidRPr="00AF19C1">
        <w:rPr>
          <w:rFonts w:ascii="Arial" w:hAnsi="Arial" w:cs="Arial"/>
          <w:lang w:val="el-GR"/>
        </w:rPr>
        <w:t>ες για να αποφευχθεί η αποβολή, από το</w:t>
      </w:r>
      <w:r w:rsidR="007E5F93" w:rsidRPr="00AF19C1">
        <w:rPr>
          <w:rFonts w:ascii="Arial" w:hAnsi="Arial" w:cs="Arial"/>
          <w:lang w:val="el-GR"/>
        </w:rPr>
        <w:t xml:space="preserve"> 1940 </w:t>
      </w:r>
      <w:r w:rsidRPr="00AF19C1">
        <w:rPr>
          <w:rFonts w:ascii="Arial" w:hAnsi="Arial" w:cs="Arial"/>
          <w:lang w:val="el-GR"/>
        </w:rPr>
        <w:t>μέχρι το</w:t>
      </w:r>
      <w:r w:rsidR="007E5F93" w:rsidRPr="00AF19C1">
        <w:rPr>
          <w:rFonts w:ascii="Arial" w:hAnsi="Arial" w:cs="Arial"/>
          <w:lang w:val="el-GR"/>
        </w:rPr>
        <w:t xml:space="preserve"> </w:t>
      </w:r>
      <w:r w:rsidR="007E4B27" w:rsidRPr="00AF19C1">
        <w:rPr>
          <w:rFonts w:ascii="Arial" w:hAnsi="Arial" w:cs="Arial"/>
          <w:lang w:val="el-GR"/>
        </w:rPr>
        <w:t>1971.</w:t>
      </w:r>
      <w:proofErr w:type="gramEnd"/>
      <w:r w:rsidR="007E4B27" w:rsidRPr="00AF19C1">
        <w:rPr>
          <w:rFonts w:ascii="Arial" w:hAnsi="Arial" w:cs="Arial"/>
          <w:lang w:val="el-GR"/>
        </w:rPr>
        <w:t xml:space="preserve"> Οι γυναίκες που οι μητέ</w:t>
      </w:r>
      <w:r w:rsidR="007E5F93" w:rsidRPr="00AF19C1">
        <w:rPr>
          <w:rFonts w:ascii="Arial" w:hAnsi="Arial" w:cs="Arial"/>
          <w:lang w:val="el-GR"/>
        </w:rPr>
        <w:t>ρες τους πήραν</w:t>
      </w:r>
      <w:r w:rsidR="007E4B27" w:rsidRPr="00AF19C1">
        <w:rPr>
          <w:rFonts w:ascii="Arial" w:hAnsi="Arial" w:cs="Arial"/>
          <w:lang w:val="el-GR"/>
        </w:rPr>
        <w:t xml:space="preserve"> </w:t>
      </w:r>
      <w:r w:rsidR="007E4B27" w:rsidRPr="007E5F93">
        <w:rPr>
          <w:rFonts w:ascii="Arial" w:hAnsi="Arial" w:cs="Arial"/>
        </w:rPr>
        <w:t>DES</w:t>
      </w:r>
      <w:r w:rsidR="007E4B27" w:rsidRPr="00AF19C1">
        <w:rPr>
          <w:rFonts w:ascii="Arial" w:hAnsi="Arial" w:cs="Arial"/>
          <w:lang w:val="el-GR"/>
        </w:rPr>
        <w:t xml:space="preserve"> (όταν ήταν έγκυες σε αυτές), αναπτύσσουν </w:t>
      </w:r>
      <w:proofErr w:type="spellStart"/>
      <w:r w:rsidR="007E4B27" w:rsidRPr="00AF19C1">
        <w:rPr>
          <w:rFonts w:ascii="Arial" w:hAnsi="Arial" w:cs="Arial"/>
          <w:lang w:val="el-GR"/>
        </w:rPr>
        <w:t>διαυγοκυτταρικό</w:t>
      </w:r>
      <w:proofErr w:type="spellEnd"/>
      <w:r w:rsidR="007E4B27" w:rsidRPr="00AF19C1">
        <w:rPr>
          <w:rFonts w:ascii="Arial" w:hAnsi="Arial" w:cs="Arial"/>
          <w:lang w:val="el-GR"/>
        </w:rPr>
        <w:t xml:space="preserve"> αδενοκαρκίνωμα του κόλπου ή του τραχήλου πιο συχνά από το γενικό πληθυσμό. Αυτός ο τύπος καρκίνου είναι εξαιρετικά σπάνιος σε γυναίκες που δεν έχουν εκτεθεί σε </w:t>
      </w:r>
      <w:r w:rsidR="007E4B27" w:rsidRPr="007E5F93">
        <w:rPr>
          <w:rFonts w:ascii="Arial" w:hAnsi="Arial" w:cs="Arial"/>
        </w:rPr>
        <w:t>DES</w:t>
      </w:r>
      <w:r w:rsidR="007E4B27" w:rsidRPr="00AF19C1">
        <w:rPr>
          <w:rFonts w:ascii="Arial" w:hAnsi="Arial" w:cs="Arial"/>
          <w:lang w:val="el-GR"/>
        </w:rPr>
        <w:t xml:space="preserve">. Αναφέρεται περίπου μια περίπτωση τέτοιου τύπου καρκίνου για κάθε 1.000 γυναίκες, που οι μητέρες τους πήραν </w:t>
      </w:r>
      <w:r w:rsidR="007E4B27" w:rsidRPr="007E5F93">
        <w:rPr>
          <w:rFonts w:ascii="Arial" w:hAnsi="Arial" w:cs="Arial"/>
        </w:rPr>
        <w:t>DES</w:t>
      </w:r>
      <w:r w:rsidR="007E4B27" w:rsidRPr="00AF19C1">
        <w:rPr>
          <w:rFonts w:ascii="Arial" w:hAnsi="Arial" w:cs="Arial"/>
          <w:lang w:val="el-GR"/>
        </w:rPr>
        <w:t xml:space="preserve"> κατά την κύη</w:t>
      </w:r>
      <w:r w:rsidR="00CA2408">
        <w:rPr>
          <w:rFonts w:ascii="Arial" w:hAnsi="Arial" w:cs="Arial"/>
          <w:lang w:val="el-GR"/>
        </w:rPr>
        <w:t>ση.</w:t>
      </w:r>
      <w:r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Pr="00992AEB">
        <w:rPr>
          <w:rStyle w:val="-"/>
          <w:rFonts w:ascii="Arial" w:hAnsi="Arial" w:cs="Arial"/>
        </w:rPr>
        <w:t>www</w:t>
      </w:r>
      <w:r w:rsidRPr="00AF19C1">
        <w:rPr>
          <w:rStyle w:val="-"/>
          <w:rFonts w:ascii="Arial" w:hAnsi="Arial" w:cs="Arial"/>
          <w:lang w:val="el-GR"/>
        </w:rPr>
        <w:t>.</w:t>
      </w:r>
      <w:r w:rsidRPr="00992AEB">
        <w:rPr>
          <w:rStyle w:val="-"/>
          <w:rFonts w:ascii="Arial" w:hAnsi="Arial" w:cs="Arial"/>
        </w:rPr>
        <w:t>cancer</w:t>
      </w:r>
      <w:r w:rsidRPr="00AF19C1">
        <w:rPr>
          <w:rStyle w:val="-"/>
          <w:rFonts w:ascii="Arial" w:hAnsi="Arial" w:cs="Arial"/>
          <w:lang w:val="el-GR"/>
        </w:rPr>
        <w:t>.</w:t>
      </w:r>
      <w:r w:rsidRPr="00992AEB">
        <w:rPr>
          <w:rStyle w:val="-"/>
          <w:rFonts w:ascii="Arial" w:hAnsi="Arial" w:cs="Arial"/>
        </w:rPr>
        <w:t>org</w:t>
      </w:r>
      <w:r w:rsidR="00000BD2">
        <w:fldChar w:fldCharType="end"/>
      </w:r>
      <w:r w:rsidRPr="00AF19C1">
        <w:rPr>
          <w:rFonts w:ascii="Arial" w:hAnsi="Arial" w:cs="Arial"/>
          <w:lang w:val="el-GR"/>
        </w:rPr>
        <w:t>)</w:t>
      </w:r>
    </w:p>
    <w:p w:rsidR="007E5F93" w:rsidRPr="00AF19C1" w:rsidRDefault="007E4B27" w:rsidP="000606F9">
      <w:pPr>
        <w:pStyle w:val="Web"/>
        <w:tabs>
          <w:tab w:val="left" w:pos="709"/>
        </w:tabs>
        <w:spacing w:line="360" w:lineRule="auto"/>
        <w:jc w:val="both"/>
        <w:rPr>
          <w:rFonts w:ascii="Arial" w:hAnsi="Arial" w:cs="Arial"/>
          <w:lang w:val="el-GR"/>
        </w:rPr>
      </w:pPr>
      <w:r w:rsidRPr="00AF19C1">
        <w:rPr>
          <w:rFonts w:ascii="Arial" w:hAnsi="Arial" w:cs="Arial"/>
          <w:lang w:val="el-GR"/>
        </w:rPr>
        <w:tab/>
        <w:t xml:space="preserve">Το </w:t>
      </w:r>
      <w:proofErr w:type="spellStart"/>
      <w:r w:rsidRPr="00AF19C1">
        <w:rPr>
          <w:rFonts w:ascii="Arial" w:hAnsi="Arial" w:cs="Arial"/>
          <w:lang w:val="el-GR"/>
        </w:rPr>
        <w:t>διαυγοκυτταρικό</w:t>
      </w:r>
      <w:proofErr w:type="spellEnd"/>
      <w:r w:rsidRPr="00AF19C1">
        <w:rPr>
          <w:rFonts w:ascii="Arial" w:hAnsi="Arial" w:cs="Arial"/>
          <w:lang w:val="el-GR"/>
        </w:rPr>
        <w:t xml:space="preserve"> καρκίνωμα που σχετίζεται με </w:t>
      </w:r>
      <w:r w:rsidRPr="007E5F93">
        <w:rPr>
          <w:rFonts w:ascii="Arial" w:hAnsi="Arial" w:cs="Arial"/>
        </w:rPr>
        <w:t>DES</w:t>
      </w:r>
      <w:r w:rsidRPr="00AF19C1">
        <w:rPr>
          <w:rFonts w:ascii="Arial" w:hAnsi="Arial" w:cs="Arial"/>
          <w:lang w:val="el-GR"/>
        </w:rPr>
        <w:t xml:space="preserve"> </w:t>
      </w:r>
      <w:r w:rsidR="004841C7" w:rsidRPr="00AF19C1">
        <w:rPr>
          <w:rFonts w:ascii="Arial" w:hAnsi="Arial" w:cs="Arial"/>
          <w:lang w:val="el-GR"/>
        </w:rPr>
        <w:t xml:space="preserve">είναι πιο συχνό στον κόλπο από τον τράχηλο. Ο κίνδυνος είναι μεγαλύτερος για γυναίκες που </w:t>
      </w:r>
      <w:r w:rsidR="00DB0D7D">
        <w:rPr>
          <w:rFonts w:ascii="Arial" w:hAnsi="Arial" w:cs="Arial"/>
          <w:lang w:val="el-GR"/>
        </w:rPr>
        <w:t>ο</w:t>
      </w:r>
      <w:r w:rsidR="004841C7" w:rsidRPr="00AF19C1">
        <w:rPr>
          <w:rFonts w:ascii="Arial" w:hAnsi="Arial" w:cs="Arial"/>
          <w:lang w:val="el-GR"/>
        </w:rPr>
        <w:t xml:space="preserve">ι μητέρες τους πήραν </w:t>
      </w:r>
      <w:r w:rsidR="004841C7" w:rsidRPr="007E5F93">
        <w:rPr>
          <w:rFonts w:ascii="Arial" w:hAnsi="Arial" w:cs="Arial"/>
        </w:rPr>
        <w:t>DES</w:t>
      </w:r>
      <w:r w:rsidR="004841C7" w:rsidRPr="00AF19C1">
        <w:rPr>
          <w:rFonts w:ascii="Arial" w:hAnsi="Arial" w:cs="Arial"/>
          <w:lang w:val="el-GR"/>
        </w:rPr>
        <w:t xml:space="preserve"> κατά τις πρώτες 16 εβδομάδες της κύησης. Η μέση ηλικία των ασθενών όταν διαγιγνώσκονται με </w:t>
      </w:r>
      <w:proofErr w:type="spellStart"/>
      <w:r w:rsidR="004841C7" w:rsidRPr="00AF19C1">
        <w:rPr>
          <w:rFonts w:ascii="Arial" w:hAnsi="Arial" w:cs="Arial"/>
          <w:lang w:val="el-GR"/>
        </w:rPr>
        <w:t>διαυγοκυτταρικό</w:t>
      </w:r>
      <w:proofErr w:type="spellEnd"/>
      <w:r w:rsidR="004841C7" w:rsidRPr="00AF19C1">
        <w:rPr>
          <w:rFonts w:ascii="Arial" w:hAnsi="Arial" w:cs="Arial"/>
          <w:lang w:val="el-GR"/>
        </w:rPr>
        <w:t xml:space="preserve"> καρκίνωμα που σχετίζεται με </w:t>
      </w:r>
      <w:r w:rsidR="004841C7" w:rsidRPr="007E5F93">
        <w:rPr>
          <w:rFonts w:ascii="Arial" w:hAnsi="Arial" w:cs="Arial"/>
        </w:rPr>
        <w:t>DES</w:t>
      </w:r>
      <w:r w:rsidR="004841C7" w:rsidRPr="00AF19C1">
        <w:rPr>
          <w:rFonts w:ascii="Arial" w:hAnsi="Arial" w:cs="Arial"/>
          <w:lang w:val="el-GR"/>
        </w:rPr>
        <w:t xml:space="preserve"> είναι τα 19 έτη. Καθώς η χρήση της </w:t>
      </w:r>
      <w:r w:rsidR="004841C7" w:rsidRPr="007E5F93">
        <w:rPr>
          <w:rFonts w:ascii="Arial" w:hAnsi="Arial" w:cs="Arial"/>
        </w:rPr>
        <w:t>DES</w:t>
      </w:r>
      <w:r w:rsidR="004841C7" w:rsidRPr="00AF19C1">
        <w:rPr>
          <w:rFonts w:ascii="Arial" w:hAnsi="Arial" w:cs="Arial"/>
          <w:lang w:val="el-GR"/>
        </w:rPr>
        <w:t xml:space="preserve"> κατά τη διάρκεια της κύησης σταμάτησε το 1971, ακόμα και νεότερες </w:t>
      </w:r>
      <w:r w:rsidR="004841C7" w:rsidRPr="007E5F93">
        <w:rPr>
          <w:rFonts w:ascii="Arial" w:hAnsi="Arial" w:cs="Arial"/>
        </w:rPr>
        <w:t>DES</w:t>
      </w:r>
      <w:r w:rsidR="004841C7" w:rsidRPr="00AF19C1">
        <w:rPr>
          <w:rFonts w:ascii="Arial" w:hAnsi="Arial" w:cs="Arial"/>
          <w:lang w:val="el-GR"/>
        </w:rPr>
        <w:t xml:space="preserve">-θυγατέρες είναι σήμερα μεγαλύτερες από 35 χρονών, άρα έχουν περάσει την ηλικία υψηλού κινδύνου. Ωστόσο, δεν είναι γνωστό για πόσα χρόνια </w:t>
      </w:r>
      <w:r w:rsidR="004841C7" w:rsidRPr="00AF19C1">
        <w:rPr>
          <w:rFonts w:ascii="Arial" w:hAnsi="Arial" w:cs="Arial"/>
          <w:lang w:val="el-GR"/>
        </w:rPr>
        <w:lastRenderedPageBreak/>
        <w:t>παραμένουν σε αυξημένο κίνδυνο για την ανάπτυξη κακοήθειας.</w:t>
      </w:r>
      <w:r w:rsidR="009F4C3B" w:rsidRPr="00AF19C1">
        <w:rPr>
          <w:rFonts w:ascii="Arial" w:hAnsi="Arial" w:cs="Arial"/>
          <w:lang w:val="el-GR"/>
        </w:rPr>
        <w:t xml:space="preserve"> Εκτός από αδενοκαρκίνωμα, έχουν επίσης </w:t>
      </w:r>
      <w:r w:rsidR="00BC35E0" w:rsidRPr="00AF19C1">
        <w:rPr>
          <w:rFonts w:ascii="Arial" w:hAnsi="Arial" w:cs="Arial"/>
          <w:lang w:val="el-GR"/>
        </w:rPr>
        <w:t>αυξημένο</w:t>
      </w:r>
      <w:r w:rsidR="009F4C3B" w:rsidRPr="00AF19C1">
        <w:rPr>
          <w:rFonts w:ascii="Arial" w:hAnsi="Arial" w:cs="Arial"/>
          <w:lang w:val="el-GR"/>
        </w:rPr>
        <w:t xml:space="preserve"> κίνδυνο ανάπτυξης πλακώδους καρκινώματος και προ-καρκινωματωδών αλλοιώσεων στον τράχηλο, που σχετίζονται με </w:t>
      </w:r>
      <w:r w:rsidR="002F131F" w:rsidRPr="00AF19C1">
        <w:rPr>
          <w:rFonts w:ascii="Arial" w:hAnsi="Arial" w:cs="Arial"/>
          <w:lang w:val="el-GR"/>
        </w:rPr>
        <w:t xml:space="preserve">τον </w:t>
      </w:r>
      <w:r w:rsidR="009F4C3B" w:rsidRPr="00AF19C1">
        <w:rPr>
          <w:rFonts w:ascii="Arial" w:hAnsi="Arial" w:cs="Arial"/>
          <w:lang w:val="el-GR"/>
        </w:rPr>
        <w:t>Η</w:t>
      </w:r>
      <w:r w:rsidR="009F4C3B">
        <w:rPr>
          <w:rFonts w:ascii="Arial" w:hAnsi="Arial" w:cs="Arial"/>
        </w:rPr>
        <w:t>PV</w:t>
      </w:r>
      <w:r w:rsidR="009F4C3B" w:rsidRPr="00AF19C1">
        <w:rPr>
          <w:rFonts w:ascii="Arial" w:hAnsi="Arial" w:cs="Arial"/>
          <w:lang w:val="el-GR"/>
        </w:rPr>
        <w:t>.</w:t>
      </w:r>
      <w:r w:rsidR="007E5F93"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7E5F93" w:rsidRPr="00992AEB">
        <w:rPr>
          <w:rStyle w:val="-"/>
          <w:rFonts w:ascii="Arial" w:hAnsi="Arial" w:cs="Arial"/>
        </w:rPr>
        <w:t>www</w:t>
      </w:r>
      <w:r w:rsidR="007E5F93" w:rsidRPr="00AF19C1">
        <w:rPr>
          <w:rStyle w:val="-"/>
          <w:rFonts w:ascii="Arial" w:hAnsi="Arial" w:cs="Arial"/>
          <w:lang w:val="el-GR"/>
        </w:rPr>
        <w:t>.</w:t>
      </w:r>
      <w:r w:rsidR="007E5F93" w:rsidRPr="00992AEB">
        <w:rPr>
          <w:rStyle w:val="-"/>
          <w:rFonts w:ascii="Arial" w:hAnsi="Arial" w:cs="Arial"/>
        </w:rPr>
        <w:t>cancer</w:t>
      </w:r>
      <w:r w:rsidR="007E5F93" w:rsidRPr="00AF19C1">
        <w:rPr>
          <w:rStyle w:val="-"/>
          <w:rFonts w:ascii="Arial" w:hAnsi="Arial" w:cs="Arial"/>
          <w:lang w:val="el-GR"/>
        </w:rPr>
        <w:t>.</w:t>
      </w:r>
      <w:r w:rsidR="007E5F93" w:rsidRPr="00992AEB">
        <w:rPr>
          <w:rStyle w:val="-"/>
          <w:rFonts w:ascii="Arial" w:hAnsi="Arial" w:cs="Arial"/>
        </w:rPr>
        <w:t>org</w:t>
      </w:r>
      <w:r w:rsidR="00000BD2">
        <w:fldChar w:fldCharType="end"/>
      </w:r>
      <w:r w:rsidR="007E5F93" w:rsidRPr="00AF19C1">
        <w:rPr>
          <w:rFonts w:ascii="Arial" w:hAnsi="Arial" w:cs="Arial"/>
          <w:lang w:val="el-GR"/>
        </w:rPr>
        <w:t>)</w:t>
      </w:r>
    </w:p>
    <w:p w:rsidR="003D0E15" w:rsidRDefault="003D0E15" w:rsidP="00406FFD">
      <w:pPr>
        <w:pStyle w:val="Web"/>
        <w:tabs>
          <w:tab w:val="left" w:pos="709"/>
        </w:tabs>
        <w:spacing w:line="360" w:lineRule="auto"/>
        <w:jc w:val="both"/>
        <w:rPr>
          <w:rFonts w:ascii="Arial" w:hAnsi="Arial" w:cs="Arial"/>
          <w:b/>
          <w:sz w:val="28"/>
          <w:szCs w:val="28"/>
          <w:lang w:val="el-GR"/>
        </w:rPr>
      </w:pPr>
    </w:p>
    <w:p w:rsidR="00406FFD" w:rsidRPr="00AF19C1" w:rsidRDefault="00406FFD" w:rsidP="00406FFD">
      <w:pPr>
        <w:pStyle w:val="Web"/>
        <w:tabs>
          <w:tab w:val="left" w:pos="709"/>
        </w:tabs>
        <w:spacing w:line="360" w:lineRule="auto"/>
        <w:jc w:val="both"/>
        <w:rPr>
          <w:rFonts w:ascii="Arial" w:hAnsi="Arial" w:cs="Arial"/>
          <w:lang w:val="el-GR"/>
        </w:rPr>
      </w:pPr>
      <w:r w:rsidRPr="00AF19C1">
        <w:rPr>
          <w:rFonts w:ascii="Arial" w:hAnsi="Arial" w:cs="Arial"/>
          <w:b/>
          <w:sz w:val="28"/>
          <w:szCs w:val="28"/>
          <w:lang w:val="el-GR"/>
        </w:rPr>
        <w:t>3.10. ΟΙΚΟΓΕΝΕΙΑΚΟ ΙΣΤΟΡΙΚΟ ΚΑΡΚΙΝΟΥ ΤΡΑΧΗΛΟ</w:t>
      </w:r>
      <w:r w:rsidR="00131652">
        <w:rPr>
          <w:rFonts w:ascii="Arial" w:hAnsi="Arial" w:cs="Arial"/>
          <w:b/>
          <w:sz w:val="28"/>
          <w:szCs w:val="28"/>
          <w:lang w:val="el-GR"/>
        </w:rPr>
        <w:t>Υ ΜΗΤΡΑΣ</w:t>
      </w:r>
    </w:p>
    <w:p w:rsidR="002F2D61" w:rsidRPr="00AF19C1" w:rsidRDefault="00406FFD" w:rsidP="002F2D61">
      <w:pPr>
        <w:pStyle w:val="Web"/>
        <w:tabs>
          <w:tab w:val="left" w:pos="709"/>
        </w:tabs>
        <w:spacing w:line="360" w:lineRule="auto"/>
        <w:jc w:val="both"/>
        <w:rPr>
          <w:rFonts w:ascii="Arial" w:hAnsi="Arial" w:cs="Arial"/>
          <w:lang w:val="el-GR"/>
        </w:rPr>
      </w:pPr>
      <w:r w:rsidRPr="00AF19C1">
        <w:rPr>
          <w:rFonts w:ascii="Arial" w:hAnsi="Arial" w:cs="Arial"/>
          <w:lang w:val="el-GR"/>
        </w:rPr>
        <w:tab/>
        <w:t>Ο καρκίνος του τραχήλου μπορεί να προσβάλλει συχνότερα κάποιες οικογένειες. Αν η μητέρα η ή αδερφή μιας γυναίκας είχαν καρκίνο τραχήλου</w:t>
      </w:r>
      <w:r w:rsidR="000C1130" w:rsidRPr="00AF19C1">
        <w:rPr>
          <w:rFonts w:ascii="Arial" w:hAnsi="Arial" w:cs="Arial"/>
          <w:lang w:val="el-GR"/>
        </w:rPr>
        <w:t xml:space="preserve"> μήτρας</w:t>
      </w:r>
      <w:r w:rsidRPr="00AF19C1">
        <w:rPr>
          <w:rFonts w:ascii="Arial" w:hAnsi="Arial" w:cs="Arial"/>
          <w:lang w:val="el-GR"/>
        </w:rPr>
        <w:t>, τότε η γυναίκα αυτή έχει 2 με 3 φορές μεγαλύτερη πιθανότητα να αναπτύξει καρκίνο σε σχέση με το γενικό πληθυσμό. Μερικοί ερευνητές υποψιάζονται ότι σε μερικές περιπτώσεις η οικογενειακή αυτή προδιάθεση σχετίζεται με κάποια κληρονομούμενη κατάσταση που κάνει τις γυναίκες λιγότερο ικανές να αντιμετωπίσουν μια</w:t>
      </w:r>
      <w:r w:rsidR="000C1130" w:rsidRPr="00AF19C1">
        <w:rPr>
          <w:rFonts w:ascii="Arial" w:hAnsi="Arial" w:cs="Arial"/>
          <w:b/>
          <w:sz w:val="28"/>
          <w:szCs w:val="28"/>
          <w:lang w:val="el-GR"/>
        </w:rPr>
        <w:t xml:space="preserve"> </w:t>
      </w:r>
      <w:r w:rsidRPr="00AF19C1">
        <w:rPr>
          <w:rFonts w:ascii="Arial" w:hAnsi="Arial" w:cs="Arial"/>
          <w:lang w:val="el-GR"/>
        </w:rPr>
        <w:t>Η</w:t>
      </w:r>
      <w:r>
        <w:rPr>
          <w:rFonts w:ascii="Arial" w:hAnsi="Arial" w:cs="Arial"/>
        </w:rPr>
        <w:t>PV</w:t>
      </w:r>
      <w:r w:rsidRPr="00AF19C1">
        <w:rPr>
          <w:rFonts w:ascii="Arial" w:hAnsi="Arial" w:cs="Arial"/>
          <w:lang w:val="el-GR"/>
        </w:rPr>
        <w:t xml:space="preserve"> λοίμωξη. Σε άλλες περιπτώσεις, γυναίκες α</w:t>
      </w:r>
      <w:r w:rsidR="0027740D" w:rsidRPr="00AF19C1">
        <w:rPr>
          <w:rFonts w:ascii="Arial" w:hAnsi="Arial" w:cs="Arial"/>
          <w:lang w:val="el-GR"/>
        </w:rPr>
        <w:t>π</w:t>
      </w:r>
      <w:r w:rsidRPr="00AF19C1">
        <w:rPr>
          <w:rFonts w:ascii="Arial" w:hAnsi="Arial" w:cs="Arial"/>
          <w:lang w:val="el-GR"/>
        </w:rPr>
        <w:t xml:space="preserve">ό την ίδια οικογένεια μπορεί </w:t>
      </w:r>
      <w:r w:rsidR="0027740D" w:rsidRPr="00AF19C1">
        <w:rPr>
          <w:rFonts w:ascii="Arial" w:hAnsi="Arial" w:cs="Arial"/>
          <w:lang w:val="el-GR"/>
        </w:rPr>
        <w:t>ν</w:t>
      </w:r>
      <w:r w:rsidRPr="00AF19C1">
        <w:rPr>
          <w:rFonts w:ascii="Arial" w:hAnsi="Arial" w:cs="Arial"/>
          <w:lang w:val="el-GR"/>
        </w:rPr>
        <w:t xml:space="preserve">α έχουν έναν ή περισσότερους από τους παραπάνω αναφερθέντες μη γενετικούς </w:t>
      </w:r>
      <w:proofErr w:type="spellStart"/>
      <w:r w:rsidRPr="00AF19C1">
        <w:rPr>
          <w:rFonts w:ascii="Arial" w:hAnsi="Arial" w:cs="Arial"/>
          <w:lang w:val="el-GR"/>
        </w:rPr>
        <w:t>προδιαθεσικούς</w:t>
      </w:r>
      <w:proofErr w:type="spellEnd"/>
      <w:r w:rsidRPr="00AF19C1">
        <w:rPr>
          <w:rFonts w:ascii="Arial" w:hAnsi="Arial" w:cs="Arial"/>
          <w:lang w:val="el-GR"/>
        </w:rPr>
        <w:t xml:space="preserve"> παράγοντες.(</w:t>
      </w:r>
      <w:r w:rsidR="00000BD2">
        <w:fldChar w:fldCharType="begin"/>
      </w:r>
      <w:r w:rsidR="00D30D38">
        <w:instrText>HYPERLINK</w:instrText>
      </w:r>
      <w:r w:rsidR="00D30D38" w:rsidRPr="004E472E">
        <w:rPr>
          <w:lang w:val="el-GR"/>
        </w:rPr>
        <w:instrText xml:space="preserve"> "</w:instrText>
      </w:r>
      <w:r w:rsidR="00D30D38">
        <w:instrText>http</w:instrText>
      </w:r>
      <w:r w:rsidR="00D30D38" w:rsidRPr="004E472E">
        <w:rPr>
          <w:lang w:val="el-GR"/>
        </w:rPr>
        <w:instrText>://</w:instrText>
      </w:r>
      <w:r w:rsidR="00D30D38">
        <w:instrText>www</w:instrText>
      </w:r>
      <w:r w:rsidR="00D30D38" w:rsidRPr="004E472E">
        <w:rPr>
          <w:lang w:val="el-GR"/>
        </w:rPr>
        <w:instrText>.</w:instrText>
      </w:r>
      <w:r w:rsidR="00D30D38">
        <w:instrText>cancer</w:instrText>
      </w:r>
      <w:r w:rsidR="00D30D38" w:rsidRPr="004E472E">
        <w:rPr>
          <w:lang w:val="el-GR"/>
        </w:rPr>
        <w:instrText>.</w:instrText>
      </w:r>
      <w:r w:rsidR="00D30D38">
        <w:instrText>org</w:instrText>
      </w:r>
      <w:r w:rsidR="00D30D38" w:rsidRPr="004E472E">
        <w:rPr>
          <w:lang w:val="el-GR"/>
        </w:rPr>
        <w:instrText>"</w:instrText>
      </w:r>
      <w:r w:rsidR="00000BD2">
        <w:fldChar w:fldCharType="separate"/>
      </w:r>
      <w:r w:rsidRPr="00992AEB">
        <w:rPr>
          <w:rStyle w:val="-"/>
          <w:rFonts w:ascii="Arial" w:hAnsi="Arial" w:cs="Arial"/>
        </w:rPr>
        <w:t>www</w:t>
      </w:r>
      <w:r w:rsidRPr="00AF19C1">
        <w:rPr>
          <w:rStyle w:val="-"/>
          <w:rFonts w:ascii="Arial" w:hAnsi="Arial" w:cs="Arial"/>
          <w:lang w:val="el-GR"/>
        </w:rPr>
        <w:t>.</w:t>
      </w:r>
      <w:r w:rsidRPr="00992AEB">
        <w:rPr>
          <w:rStyle w:val="-"/>
          <w:rFonts w:ascii="Arial" w:hAnsi="Arial" w:cs="Arial"/>
        </w:rPr>
        <w:t>cancer</w:t>
      </w:r>
      <w:r w:rsidRPr="00AF19C1">
        <w:rPr>
          <w:rStyle w:val="-"/>
          <w:rFonts w:ascii="Arial" w:hAnsi="Arial" w:cs="Arial"/>
          <w:lang w:val="el-GR"/>
        </w:rPr>
        <w:t>.</w:t>
      </w:r>
      <w:r w:rsidRPr="00992AEB">
        <w:rPr>
          <w:rStyle w:val="-"/>
          <w:rFonts w:ascii="Arial" w:hAnsi="Arial" w:cs="Arial"/>
        </w:rPr>
        <w:t>org</w:t>
      </w:r>
      <w:r w:rsidR="00000BD2">
        <w:fldChar w:fldCharType="end"/>
      </w:r>
      <w:r w:rsidRPr="00AF19C1">
        <w:rPr>
          <w:rFonts w:ascii="Arial" w:hAnsi="Arial" w:cs="Arial"/>
          <w:lang w:val="el-GR"/>
        </w:rPr>
        <w:t>)</w:t>
      </w:r>
    </w:p>
    <w:p w:rsidR="003D0E15" w:rsidRDefault="003D0E15" w:rsidP="002F2D61">
      <w:pPr>
        <w:pStyle w:val="Web"/>
        <w:tabs>
          <w:tab w:val="left" w:pos="709"/>
        </w:tabs>
        <w:spacing w:line="360" w:lineRule="auto"/>
        <w:jc w:val="both"/>
        <w:rPr>
          <w:rFonts w:ascii="Arial" w:hAnsi="Arial" w:cs="Arial"/>
          <w:b/>
          <w:sz w:val="32"/>
          <w:szCs w:val="32"/>
          <w:lang w:val="el-GR"/>
        </w:rPr>
      </w:pPr>
    </w:p>
    <w:p w:rsidR="002F2D61" w:rsidRPr="001F1EB7" w:rsidRDefault="002F2D61" w:rsidP="00D4650E">
      <w:pPr>
        <w:pStyle w:val="Web"/>
        <w:tabs>
          <w:tab w:val="left" w:pos="709"/>
        </w:tabs>
        <w:spacing w:line="360" w:lineRule="auto"/>
        <w:ind w:left="1560" w:hanging="1200"/>
        <w:jc w:val="both"/>
        <w:rPr>
          <w:rFonts w:ascii="Arial" w:hAnsi="Arial" w:cs="Arial"/>
          <w:sz w:val="28"/>
          <w:szCs w:val="28"/>
          <w:lang w:val="el-GR"/>
        </w:rPr>
      </w:pPr>
      <w:r w:rsidRPr="001F1EB7">
        <w:rPr>
          <w:rFonts w:ascii="Arial" w:hAnsi="Arial" w:cs="Arial"/>
          <w:b/>
          <w:sz w:val="28"/>
          <w:szCs w:val="28"/>
          <w:lang w:val="el-GR"/>
        </w:rPr>
        <w:t>3.11. Ο</w:t>
      </w:r>
      <w:r w:rsidR="005213F9" w:rsidRPr="001F1EB7">
        <w:rPr>
          <w:rFonts w:ascii="Arial" w:hAnsi="Arial" w:cs="Arial"/>
          <w:b/>
          <w:sz w:val="28"/>
          <w:szCs w:val="28"/>
          <w:lang w:val="el-GR"/>
        </w:rPr>
        <w:t>Ι</w:t>
      </w:r>
      <w:r w:rsidRPr="001F1EB7">
        <w:rPr>
          <w:rFonts w:ascii="Arial" w:hAnsi="Arial" w:cs="Arial"/>
          <w:b/>
          <w:sz w:val="28"/>
          <w:szCs w:val="28"/>
          <w:lang w:val="el-GR"/>
        </w:rPr>
        <w:t xml:space="preserve"> ΙΟ</w:t>
      </w:r>
      <w:r w:rsidR="005213F9" w:rsidRPr="001F1EB7">
        <w:rPr>
          <w:rFonts w:ascii="Arial" w:hAnsi="Arial" w:cs="Arial"/>
          <w:b/>
          <w:sz w:val="28"/>
          <w:szCs w:val="28"/>
          <w:lang w:val="el-GR"/>
        </w:rPr>
        <w:t>Ι</w:t>
      </w:r>
      <w:r w:rsidRPr="001F1EB7">
        <w:rPr>
          <w:rFonts w:ascii="Arial" w:hAnsi="Arial" w:cs="Arial"/>
          <w:b/>
          <w:sz w:val="28"/>
          <w:szCs w:val="28"/>
          <w:lang w:val="el-GR"/>
        </w:rPr>
        <w:t xml:space="preserve"> ΤΩΝ ΑΝΘΡΩΠΙΝΩΝ ΘΗΛΩΜΑΤΩΝ </w:t>
      </w:r>
      <w:r w:rsidR="00D4650E" w:rsidRPr="001F1EB7">
        <w:rPr>
          <w:rFonts w:ascii="Arial" w:hAnsi="Arial" w:cs="Arial"/>
          <w:b/>
          <w:sz w:val="28"/>
          <w:szCs w:val="28"/>
          <w:lang w:val="el-GR"/>
        </w:rPr>
        <w:t xml:space="preserve">  </w:t>
      </w:r>
      <w:r w:rsidRPr="001F1EB7">
        <w:rPr>
          <w:rFonts w:ascii="Arial" w:hAnsi="Arial" w:cs="Arial"/>
          <w:b/>
          <w:sz w:val="28"/>
          <w:szCs w:val="28"/>
          <w:lang w:val="el-GR"/>
        </w:rPr>
        <w:t>(</w:t>
      </w:r>
      <w:r w:rsidRPr="001F1EB7">
        <w:rPr>
          <w:rFonts w:ascii="Arial" w:hAnsi="Arial" w:cs="Arial"/>
          <w:b/>
          <w:sz w:val="28"/>
          <w:szCs w:val="28"/>
        </w:rPr>
        <w:t>HPV</w:t>
      </w:r>
      <w:r w:rsidRPr="001F1EB7">
        <w:rPr>
          <w:rFonts w:ascii="Arial" w:hAnsi="Arial" w:cs="Arial"/>
          <w:b/>
          <w:sz w:val="28"/>
          <w:szCs w:val="28"/>
          <w:lang w:val="el-GR"/>
        </w:rPr>
        <w:t>)</w:t>
      </w:r>
    </w:p>
    <w:p w:rsidR="008B4969" w:rsidRPr="00AF19C1" w:rsidRDefault="005213F9" w:rsidP="001F1EB7">
      <w:pPr>
        <w:pStyle w:val="Web"/>
        <w:tabs>
          <w:tab w:val="left" w:pos="709"/>
        </w:tabs>
        <w:spacing w:line="360" w:lineRule="auto"/>
        <w:ind w:left="1134" w:hanging="708"/>
        <w:jc w:val="both"/>
        <w:rPr>
          <w:rFonts w:ascii="Arial" w:hAnsi="Arial" w:cs="Arial"/>
          <w:lang w:val="el-GR"/>
        </w:rPr>
      </w:pPr>
      <w:r w:rsidRPr="00AF19C1">
        <w:rPr>
          <w:rFonts w:ascii="Arial" w:hAnsi="Arial" w:cs="Arial"/>
          <w:b/>
          <w:lang w:val="el-GR"/>
        </w:rPr>
        <w:t>3.11.1.</w:t>
      </w:r>
      <w:r w:rsidR="008B4969" w:rsidRPr="00AF19C1">
        <w:rPr>
          <w:rFonts w:ascii="Arial" w:hAnsi="Arial" w:cs="Arial"/>
          <w:b/>
          <w:lang w:val="el-GR"/>
        </w:rPr>
        <w:t>ΤΙ ΕΙΝΑΙ ΟΙ ΙΟΙ ΤΩΝ ΑΝΘΡΩΠΙΝΩΝ ΘΗΛΩΜΑΤΩΝ ΚΑΙ ΠΩΣ ΣΧΕΤΙΖΟΝΤΑΙ ΜΕ ΤΗΝ ΑΝΑΠΤΥΞΗ ΤΟΥ ΚΑΡΚΙΝΟΥ ΤΟΥ ΤΡΑΧΗΛΟΥ</w:t>
      </w:r>
    </w:p>
    <w:p w:rsidR="005213F9" w:rsidRPr="00AF19C1" w:rsidRDefault="005213F9" w:rsidP="005213F9">
      <w:pPr>
        <w:pStyle w:val="Web"/>
        <w:tabs>
          <w:tab w:val="left" w:pos="709"/>
        </w:tabs>
        <w:spacing w:line="360" w:lineRule="auto"/>
        <w:jc w:val="both"/>
        <w:rPr>
          <w:rFonts w:ascii="Arial" w:hAnsi="Arial" w:cs="Arial"/>
          <w:color w:val="000000" w:themeColor="text1"/>
          <w:lang w:val="el-GR"/>
        </w:rPr>
      </w:pPr>
      <w:r w:rsidRPr="00AF19C1">
        <w:rPr>
          <w:rFonts w:ascii="Arial" w:hAnsi="Arial" w:cs="Arial"/>
          <w:lang w:val="el-GR"/>
        </w:rPr>
        <w:tab/>
      </w:r>
      <w:r w:rsidR="008B4969" w:rsidRPr="00AF19C1">
        <w:rPr>
          <w:rFonts w:ascii="Arial" w:hAnsi="Arial" w:cs="Arial"/>
          <w:lang w:val="el-GR"/>
        </w:rPr>
        <w:t>Οι ιοί των ανθρωπίνων θηλωμάτων (</w:t>
      </w:r>
      <w:r w:rsidR="008B4969" w:rsidRPr="00C47145">
        <w:rPr>
          <w:rFonts w:ascii="Arial" w:hAnsi="Arial" w:cs="Arial"/>
        </w:rPr>
        <w:t>HPV</w:t>
      </w:r>
      <w:r w:rsidR="008B4969" w:rsidRPr="00AF19C1">
        <w:rPr>
          <w:rFonts w:ascii="Arial" w:hAnsi="Arial" w:cs="Arial"/>
          <w:lang w:val="el-GR"/>
        </w:rPr>
        <w:t xml:space="preserve">) είναι περισσότεροι από 150. Μερικοί από αυτούς προκαλούν τις κοινές </w:t>
      </w:r>
      <w:proofErr w:type="spellStart"/>
      <w:r w:rsidR="008B4969" w:rsidRPr="00AF19C1">
        <w:rPr>
          <w:rFonts w:ascii="Arial" w:hAnsi="Arial" w:cs="Arial"/>
          <w:lang w:val="el-GR"/>
        </w:rPr>
        <w:t>μυρμηκίες</w:t>
      </w:r>
      <w:proofErr w:type="spellEnd"/>
      <w:r w:rsidR="008B4969" w:rsidRPr="00AF19C1">
        <w:rPr>
          <w:rFonts w:ascii="Arial" w:hAnsi="Arial" w:cs="Arial"/>
          <w:lang w:val="el-GR"/>
        </w:rPr>
        <w:t xml:space="preserve">, που αναπτύσσονται σε χέρια και πόδια. Περισσότεροι από 30 τύποι </w:t>
      </w:r>
      <w:r w:rsidR="008B4969" w:rsidRPr="00C47145">
        <w:rPr>
          <w:rFonts w:ascii="Arial" w:hAnsi="Arial" w:cs="Arial"/>
        </w:rPr>
        <w:t>HPV</w:t>
      </w:r>
      <w:r w:rsidR="008B4969" w:rsidRPr="00AF19C1">
        <w:rPr>
          <w:rFonts w:ascii="Arial" w:hAnsi="Arial" w:cs="Arial"/>
          <w:lang w:val="el-GR"/>
        </w:rPr>
        <w:t xml:space="preserve"> μεταδίδονται με τη σεξουαλική επαφή. Μερικοί προκαλούν την ανάπτυξη κονδυλωμάτων στα γεννητικά όργανα, αλλά δεν προκαλούν καρκίνο. Περίπου 15 σεξουαλικά μεταδιδόμενοι </w:t>
      </w:r>
      <w:r w:rsidR="008B4969" w:rsidRPr="00C47145">
        <w:rPr>
          <w:rFonts w:ascii="Arial" w:hAnsi="Arial" w:cs="Arial"/>
        </w:rPr>
        <w:t>HPV</w:t>
      </w:r>
      <w:r w:rsidR="008B4969" w:rsidRPr="00AF19C1">
        <w:rPr>
          <w:rFonts w:ascii="Arial" w:hAnsi="Arial" w:cs="Arial"/>
          <w:lang w:val="el-GR"/>
        </w:rPr>
        <w:t xml:space="preserve"> </w:t>
      </w:r>
      <w:r w:rsidR="004F4C59" w:rsidRPr="00AF19C1">
        <w:rPr>
          <w:rFonts w:ascii="Arial" w:hAnsi="Arial" w:cs="Arial"/>
          <w:lang w:val="el-GR"/>
        </w:rPr>
        <w:t xml:space="preserve">τύποι </w:t>
      </w:r>
      <w:r w:rsidR="008B4969" w:rsidRPr="00AF19C1">
        <w:rPr>
          <w:rFonts w:ascii="Arial" w:hAnsi="Arial" w:cs="Arial"/>
          <w:lang w:val="el-GR"/>
        </w:rPr>
        <w:t xml:space="preserve">αναφέρονται ως «υψηλού </w:t>
      </w:r>
      <w:r w:rsidR="008B4969" w:rsidRPr="00AF19C1">
        <w:rPr>
          <w:rFonts w:ascii="Arial" w:hAnsi="Arial" w:cs="Arial"/>
          <w:lang w:val="el-GR"/>
        </w:rPr>
        <w:lastRenderedPageBreak/>
        <w:t xml:space="preserve">κινδύνου», καθώς είναι πιο πιθανό να οδηγήσουν στην ανάπτυξη καρκίνου.  </w:t>
      </w:r>
      <w:r w:rsidR="00C25C1F" w:rsidRPr="00AF19C1">
        <w:rPr>
          <w:rFonts w:ascii="Arial" w:hAnsi="Arial" w:cs="Arial"/>
          <w:lang w:val="el-GR"/>
        </w:rPr>
        <w:t xml:space="preserve">Σε αυτούς </w:t>
      </w:r>
      <w:r w:rsidR="00C25C1F" w:rsidRPr="00AF19C1">
        <w:rPr>
          <w:rFonts w:ascii="Arial" w:hAnsi="Arial" w:cs="Arial"/>
          <w:color w:val="000000" w:themeColor="text1"/>
          <w:lang w:val="el-GR"/>
        </w:rPr>
        <w:t xml:space="preserve">συμπεριλαμβάνονται οι τύποι </w:t>
      </w:r>
      <w:r w:rsidR="00C25C1F" w:rsidRPr="00C47145">
        <w:rPr>
          <w:rFonts w:ascii="Arial" w:hAnsi="Arial" w:cs="Arial"/>
          <w:color w:val="000000" w:themeColor="text1"/>
        </w:rPr>
        <w:t>HPV</w:t>
      </w:r>
      <w:r w:rsidR="00C25C1F" w:rsidRPr="00AF19C1">
        <w:rPr>
          <w:rFonts w:ascii="Arial" w:hAnsi="Arial" w:cs="Arial"/>
          <w:color w:val="000000" w:themeColor="text1"/>
          <w:lang w:val="el-GR"/>
        </w:rPr>
        <w:t xml:space="preserve"> 16 και 18. Αυτοί οι δύο τύποι του  </w:t>
      </w:r>
      <w:r w:rsidR="00C25C1F" w:rsidRPr="00C47145">
        <w:rPr>
          <w:rFonts w:ascii="Arial" w:hAnsi="Arial" w:cs="Arial"/>
          <w:color w:val="000000" w:themeColor="text1"/>
        </w:rPr>
        <w:t>HPV</w:t>
      </w:r>
      <w:r w:rsidR="00C25C1F" w:rsidRPr="00AF19C1">
        <w:rPr>
          <w:rFonts w:ascii="Arial" w:hAnsi="Arial" w:cs="Arial"/>
          <w:color w:val="000000" w:themeColor="text1"/>
          <w:lang w:val="el-GR"/>
        </w:rPr>
        <w:t xml:space="preserve"> προκαλούν </w:t>
      </w:r>
      <w:r w:rsidRPr="00AF19C1">
        <w:rPr>
          <w:rFonts w:ascii="Arial" w:hAnsi="Arial" w:cs="Arial"/>
          <w:color w:val="000000" w:themeColor="text1"/>
          <w:lang w:val="el-GR"/>
        </w:rPr>
        <w:t xml:space="preserve">από </w:t>
      </w:r>
      <w:r w:rsidR="00C25C1F" w:rsidRPr="00AF19C1">
        <w:rPr>
          <w:rFonts w:ascii="Arial" w:hAnsi="Arial" w:cs="Arial"/>
          <w:color w:val="000000" w:themeColor="text1"/>
          <w:lang w:val="el-GR"/>
        </w:rPr>
        <w:t xml:space="preserve">κοινού περίπου το 70 </w:t>
      </w:r>
      <w:r w:rsidR="00712C13" w:rsidRPr="00AF19C1">
        <w:rPr>
          <w:rFonts w:ascii="Arial" w:hAnsi="Arial" w:cs="Arial"/>
          <w:color w:val="000000" w:themeColor="text1"/>
          <w:lang w:val="el-GR"/>
        </w:rPr>
        <w:t>%</w:t>
      </w:r>
      <w:r w:rsidR="00C25C1F" w:rsidRPr="00AF19C1">
        <w:rPr>
          <w:rFonts w:ascii="Arial" w:hAnsi="Arial" w:cs="Arial"/>
          <w:color w:val="000000" w:themeColor="text1"/>
          <w:lang w:val="el-GR"/>
        </w:rPr>
        <w:t xml:space="preserve"> όλων των περιπτώσεων του καρκίνου του τραχήλου </w:t>
      </w:r>
      <w:r w:rsidR="00C47145" w:rsidRPr="00AF19C1">
        <w:rPr>
          <w:rFonts w:ascii="Arial" w:hAnsi="Arial" w:cs="Arial"/>
          <w:color w:val="000000" w:themeColor="text1"/>
          <w:lang w:val="el-GR"/>
        </w:rPr>
        <w:t xml:space="preserve">. Άλλοι τύποι </w:t>
      </w:r>
      <w:r w:rsidR="00C47145" w:rsidRPr="00C47145">
        <w:rPr>
          <w:rFonts w:ascii="Arial" w:hAnsi="Arial" w:cs="Arial"/>
          <w:color w:val="000000" w:themeColor="text1"/>
        </w:rPr>
        <w:t>HPV</w:t>
      </w:r>
      <w:r w:rsidR="00C47145" w:rsidRPr="00AF19C1">
        <w:rPr>
          <w:rFonts w:ascii="Arial" w:hAnsi="Arial" w:cs="Arial"/>
          <w:color w:val="000000" w:themeColor="text1"/>
          <w:lang w:val="el-GR"/>
        </w:rPr>
        <w:t xml:space="preserve"> υψηλού κινδύνου είναι οι 31, 33, 39, 45, 51, 52, 56, 58, 59, 66, 68 και 73</w:t>
      </w:r>
      <w:r w:rsidRPr="00AF19C1">
        <w:rPr>
          <w:rFonts w:ascii="Arial" w:hAnsi="Arial" w:cs="Arial"/>
          <w:color w:val="000000" w:themeColor="text1"/>
          <w:lang w:val="el-GR"/>
        </w:rPr>
        <w:t>.</w:t>
      </w:r>
      <w:r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Pr="00992AEB">
        <w:rPr>
          <w:rStyle w:val="-"/>
          <w:rFonts w:ascii="Arial" w:hAnsi="Arial" w:cs="Arial"/>
        </w:rPr>
        <w:t>www</w:t>
      </w:r>
      <w:r w:rsidRPr="00AF19C1">
        <w:rPr>
          <w:rStyle w:val="-"/>
          <w:rFonts w:ascii="Arial" w:hAnsi="Arial" w:cs="Arial"/>
          <w:lang w:val="el-GR"/>
        </w:rPr>
        <w:t>.</w:t>
      </w:r>
      <w:r w:rsidRPr="00992AEB">
        <w:rPr>
          <w:rStyle w:val="-"/>
          <w:rFonts w:ascii="Arial" w:hAnsi="Arial" w:cs="Arial"/>
        </w:rPr>
        <w:t>cancer</w:t>
      </w:r>
      <w:r w:rsidRPr="00AF19C1">
        <w:rPr>
          <w:rStyle w:val="-"/>
          <w:rFonts w:ascii="Arial" w:hAnsi="Arial" w:cs="Arial"/>
          <w:lang w:val="el-GR"/>
        </w:rPr>
        <w:t>.</w:t>
      </w:r>
      <w:r w:rsidRPr="00992AEB">
        <w:rPr>
          <w:rStyle w:val="-"/>
          <w:rFonts w:ascii="Arial" w:hAnsi="Arial" w:cs="Arial"/>
        </w:rPr>
        <w:t>org</w:t>
      </w:r>
      <w:r w:rsidR="00000BD2">
        <w:fldChar w:fldCharType="end"/>
      </w:r>
      <w:r w:rsidRPr="00AF19C1">
        <w:rPr>
          <w:rFonts w:ascii="Arial" w:hAnsi="Arial" w:cs="Arial"/>
          <w:lang w:val="el-GR"/>
        </w:rPr>
        <w:t xml:space="preserve"> </w:t>
      </w:r>
      <w:r w:rsidR="00712C13" w:rsidRPr="00AF19C1">
        <w:rPr>
          <w:rFonts w:ascii="Arial" w:hAnsi="Arial" w:cs="Arial"/>
          <w:lang w:val="el-GR"/>
        </w:rPr>
        <w:t xml:space="preserve">– </w:t>
      </w:r>
      <w:r w:rsidR="00712C13">
        <w:rPr>
          <w:rFonts w:ascii="Arial" w:hAnsi="Arial" w:cs="Arial"/>
        </w:rPr>
        <w:t>Rama</w:t>
      </w:r>
      <w:r w:rsidR="00712C13" w:rsidRPr="00AF19C1">
        <w:rPr>
          <w:rFonts w:ascii="Arial" w:hAnsi="Arial" w:cs="Arial"/>
          <w:lang w:val="el-GR"/>
        </w:rPr>
        <w:t xml:space="preserve"> </w:t>
      </w:r>
      <w:r w:rsidR="00712C13">
        <w:rPr>
          <w:rFonts w:ascii="Arial" w:hAnsi="Arial" w:cs="Arial"/>
        </w:rPr>
        <w:t>et</w:t>
      </w:r>
      <w:r w:rsidR="00712C13" w:rsidRPr="00AF19C1">
        <w:rPr>
          <w:rFonts w:ascii="Arial" w:hAnsi="Arial" w:cs="Arial"/>
          <w:lang w:val="el-GR"/>
        </w:rPr>
        <w:t xml:space="preserve"> </w:t>
      </w:r>
      <w:r w:rsidR="00712C13">
        <w:rPr>
          <w:rFonts w:ascii="Arial" w:hAnsi="Arial" w:cs="Arial"/>
        </w:rPr>
        <w:t>al</w:t>
      </w:r>
      <w:r w:rsidR="00712C13" w:rsidRPr="00AF19C1">
        <w:rPr>
          <w:rFonts w:ascii="Arial" w:hAnsi="Arial" w:cs="Arial"/>
          <w:lang w:val="el-GR"/>
        </w:rPr>
        <w:t xml:space="preserve">; 2010 – </w:t>
      </w:r>
      <w:r w:rsidR="00712C13">
        <w:rPr>
          <w:rFonts w:ascii="Arial" w:hAnsi="Arial" w:cs="Arial"/>
        </w:rPr>
        <w:t>Munoz</w:t>
      </w:r>
      <w:r w:rsidR="00712C13" w:rsidRPr="00AF19C1">
        <w:rPr>
          <w:rFonts w:ascii="Arial" w:hAnsi="Arial" w:cs="Arial"/>
          <w:lang w:val="el-GR"/>
        </w:rPr>
        <w:t xml:space="preserve"> </w:t>
      </w:r>
      <w:r w:rsidR="00712C13">
        <w:rPr>
          <w:rFonts w:ascii="Arial" w:hAnsi="Arial" w:cs="Arial"/>
        </w:rPr>
        <w:t>et</w:t>
      </w:r>
      <w:r w:rsidR="00712C13" w:rsidRPr="00AF19C1">
        <w:rPr>
          <w:rFonts w:ascii="Arial" w:hAnsi="Arial" w:cs="Arial"/>
          <w:lang w:val="el-GR"/>
        </w:rPr>
        <w:t xml:space="preserve"> </w:t>
      </w:r>
      <w:r w:rsidR="00712C13">
        <w:rPr>
          <w:rFonts w:ascii="Arial" w:hAnsi="Arial" w:cs="Arial"/>
        </w:rPr>
        <w:t>al</w:t>
      </w:r>
      <w:r w:rsidR="00712C13" w:rsidRPr="00AF19C1">
        <w:rPr>
          <w:rFonts w:ascii="Arial" w:hAnsi="Arial" w:cs="Arial"/>
          <w:lang w:val="el-GR"/>
        </w:rPr>
        <w:t>; 2003</w:t>
      </w:r>
      <w:r w:rsidRPr="00AF19C1">
        <w:rPr>
          <w:rFonts w:ascii="Arial" w:hAnsi="Arial" w:cs="Arial"/>
          <w:lang w:val="el-GR"/>
        </w:rPr>
        <w:t>)</w:t>
      </w:r>
    </w:p>
    <w:p w:rsidR="002040C1" w:rsidRPr="00AF19C1" w:rsidRDefault="005213F9" w:rsidP="002040C1">
      <w:pPr>
        <w:pStyle w:val="Web"/>
        <w:tabs>
          <w:tab w:val="left" w:pos="709"/>
        </w:tabs>
        <w:spacing w:line="360" w:lineRule="auto"/>
        <w:jc w:val="both"/>
        <w:rPr>
          <w:rFonts w:ascii="Arial" w:hAnsi="Arial" w:cs="Arial"/>
          <w:lang w:val="el-GR"/>
        </w:rPr>
      </w:pPr>
      <w:r w:rsidRPr="00AF19C1">
        <w:rPr>
          <w:rFonts w:ascii="Arial" w:hAnsi="Arial" w:cs="Arial"/>
          <w:lang w:val="el-GR"/>
        </w:rPr>
        <w:tab/>
      </w:r>
      <w:r w:rsidR="008B4969" w:rsidRPr="00AF19C1">
        <w:rPr>
          <w:rFonts w:ascii="Arial" w:hAnsi="Arial" w:cs="Arial"/>
          <w:lang w:val="el-GR"/>
        </w:rPr>
        <w:t xml:space="preserve">Η </w:t>
      </w:r>
      <w:r w:rsidR="008B4969" w:rsidRPr="00F6706D">
        <w:rPr>
          <w:rFonts w:ascii="Arial" w:hAnsi="Arial" w:cs="Arial"/>
        </w:rPr>
        <w:t>HPV</w:t>
      </w:r>
      <w:r w:rsidR="008B4969" w:rsidRPr="00AF19C1">
        <w:rPr>
          <w:rFonts w:ascii="Arial" w:hAnsi="Arial" w:cs="Arial"/>
          <w:lang w:val="el-GR"/>
        </w:rPr>
        <w:t xml:space="preserve"> λοίμωξη είναι κύριος παράγοντας κινδύνου για την ανάπτυξη καρκίνου του τραχήλου. </w:t>
      </w:r>
      <w:r w:rsidR="00FF0AB7" w:rsidRPr="00AF19C1">
        <w:rPr>
          <w:rFonts w:ascii="Arial" w:hAnsi="Arial" w:cs="Arial"/>
          <w:lang w:val="el-GR"/>
        </w:rPr>
        <w:t xml:space="preserve">Ωστόσο, παρόλο που η </w:t>
      </w:r>
      <w:r w:rsidR="00FF0AB7" w:rsidRPr="00F6706D">
        <w:rPr>
          <w:rFonts w:ascii="Arial" w:hAnsi="Arial" w:cs="Arial"/>
        </w:rPr>
        <w:t>HPV</w:t>
      </w:r>
      <w:r w:rsidR="00FF0AB7" w:rsidRPr="00AF19C1">
        <w:rPr>
          <w:rFonts w:ascii="Arial" w:hAnsi="Arial" w:cs="Arial"/>
          <w:lang w:val="el-GR"/>
        </w:rPr>
        <w:t xml:space="preserve"> λοίμωξη είναι πολύ συχνή (στις ΗΠΑ συμβαίνουν περίπου 6 εκατομμύρια νέες </w:t>
      </w:r>
      <w:r w:rsidR="00FF0AB7" w:rsidRPr="00F6706D">
        <w:rPr>
          <w:rFonts w:ascii="Arial" w:hAnsi="Arial" w:cs="Arial"/>
        </w:rPr>
        <w:t>HPV</w:t>
      </w:r>
      <w:r w:rsidR="00FF0AB7" w:rsidRPr="00AF19C1">
        <w:rPr>
          <w:rFonts w:ascii="Arial" w:hAnsi="Arial" w:cs="Arial"/>
          <w:lang w:val="el-GR"/>
        </w:rPr>
        <w:t xml:space="preserve"> λοιμώξεις γεννητικού συστήματος το χρόνο), μόνο ένα μικρό ποσοστό γυναικών με </w:t>
      </w:r>
      <w:r w:rsidR="00FF0AB7" w:rsidRPr="00F6706D">
        <w:rPr>
          <w:rFonts w:ascii="Arial" w:hAnsi="Arial" w:cs="Arial"/>
        </w:rPr>
        <w:t>HPV</w:t>
      </w:r>
      <w:r w:rsidR="00FF0AB7" w:rsidRPr="00AF19C1">
        <w:rPr>
          <w:rFonts w:ascii="Arial" w:hAnsi="Arial" w:cs="Arial"/>
          <w:lang w:val="el-GR"/>
        </w:rPr>
        <w:t xml:space="preserve"> λοίμωξη αναπτύσσουν καρκίνο τραχήλου.</w:t>
      </w:r>
      <w:r w:rsidR="002040C1"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cancer</w:instrText>
      </w:r>
      <w:r w:rsidR="002B7914" w:rsidRPr="00710DD6">
        <w:rPr>
          <w:lang w:val="el-GR"/>
        </w:rPr>
        <w:instrText>.</w:instrText>
      </w:r>
      <w:r w:rsidR="002B7914">
        <w:instrText>org</w:instrText>
      </w:r>
      <w:r w:rsidR="002B7914" w:rsidRPr="00710DD6">
        <w:rPr>
          <w:lang w:val="el-GR"/>
        </w:rPr>
        <w:instrText>"</w:instrText>
      </w:r>
      <w:r w:rsidR="00000BD2">
        <w:fldChar w:fldCharType="separate"/>
      </w:r>
      <w:r w:rsidR="002040C1" w:rsidRPr="00992AEB">
        <w:rPr>
          <w:rStyle w:val="-"/>
          <w:rFonts w:ascii="Arial" w:hAnsi="Arial" w:cs="Arial"/>
        </w:rPr>
        <w:t>www</w:t>
      </w:r>
      <w:r w:rsidR="002040C1" w:rsidRPr="00AF19C1">
        <w:rPr>
          <w:rStyle w:val="-"/>
          <w:rFonts w:ascii="Arial" w:hAnsi="Arial" w:cs="Arial"/>
          <w:lang w:val="el-GR"/>
        </w:rPr>
        <w:t>.</w:t>
      </w:r>
      <w:r w:rsidR="002040C1" w:rsidRPr="00992AEB">
        <w:rPr>
          <w:rStyle w:val="-"/>
          <w:rFonts w:ascii="Arial" w:hAnsi="Arial" w:cs="Arial"/>
        </w:rPr>
        <w:t>cancer</w:t>
      </w:r>
      <w:r w:rsidR="002040C1" w:rsidRPr="00AF19C1">
        <w:rPr>
          <w:rStyle w:val="-"/>
          <w:rFonts w:ascii="Arial" w:hAnsi="Arial" w:cs="Arial"/>
          <w:lang w:val="el-GR"/>
        </w:rPr>
        <w:t>.</w:t>
      </w:r>
      <w:r w:rsidR="002040C1" w:rsidRPr="00992AEB">
        <w:rPr>
          <w:rStyle w:val="-"/>
          <w:rFonts w:ascii="Arial" w:hAnsi="Arial" w:cs="Arial"/>
        </w:rPr>
        <w:t>org</w:t>
      </w:r>
      <w:r w:rsidR="00000BD2">
        <w:fldChar w:fldCharType="end"/>
      </w:r>
      <w:r w:rsidR="008E20E4" w:rsidRPr="00AF19C1">
        <w:rPr>
          <w:lang w:val="el-GR"/>
        </w:rPr>
        <w:t xml:space="preserve"> </w:t>
      </w:r>
      <w:proofErr w:type="gramStart"/>
      <w:r w:rsidR="008E20E4" w:rsidRPr="00AF19C1">
        <w:rPr>
          <w:lang w:val="el-GR"/>
        </w:rPr>
        <w:t>-</w:t>
      </w:r>
      <w:r w:rsidR="002040C1" w:rsidRPr="00AF19C1">
        <w:rPr>
          <w:rFonts w:ascii="Arial" w:hAnsi="Arial" w:cs="Arial"/>
          <w:lang w:val="el-GR"/>
        </w:rPr>
        <w:t xml:space="preserve"> </w:t>
      </w:r>
      <w:r w:rsidR="008E20E4" w:rsidRPr="00AF19C1">
        <w:rPr>
          <w:rFonts w:ascii="Arial" w:hAnsi="Arial" w:cs="Arial"/>
          <w:lang w:val="el-GR"/>
        </w:rPr>
        <w:t xml:space="preserve"> </w:t>
      </w:r>
      <w:r w:rsidR="008E20E4">
        <w:rPr>
          <w:rFonts w:ascii="Arial" w:hAnsi="Arial" w:cs="Arial"/>
        </w:rPr>
        <w:t>Ault</w:t>
      </w:r>
      <w:proofErr w:type="gramEnd"/>
      <w:r w:rsidR="008E20E4" w:rsidRPr="00AF19C1">
        <w:rPr>
          <w:rFonts w:ascii="Arial" w:hAnsi="Arial" w:cs="Arial"/>
          <w:lang w:val="el-GR"/>
        </w:rPr>
        <w:t>; 2006</w:t>
      </w:r>
      <w:r w:rsidR="002040C1" w:rsidRPr="00AF19C1">
        <w:rPr>
          <w:rFonts w:ascii="Arial" w:hAnsi="Arial" w:cs="Arial"/>
          <w:lang w:val="el-GR"/>
        </w:rPr>
        <w:t>)</w:t>
      </w:r>
    </w:p>
    <w:p w:rsidR="00F6706D" w:rsidRPr="00AF19C1" w:rsidRDefault="00F6706D" w:rsidP="002040C1">
      <w:pPr>
        <w:spacing w:before="100" w:beforeAutospacing="1" w:after="100" w:afterAutospacing="1" w:line="360" w:lineRule="auto"/>
        <w:ind w:firstLine="720"/>
        <w:jc w:val="both"/>
        <w:rPr>
          <w:rFonts w:ascii="Arial" w:eastAsia="Times New Roman" w:hAnsi="Arial" w:cs="Arial"/>
          <w:sz w:val="24"/>
          <w:szCs w:val="24"/>
          <w:lang w:val="el-GR" w:eastAsia="el-GR"/>
        </w:rPr>
      </w:pPr>
      <w:r w:rsidRPr="00AF19C1">
        <w:rPr>
          <w:rFonts w:ascii="Arial" w:eastAsia="Times New Roman" w:hAnsi="Arial" w:cs="Arial"/>
          <w:sz w:val="24"/>
          <w:szCs w:val="24"/>
          <w:lang w:val="el-GR" w:eastAsia="el-GR"/>
        </w:rPr>
        <w:t xml:space="preserve">Από τον ιό </w:t>
      </w:r>
      <w:r w:rsidRPr="00F6706D">
        <w:rPr>
          <w:rFonts w:ascii="Arial" w:eastAsia="Times New Roman" w:hAnsi="Arial" w:cs="Arial"/>
          <w:sz w:val="24"/>
          <w:szCs w:val="24"/>
          <w:lang w:eastAsia="el-GR"/>
        </w:rPr>
        <w:t>HPV</w:t>
      </w:r>
      <w:r w:rsidRPr="00AF19C1">
        <w:rPr>
          <w:rFonts w:ascii="Arial" w:eastAsia="Times New Roman" w:hAnsi="Arial" w:cs="Arial"/>
          <w:sz w:val="24"/>
          <w:szCs w:val="24"/>
          <w:lang w:val="el-GR" w:eastAsia="el-GR"/>
        </w:rPr>
        <w:t xml:space="preserve"> κινδυνεύει κάθε σεξουαλικά ενεργή γυναίκα ανεξαρτήτου ηλικίας. Υπολογίζεται ότι 8 στις 10 γυναίκες θα εκτεθούν στον ιό κάποια στιγμή της ζωής τους. </w:t>
      </w:r>
      <w:r w:rsidR="002040C1" w:rsidRPr="00AF19C1">
        <w:rPr>
          <w:rFonts w:ascii="Arial" w:hAnsi="Arial" w:cs="Arial"/>
          <w:sz w:val="24"/>
          <w:szCs w:val="24"/>
          <w:lang w:val="el-GR"/>
        </w:rPr>
        <w:t xml:space="preserve">Αυξημένο κίνδυνο λοίμωξης έχουν οι γυναίκες που ξεκίνησαν σεξουαλικές επαφές σε νεαρή ηλικία, που έχουν πολλούς σεξουαλικούς συντρόφους, και των οποίων οι σεξουαλικοί σύντροφοι έχουν και άλλους σεξουαλικούς συντρόφους. </w:t>
      </w:r>
      <w:r w:rsidRPr="00AF19C1">
        <w:rPr>
          <w:rFonts w:ascii="Arial" w:eastAsia="Times New Roman" w:hAnsi="Arial" w:cs="Arial"/>
          <w:sz w:val="24"/>
          <w:szCs w:val="24"/>
          <w:lang w:val="el-GR" w:eastAsia="el-GR"/>
        </w:rPr>
        <w:t xml:space="preserve">Περισσότερο κινδυνεύουν οι νεαρές γυναίκες ηλικίας 15 – 26 ετών, καθώς η μόλυνση από τον ιό </w:t>
      </w:r>
      <w:r w:rsidRPr="00F6706D">
        <w:rPr>
          <w:rFonts w:ascii="Arial" w:eastAsia="Times New Roman" w:hAnsi="Arial" w:cs="Arial"/>
          <w:sz w:val="24"/>
          <w:szCs w:val="24"/>
          <w:lang w:eastAsia="el-GR"/>
        </w:rPr>
        <w:t>HPV</w:t>
      </w:r>
      <w:r w:rsidRPr="00AF19C1">
        <w:rPr>
          <w:rFonts w:ascii="Arial" w:eastAsia="Times New Roman" w:hAnsi="Arial" w:cs="Arial"/>
          <w:sz w:val="24"/>
          <w:szCs w:val="24"/>
          <w:lang w:val="el-GR" w:eastAsia="el-GR"/>
        </w:rPr>
        <w:t xml:space="preserve"> εμφανίζεται συχνότερα στην ηλικία αυτή</w:t>
      </w:r>
      <w:r w:rsidR="002040C1" w:rsidRPr="00AF19C1">
        <w:rPr>
          <w:rFonts w:ascii="Arial" w:eastAsia="Times New Roman" w:hAnsi="Arial" w:cs="Arial"/>
          <w:sz w:val="24"/>
          <w:szCs w:val="24"/>
          <w:lang w:val="el-GR" w:eastAsia="el-GR"/>
        </w:rPr>
        <w:t>.</w:t>
      </w:r>
      <w:r w:rsidRPr="00AF19C1">
        <w:rPr>
          <w:rFonts w:ascii="Arial" w:eastAsia="Times New Roman" w:hAnsi="Arial" w:cs="Arial"/>
          <w:sz w:val="24"/>
          <w:szCs w:val="24"/>
          <w:lang w:val="el-GR" w:eastAsia="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cytology</w:instrText>
      </w:r>
      <w:r w:rsidR="002B7914" w:rsidRPr="00710DD6">
        <w:rPr>
          <w:lang w:val="el-GR"/>
        </w:rPr>
        <w:instrText>.</w:instrText>
      </w:r>
      <w:r w:rsidR="002B7914">
        <w:instrText>gr</w:instrText>
      </w:r>
      <w:r w:rsidR="002B7914" w:rsidRPr="00710DD6">
        <w:rPr>
          <w:lang w:val="el-GR"/>
        </w:rPr>
        <w:instrText>"</w:instrText>
      </w:r>
      <w:r w:rsidR="00000BD2">
        <w:fldChar w:fldCharType="separate"/>
      </w:r>
      <w:r w:rsidR="008E20E4" w:rsidRPr="008C7BD3">
        <w:rPr>
          <w:rStyle w:val="-"/>
          <w:rFonts w:ascii="Arial" w:eastAsia="Times New Roman" w:hAnsi="Arial" w:cs="Arial"/>
          <w:sz w:val="24"/>
          <w:szCs w:val="24"/>
          <w:lang w:eastAsia="el-GR"/>
        </w:rPr>
        <w:t>www</w:t>
      </w:r>
      <w:r w:rsidR="008E20E4" w:rsidRPr="00AF19C1">
        <w:rPr>
          <w:rStyle w:val="-"/>
          <w:rFonts w:ascii="Arial" w:eastAsia="Times New Roman" w:hAnsi="Arial" w:cs="Arial"/>
          <w:sz w:val="24"/>
          <w:szCs w:val="24"/>
          <w:lang w:val="el-GR" w:eastAsia="el-GR"/>
        </w:rPr>
        <w:t>.</w:t>
      </w:r>
      <w:r w:rsidR="008E20E4" w:rsidRPr="008C7BD3">
        <w:rPr>
          <w:rStyle w:val="-"/>
          <w:rFonts w:ascii="Arial" w:eastAsia="Times New Roman" w:hAnsi="Arial" w:cs="Arial"/>
          <w:sz w:val="24"/>
          <w:szCs w:val="24"/>
          <w:lang w:eastAsia="el-GR"/>
        </w:rPr>
        <w:t>cytology</w:t>
      </w:r>
      <w:r w:rsidR="008E20E4" w:rsidRPr="00AF19C1">
        <w:rPr>
          <w:rStyle w:val="-"/>
          <w:rFonts w:ascii="Arial" w:eastAsia="Times New Roman" w:hAnsi="Arial" w:cs="Arial"/>
          <w:sz w:val="24"/>
          <w:szCs w:val="24"/>
          <w:lang w:val="el-GR" w:eastAsia="el-GR"/>
        </w:rPr>
        <w:t>.</w:t>
      </w:r>
      <w:proofErr w:type="spellStart"/>
      <w:r w:rsidR="008E20E4" w:rsidRPr="008C7BD3">
        <w:rPr>
          <w:rStyle w:val="-"/>
          <w:rFonts w:ascii="Arial" w:eastAsia="Times New Roman" w:hAnsi="Arial" w:cs="Arial"/>
          <w:sz w:val="24"/>
          <w:szCs w:val="24"/>
          <w:lang w:eastAsia="el-GR"/>
        </w:rPr>
        <w:t>gr</w:t>
      </w:r>
      <w:proofErr w:type="spellEnd"/>
      <w:r w:rsidR="00000BD2">
        <w:fldChar w:fldCharType="end"/>
      </w:r>
      <w:r w:rsidR="008E20E4" w:rsidRPr="00AF19C1">
        <w:rPr>
          <w:rFonts w:ascii="Arial" w:eastAsia="Times New Roman" w:hAnsi="Arial" w:cs="Arial"/>
          <w:sz w:val="24"/>
          <w:szCs w:val="24"/>
          <w:lang w:val="el-GR" w:eastAsia="el-GR"/>
        </w:rPr>
        <w:t xml:space="preserve"> – </w:t>
      </w:r>
      <w:r w:rsidR="008E20E4">
        <w:rPr>
          <w:rFonts w:ascii="Arial" w:eastAsia="Times New Roman" w:hAnsi="Arial" w:cs="Arial"/>
          <w:sz w:val="24"/>
          <w:szCs w:val="24"/>
          <w:lang w:eastAsia="el-GR"/>
        </w:rPr>
        <w:t>Ault</w:t>
      </w:r>
      <w:r w:rsidR="008E20E4" w:rsidRPr="00AF19C1">
        <w:rPr>
          <w:rFonts w:ascii="Arial" w:eastAsia="Times New Roman" w:hAnsi="Arial" w:cs="Arial"/>
          <w:sz w:val="24"/>
          <w:szCs w:val="24"/>
          <w:lang w:val="el-GR" w:eastAsia="el-GR"/>
        </w:rPr>
        <w:t xml:space="preserve">; 2006 – </w:t>
      </w:r>
      <w:proofErr w:type="spellStart"/>
      <w:r w:rsidR="008E20E4">
        <w:rPr>
          <w:rFonts w:ascii="Arial" w:eastAsia="Times New Roman" w:hAnsi="Arial" w:cs="Arial"/>
          <w:sz w:val="24"/>
          <w:szCs w:val="24"/>
          <w:lang w:eastAsia="el-GR"/>
        </w:rPr>
        <w:t>Winer</w:t>
      </w:r>
      <w:proofErr w:type="spellEnd"/>
      <w:r w:rsidR="008E20E4" w:rsidRPr="00AF19C1">
        <w:rPr>
          <w:rFonts w:ascii="Arial" w:eastAsia="Times New Roman" w:hAnsi="Arial" w:cs="Arial"/>
          <w:sz w:val="24"/>
          <w:szCs w:val="24"/>
          <w:lang w:val="el-GR" w:eastAsia="el-GR"/>
        </w:rPr>
        <w:t xml:space="preserve"> </w:t>
      </w:r>
      <w:r w:rsidR="008E20E4">
        <w:rPr>
          <w:rFonts w:ascii="Arial" w:eastAsia="Times New Roman" w:hAnsi="Arial" w:cs="Arial"/>
          <w:sz w:val="24"/>
          <w:szCs w:val="24"/>
          <w:lang w:eastAsia="el-GR"/>
        </w:rPr>
        <w:t>et</w:t>
      </w:r>
      <w:r w:rsidR="008E20E4" w:rsidRPr="00AF19C1">
        <w:rPr>
          <w:rFonts w:ascii="Arial" w:eastAsia="Times New Roman" w:hAnsi="Arial" w:cs="Arial"/>
          <w:sz w:val="24"/>
          <w:szCs w:val="24"/>
          <w:lang w:val="el-GR" w:eastAsia="el-GR"/>
        </w:rPr>
        <w:t xml:space="preserve"> </w:t>
      </w:r>
      <w:r w:rsidR="008E20E4">
        <w:rPr>
          <w:rFonts w:ascii="Arial" w:eastAsia="Times New Roman" w:hAnsi="Arial" w:cs="Arial"/>
          <w:sz w:val="24"/>
          <w:szCs w:val="24"/>
          <w:lang w:eastAsia="el-GR"/>
        </w:rPr>
        <w:t>al</w:t>
      </w:r>
      <w:r w:rsidR="008E20E4" w:rsidRPr="00AF19C1">
        <w:rPr>
          <w:rFonts w:ascii="Arial" w:eastAsia="Times New Roman" w:hAnsi="Arial" w:cs="Arial"/>
          <w:sz w:val="24"/>
          <w:szCs w:val="24"/>
          <w:lang w:val="el-GR" w:eastAsia="el-GR"/>
        </w:rPr>
        <w:t>; 2003</w:t>
      </w:r>
      <w:r w:rsidR="00467A7A" w:rsidRPr="00AF19C1">
        <w:rPr>
          <w:rFonts w:ascii="Arial" w:eastAsia="Times New Roman" w:hAnsi="Arial" w:cs="Arial"/>
          <w:sz w:val="24"/>
          <w:szCs w:val="24"/>
          <w:lang w:val="el-GR" w:eastAsia="el-GR"/>
        </w:rPr>
        <w:t xml:space="preserve"> – </w:t>
      </w:r>
      <w:proofErr w:type="spellStart"/>
      <w:r w:rsidR="00467A7A">
        <w:rPr>
          <w:rFonts w:ascii="Arial" w:eastAsia="Times New Roman" w:hAnsi="Arial" w:cs="Arial"/>
          <w:sz w:val="24"/>
          <w:szCs w:val="24"/>
          <w:lang w:eastAsia="el-GR"/>
        </w:rPr>
        <w:t>Devessa</w:t>
      </w:r>
      <w:proofErr w:type="spellEnd"/>
      <w:r w:rsidR="00467A7A" w:rsidRPr="00AF19C1">
        <w:rPr>
          <w:rFonts w:ascii="Arial" w:eastAsia="Times New Roman" w:hAnsi="Arial" w:cs="Arial"/>
          <w:sz w:val="24"/>
          <w:szCs w:val="24"/>
          <w:lang w:val="el-GR" w:eastAsia="el-GR"/>
        </w:rPr>
        <w:t xml:space="preserve">; </w:t>
      </w:r>
      <w:proofErr w:type="gramStart"/>
      <w:r w:rsidR="00467A7A" w:rsidRPr="00AF19C1">
        <w:rPr>
          <w:rFonts w:ascii="Arial" w:eastAsia="Times New Roman" w:hAnsi="Arial" w:cs="Arial"/>
          <w:sz w:val="24"/>
          <w:szCs w:val="24"/>
          <w:lang w:val="el-GR" w:eastAsia="el-GR"/>
        </w:rPr>
        <w:t>2000</w:t>
      </w:r>
      <w:r w:rsidR="002012B9" w:rsidRPr="00AF19C1">
        <w:rPr>
          <w:rFonts w:ascii="Arial" w:eastAsia="Times New Roman" w:hAnsi="Arial" w:cs="Arial"/>
          <w:sz w:val="24"/>
          <w:szCs w:val="24"/>
          <w:lang w:val="el-GR" w:eastAsia="el-GR"/>
        </w:rPr>
        <w:t xml:space="preserve"> </w:t>
      </w:r>
      <w:r w:rsidR="002040C1" w:rsidRPr="00AF19C1">
        <w:rPr>
          <w:rFonts w:ascii="Arial" w:eastAsia="Times New Roman" w:hAnsi="Arial" w:cs="Arial"/>
          <w:sz w:val="24"/>
          <w:szCs w:val="24"/>
          <w:lang w:val="el-GR" w:eastAsia="el-GR"/>
        </w:rPr>
        <w:t>)</w:t>
      </w:r>
      <w:proofErr w:type="gramEnd"/>
    </w:p>
    <w:p w:rsidR="00F6706D" w:rsidRPr="00AF19C1" w:rsidRDefault="00FF0AB7" w:rsidP="00A07EF3">
      <w:pPr>
        <w:pStyle w:val="Web"/>
        <w:spacing w:line="360" w:lineRule="auto"/>
        <w:ind w:firstLine="720"/>
        <w:jc w:val="both"/>
        <w:rPr>
          <w:rFonts w:ascii="Arial" w:hAnsi="Arial" w:cs="Arial"/>
          <w:lang w:val="el-GR"/>
        </w:rPr>
      </w:pPr>
      <w:r w:rsidRPr="00AF19C1">
        <w:rPr>
          <w:rFonts w:ascii="Arial" w:hAnsi="Arial" w:cs="Arial"/>
          <w:lang w:val="el-GR"/>
        </w:rPr>
        <w:t xml:space="preserve">Οι περισσότερες </w:t>
      </w:r>
      <w:r>
        <w:rPr>
          <w:rFonts w:ascii="Arial" w:hAnsi="Arial" w:cs="Arial"/>
        </w:rPr>
        <w:t>HPV</w:t>
      </w:r>
      <w:r w:rsidRPr="00AF19C1">
        <w:rPr>
          <w:rFonts w:ascii="Arial" w:hAnsi="Arial" w:cs="Arial"/>
          <w:lang w:val="el-GR"/>
        </w:rPr>
        <w:t xml:space="preserve"> λοιμώξεις είναι παροδικές και προσωρινές, αλλά μερικές φορές μια λοίμωξη μπορεί να παραμείνει για χρόνια. Οι περισσότερες </w:t>
      </w:r>
      <w:r>
        <w:rPr>
          <w:rFonts w:ascii="Arial" w:hAnsi="Arial" w:cs="Arial"/>
        </w:rPr>
        <w:t>HPV</w:t>
      </w:r>
      <w:r w:rsidRPr="00AF19C1">
        <w:rPr>
          <w:rFonts w:ascii="Arial" w:hAnsi="Arial" w:cs="Arial"/>
          <w:lang w:val="el-GR"/>
        </w:rPr>
        <w:t xml:space="preserve"> λοιμώξεις περνούν από μόνες τους, χωρίς να προκαλέσουν καμία αλλοί</w:t>
      </w:r>
      <w:r w:rsidR="00E43842" w:rsidRPr="00AF19C1">
        <w:rPr>
          <w:rFonts w:ascii="Arial" w:hAnsi="Arial" w:cs="Arial"/>
          <w:lang w:val="el-GR"/>
        </w:rPr>
        <w:t xml:space="preserve">ωση. Ωστόσο, εμμένουσα λοίμωξη από </w:t>
      </w:r>
      <w:r w:rsidRPr="00AF19C1">
        <w:rPr>
          <w:rFonts w:ascii="Arial" w:hAnsi="Arial" w:cs="Arial"/>
          <w:lang w:val="el-GR"/>
        </w:rPr>
        <w:t xml:space="preserve">τύπους </w:t>
      </w:r>
      <w:r>
        <w:rPr>
          <w:rFonts w:ascii="Arial" w:hAnsi="Arial" w:cs="Arial"/>
        </w:rPr>
        <w:t>HPV</w:t>
      </w:r>
      <w:r w:rsidRPr="00AF19C1">
        <w:rPr>
          <w:rFonts w:ascii="Arial" w:hAnsi="Arial" w:cs="Arial"/>
          <w:lang w:val="el-GR"/>
        </w:rPr>
        <w:t xml:space="preserve"> που σχετίζονται με καρκίνο, αυξάνει τον κίνδυνο οι ήπιες ανωμαλίες να εξελιχθούν σε πιο σοβαρές ή και σε καρκίνο τραχήλου. </w:t>
      </w:r>
      <w:r w:rsidR="00F6706D" w:rsidRPr="00AF19C1">
        <w:rPr>
          <w:rFonts w:ascii="Arial" w:hAnsi="Arial" w:cs="Arial"/>
          <w:lang w:val="el-GR"/>
        </w:rPr>
        <w:t xml:space="preserve">Ειδικότερα, σύμφωνα με την Ελληνική Εταιρεία Κλινικής Κυτταρολογίας, λοίμωξη από τον  </w:t>
      </w:r>
      <w:r w:rsidR="00F6706D" w:rsidRPr="00F6706D">
        <w:rPr>
          <w:rFonts w:ascii="Arial" w:hAnsi="Arial" w:cs="Arial"/>
        </w:rPr>
        <w:t>HPV</w:t>
      </w:r>
      <w:r w:rsidR="00F6706D" w:rsidRPr="00AF19C1">
        <w:rPr>
          <w:rFonts w:ascii="Arial" w:hAnsi="Arial" w:cs="Arial"/>
          <w:lang w:val="el-GR"/>
        </w:rPr>
        <w:t xml:space="preserve"> στον τράχηλο της μήτρας στις περισσότερες περιπτώσεις (90%) υποστρέφει, χωρίς καμία παρέμβαση. Αν δεν υποστρέψει, προκαλεί καταρχήν προκαρκινικές βλάβες οι οποίες μπορεί να απαιτήσουν χειρουργική επέμβαση ή άλλου τύπου θεραπεία. Οι προκαρκινικές βλάβες του τραχήλου της μήτρας εάν δεν </w:t>
      </w:r>
      <w:r w:rsidR="00F6706D" w:rsidRPr="00AF19C1">
        <w:rPr>
          <w:rFonts w:ascii="Arial" w:hAnsi="Arial" w:cs="Arial"/>
          <w:lang w:val="el-GR"/>
        </w:rPr>
        <w:lastRenderedPageBreak/>
        <w:t>αντιμετωπιστούν αποτελεσματικά μπορεί να εξελιχθούν σε καρκίν</w:t>
      </w:r>
      <w:r w:rsidR="00D4650E">
        <w:rPr>
          <w:rFonts w:ascii="Arial" w:hAnsi="Arial" w:cs="Arial"/>
          <w:lang w:val="el-GR"/>
        </w:rPr>
        <w:t>ο σε 12-15 χρόνια κατά μέσο όρο</w:t>
      </w:r>
      <w:r w:rsidR="00F35965">
        <w:rPr>
          <w:rFonts w:ascii="Arial" w:hAnsi="Arial" w:cs="Arial"/>
          <w:lang w:val="el-GR"/>
        </w:rPr>
        <w:t>.</w:t>
      </w:r>
      <w:r w:rsidR="00F6706D" w:rsidRPr="00AF19C1">
        <w:rPr>
          <w:rFonts w:ascii="Arial" w:hAnsi="Arial" w:cs="Arial"/>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cytology</w:instrText>
      </w:r>
      <w:r w:rsidR="002B7914" w:rsidRPr="00710DD6">
        <w:rPr>
          <w:lang w:val="el-GR"/>
        </w:rPr>
        <w:instrText>.</w:instrText>
      </w:r>
      <w:r w:rsidR="002B7914">
        <w:instrText>gr</w:instrText>
      </w:r>
      <w:r w:rsidR="002B7914" w:rsidRPr="00710DD6">
        <w:rPr>
          <w:lang w:val="el-GR"/>
        </w:rPr>
        <w:instrText>"</w:instrText>
      </w:r>
      <w:r w:rsidR="00000BD2">
        <w:fldChar w:fldCharType="separate"/>
      </w:r>
      <w:r w:rsidR="002012B9" w:rsidRPr="00992AEB">
        <w:rPr>
          <w:rStyle w:val="-"/>
          <w:rFonts w:ascii="Arial" w:hAnsi="Arial" w:cs="Arial"/>
        </w:rPr>
        <w:t>www</w:t>
      </w:r>
      <w:r w:rsidR="002012B9" w:rsidRPr="00AF19C1">
        <w:rPr>
          <w:rStyle w:val="-"/>
          <w:rFonts w:ascii="Arial" w:hAnsi="Arial" w:cs="Arial"/>
          <w:lang w:val="el-GR"/>
        </w:rPr>
        <w:t>.</w:t>
      </w:r>
      <w:r w:rsidR="002012B9" w:rsidRPr="00992AEB">
        <w:rPr>
          <w:rStyle w:val="-"/>
          <w:rFonts w:ascii="Arial" w:hAnsi="Arial" w:cs="Arial"/>
        </w:rPr>
        <w:t>cytology</w:t>
      </w:r>
      <w:r w:rsidR="002012B9" w:rsidRPr="00AF19C1">
        <w:rPr>
          <w:rStyle w:val="-"/>
          <w:rFonts w:ascii="Arial" w:hAnsi="Arial" w:cs="Arial"/>
          <w:lang w:val="el-GR"/>
        </w:rPr>
        <w:t>.</w:t>
      </w:r>
      <w:proofErr w:type="spellStart"/>
      <w:r w:rsidR="002012B9" w:rsidRPr="00992AEB">
        <w:rPr>
          <w:rStyle w:val="-"/>
          <w:rFonts w:ascii="Arial" w:hAnsi="Arial" w:cs="Arial"/>
        </w:rPr>
        <w:t>gr</w:t>
      </w:r>
      <w:proofErr w:type="spellEnd"/>
      <w:r w:rsidR="00000BD2">
        <w:fldChar w:fldCharType="end"/>
      </w:r>
      <w:r w:rsidR="00F35965">
        <w:rPr>
          <w:rFonts w:ascii="Arial" w:hAnsi="Arial" w:cs="Arial"/>
          <w:lang w:val="el-GR"/>
        </w:rPr>
        <w:t>)</w:t>
      </w:r>
      <w:r w:rsidR="00F6706D" w:rsidRPr="00AF19C1">
        <w:rPr>
          <w:rFonts w:ascii="Arial" w:hAnsi="Arial" w:cs="Arial"/>
          <w:lang w:val="el-GR"/>
        </w:rPr>
        <w:t xml:space="preserve"> </w:t>
      </w:r>
    </w:p>
    <w:p w:rsidR="003D0E15" w:rsidRDefault="003D0E15" w:rsidP="00A07EF3">
      <w:pPr>
        <w:pStyle w:val="Web"/>
        <w:spacing w:line="360" w:lineRule="auto"/>
        <w:jc w:val="both"/>
        <w:rPr>
          <w:rFonts w:ascii="Arial" w:hAnsi="Arial" w:cs="Arial"/>
          <w:b/>
          <w:lang w:val="el-GR"/>
        </w:rPr>
      </w:pPr>
    </w:p>
    <w:p w:rsidR="00D31458" w:rsidRPr="00AF19C1" w:rsidRDefault="00E43842" w:rsidP="00A07EF3">
      <w:pPr>
        <w:pStyle w:val="Web"/>
        <w:spacing w:line="360" w:lineRule="auto"/>
        <w:jc w:val="both"/>
        <w:rPr>
          <w:rFonts w:ascii="Arial" w:hAnsi="Arial" w:cs="Arial"/>
          <w:lang w:val="el-GR"/>
        </w:rPr>
      </w:pPr>
      <w:r w:rsidRPr="00AF19C1">
        <w:rPr>
          <w:rFonts w:ascii="Arial" w:hAnsi="Arial" w:cs="Arial"/>
          <w:b/>
          <w:lang w:val="el-GR"/>
        </w:rPr>
        <w:t>3.11.2.</w:t>
      </w:r>
      <w:r w:rsidR="000D3FED" w:rsidRPr="00AF19C1">
        <w:rPr>
          <w:rFonts w:ascii="Arial" w:hAnsi="Arial" w:cs="Arial"/>
          <w:b/>
          <w:lang w:val="el-GR"/>
        </w:rPr>
        <w:t xml:space="preserve">ΤΙ ΕΙΝΑΙ ΤΟ ΕΜΒΟΛΙΟ ΓΙΑ ΤΟΝ </w:t>
      </w:r>
      <w:r w:rsidR="000D3FED" w:rsidRPr="00E43842">
        <w:rPr>
          <w:rFonts w:ascii="Arial" w:hAnsi="Arial" w:cs="Arial"/>
          <w:b/>
        </w:rPr>
        <w:t>HPV</w:t>
      </w:r>
      <w:r w:rsidRPr="00AF19C1">
        <w:rPr>
          <w:rFonts w:ascii="Arial" w:hAnsi="Arial" w:cs="Arial"/>
          <w:b/>
          <w:lang w:val="el-GR"/>
        </w:rPr>
        <w:t xml:space="preserve"> ;</w:t>
      </w:r>
    </w:p>
    <w:p w:rsidR="003B6D14" w:rsidRPr="004E472E" w:rsidRDefault="00D31458" w:rsidP="00E43842">
      <w:pPr>
        <w:pStyle w:val="Web"/>
        <w:spacing w:line="360" w:lineRule="auto"/>
        <w:ind w:firstLine="720"/>
        <w:jc w:val="both"/>
        <w:rPr>
          <w:rFonts w:ascii="Arial" w:hAnsi="Arial" w:cs="Arial"/>
          <w:color w:val="000000" w:themeColor="text1"/>
          <w:lang w:val="el-GR"/>
        </w:rPr>
      </w:pPr>
      <w:r w:rsidRPr="00AF19C1">
        <w:rPr>
          <w:rFonts w:ascii="Arial" w:hAnsi="Arial" w:cs="Arial"/>
          <w:lang w:val="el-GR"/>
        </w:rPr>
        <w:t xml:space="preserve">Σύμφωνα με την Ελληνική Εταιρεία </w:t>
      </w:r>
      <w:r w:rsidR="00B64D3D" w:rsidRPr="00AF19C1">
        <w:rPr>
          <w:rFonts w:ascii="Arial" w:hAnsi="Arial" w:cs="Arial"/>
          <w:lang w:val="el-GR"/>
        </w:rPr>
        <w:t xml:space="preserve">Παθολογίας Τραχήλου και </w:t>
      </w:r>
      <w:r w:rsidRPr="00AF19C1">
        <w:rPr>
          <w:rFonts w:ascii="Arial" w:hAnsi="Arial" w:cs="Arial"/>
          <w:lang w:val="el-GR"/>
        </w:rPr>
        <w:t xml:space="preserve">Κολποσκόπησης, </w:t>
      </w:r>
      <w:r w:rsidRPr="00AF19C1">
        <w:rPr>
          <w:rFonts w:ascii="Arial" w:hAnsi="Arial" w:cs="Arial"/>
          <w:color w:val="000000" w:themeColor="text1"/>
          <w:w w:val="92"/>
          <w:lang w:val="el-GR"/>
        </w:rPr>
        <w:t>με</w:t>
      </w:r>
      <w:r w:rsidRPr="00AF19C1">
        <w:rPr>
          <w:rFonts w:ascii="Arial" w:hAnsi="Arial" w:cs="Arial"/>
          <w:color w:val="000000" w:themeColor="text1"/>
          <w:spacing w:val="-12"/>
          <w:w w:val="92"/>
          <w:lang w:val="el-GR"/>
        </w:rPr>
        <w:t xml:space="preserve"> </w:t>
      </w:r>
      <w:r w:rsidRPr="00AF19C1">
        <w:rPr>
          <w:rFonts w:ascii="Arial" w:hAnsi="Arial" w:cs="Arial"/>
          <w:color w:val="000000" w:themeColor="text1"/>
          <w:lang w:val="el-GR"/>
        </w:rPr>
        <w:t>τον</w:t>
      </w:r>
      <w:r w:rsidRPr="00AF19C1">
        <w:rPr>
          <w:rFonts w:ascii="Arial" w:hAnsi="Arial" w:cs="Arial"/>
          <w:color w:val="000000" w:themeColor="text1"/>
          <w:spacing w:val="-16"/>
          <w:lang w:val="el-GR"/>
        </w:rPr>
        <w:t xml:space="preserve"> </w:t>
      </w:r>
      <w:r w:rsidR="002012B9" w:rsidRPr="00AF19C1">
        <w:rPr>
          <w:rFonts w:ascii="Arial" w:hAnsi="Arial" w:cs="Arial"/>
          <w:color w:val="000000" w:themeColor="text1"/>
          <w:lang w:val="el-GR"/>
        </w:rPr>
        <w:t>εμβολιασμό</w:t>
      </w:r>
      <w:r w:rsidRPr="00AF19C1">
        <w:rPr>
          <w:rFonts w:ascii="Arial" w:hAnsi="Arial" w:cs="Arial"/>
          <w:color w:val="000000" w:themeColor="text1"/>
          <w:lang w:val="el-GR"/>
        </w:rPr>
        <w:t>, μπορεί</w:t>
      </w:r>
      <w:r w:rsidRPr="00AF19C1">
        <w:rPr>
          <w:rFonts w:ascii="Arial" w:hAnsi="Arial" w:cs="Arial"/>
          <w:color w:val="000000" w:themeColor="text1"/>
          <w:spacing w:val="-3"/>
          <w:w w:val="97"/>
          <w:lang w:val="el-GR"/>
        </w:rPr>
        <w:t xml:space="preserve"> </w:t>
      </w:r>
      <w:r w:rsidRPr="00AF19C1">
        <w:rPr>
          <w:rFonts w:ascii="Arial" w:hAnsi="Arial" w:cs="Arial"/>
          <w:color w:val="000000" w:themeColor="text1"/>
          <w:lang w:val="el-GR"/>
        </w:rPr>
        <w:t>να</w:t>
      </w:r>
      <w:r w:rsidRPr="00AF19C1">
        <w:rPr>
          <w:rFonts w:ascii="Arial" w:hAnsi="Arial" w:cs="Arial"/>
          <w:color w:val="000000" w:themeColor="text1"/>
          <w:spacing w:val="-6"/>
          <w:lang w:val="el-GR"/>
        </w:rPr>
        <w:t xml:space="preserve"> </w:t>
      </w:r>
      <w:r w:rsidRPr="00AF19C1">
        <w:rPr>
          <w:rFonts w:ascii="Arial" w:hAnsi="Arial" w:cs="Arial"/>
          <w:color w:val="000000" w:themeColor="text1"/>
          <w:lang w:val="el-GR"/>
        </w:rPr>
        <w:t>προληφθεί</w:t>
      </w:r>
      <w:r w:rsidRPr="00AF19C1">
        <w:rPr>
          <w:rFonts w:ascii="Arial" w:hAnsi="Arial" w:cs="Arial"/>
          <w:color w:val="000000" w:themeColor="text1"/>
          <w:spacing w:val="-4"/>
          <w:lang w:val="el-GR"/>
        </w:rPr>
        <w:t xml:space="preserve"> </w:t>
      </w:r>
      <w:r w:rsidRPr="00AF19C1">
        <w:rPr>
          <w:rFonts w:ascii="Arial" w:hAnsi="Arial" w:cs="Arial"/>
          <w:color w:val="000000" w:themeColor="text1"/>
          <w:lang w:val="el-GR"/>
        </w:rPr>
        <w:t>το</w:t>
      </w:r>
      <w:r w:rsidRPr="00AF19C1">
        <w:rPr>
          <w:rFonts w:ascii="Arial" w:hAnsi="Arial" w:cs="Arial"/>
          <w:color w:val="000000" w:themeColor="text1"/>
          <w:spacing w:val="-15"/>
          <w:lang w:val="el-GR"/>
        </w:rPr>
        <w:t xml:space="preserve"> </w:t>
      </w:r>
      <w:r w:rsidRPr="00AF19C1">
        <w:rPr>
          <w:rFonts w:ascii="Arial" w:hAnsi="Arial" w:cs="Arial"/>
          <w:color w:val="000000" w:themeColor="text1"/>
          <w:w w:val="115"/>
          <w:lang w:val="el-GR"/>
        </w:rPr>
        <w:t>70-80%</w:t>
      </w:r>
      <w:r w:rsidRPr="00AF19C1">
        <w:rPr>
          <w:rFonts w:ascii="Arial" w:hAnsi="Arial" w:cs="Arial"/>
          <w:color w:val="000000" w:themeColor="text1"/>
          <w:spacing w:val="-11"/>
          <w:w w:val="115"/>
          <w:lang w:val="el-GR"/>
        </w:rPr>
        <w:t xml:space="preserve"> </w:t>
      </w:r>
      <w:r w:rsidRPr="00AF19C1">
        <w:rPr>
          <w:rFonts w:ascii="Arial" w:hAnsi="Arial" w:cs="Arial"/>
          <w:color w:val="000000" w:themeColor="text1"/>
          <w:lang w:val="el-GR"/>
        </w:rPr>
        <w:t>των</w:t>
      </w:r>
      <w:r w:rsidRPr="00AF19C1">
        <w:rPr>
          <w:rFonts w:ascii="Arial" w:hAnsi="Arial" w:cs="Arial"/>
          <w:color w:val="000000" w:themeColor="text1"/>
          <w:spacing w:val="-1"/>
          <w:lang w:val="el-GR"/>
        </w:rPr>
        <w:t xml:space="preserve"> </w:t>
      </w:r>
      <w:r w:rsidRPr="00AF19C1">
        <w:rPr>
          <w:rFonts w:ascii="Arial" w:hAnsi="Arial" w:cs="Arial"/>
          <w:color w:val="000000" w:themeColor="text1"/>
          <w:lang w:val="el-GR"/>
        </w:rPr>
        <w:t>περιπτώσεων καρκίνου του τραχήλου της μήτρας.</w:t>
      </w:r>
      <w:r w:rsidR="003B6D14" w:rsidRPr="00AF19C1">
        <w:rPr>
          <w:rFonts w:ascii="Arial" w:hAnsi="Arial" w:cs="Arial"/>
          <w:color w:val="000000" w:themeColor="text1"/>
          <w:lang w:val="el-GR"/>
        </w:rPr>
        <w:t xml:space="preserve"> Στην Ελλάδα είναι εγκεκριμένα δύο εμβόλια, </w:t>
      </w:r>
      <w:r w:rsidRPr="00AF19C1">
        <w:rPr>
          <w:rFonts w:ascii="Arial" w:hAnsi="Arial" w:cs="Arial"/>
          <w:color w:val="000000" w:themeColor="text1"/>
          <w:lang w:val="el-GR"/>
        </w:rPr>
        <w:t xml:space="preserve">το </w:t>
      </w:r>
      <w:r w:rsidRPr="00C25C1F">
        <w:rPr>
          <w:rFonts w:ascii="Arial" w:hAnsi="Arial" w:cs="Arial"/>
          <w:color w:val="000000" w:themeColor="text1"/>
        </w:rPr>
        <w:t>Gardasil</w:t>
      </w:r>
      <w:r w:rsidRPr="00AF19C1">
        <w:rPr>
          <w:rFonts w:ascii="Arial" w:hAnsi="Arial" w:cs="Arial"/>
          <w:color w:val="000000" w:themeColor="text1"/>
          <w:lang w:val="el-GR"/>
        </w:rPr>
        <w:t xml:space="preserve"> ®</w:t>
      </w:r>
      <w:r w:rsidR="00067A92" w:rsidRPr="00AF19C1">
        <w:rPr>
          <w:rFonts w:ascii="Arial" w:hAnsi="Arial" w:cs="Arial"/>
          <w:color w:val="000000" w:themeColor="text1"/>
          <w:lang w:val="el-GR"/>
        </w:rPr>
        <w:t xml:space="preserve"> (</w:t>
      </w:r>
      <w:proofErr w:type="spellStart"/>
      <w:r w:rsidR="00067A92" w:rsidRPr="00AF19C1">
        <w:rPr>
          <w:rFonts w:ascii="Arial" w:hAnsi="Arial" w:cs="Arial"/>
          <w:color w:val="000000" w:themeColor="text1"/>
          <w:lang w:val="el-GR"/>
        </w:rPr>
        <w:t>τετραδύναμο</w:t>
      </w:r>
      <w:proofErr w:type="spellEnd"/>
      <w:r w:rsidR="00067A92" w:rsidRPr="00AF19C1">
        <w:rPr>
          <w:rFonts w:ascii="Arial" w:hAnsi="Arial" w:cs="Arial"/>
          <w:color w:val="000000" w:themeColor="text1"/>
          <w:lang w:val="el-GR"/>
        </w:rPr>
        <w:t>)</w:t>
      </w:r>
      <w:r w:rsidRPr="00AF19C1">
        <w:rPr>
          <w:rFonts w:ascii="Arial" w:hAnsi="Arial" w:cs="Arial"/>
          <w:color w:val="000000" w:themeColor="text1"/>
          <w:lang w:val="el-GR"/>
        </w:rPr>
        <w:t xml:space="preserve"> και το </w:t>
      </w:r>
      <w:r w:rsidRPr="00C25C1F">
        <w:rPr>
          <w:rFonts w:ascii="Arial" w:hAnsi="Arial" w:cs="Arial"/>
          <w:color w:val="000000" w:themeColor="text1"/>
        </w:rPr>
        <w:t>Cervarix</w:t>
      </w:r>
      <w:r w:rsidRPr="00AF19C1">
        <w:rPr>
          <w:rFonts w:ascii="Arial" w:hAnsi="Arial" w:cs="Arial"/>
          <w:color w:val="000000" w:themeColor="text1"/>
          <w:lang w:val="el-GR"/>
        </w:rPr>
        <w:t xml:space="preserve"> ®</w:t>
      </w:r>
      <w:r w:rsidR="00067A92" w:rsidRPr="00AF19C1">
        <w:rPr>
          <w:rFonts w:ascii="Arial" w:hAnsi="Arial" w:cs="Arial"/>
          <w:color w:val="000000" w:themeColor="text1"/>
          <w:lang w:val="el-GR"/>
        </w:rPr>
        <w:t xml:space="preserve"> (</w:t>
      </w:r>
      <w:proofErr w:type="spellStart"/>
      <w:r w:rsidR="00067A92" w:rsidRPr="00AF19C1">
        <w:rPr>
          <w:rFonts w:ascii="Arial" w:hAnsi="Arial" w:cs="Arial"/>
          <w:color w:val="000000" w:themeColor="text1"/>
          <w:lang w:val="el-GR"/>
        </w:rPr>
        <w:t>διδύναμο</w:t>
      </w:r>
      <w:proofErr w:type="spellEnd"/>
      <w:r w:rsidR="00067A92" w:rsidRPr="00AF19C1">
        <w:rPr>
          <w:rFonts w:ascii="Arial" w:hAnsi="Arial" w:cs="Arial"/>
          <w:color w:val="000000" w:themeColor="text1"/>
          <w:lang w:val="el-GR"/>
        </w:rPr>
        <w:t>)</w:t>
      </w:r>
      <w:r w:rsidR="003B6D14" w:rsidRPr="00AF19C1">
        <w:rPr>
          <w:rFonts w:ascii="Arial" w:hAnsi="Arial" w:cs="Arial"/>
          <w:color w:val="000000" w:themeColor="text1"/>
          <w:lang w:val="el-GR"/>
        </w:rPr>
        <w:t xml:space="preserve">, τα οποία έχουν ενταχθεί στο Εθνικό Πρόγραμμα εμβολιασμών και χορηγούνται δωρεάν </w:t>
      </w:r>
      <w:r w:rsidRPr="00AF19C1">
        <w:rPr>
          <w:rFonts w:ascii="Arial" w:hAnsi="Arial" w:cs="Arial"/>
          <w:color w:val="000000" w:themeColor="text1"/>
          <w:lang w:val="el-GR"/>
        </w:rPr>
        <w:t>από</w:t>
      </w:r>
      <w:r w:rsidRPr="00AF19C1">
        <w:rPr>
          <w:rFonts w:ascii="Arial" w:hAnsi="Arial" w:cs="Arial"/>
          <w:color w:val="000000" w:themeColor="text1"/>
          <w:spacing w:val="-1"/>
          <w:lang w:val="el-GR"/>
        </w:rPr>
        <w:t xml:space="preserve"> </w:t>
      </w:r>
      <w:r w:rsidRPr="00AF19C1">
        <w:rPr>
          <w:rFonts w:ascii="Arial" w:hAnsi="Arial" w:cs="Arial"/>
          <w:color w:val="000000" w:themeColor="text1"/>
          <w:w w:val="91"/>
          <w:lang w:val="el-GR"/>
        </w:rPr>
        <w:t xml:space="preserve">τα </w:t>
      </w:r>
      <w:r w:rsidR="00D27FBB" w:rsidRPr="00AF19C1">
        <w:rPr>
          <w:rFonts w:ascii="Arial" w:hAnsi="Arial" w:cs="Arial"/>
          <w:color w:val="000000" w:themeColor="text1"/>
          <w:lang w:val="el-GR"/>
        </w:rPr>
        <w:t>α</w:t>
      </w:r>
      <w:r w:rsidR="003B6D14" w:rsidRPr="00AF19C1">
        <w:rPr>
          <w:rFonts w:ascii="Arial" w:hAnsi="Arial" w:cs="Arial"/>
          <w:color w:val="000000" w:themeColor="text1"/>
          <w:lang w:val="el-GR"/>
        </w:rPr>
        <w:t xml:space="preserve">σφαλιστικά </w:t>
      </w:r>
      <w:r w:rsidR="00D27FBB" w:rsidRPr="00AF19C1">
        <w:rPr>
          <w:rFonts w:ascii="Arial" w:hAnsi="Arial" w:cs="Arial"/>
          <w:color w:val="000000" w:themeColor="text1"/>
          <w:lang w:val="el-GR"/>
        </w:rPr>
        <w:t>τ</w:t>
      </w:r>
      <w:r w:rsidR="003B6D14" w:rsidRPr="00AF19C1">
        <w:rPr>
          <w:rFonts w:ascii="Arial" w:hAnsi="Arial" w:cs="Arial"/>
          <w:color w:val="000000" w:themeColor="text1"/>
          <w:lang w:val="el-GR"/>
        </w:rPr>
        <w:t>αμεία.</w:t>
      </w:r>
      <w:r w:rsidRPr="00AF19C1">
        <w:rPr>
          <w:rFonts w:ascii="Arial" w:hAnsi="Arial" w:cs="Arial"/>
          <w:color w:val="000000" w:themeColor="text1"/>
          <w:spacing w:val="5"/>
          <w:w w:val="90"/>
          <w:lang w:val="el-GR"/>
        </w:rPr>
        <w:t xml:space="preserve"> </w:t>
      </w:r>
      <w:r w:rsidRPr="00AF19C1">
        <w:rPr>
          <w:rFonts w:ascii="Arial" w:hAnsi="Arial" w:cs="Arial"/>
          <w:color w:val="000000" w:themeColor="text1"/>
          <w:lang w:val="el-GR"/>
        </w:rPr>
        <w:t xml:space="preserve">Και τα δύο εμβόλια είναι ιδιαίτερα αποτελεσματικά στην πρόληψη των λοιμώξεων με τους </w:t>
      </w:r>
      <w:r w:rsidRPr="00C25C1F">
        <w:rPr>
          <w:rFonts w:ascii="Arial" w:hAnsi="Arial" w:cs="Arial"/>
          <w:color w:val="000000" w:themeColor="text1"/>
        </w:rPr>
        <w:t>HPV</w:t>
      </w:r>
      <w:r w:rsidRPr="00AF19C1">
        <w:rPr>
          <w:rFonts w:ascii="Arial" w:hAnsi="Arial" w:cs="Arial"/>
          <w:color w:val="000000" w:themeColor="text1"/>
          <w:lang w:val="el-GR"/>
        </w:rPr>
        <w:t xml:space="preserve"> τύπους 16 και 18. Το </w:t>
      </w:r>
      <w:r w:rsidRPr="00C25C1F">
        <w:rPr>
          <w:rFonts w:ascii="Arial" w:hAnsi="Arial" w:cs="Arial"/>
          <w:color w:val="000000" w:themeColor="text1"/>
        </w:rPr>
        <w:t>Gardasil</w:t>
      </w:r>
      <w:r w:rsidRPr="00AF19C1">
        <w:rPr>
          <w:rFonts w:ascii="Arial" w:hAnsi="Arial" w:cs="Arial"/>
          <w:color w:val="000000" w:themeColor="text1"/>
          <w:lang w:val="el-GR"/>
        </w:rPr>
        <w:t xml:space="preserve"> εμποδίζει επίσης τη μόλυνση με τους </w:t>
      </w:r>
      <w:r>
        <w:rPr>
          <w:rFonts w:ascii="Arial" w:hAnsi="Arial" w:cs="Arial"/>
          <w:color w:val="000000" w:themeColor="text1"/>
        </w:rPr>
        <w:t>HPV</w:t>
      </w:r>
      <w:r w:rsidRPr="00AF19C1">
        <w:rPr>
          <w:rFonts w:ascii="Arial" w:hAnsi="Arial" w:cs="Arial"/>
          <w:color w:val="000000" w:themeColor="text1"/>
          <w:lang w:val="el-GR"/>
        </w:rPr>
        <w:t xml:space="preserve"> τύπους 6 και 11, οι οποίοι προκαλούν το 90 </w:t>
      </w:r>
      <w:r w:rsidR="004F4C59" w:rsidRPr="00AF19C1">
        <w:rPr>
          <w:rFonts w:ascii="Arial" w:hAnsi="Arial" w:cs="Arial"/>
          <w:color w:val="000000" w:themeColor="text1"/>
          <w:lang w:val="el-GR"/>
        </w:rPr>
        <w:t>%</w:t>
      </w:r>
      <w:r w:rsidRPr="00AF19C1">
        <w:rPr>
          <w:rFonts w:ascii="Arial" w:hAnsi="Arial" w:cs="Arial"/>
          <w:color w:val="000000" w:themeColor="text1"/>
          <w:lang w:val="el-GR"/>
        </w:rPr>
        <w:t xml:space="preserve"> των κονδυλωμάτων των γεννητικών οργάνων.</w:t>
      </w:r>
      <w:r w:rsidR="00443A0D" w:rsidRPr="004E472E">
        <w:rPr>
          <w:rFonts w:ascii="Arial" w:hAnsi="Arial" w:cs="Arial"/>
          <w:color w:val="000000" w:themeColor="text1"/>
          <w:lang w:val="el-GR"/>
        </w:rPr>
        <w:t>(</w:t>
      </w:r>
      <w:r w:rsidR="00000BD2">
        <w:fldChar w:fldCharType="begin"/>
      </w:r>
      <w:r w:rsidR="002B7914">
        <w:instrText>HYPERLINK</w:instrText>
      </w:r>
      <w:r w:rsidR="002B7914" w:rsidRPr="00710DD6">
        <w:rPr>
          <w:lang w:val="el-GR"/>
        </w:rPr>
        <w:instrText xml:space="preserve"> "</w:instrText>
      </w:r>
      <w:r w:rsidR="002B7914">
        <w:instrText>http</w:instrText>
      </w:r>
      <w:r w:rsidR="002B7914" w:rsidRPr="00710DD6">
        <w:rPr>
          <w:lang w:val="el-GR"/>
        </w:rPr>
        <w:instrText>://</w:instrText>
      </w:r>
      <w:r w:rsidR="002B7914">
        <w:instrText>www</w:instrText>
      </w:r>
      <w:r w:rsidR="002B7914" w:rsidRPr="00710DD6">
        <w:rPr>
          <w:lang w:val="el-GR"/>
        </w:rPr>
        <w:instrText>.</w:instrText>
      </w:r>
      <w:r w:rsidR="002B7914">
        <w:instrText>hsccp</w:instrText>
      </w:r>
      <w:r w:rsidR="002B7914" w:rsidRPr="00710DD6">
        <w:rPr>
          <w:lang w:val="el-GR"/>
        </w:rPr>
        <w:instrText>.</w:instrText>
      </w:r>
      <w:r w:rsidR="002B7914">
        <w:instrText>gr</w:instrText>
      </w:r>
      <w:r w:rsidR="002B7914" w:rsidRPr="00710DD6">
        <w:rPr>
          <w:lang w:val="el-GR"/>
        </w:rPr>
        <w:instrText>"</w:instrText>
      </w:r>
      <w:r w:rsidR="00000BD2">
        <w:fldChar w:fldCharType="separate"/>
      </w:r>
      <w:r w:rsidR="002012B9" w:rsidRPr="00992AEB">
        <w:rPr>
          <w:rStyle w:val="-"/>
          <w:rFonts w:ascii="Arial" w:hAnsi="Arial" w:cs="Arial"/>
        </w:rPr>
        <w:t>www</w:t>
      </w:r>
      <w:r w:rsidR="002012B9" w:rsidRPr="004E472E">
        <w:rPr>
          <w:rStyle w:val="-"/>
          <w:rFonts w:ascii="Arial" w:hAnsi="Arial" w:cs="Arial"/>
          <w:lang w:val="el-GR"/>
        </w:rPr>
        <w:t>.</w:t>
      </w:r>
      <w:proofErr w:type="spellStart"/>
      <w:r w:rsidR="002012B9" w:rsidRPr="00992AEB">
        <w:rPr>
          <w:rStyle w:val="-"/>
          <w:rFonts w:ascii="Arial" w:hAnsi="Arial" w:cs="Arial"/>
        </w:rPr>
        <w:t>hsccp</w:t>
      </w:r>
      <w:proofErr w:type="spellEnd"/>
      <w:r w:rsidR="002012B9" w:rsidRPr="004E472E">
        <w:rPr>
          <w:rStyle w:val="-"/>
          <w:rFonts w:ascii="Arial" w:hAnsi="Arial" w:cs="Arial"/>
          <w:lang w:val="el-GR"/>
        </w:rPr>
        <w:t>.</w:t>
      </w:r>
      <w:proofErr w:type="spellStart"/>
      <w:r w:rsidR="002012B9" w:rsidRPr="00992AEB">
        <w:rPr>
          <w:rStyle w:val="-"/>
          <w:rFonts w:ascii="Arial" w:hAnsi="Arial" w:cs="Arial"/>
        </w:rPr>
        <w:t>gr</w:t>
      </w:r>
      <w:proofErr w:type="spellEnd"/>
      <w:r w:rsidR="00000BD2">
        <w:fldChar w:fldCharType="end"/>
      </w:r>
      <w:r w:rsidR="004F4C59" w:rsidRPr="004E472E">
        <w:rPr>
          <w:lang w:val="el-GR"/>
        </w:rPr>
        <w:t xml:space="preserve"> – </w:t>
      </w:r>
      <w:proofErr w:type="spellStart"/>
      <w:r w:rsidR="004F4C59">
        <w:rPr>
          <w:rFonts w:ascii="Arial" w:hAnsi="Arial" w:cs="Arial"/>
        </w:rPr>
        <w:t>Zimet</w:t>
      </w:r>
      <w:proofErr w:type="spellEnd"/>
      <w:r w:rsidR="004F4C59" w:rsidRPr="004E472E">
        <w:rPr>
          <w:rFonts w:ascii="Arial" w:hAnsi="Arial" w:cs="Arial"/>
          <w:lang w:val="el-GR"/>
        </w:rPr>
        <w:t xml:space="preserve"> </w:t>
      </w:r>
      <w:r w:rsidR="004F4C59">
        <w:rPr>
          <w:rFonts w:ascii="Arial" w:hAnsi="Arial" w:cs="Arial"/>
        </w:rPr>
        <w:t>et</w:t>
      </w:r>
      <w:r w:rsidR="004F4C59" w:rsidRPr="004E472E">
        <w:rPr>
          <w:rFonts w:ascii="Arial" w:hAnsi="Arial" w:cs="Arial"/>
          <w:lang w:val="el-GR"/>
        </w:rPr>
        <w:t xml:space="preserve"> </w:t>
      </w:r>
      <w:r w:rsidR="003929D0" w:rsidRPr="004E472E">
        <w:rPr>
          <w:rFonts w:ascii="Arial" w:hAnsi="Arial" w:cs="Arial"/>
          <w:lang w:val="el-GR"/>
        </w:rPr>
        <w:t xml:space="preserve">  </w:t>
      </w:r>
      <w:r w:rsidR="004F4C59">
        <w:rPr>
          <w:rFonts w:ascii="Arial" w:hAnsi="Arial" w:cs="Arial"/>
        </w:rPr>
        <w:t>al</w:t>
      </w:r>
      <w:r w:rsidR="004F4C59" w:rsidRPr="004E472E">
        <w:rPr>
          <w:rFonts w:ascii="Arial" w:hAnsi="Arial" w:cs="Arial"/>
          <w:lang w:val="el-GR"/>
        </w:rPr>
        <w:t>; 2010</w:t>
      </w:r>
      <w:r w:rsidR="002012B9" w:rsidRPr="004E472E">
        <w:rPr>
          <w:rFonts w:ascii="Arial" w:hAnsi="Arial" w:cs="Arial"/>
          <w:color w:val="000000" w:themeColor="text1"/>
          <w:lang w:val="el-GR"/>
        </w:rPr>
        <w:t>)</w:t>
      </w:r>
    </w:p>
    <w:p w:rsidR="003B6D14" w:rsidRPr="0053779F" w:rsidRDefault="003B6D14" w:rsidP="00E43842">
      <w:pPr>
        <w:spacing w:line="360" w:lineRule="auto"/>
        <w:ind w:firstLine="720"/>
        <w:jc w:val="both"/>
        <w:rPr>
          <w:rFonts w:ascii="Arial" w:hAnsi="Arial" w:cs="Arial"/>
          <w:sz w:val="24"/>
          <w:szCs w:val="24"/>
        </w:rPr>
      </w:pPr>
      <w:r w:rsidRPr="00AF19C1">
        <w:rPr>
          <w:rFonts w:ascii="Arial" w:hAnsi="Arial" w:cs="Arial"/>
          <w:sz w:val="24"/>
          <w:szCs w:val="24"/>
          <w:lang w:val="el-GR"/>
        </w:rPr>
        <w:t>Η προτεινόμενη ηλικία</w:t>
      </w:r>
      <w:r w:rsidR="003929D0" w:rsidRPr="00AF19C1">
        <w:rPr>
          <w:rFonts w:ascii="Arial" w:hAnsi="Arial" w:cs="Arial"/>
          <w:sz w:val="24"/>
          <w:szCs w:val="24"/>
          <w:lang w:val="el-GR"/>
        </w:rPr>
        <w:t xml:space="preserve"> εμβολιασμού είναι τα 12-15 έτη. Η ηλικιακή αυτή ομάδα επιλέχτηκε για 2 λόγους: για καλύτερη ανοσιακή απάντηση και γιατί η πιθανότητα ήδη εγκατεστημένης λοίμωξης είναι χαμηλή, αφού οι περισσότερες κοπέλες αυτής της ηλικίας δεν έχουν ξεκινήσει την σεξουαλική τους ζωή. </w:t>
      </w:r>
      <w:r w:rsidRPr="00AF19C1">
        <w:rPr>
          <w:rFonts w:ascii="Arial" w:hAnsi="Arial" w:cs="Arial"/>
          <w:sz w:val="24"/>
          <w:szCs w:val="24"/>
          <w:lang w:val="el-GR"/>
        </w:rPr>
        <w:t xml:space="preserve"> </w:t>
      </w:r>
      <w:r w:rsidR="003929D0" w:rsidRPr="00AF19C1">
        <w:rPr>
          <w:rFonts w:ascii="Arial" w:hAnsi="Arial" w:cs="Arial"/>
          <w:sz w:val="24"/>
          <w:szCs w:val="24"/>
          <w:lang w:val="el-GR"/>
        </w:rPr>
        <w:t>Γ</w:t>
      </w:r>
      <w:r w:rsidRPr="00AF19C1">
        <w:rPr>
          <w:rFonts w:ascii="Arial" w:hAnsi="Arial" w:cs="Arial"/>
          <w:sz w:val="24"/>
          <w:szCs w:val="24"/>
          <w:lang w:val="el-GR"/>
        </w:rPr>
        <w:t xml:space="preserve">ια την περίπτωση γυναικών ηλικίας άνω των 15 ετών, προτείνεται ο εμβολιασμός τους μέχρι την ηλικία των 26 ετών. </w:t>
      </w:r>
      <w:r w:rsidR="00D31458" w:rsidRPr="00AF19C1">
        <w:rPr>
          <w:rFonts w:ascii="Arial" w:hAnsi="Arial" w:cs="Arial"/>
          <w:spacing w:val="-9"/>
          <w:w w:val="89"/>
          <w:sz w:val="24"/>
          <w:szCs w:val="24"/>
          <w:lang w:val="el-GR"/>
        </w:rPr>
        <w:t>Γ</w:t>
      </w:r>
      <w:r w:rsidR="00D31458" w:rsidRPr="00AF19C1">
        <w:rPr>
          <w:rFonts w:ascii="Arial" w:hAnsi="Arial" w:cs="Arial"/>
          <w:w w:val="89"/>
          <w:sz w:val="24"/>
          <w:szCs w:val="24"/>
          <w:lang w:val="el-GR"/>
        </w:rPr>
        <w:t>ια</w:t>
      </w:r>
      <w:r w:rsidR="00D31458" w:rsidRPr="00AF19C1">
        <w:rPr>
          <w:rFonts w:ascii="Arial" w:hAnsi="Arial" w:cs="Arial"/>
          <w:spacing w:val="3"/>
          <w:w w:val="89"/>
          <w:sz w:val="24"/>
          <w:szCs w:val="24"/>
          <w:lang w:val="el-GR"/>
        </w:rPr>
        <w:t xml:space="preserve"> </w:t>
      </w:r>
      <w:r w:rsidR="00D31458" w:rsidRPr="00AF19C1">
        <w:rPr>
          <w:rFonts w:ascii="Arial" w:hAnsi="Arial" w:cs="Arial"/>
          <w:sz w:val="24"/>
          <w:szCs w:val="24"/>
          <w:lang w:val="el-GR"/>
        </w:rPr>
        <w:t>χρήση</w:t>
      </w:r>
      <w:r w:rsidR="00D31458" w:rsidRPr="00AF19C1">
        <w:rPr>
          <w:rFonts w:ascii="Arial" w:hAnsi="Arial" w:cs="Arial"/>
          <w:spacing w:val="-13"/>
          <w:sz w:val="24"/>
          <w:szCs w:val="24"/>
          <w:lang w:val="el-GR"/>
        </w:rPr>
        <w:t xml:space="preserve"> </w:t>
      </w:r>
      <w:r w:rsidR="00543ADB" w:rsidRPr="00AF19C1">
        <w:rPr>
          <w:rFonts w:ascii="Arial" w:hAnsi="Arial" w:cs="Arial"/>
          <w:w w:val="92"/>
          <w:sz w:val="24"/>
          <w:szCs w:val="24"/>
          <w:lang w:val="el-GR"/>
        </w:rPr>
        <w:t>μετά</w:t>
      </w:r>
      <w:r w:rsidR="00D31458" w:rsidRPr="00AF19C1">
        <w:rPr>
          <w:rFonts w:ascii="Arial" w:hAnsi="Arial" w:cs="Arial"/>
          <w:w w:val="92"/>
          <w:sz w:val="24"/>
          <w:szCs w:val="24"/>
          <w:lang w:val="el-GR"/>
        </w:rPr>
        <w:t xml:space="preserve"> την ηλικία </w:t>
      </w:r>
      <w:r w:rsidR="00D31458" w:rsidRPr="00AF19C1">
        <w:rPr>
          <w:rFonts w:ascii="Arial" w:hAnsi="Arial" w:cs="Arial"/>
          <w:sz w:val="24"/>
          <w:szCs w:val="24"/>
          <w:lang w:val="el-GR"/>
        </w:rPr>
        <w:t>των</w:t>
      </w:r>
      <w:r w:rsidR="00D31458" w:rsidRPr="00AF19C1">
        <w:rPr>
          <w:rFonts w:ascii="Arial" w:hAnsi="Arial" w:cs="Arial"/>
          <w:spacing w:val="-1"/>
          <w:sz w:val="24"/>
          <w:szCs w:val="24"/>
          <w:lang w:val="el-GR"/>
        </w:rPr>
        <w:t xml:space="preserve"> </w:t>
      </w:r>
      <w:r w:rsidR="00D31458" w:rsidRPr="00AF19C1">
        <w:rPr>
          <w:rFonts w:ascii="Arial" w:hAnsi="Arial" w:cs="Arial"/>
          <w:sz w:val="24"/>
          <w:szCs w:val="24"/>
          <w:lang w:val="el-GR"/>
        </w:rPr>
        <w:t>26</w:t>
      </w:r>
      <w:r w:rsidR="00D31458" w:rsidRPr="00AF19C1">
        <w:rPr>
          <w:rFonts w:ascii="Arial" w:hAnsi="Arial" w:cs="Arial"/>
          <w:spacing w:val="32"/>
          <w:sz w:val="24"/>
          <w:szCs w:val="24"/>
          <w:lang w:val="el-GR"/>
        </w:rPr>
        <w:t xml:space="preserve"> </w:t>
      </w:r>
      <w:r w:rsidR="00D31458" w:rsidRPr="00AF19C1">
        <w:rPr>
          <w:rFonts w:ascii="Arial" w:hAnsi="Arial" w:cs="Arial"/>
          <w:sz w:val="24"/>
          <w:szCs w:val="24"/>
          <w:lang w:val="el-GR"/>
        </w:rPr>
        <w:t>ετών</w:t>
      </w:r>
      <w:r w:rsidR="00D31458" w:rsidRPr="00AF19C1">
        <w:rPr>
          <w:rFonts w:ascii="Arial" w:hAnsi="Arial" w:cs="Arial"/>
          <w:spacing w:val="3"/>
          <w:sz w:val="24"/>
          <w:szCs w:val="24"/>
          <w:lang w:val="el-GR"/>
        </w:rPr>
        <w:t xml:space="preserve"> </w:t>
      </w:r>
      <w:r w:rsidR="00D31458" w:rsidRPr="00AF19C1">
        <w:rPr>
          <w:rFonts w:ascii="Arial" w:hAnsi="Arial" w:cs="Arial"/>
          <w:sz w:val="24"/>
          <w:szCs w:val="24"/>
          <w:lang w:val="el-GR"/>
        </w:rPr>
        <w:t>δεν</w:t>
      </w:r>
      <w:r w:rsidR="00D31458" w:rsidRPr="00AF19C1">
        <w:rPr>
          <w:rFonts w:ascii="Arial" w:hAnsi="Arial" w:cs="Arial"/>
          <w:spacing w:val="3"/>
          <w:sz w:val="24"/>
          <w:szCs w:val="24"/>
          <w:lang w:val="el-GR"/>
        </w:rPr>
        <w:t xml:space="preserve"> </w:t>
      </w:r>
      <w:r w:rsidR="00D31458" w:rsidRPr="00AF19C1">
        <w:rPr>
          <w:rFonts w:ascii="Arial" w:hAnsi="Arial" w:cs="Arial"/>
          <w:sz w:val="24"/>
          <w:szCs w:val="24"/>
          <w:lang w:val="el-GR"/>
        </w:rPr>
        <w:t>υπάρχει</w:t>
      </w:r>
      <w:r w:rsidR="00D31458" w:rsidRPr="00AF19C1">
        <w:rPr>
          <w:rFonts w:ascii="Arial" w:hAnsi="Arial" w:cs="Arial"/>
          <w:spacing w:val="32"/>
          <w:sz w:val="24"/>
          <w:szCs w:val="24"/>
          <w:lang w:val="el-GR"/>
        </w:rPr>
        <w:t xml:space="preserve"> </w:t>
      </w:r>
      <w:r w:rsidR="00D31458" w:rsidRPr="00AF19C1">
        <w:rPr>
          <w:rFonts w:ascii="Arial" w:hAnsi="Arial" w:cs="Arial"/>
          <w:w w:val="94"/>
          <w:sz w:val="24"/>
          <w:szCs w:val="24"/>
          <w:lang w:val="el-GR"/>
        </w:rPr>
        <w:t>ακόµ</w:t>
      </w:r>
      <w:r w:rsidR="002012B9" w:rsidRPr="00AF19C1">
        <w:rPr>
          <w:rFonts w:ascii="Arial" w:hAnsi="Arial" w:cs="Arial"/>
          <w:w w:val="94"/>
          <w:sz w:val="24"/>
          <w:szCs w:val="24"/>
          <w:lang w:val="el-GR"/>
        </w:rPr>
        <w:t>α</w:t>
      </w:r>
      <w:r w:rsidR="00D31458" w:rsidRPr="00AF19C1">
        <w:rPr>
          <w:rFonts w:ascii="Arial" w:hAnsi="Arial" w:cs="Arial"/>
          <w:spacing w:val="-1"/>
          <w:w w:val="94"/>
          <w:sz w:val="24"/>
          <w:szCs w:val="24"/>
          <w:lang w:val="el-GR"/>
        </w:rPr>
        <w:t xml:space="preserve"> </w:t>
      </w:r>
      <w:r w:rsidR="00D31458" w:rsidRPr="00AF19C1">
        <w:rPr>
          <w:rFonts w:ascii="Arial" w:hAnsi="Arial" w:cs="Arial"/>
          <w:sz w:val="24"/>
          <w:szCs w:val="24"/>
          <w:lang w:val="el-GR"/>
        </w:rPr>
        <w:t>έγκριση</w:t>
      </w:r>
      <w:r w:rsidR="00D31458" w:rsidRPr="00AF19C1">
        <w:rPr>
          <w:rFonts w:ascii="Arial" w:hAnsi="Arial" w:cs="Arial"/>
          <w:spacing w:val="27"/>
          <w:sz w:val="24"/>
          <w:szCs w:val="24"/>
          <w:lang w:val="el-GR"/>
        </w:rPr>
        <w:t xml:space="preserve"> </w:t>
      </w:r>
      <w:r w:rsidR="00D31458" w:rsidRPr="00AF19C1">
        <w:rPr>
          <w:rFonts w:ascii="Arial" w:hAnsi="Arial" w:cs="Arial"/>
          <w:sz w:val="24"/>
          <w:szCs w:val="24"/>
          <w:lang w:val="el-GR"/>
        </w:rPr>
        <w:t>από</w:t>
      </w:r>
      <w:r w:rsidR="00D31458" w:rsidRPr="00AF19C1">
        <w:rPr>
          <w:rFonts w:ascii="Arial" w:hAnsi="Arial" w:cs="Arial"/>
          <w:spacing w:val="-1"/>
          <w:sz w:val="24"/>
          <w:szCs w:val="24"/>
          <w:lang w:val="el-GR"/>
        </w:rPr>
        <w:t xml:space="preserve"> </w:t>
      </w:r>
      <w:r w:rsidR="00D31458" w:rsidRPr="00AF19C1">
        <w:rPr>
          <w:rFonts w:ascii="Arial" w:hAnsi="Arial" w:cs="Arial"/>
          <w:sz w:val="24"/>
          <w:szCs w:val="24"/>
          <w:lang w:val="el-GR"/>
        </w:rPr>
        <w:t>τις</w:t>
      </w:r>
      <w:r w:rsidR="00D31458" w:rsidRPr="00AF19C1">
        <w:rPr>
          <w:rFonts w:ascii="Arial" w:hAnsi="Arial" w:cs="Arial"/>
          <w:spacing w:val="-14"/>
          <w:sz w:val="24"/>
          <w:szCs w:val="24"/>
          <w:lang w:val="el-GR"/>
        </w:rPr>
        <w:t xml:space="preserve"> </w:t>
      </w:r>
      <w:r w:rsidR="00D31458" w:rsidRPr="00AF19C1">
        <w:rPr>
          <w:rFonts w:ascii="Arial" w:hAnsi="Arial" w:cs="Arial"/>
          <w:sz w:val="24"/>
          <w:szCs w:val="24"/>
          <w:lang w:val="el-GR"/>
        </w:rPr>
        <w:t>αρµόδιες</w:t>
      </w:r>
      <w:r w:rsidR="00D31458" w:rsidRPr="00AF19C1">
        <w:rPr>
          <w:rFonts w:ascii="Arial" w:hAnsi="Arial" w:cs="Arial"/>
          <w:spacing w:val="-11"/>
          <w:sz w:val="24"/>
          <w:szCs w:val="24"/>
          <w:lang w:val="el-GR"/>
        </w:rPr>
        <w:t xml:space="preserve"> </w:t>
      </w:r>
      <w:r w:rsidR="00D31458" w:rsidRPr="00AF19C1">
        <w:rPr>
          <w:rFonts w:ascii="Arial" w:hAnsi="Arial" w:cs="Arial"/>
          <w:w w:val="102"/>
          <w:sz w:val="24"/>
          <w:szCs w:val="24"/>
          <w:lang w:val="el-GR"/>
        </w:rPr>
        <w:t>αρχές</w:t>
      </w:r>
      <w:r w:rsidRPr="00AF19C1">
        <w:rPr>
          <w:rFonts w:ascii="Arial" w:hAnsi="Arial" w:cs="Arial"/>
          <w:w w:val="102"/>
          <w:sz w:val="24"/>
          <w:szCs w:val="24"/>
          <w:lang w:val="el-GR"/>
        </w:rPr>
        <w:t xml:space="preserve">. </w:t>
      </w:r>
      <w:r w:rsidR="00D31458" w:rsidRPr="00AF19C1">
        <w:rPr>
          <w:rFonts w:ascii="Arial" w:hAnsi="Arial" w:cs="Arial"/>
          <w:spacing w:val="-12"/>
          <w:w w:val="78"/>
          <w:sz w:val="24"/>
          <w:szCs w:val="24"/>
          <w:lang w:val="el-GR"/>
        </w:rPr>
        <w:t>Υ</w:t>
      </w:r>
      <w:r w:rsidR="00D31458" w:rsidRPr="00AF19C1">
        <w:rPr>
          <w:rFonts w:ascii="Arial" w:hAnsi="Arial" w:cs="Arial"/>
          <w:sz w:val="24"/>
          <w:szCs w:val="24"/>
          <w:lang w:val="el-GR"/>
        </w:rPr>
        <w:t>πάρχουν</w:t>
      </w:r>
      <w:r w:rsidR="00D31458" w:rsidRPr="00AF19C1">
        <w:rPr>
          <w:rFonts w:ascii="Arial" w:hAnsi="Arial" w:cs="Arial"/>
          <w:spacing w:val="-4"/>
          <w:sz w:val="24"/>
          <w:szCs w:val="24"/>
          <w:lang w:val="el-GR"/>
        </w:rPr>
        <w:t xml:space="preserve"> </w:t>
      </w:r>
      <w:r w:rsidR="002012B9" w:rsidRPr="00AF19C1">
        <w:rPr>
          <w:rFonts w:ascii="Arial" w:hAnsi="Arial" w:cs="Arial"/>
          <w:sz w:val="24"/>
          <w:szCs w:val="24"/>
          <w:lang w:val="el-GR"/>
        </w:rPr>
        <w:t>όμως</w:t>
      </w:r>
      <w:r w:rsidR="00D31458" w:rsidRPr="00AF19C1">
        <w:rPr>
          <w:rFonts w:ascii="Arial" w:hAnsi="Arial" w:cs="Arial"/>
          <w:spacing w:val="8"/>
          <w:sz w:val="24"/>
          <w:szCs w:val="24"/>
          <w:lang w:val="el-GR"/>
        </w:rPr>
        <w:t xml:space="preserve"> </w:t>
      </w:r>
      <w:r w:rsidR="00D31458" w:rsidRPr="00AF19C1">
        <w:rPr>
          <w:rFonts w:ascii="Arial" w:hAnsi="Arial" w:cs="Arial"/>
          <w:w w:val="97"/>
          <w:sz w:val="24"/>
          <w:szCs w:val="24"/>
          <w:lang w:val="el-GR"/>
        </w:rPr>
        <w:t>στοιχεία</w:t>
      </w:r>
      <w:r w:rsidR="00D31458" w:rsidRPr="00AF19C1">
        <w:rPr>
          <w:rFonts w:ascii="Arial" w:hAnsi="Arial" w:cs="Arial"/>
          <w:spacing w:val="-3"/>
          <w:w w:val="97"/>
          <w:sz w:val="24"/>
          <w:szCs w:val="24"/>
          <w:lang w:val="el-GR"/>
        </w:rPr>
        <w:t xml:space="preserve"> </w:t>
      </w:r>
      <w:r w:rsidR="00D31458" w:rsidRPr="00AF19C1">
        <w:rPr>
          <w:rFonts w:ascii="Arial" w:hAnsi="Arial" w:cs="Arial"/>
          <w:sz w:val="24"/>
          <w:szCs w:val="24"/>
          <w:lang w:val="el-GR"/>
        </w:rPr>
        <w:t>για</w:t>
      </w:r>
      <w:r w:rsidR="00D31458" w:rsidRPr="00AF19C1">
        <w:rPr>
          <w:rFonts w:ascii="Arial" w:hAnsi="Arial" w:cs="Arial"/>
          <w:spacing w:val="-13"/>
          <w:sz w:val="24"/>
          <w:szCs w:val="24"/>
          <w:lang w:val="el-GR"/>
        </w:rPr>
        <w:t xml:space="preserve"> </w:t>
      </w:r>
      <w:r w:rsidR="00D31458" w:rsidRPr="00AF19C1">
        <w:rPr>
          <w:rFonts w:ascii="Arial" w:hAnsi="Arial" w:cs="Arial"/>
          <w:w w:val="93"/>
          <w:sz w:val="24"/>
          <w:szCs w:val="24"/>
          <w:lang w:val="el-GR"/>
        </w:rPr>
        <w:t>την</w:t>
      </w:r>
      <w:r w:rsidR="00D31458" w:rsidRPr="00AF19C1">
        <w:rPr>
          <w:rFonts w:ascii="Arial" w:hAnsi="Arial" w:cs="Arial"/>
          <w:spacing w:val="-3"/>
          <w:w w:val="93"/>
          <w:sz w:val="24"/>
          <w:szCs w:val="24"/>
          <w:lang w:val="el-GR"/>
        </w:rPr>
        <w:t xml:space="preserve"> </w:t>
      </w:r>
      <w:r w:rsidR="00D31458" w:rsidRPr="00AF19C1">
        <w:rPr>
          <w:rFonts w:ascii="Arial" w:hAnsi="Arial" w:cs="Arial"/>
          <w:w w:val="93"/>
          <w:sz w:val="24"/>
          <w:szCs w:val="24"/>
          <w:lang w:val="el-GR"/>
        </w:rPr>
        <w:t>αποτελεσµατικότητα</w:t>
      </w:r>
      <w:r w:rsidR="00D31458" w:rsidRPr="00AF19C1">
        <w:rPr>
          <w:rFonts w:ascii="Arial" w:hAnsi="Arial" w:cs="Arial"/>
          <w:spacing w:val="14"/>
          <w:w w:val="93"/>
          <w:sz w:val="24"/>
          <w:szCs w:val="24"/>
          <w:lang w:val="el-GR"/>
        </w:rPr>
        <w:t xml:space="preserve"> </w:t>
      </w:r>
      <w:r w:rsidR="00D31458" w:rsidRPr="00AF19C1">
        <w:rPr>
          <w:rFonts w:ascii="Arial" w:hAnsi="Arial" w:cs="Arial"/>
          <w:sz w:val="24"/>
          <w:szCs w:val="24"/>
          <w:lang w:val="el-GR"/>
        </w:rPr>
        <w:t>των</w:t>
      </w:r>
      <w:r w:rsidR="00D31458" w:rsidRPr="00AF19C1">
        <w:rPr>
          <w:rFonts w:ascii="Arial" w:hAnsi="Arial" w:cs="Arial"/>
          <w:spacing w:val="-1"/>
          <w:sz w:val="24"/>
          <w:szCs w:val="24"/>
          <w:lang w:val="el-GR"/>
        </w:rPr>
        <w:t xml:space="preserve"> </w:t>
      </w:r>
      <w:r w:rsidR="00D31458" w:rsidRPr="00AF19C1">
        <w:rPr>
          <w:rFonts w:ascii="Arial" w:hAnsi="Arial" w:cs="Arial"/>
          <w:sz w:val="24"/>
          <w:szCs w:val="24"/>
          <w:lang w:val="el-GR"/>
        </w:rPr>
        <w:t>εµβολίων</w:t>
      </w:r>
      <w:r w:rsidR="00D31458" w:rsidRPr="00AF19C1">
        <w:rPr>
          <w:rFonts w:ascii="Arial" w:hAnsi="Arial" w:cs="Arial"/>
          <w:spacing w:val="-11"/>
          <w:sz w:val="24"/>
          <w:szCs w:val="24"/>
          <w:lang w:val="el-GR"/>
        </w:rPr>
        <w:t xml:space="preserve"> </w:t>
      </w:r>
      <w:r w:rsidR="00D31458" w:rsidRPr="00AF19C1">
        <w:rPr>
          <w:rFonts w:ascii="Arial" w:hAnsi="Arial" w:cs="Arial"/>
          <w:w w:val="92"/>
          <w:sz w:val="24"/>
          <w:szCs w:val="24"/>
          <w:lang w:val="el-GR"/>
        </w:rPr>
        <w:t xml:space="preserve">και </w:t>
      </w:r>
      <w:r w:rsidR="00D31458" w:rsidRPr="00AF19C1">
        <w:rPr>
          <w:rFonts w:ascii="Arial" w:hAnsi="Arial" w:cs="Arial"/>
          <w:sz w:val="24"/>
          <w:szCs w:val="24"/>
          <w:lang w:val="el-GR"/>
        </w:rPr>
        <w:t>για</w:t>
      </w:r>
      <w:r w:rsidR="00D31458" w:rsidRPr="00AF19C1">
        <w:rPr>
          <w:rFonts w:ascii="Arial" w:hAnsi="Arial" w:cs="Arial"/>
          <w:spacing w:val="-13"/>
          <w:sz w:val="24"/>
          <w:szCs w:val="24"/>
          <w:lang w:val="el-GR"/>
        </w:rPr>
        <w:t xml:space="preserve"> </w:t>
      </w:r>
      <w:r w:rsidR="00D31458" w:rsidRPr="00AF19C1">
        <w:rPr>
          <w:rFonts w:ascii="Arial" w:hAnsi="Arial" w:cs="Arial"/>
          <w:sz w:val="24"/>
          <w:szCs w:val="24"/>
          <w:lang w:val="el-GR"/>
        </w:rPr>
        <w:t>αυτές τις</w:t>
      </w:r>
      <w:r w:rsidR="00D31458" w:rsidRPr="00AF19C1">
        <w:rPr>
          <w:rFonts w:ascii="Arial" w:hAnsi="Arial" w:cs="Arial"/>
          <w:spacing w:val="-14"/>
          <w:sz w:val="24"/>
          <w:szCs w:val="24"/>
          <w:lang w:val="el-GR"/>
        </w:rPr>
        <w:t xml:space="preserve"> </w:t>
      </w:r>
      <w:r w:rsidR="00D31458" w:rsidRPr="00AF19C1">
        <w:rPr>
          <w:rFonts w:ascii="Arial" w:hAnsi="Arial" w:cs="Arial"/>
          <w:sz w:val="24"/>
          <w:szCs w:val="24"/>
          <w:lang w:val="el-GR"/>
        </w:rPr>
        <w:t>ηλικίες.</w:t>
      </w:r>
      <w:r w:rsidRPr="00AF19C1">
        <w:rPr>
          <w:rFonts w:ascii="Arial" w:hAnsi="Arial" w:cs="Arial"/>
          <w:sz w:val="24"/>
          <w:szCs w:val="24"/>
          <w:lang w:val="el-GR"/>
        </w:rPr>
        <w:t xml:space="preserve"> </w:t>
      </w:r>
      <w:r w:rsidR="00D52A49" w:rsidRPr="00AF19C1">
        <w:rPr>
          <w:rFonts w:ascii="Arial" w:hAnsi="Arial" w:cs="Arial"/>
          <w:sz w:val="24"/>
          <w:szCs w:val="24"/>
          <w:lang w:val="el-GR"/>
        </w:rPr>
        <w:t xml:space="preserve">Στην βιβλιογραφία αναφέρεται </w:t>
      </w:r>
      <w:r w:rsidR="00543ADB" w:rsidRPr="00AF19C1">
        <w:rPr>
          <w:rFonts w:ascii="Arial" w:hAnsi="Arial" w:cs="Arial"/>
          <w:sz w:val="24"/>
          <w:szCs w:val="24"/>
          <w:lang w:val="el-GR"/>
        </w:rPr>
        <w:t xml:space="preserve">επίσης, </w:t>
      </w:r>
      <w:r w:rsidR="00D52A49" w:rsidRPr="00AF19C1">
        <w:rPr>
          <w:rFonts w:ascii="Arial" w:hAnsi="Arial" w:cs="Arial"/>
          <w:sz w:val="24"/>
          <w:szCs w:val="24"/>
          <w:lang w:val="el-GR"/>
        </w:rPr>
        <w:t xml:space="preserve">πως το εμβόλιο είναι ασφαλές </w:t>
      </w:r>
      <w:r w:rsidR="00543ADB" w:rsidRPr="00AF19C1">
        <w:rPr>
          <w:rFonts w:ascii="Arial" w:hAnsi="Arial" w:cs="Arial"/>
          <w:sz w:val="24"/>
          <w:szCs w:val="24"/>
          <w:lang w:val="el-GR"/>
        </w:rPr>
        <w:t xml:space="preserve">και αποτελεσματικό για ορισμένους τύπους  </w:t>
      </w:r>
      <w:r w:rsidR="00543ADB">
        <w:rPr>
          <w:rFonts w:ascii="Arial" w:hAnsi="Arial" w:cs="Arial"/>
          <w:sz w:val="24"/>
          <w:szCs w:val="24"/>
        </w:rPr>
        <w:t>HPV</w:t>
      </w:r>
      <w:r w:rsidR="00D52A49" w:rsidRPr="00AF19C1">
        <w:rPr>
          <w:rFonts w:ascii="Arial" w:hAnsi="Arial" w:cs="Arial"/>
          <w:sz w:val="24"/>
          <w:szCs w:val="24"/>
          <w:lang w:val="el-GR"/>
        </w:rPr>
        <w:t xml:space="preserve"> </w:t>
      </w:r>
      <w:r w:rsidR="00543ADB" w:rsidRPr="00AF19C1">
        <w:rPr>
          <w:rFonts w:ascii="Arial" w:hAnsi="Arial" w:cs="Arial"/>
          <w:sz w:val="24"/>
          <w:szCs w:val="24"/>
          <w:lang w:val="el-GR"/>
        </w:rPr>
        <w:t xml:space="preserve">λοίμωξης και σε γυναίκες μεγαλύτερες των 55 ετών. </w:t>
      </w:r>
      <w:r w:rsidR="002012B9" w:rsidRPr="00AF19C1">
        <w:rPr>
          <w:rFonts w:ascii="Arial" w:hAnsi="Arial" w:cs="Arial"/>
          <w:w w:val="93"/>
          <w:sz w:val="24"/>
          <w:szCs w:val="24"/>
          <w:lang w:val="el-GR"/>
        </w:rPr>
        <w:t>Επισημαίνεται</w:t>
      </w:r>
      <w:r w:rsidRPr="00AF19C1">
        <w:rPr>
          <w:rFonts w:ascii="Arial" w:hAnsi="Arial" w:cs="Arial"/>
          <w:spacing w:val="-1"/>
          <w:w w:val="93"/>
          <w:sz w:val="24"/>
          <w:szCs w:val="24"/>
          <w:lang w:val="el-GR"/>
        </w:rPr>
        <w:t xml:space="preserve"> </w:t>
      </w:r>
      <w:r w:rsidRPr="00AF19C1">
        <w:rPr>
          <w:rFonts w:ascii="Arial" w:hAnsi="Arial" w:cs="Arial"/>
          <w:w w:val="93"/>
          <w:sz w:val="24"/>
          <w:szCs w:val="24"/>
          <w:lang w:val="el-GR"/>
        </w:rPr>
        <w:t>ότι</w:t>
      </w:r>
      <w:r w:rsidRPr="00AF19C1">
        <w:rPr>
          <w:rFonts w:ascii="Arial" w:hAnsi="Arial" w:cs="Arial"/>
          <w:spacing w:val="-1"/>
          <w:w w:val="93"/>
          <w:sz w:val="24"/>
          <w:szCs w:val="24"/>
          <w:lang w:val="el-GR"/>
        </w:rPr>
        <w:t xml:space="preserve"> </w:t>
      </w:r>
      <w:r w:rsidRPr="00AF19C1">
        <w:rPr>
          <w:rFonts w:ascii="Arial" w:hAnsi="Arial" w:cs="Arial"/>
          <w:sz w:val="24"/>
          <w:szCs w:val="24"/>
          <w:lang w:val="el-GR"/>
        </w:rPr>
        <w:t>το</w:t>
      </w:r>
      <w:r w:rsidRPr="00AF19C1">
        <w:rPr>
          <w:rFonts w:ascii="Arial" w:hAnsi="Arial" w:cs="Arial"/>
          <w:spacing w:val="-15"/>
          <w:sz w:val="24"/>
          <w:szCs w:val="24"/>
          <w:lang w:val="el-GR"/>
        </w:rPr>
        <w:t xml:space="preserve"> </w:t>
      </w:r>
      <w:r w:rsidRPr="00AF19C1">
        <w:rPr>
          <w:rFonts w:ascii="Arial" w:hAnsi="Arial" w:cs="Arial"/>
          <w:w w:val="97"/>
          <w:sz w:val="24"/>
          <w:szCs w:val="24"/>
          <w:lang w:val="el-GR"/>
        </w:rPr>
        <w:t>εµβόλιο</w:t>
      </w:r>
      <w:r w:rsidRPr="00AF19C1">
        <w:rPr>
          <w:rFonts w:ascii="Arial" w:hAnsi="Arial" w:cs="Arial"/>
          <w:spacing w:val="-3"/>
          <w:w w:val="97"/>
          <w:sz w:val="24"/>
          <w:szCs w:val="24"/>
          <w:lang w:val="el-GR"/>
        </w:rPr>
        <w:t xml:space="preserve"> </w:t>
      </w:r>
      <w:r w:rsidRPr="00AF19C1">
        <w:rPr>
          <w:rFonts w:ascii="Arial" w:hAnsi="Arial" w:cs="Arial"/>
          <w:sz w:val="24"/>
          <w:szCs w:val="24"/>
          <w:lang w:val="el-GR"/>
        </w:rPr>
        <w:t xml:space="preserve">είναι </w:t>
      </w:r>
      <w:r w:rsidRPr="00AF19C1">
        <w:rPr>
          <w:rFonts w:ascii="Arial" w:hAnsi="Arial" w:cs="Arial"/>
          <w:w w:val="94"/>
          <w:sz w:val="24"/>
          <w:szCs w:val="24"/>
          <w:lang w:val="el-GR"/>
        </w:rPr>
        <w:t>προφυλακτικό</w:t>
      </w:r>
      <w:r w:rsidRPr="00AF19C1">
        <w:rPr>
          <w:rFonts w:ascii="Arial" w:hAnsi="Arial" w:cs="Arial"/>
          <w:spacing w:val="30"/>
          <w:w w:val="94"/>
          <w:sz w:val="24"/>
          <w:szCs w:val="24"/>
          <w:lang w:val="el-GR"/>
        </w:rPr>
        <w:t xml:space="preserve"> </w:t>
      </w:r>
      <w:r w:rsidRPr="00AF19C1">
        <w:rPr>
          <w:rFonts w:ascii="Arial" w:hAnsi="Arial" w:cs="Arial"/>
          <w:w w:val="94"/>
          <w:sz w:val="24"/>
          <w:szCs w:val="24"/>
          <w:lang w:val="el-GR"/>
        </w:rPr>
        <w:t>και</w:t>
      </w:r>
      <w:r w:rsidRPr="00AF19C1">
        <w:rPr>
          <w:rFonts w:ascii="Arial" w:hAnsi="Arial" w:cs="Arial"/>
          <w:spacing w:val="-6"/>
          <w:w w:val="94"/>
          <w:sz w:val="24"/>
          <w:szCs w:val="24"/>
          <w:lang w:val="el-GR"/>
        </w:rPr>
        <w:t xml:space="preserve"> </w:t>
      </w:r>
      <w:r w:rsidRPr="00AF19C1">
        <w:rPr>
          <w:rFonts w:ascii="Arial" w:hAnsi="Arial" w:cs="Arial"/>
          <w:sz w:val="24"/>
          <w:szCs w:val="24"/>
          <w:lang w:val="el-GR"/>
        </w:rPr>
        <w:t>όχι</w:t>
      </w:r>
      <w:r w:rsidRPr="00AF19C1">
        <w:rPr>
          <w:rFonts w:ascii="Arial" w:hAnsi="Arial" w:cs="Arial"/>
          <w:spacing w:val="-6"/>
          <w:sz w:val="24"/>
          <w:szCs w:val="24"/>
          <w:lang w:val="el-GR"/>
        </w:rPr>
        <w:t xml:space="preserve"> </w:t>
      </w:r>
      <w:r w:rsidRPr="00AF19C1">
        <w:rPr>
          <w:rFonts w:ascii="Arial" w:hAnsi="Arial" w:cs="Arial"/>
          <w:sz w:val="24"/>
          <w:szCs w:val="24"/>
          <w:lang w:val="el-GR"/>
        </w:rPr>
        <w:t>θεραπευτικό</w:t>
      </w:r>
      <w:r w:rsidRPr="00AF19C1">
        <w:rPr>
          <w:rFonts w:ascii="Arial" w:hAnsi="Arial" w:cs="Arial"/>
          <w:spacing w:val="-13"/>
          <w:sz w:val="24"/>
          <w:szCs w:val="24"/>
          <w:lang w:val="el-GR"/>
        </w:rPr>
        <w:t xml:space="preserve"> </w:t>
      </w:r>
      <w:r w:rsidRPr="00AF19C1">
        <w:rPr>
          <w:rFonts w:ascii="Arial" w:hAnsi="Arial" w:cs="Arial"/>
          <w:sz w:val="24"/>
          <w:szCs w:val="24"/>
          <w:lang w:val="el-GR"/>
        </w:rPr>
        <w:t>έναντι</w:t>
      </w:r>
      <w:r w:rsidRPr="00AF19C1">
        <w:rPr>
          <w:rFonts w:ascii="Arial" w:hAnsi="Arial" w:cs="Arial"/>
          <w:spacing w:val="-18"/>
          <w:sz w:val="24"/>
          <w:szCs w:val="24"/>
          <w:lang w:val="el-GR"/>
        </w:rPr>
        <w:t xml:space="preserve"> </w:t>
      </w:r>
      <w:r w:rsidR="000A04E9" w:rsidRPr="00AF19C1">
        <w:rPr>
          <w:rFonts w:ascii="Arial" w:hAnsi="Arial" w:cs="Arial"/>
          <w:w w:val="95"/>
          <w:sz w:val="24"/>
          <w:szCs w:val="24"/>
          <w:lang w:val="el-GR"/>
        </w:rPr>
        <w:t>μιας</w:t>
      </w:r>
      <w:r w:rsidRPr="00AF19C1">
        <w:rPr>
          <w:rFonts w:ascii="Arial" w:hAnsi="Arial" w:cs="Arial"/>
          <w:spacing w:val="-2"/>
          <w:w w:val="95"/>
          <w:sz w:val="24"/>
          <w:szCs w:val="24"/>
          <w:lang w:val="el-GR"/>
        </w:rPr>
        <w:t xml:space="preserve"> </w:t>
      </w:r>
      <w:r w:rsidRPr="00AF19C1">
        <w:rPr>
          <w:rFonts w:ascii="Arial" w:hAnsi="Arial" w:cs="Arial"/>
          <w:sz w:val="24"/>
          <w:szCs w:val="24"/>
          <w:lang w:val="el-GR"/>
        </w:rPr>
        <w:t>ήδη</w:t>
      </w:r>
      <w:r w:rsidRPr="00AF19C1">
        <w:rPr>
          <w:rFonts w:ascii="Arial" w:hAnsi="Arial" w:cs="Arial"/>
          <w:spacing w:val="-9"/>
          <w:sz w:val="24"/>
          <w:szCs w:val="24"/>
          <w:lang w:val="el-GR"/>
        </w:rPr>
        <w:t xml:space="preserve"> </w:t>
      </w:r>
      <w:r w:rsidR="002012B9" w:rsidRPr="00AF19C1">
        <w:rPr>
          <w:rFonts w:ascii="Arial" w:hAnsi="Arial" w:cs="Arial"/>
          <w:w w:val="97"/>
          <w:sz w:val="24"/>
          <w:szCs w:val="24"/>
          <w:lang w:val="el-GR"/>
        </w:rPr>
        <w:t>εγκατεστημένης</w:t>
      </w:r>
      <w:r w:rsidRPr="00AF19C1">
        <w:rPr>
          <w:rFonts w:ascii="Arial" w:hAnsi="Arial" w:cs="Arial"/>
          <w:spacing w:val="-3"/>
          <w:w w:val="97"/>
          <w:sz w:val="24"/>
          <w:szCs w:val="24"/>
          <w:lang w:val="el-GR"/>
        </w:rPr>
        <w:t xml:space="preserve"> </w:t>
      </w:r>
      <w:r w:rsidR="002012B9" w:rsidRPr="00AF19C1">
        <w:rPr>
          <w:rFonts w:ascii="Arial" w:hAnsi="Arial" w:cs="Arial"/>
          <w:sz w:val="24"/>
          <w:szCs w:val="24"/>
          <w:lang w:val="el-GR"/>
        </w:rPr>
        <w:t>λοίμωξης</w:t>
      </w:r>
      <w:r w:rsidRPr="00AF19C1">
        <w:rPr>
          <w:rFonts w:ascii="Arial" w:hAnsi="Arial" w:cs="Arial"/>
          <w:spacing w:val="-18"/>
          <w:sz w:val="24"/>
          <w:szCs w:val="24"/>
          <w:lang w:val="el-GR"/>
        </w:rPr>
        <w:t xml:space="preserve"> </w:t>
      </w:r>
      <w:r w:rsidRPr="00AF19C1">
        <w:rPr>
          <w:rFonts w:ascii="Arial" w:hAnsi="Arial" w:cs="Arial"/>
          <w:sz w:val="24"/>
          <w:szCs w:val="24"/>
          <w:lang w:val="el-GR"/>
        </w:rPr>
        <w:t>από</w:t>
      </w:r>
      <w:r w:rsidRPr="00AF19C1">
        <w:rPr>
          <w:rFonts w:ascii="Arial" w:hAnsi="Arial" w:cs="Arial"/>
          <w:spacing w:val="-1"/>
          <w:sz w:val="24"/>
          <w:szCs w:val="24"/>
          <w:lang w:val="el-GR"/>
        </w:rPr>
        <w:t xml:space="preserve"> </w:t>
      </w:r>
      <w:r w:rsidRPr="00AF19C1">
        <w:rPr>
          <w:rFonts w:ascii="Arial" w:hAnsi="Arial" w:cs="Arial"/>
          <w:sz w:val="24"/>
          <w:szCs w:val="24"/>
          <w:lang w:val="el-GR"/>
        </w:rPr>
        <w:t xml:space="preserve">τους </w:t>
      </w:r>
      <w:r w:rsidRPr="00E43842">
        <w:rPr>
          <w:rFonts w:ascii="Arial" w:hAnsi="Arial" w:cs="Arial"/>
          <w:w w:val="89"/>
          <w:sz w:val="24"/>
          <w:szCs w:val="24"/>
        </w:rPr>
        <w:t>HPV</w:t>
      </w:r>
      <w:r w:rsidRPr="00AF19C1">
        <w:rPr>
          <w:rFonts w:ascii="Arial" w:hAnsi="Arial" w:cs="Arial"/>
          <w:spacing w:val="1"/>
          <w:w w:val="89"/>
          <w:sz w:val="24"/>
          <w:szCs w:val="24"/>
          <w:lang w:val="el-GR"/>
        </w:rPr>
        <w:t xml:space="preserve"> </w:t>
      </w:r>
      <w:r w:rsidRPr="00AF19C1">
        <w:rPr>
          <w:rFonts w:ascii="Arial" w:hAnsi="Arial" w:cs="Arial"/>
          <w:sz w:val="24"/>
          <w:szCs w:val="24"/>
          <w:lang w:val="el-GR"/>
        </w:rPr>
        <w:t>τύπους</w:t>
      </w:r>
      <w:r w:rsidRPr="00AF19C1">
        <w:rPr>
          <w:rFonts w:ascii="Arial" w:hAnsi="Arial" w:cs="Arial"/>
          <w:spacing w:val="-4"/>
          <w:sz w:val="24"/>
          <w:szCs w:val="24"/>
          <w:lang w:val="el-GR"/>
        </w:rPr>
        <w:t xml:space="preserve"> </w:t>
      </w:r>
      <w:r w:rsidRPr="00AF19C1">
        <w:rPr>
          <w:rFonts w:ascii="Arial" w:hAnsi="Arial" w:cs="Arial"/>
          <w:sz w:val="24"/>
          <w:szCs w:val="24"/>
          <w:lang w:val="el-GR"/>
        </w:rPr>
        <w:t>που</w:t>
      </w:r>
      <w:r w:rsidRPr="00AF19C1">
        <w:rPr>
          <w:rFonts w:ascii="Arial" w:hAnsi="Arial" w:cs="Arial"/>
          <w:spacing w:val="-1"/>
          <w:sz w:val="24"/>
          <w:szCs w:val="24"/>
          <w:lang w:val="el-GR"/>
        </w:rPr>
        <w:t xml:space="preserve"> </w:t>
      </w:r>
      <w:r w:rsidRPr="00AF19C1">
        <w:rPr>
          <w:rFonts w:ascii="Arial" w:hAnsi="Arial" w:cs="Arial"/>
          <w:sz w:val="24"/>
          <w:szCs w:val="24"/>
          <w:lang w:val="el-GR"/>
        </w:rPr>
        <w:t>καλύπτει.</w:t>
      </w:r>
      <w:r w:rsidR="0026655D" w:rsidRPr="00AF19C1">
        <w:rPr>
          <w:rFonts w:ascii="Arial" w:hAnsi="Arial" w:cs="Arial"/>
          <w:sz w:val="24"/>
          <w:szCs w:val="24"/>
          <w:lang w:val="el-GR"/>
        </w:rPr>
        <w:t xml:space="preserve"> Όπως έχει παρατηρηθεί,</w:t>
      </w:r>
      <w:r w:rsidR="00FD4AD8" w:rsidRPr="00AF19C1">
        <w:rPr>
          <w:rFonts w:ascii="Arial" w:hAnsi="Arial" w:cs="Arial"/>
          <w:sz w:val="24"/>
          <w:szCs w:val="24"/>
          <w:lang w:val="el-GR"/>
        </w:rPr>
        <w:t xml:space="preserve"> </w:t>
      </w:r>
      <w:r w:rsidR="0026655D" w:rsidRPr="00AF19C1">
        <w:rPr>
          <w:rFonts w:ascii="Arial" w:hAnsi="Arial" w:cs="Arial"/>
          <w:sz w:val="24"/>
          <w:szCs w:val="24"/>
          <w:lang w:val="el-GR"/>
        </w:rPr>
        <w:t>στις νε</w:t>
      </w:r>
      <w:r w:rsidR="00FD4AD8" w:rsidRPr="00AF19C1">
        <w:rPr>
          <w:rFonts w:ascii="Arial" w:hAnsi="Arial" w:cs="Arial"/>
          <w:sz w:val="24"/>
          <w:szCs w:val="24"/>
          <w:lang w:val="el-GR"/>
        </w:rPr>
        <w:t>α</w:t>
      </w:r>
      <w:r w:rsidR="0026655D" w:rsidRPr="00AF19C1">
        <w:rPr>
          <w:rFonts w:ascii="Arial" w:hAnsi="Arial" w:cs="Arial"/>
          <w:sz w:val="24"/>
          <w:szCs w:val="24"/>
          <w:lang w:val="el-GR"/>
        </w:rPr>
        <w:t>ρές γυναίκες</w:t>
      </w:r>
      <w:r w:rsidR="00FD4AD8" w:rsidRPr="00AF19C1">
        <w:rPr>
          <w:rFonts w:ascii="Arial" w:hAnsi="Arial" w:cs="Arial"/>
          <w:sz w:val="24"/>
          <w:szCs w:val="24"/>
          <w:lang w:val="el-GR"/>
        </w:rPr>
        <w:t xml:space="preserve"> η πολλαπλή λοίμωξη </w:t>
      </w:r>
      <w:r w:rsidR="00FD4AD8">
        <w:rPr>
          <w:rFonts w:ascii="Arial" w:hAnsi="Arial" w:cs="Arial"/>
          <w:sz w:val="24"/>
          <w:szCs w:val="24"/>
        </w:rPr>
        <w:t>HPV</w:t>
      </w:r>
      <w:r w:rsidR="00FD4AD8" w:rsidRPr="00AF19C1">
        <w:rPr>
          <w:rFonts w:ascii="Arial" w:hAnsi="Arial" w:cs="Arial"/>
          <w:sz w:val="24"/>
          <w:szCs w:val="24"/>
          <w:lang w:val="el-GR"/>
        </w:rPr>
        <w:t xml:space="preserve"> (από περισσότερους από ένα τύπους του ιού ) είναι πιο συχνή από τη μονή λοίμωξη </w:t>
      </w:r>
      <w:r w:rsidR="00543ADB" w:rsidRPr="00AF19C1">
        <w:rPr>
          <w:rFonts w:ascii="Arial" w:hAnsi="Arial" w:cs="Arial"/>
          <w:sz w:val="24"/>
          <w:szCs w:val="24"/>
          <w:lang w:val="el-GR"/>
        </w:rPr>
        <w:t>(</w:t>
      </w:r>
      <w:r w:rsidR="00FD4AD8" w:rsidRPr="00AF19C1">
        <w:rPr>
          <w:rFonts w:ascii="Arial" w:hAnsi="Arial" w:cs="Arial"/>
          <w:sz w:val="24"/>
          <w:szCs w:val="24"/>
          <w:lang w:val="el-GR"/>
        </w:rPr>
        <w:t>από έναν μόνο τύπο του ιού)</w:t>
      </w:r>
      <w:r w:rsidR="00F139AF" w:rsidRPr="00AF19C1">
        <w:rPr>
          <w:rFonts w:ascii="Arial" w:hAnsi="Arial" w:cs="Arial"/>
          <w:sz w:val="24"/>
          <w:szCs w:val="24"/>
          <w:lang w:val="el-GR"/>
        </w:rPr>
        <w:t xml:space="preserve">. Αυτό σημαίνει πως αν και το εμβόλιο προφυλάσσει από τους τύπους 6, 11, 16, και 18, οι υπόλοιποι τύποι είναι πιθανό να δημιουργήσουν προβλήματα </w:t>
      </w:r>
      <w:r w:rsidR="00F139AF" w:rsidRPr="00AF19C1">
        <w:rPr>
          <w:rFonts w:ascii="Arial" w:hAnsi="Arial" w:cs="Arial"/>
          <w:sz w:val="24"/>
          <w:szCs w:val="24"/>
          <w:lang w:val="el-GR"/>
        </w:rPr>
        <w:lastRenderedPageBreak/>
        <w:t xml:space="preserve">δυσπλασιών στον τράχηλο. </w:t>
      </w:r>
      <w:r w:rsidR="00F139AF" w:rsidRPr="00AF19C1">
        <w:rPr>
          <w:rFonts w:ascii="Arial" w:hAnsi="Arial" w:cs="Arial"/>
          <w:w w:val="97"/>
          <w:sz w:val="24"/>
          <w:szCs w:val="24"/>
          <w:lang w:val="el-GR"/>
        </w:rPr>
        <w:t>Επίσης</w:t>
      </w:r>
      <w:r w:rsidRPr="00AF19C1">
        <w:rPr>
          <w:rFonts w:ascii="Arial" w:hAnsi="Arial" w:cs="Arial"/>
          <w:spacing w:val="-3"/>
          <w:w w:val="97"/>
          <w:sz w:val="24"/>
          <w:szCs w:val="24"/>
          <w:lang w:val="el-GR"/>
        </w:rPr>
        <w:t xml:space="preserve"> </w:t>
      </w:r>
      <w:r w:rsidRPr="00AF19C1">
        <w:rPr>
          <w:rFonts w:ascii="Arial" w:hAnsi="Arial" w:cs="Arial"/>
          <w:sz w:val="24"/>
          <w:szCs w:val="24"/>
          <w:lang w:val="el-GR"/>
        </w:rPr>
        <w:t>αν</w:t>
      </w:r>
      <w:r w:rsidRPr="00AF19C1">
        <w:rPr>
          <w:rFonts w:ascii="Arial" w:hAnsi="Arial" w:cs="Arial"/>
          <w:spacing w:val="-6"/>
          <w:sz w:val="24"/>
          <w:szCs w:val="24"/>
          <w:lang w:val="el-GR"/>
        </w:rPr>
        <w:t xml:space="preserve"> </w:t>
      </w:r>
      <w:r w:rsidRPr="00AF19C1">
        <w:rPr>
          <w:rFonts w:ascii="Arial" w:hAnsi="Arial" w:cs="Arial"/>
          <w:w w:val="90"/>
          <w:sz w:val="24"/>
          <w:szCs w:val="24"/>
          <w:lang w:val="el-GR"/>
        </w:rPr>
        <w:t>µια</w:t>
      </w:r>
      <w:r w:rsidRPr="00AF19C1">
        <w:rPr>
          <w:rFonts w:ascii="Arial" w:hAnsi="Arial" w:cs="Arial"/>
          <w:spacing w:val="1"/>
          <w:w w:val="90"/>
          <w:sz w:val="24"/>
          <w:szCs w:val="24"/>
          <w:lang w:val="el-GR"/>
        </w:rPr>
        <w:t xml:space="preserve"> </w:t>
      </w:r>
      <w:r w:rsidRPr="00AF19C1">
        <w:rPr>
          <w:rFonts w:ascii="Arial" w:hAnsi="Arial" w:cs="Arial"/>
          <w:sz w:val="24"/>
          <w:szCs w:val="24"/>
          <w:lang w:val="el-GR"/>
        </w:rPr>
        <w:t>νεαρή</w:t>
      </w:r>
      <w:r w:rsidRPr="00AF19C1">
        <w:rPr>
          <w:rFonts w:ascii="Arial" w:hAnsi="Arial" w:cs="Arial"/>
          <w:spacing w:val="-4"/>
          <w:sz w:val="24"/>
          <w:szCs w:val="24"/>
          <w:lang w:val="el-GR"/>
        </w:rPr>
        <w:t xml:space="preserve"> </w:t>
      </w:r>
      <w:r w:rsidRPr="00AF19C1">
        <w:rPr>
          <w:rFonts w:ascii="Arial" w:hAnsi="Arial" w:cs="Arial"/>
          <w:w w:val="95"/>
          <w:sz w:val="24"/>
          <w:szCs w:val="24"/>
          <w:lang w:val="el-GR"/>
        </w:rPr>
        <w:t>γυναίκα</w:t>
      </w:r>
      <w:r w:rsidRPr="00AF19C1">
        <w:rPr>
          <w:rFonts w:ascii="Arial" w:hAnsi="Arial" w:cs="Arial"/>
          <w:spacing w:val="4"/>
          <w:w w:val="95"/>
          <w:sz w:val="24"/>
          <w:szCs w:val="24"/>
          <w:lang w:val="el-GR"/>
        </w:rPr>
        <w:t xml:space="preserve"> </w:t>
      </w:r>
      <w:r w:rsidRPr="00AF19C1">
        <w:rPr>
          <w:rFonts w:ascii="Arial" w:hAnsi="Arial" w:cs="Arial"/>
          <w:w w:val="95"/>
          <w:sz w:val="24"/>
          <w:szCs w:val="24"/>
          <w:lang w:val="el-GR"/>
        </w:rPr>
        <w:t>ηλικίας</w:t>
      </w:r>
      <w:r w:rsidRPr="00AF19C1">
        <w:rPr>
          <w:rFonts w:ascii="Arial" w:hAnsi="Arial" w:cs="Arial"/>
          <w:spacing w:val="-2"/>
          <w:w w:val="95"/>
          <w:sz w:val="24"/>
          <w:szCs w:val="24"/>
          <w:lang w:val="el-GR"/>
        </w:rPr>
        <w:t xml:space="preserve"> </w:t>
      </w:r>
      <w:r w:rsidRPr="00AF19C1">
        <w:rPr>
          <w:rFonts w:ascii="Arial" w:hAnsi="Arial" w:cs="Arial"/>
          <w:sz w:val="24"/>
          <w:szCs w:val="24"/>
          <w:lang w:val="el-GR"/>
        </w:rPr>
        <w:t>16</w:t>
      </w:r>
      <w:r w:rsidRPr="00AF19C1">
        <w:rPr>
          <w:rFonts w:ascii="Arial" w:hAnsi="Arial" w:cs="Arial"/>
          <w:spacing w:val="32"/>
          <w:sz w:val="24"/>
          <w:szCs w:val="24"/>
          <w:lang w:val="el-GR"/>
        </w:rPr>
        <w:t xml:space="preserve"> </w:t>
      </w:r>
      <w:r w:rsidRPr="00AF19C1">
        <w:rPr>
          <w:rFonts w:ascii="Arial" w:hAnsi="Arial" w:cs="Arial"/>
          <w:sz w:val="24"/>
          <w:szCs w:val="24"/>
          <w:lang w:val="el-GR"/>
        </w:rPr>
        <w:t>έως</w:t>
      </w:r>
      <w:r w:rsidRPr="00AF19C1">
        <w:rPr>
          <w:rFonts w:ascii="Arial" w:hAnsi="Arial" w:cs="Arial"/>
          <w:spacing w:val="30"/>
          <w:sz w:val="24"/>
          <w:szCs w:val="24"/>
          <w:lang w:val="el-GR"/>
        </w:rPr>
        <w:t xml:space="preserve"> </w:t>
      </w:r>
      <w:r w:rsidRPr="00AF19C1">
        <w:rPr>
          <w:rFonts w:ascii="Arial" w:hAnsi="Arial" w:cs="Arial"/>
          <w:sz w:val="24"/>
          <w:szCs w:val="24"/>
          <w:lang w:val="el-GR"/>
        </w:rPr>
        <w:t>26</w:t>
      </w:r>
      <w:r w:rsidRPr="00AF19C1">
        <w:rPr>
          <w:rFonts w:ascii="Arial" w:hAnsi="Arial" w:cs="Arial"/>
          <w:spacing w:val="32"/>
          <w:sz w:val="24"/>
          <w:szCs w:val="24"/>
          <w:lang w:val="el-GR"/>
        </w:rPr>
        <w:t xml:space="preserve"> </w:t>
      </w:r>
      <w:r w:rsidRPr="00AF19C1">
        <w:rPr>
          <w:rFonts w:ascii="Arial" w:hAnsi="Arial" w:cs="Arial"/>
          <w:sz w:val="24"/>
          <w:szCs w:val="24"/>
          <w:lang w:val="el-GR"/>
        </w:rPr>
        <w:t>ετών</w:t>
      </w:r>
      <w:r w:rsidRPr="00AF19C1">
        <w:rPr>
          <w:rFonts w:ascii="Arial" w:hAnsi="Arial" w:cs="Arial"/>
          <w:spacing w:val="3"/>
          <w:sz w:val="24"/>
          <w:szCs w:val="24"/>
          <w:lang w:val="el-GR"/>
        </w:rPr>
        <w:t xml:space="preserve"> </w:t>
      </w:r>
      <w:r w:rsidRPr="00AF19C1">
        <w:rPr>
          <w:rFonts w:ascii="Arial" w:hAnsi="Arial" w:cs="Arial"/>
          <w:w w:val="102"/>
          <w:sz w:val="24"/>
          <w:szCs w:val="24"/>
          <w:lang w:val="el-GR"/>
        </w:rPr>
        <w:t xml:space="preserve">έχει </w:t>
      </w:r>
      <w:r w:rsidRPr="00AF19C1">
        <w:rPr>
          <w:rFonts w:ascii="Arial" w:hAnsi="Arial" w:cs="Arial"/>
          <w:w w:val="96"/>
          <w:sz w:val="24"/>
          <w:szCs w:val="24"/>
          <w:lang w:val="el-GR"/>
        </w:rPr>
        <w:t>σεξουαλική</w:t>
      </w:r>
      <w:r w:rsidRPr="00AF19C1">
        <w:rPr>
          <w:rFonts w:ascii="Arial" w:hAnsi="Arial" w:cs="Arial"/>
          <w:spacing w:val="6"/>
          <w:w w:val="96"/>
          <w:sz w:val="24"/>
          <w:szCs w:val="24"/>
          <w:lang w:val="el-GR"/>
        </w:rPr>
        <w:t xml:space="preserve"> </w:t>
      </w:r>
      <w:r w:rsidRPr="00AF19C1">
        <w:rPr>
          <w:rFonts w:ascii="Arial" w:hAnsi="Arial" w:cs="Arial"/>
          <w:w w:val="96"/>
          <w:sz w:val="24"/>
          <w:szCs w:val="24"/>
          <w:lang w:val="el-GR"/>
        </w:rPr>
        <w:t>δραστηριότητα,</w:t>
      </w:r>
      <w:r w:rsidRPr="00AF19C1">
        <w:rPr>
          <w:rFonts w:ascii="Arial" w:hAnsi="Arial" w:cs="Arial"/>
          <w:spacing w:val="-14"/>
          <w:w w:val="96"/>
          <w:sz w:val="24"/>
          <w:szCs w:val="24"/>
          <w:lang w:val="el-GR"/>
        </w:rPr>
        <w:t xml:space="preserve"> </w:t>
      </w:r>
      <w:r w:rsidRPr="00AF19C1">
        <w:rPr>
          <w:rFonts w:ascii="Arial" w:hAnsi="Arial" w:cs="Arial"/>
          <w:sz w:val="24"/>
          <w:szCs w:val="24"/>
          <w:lang w:val="el-GR"/>
        </w:rPr>
        <w:t>αυτό</w:t>
      </w:r>
      <w:r w:rsidRPr="00AF19C1">
        <w:rPr>
          <w:rFonts w:ascii="Arial" w:hAnsi="Arial" w:cs="Arial"/>
          <w:spacing w:val="-18"/>
          <w:sz w:val="24"/>
          <w:szCs w:val="24"/>
          <w:lang w:val="el-GR"/>
        </w:rPr>
        <w:t xml:space="preserve"> </w:t>
      </w:r>
      <w:r w:rsidRPr="00AF19C1">
        <w:rPr>
          <w:rFonts w:ascii="Arial" w:hAnsi="Arial" w:cs="Arial"/>
          <w:sz w:val="24"/>
          <w:szCs w:val="24"/>
          <w:lang w:val="el-GR"/>
        </w:rPr>
        <w:t>δεν</w:t>
      </w:r>
      <w:r w:rsidRPr="00AF19C1">
        <w:rPr>
          <w:rFonts w:ascii="Arial" w:hAnsi="Arial" w:cs="Arial"/>
          <w:spacing w:val="3"/>
          <w:sz w:val="24"/>
          <w:szCs w:val="24"/>
          <w:lang w:val="el-GR"/>
        </w:rPr>
        <w:t xml:space="preserve"> </w:t>
      </w:r>
      <w:r w:rsidRPr="00AF19C1">
        <w:rPr>
          <w:rFonts w:ascii="Arial" w:hAnsi="Arial" w:cs="Arial"/>
          <w:w w:val="97"/>
          <w:sz w:val="24"/>
          <w:szCs w:val="24"/>
          <w:lang w:val="el-GR"/>
        </w:rPr>
        <w:t>αποτελεί</w:t>
      </w:r>
      <w:r w:rsidRPr="00AF19C1">
        <w:rPr>
          <w:rFonts w:ascii="Arial" w:hAnsi="Arial" w:cs="Arial"/>
          <w:spacing w:val="-3"/>
          <w:w w:val="97"/>
          <w:sz w:val="24"/>
          <w:szCs w:val="24"/>
          <w:lang w:val="el-GR"/>
        </w:rPr>
        <w:t xml:space="preserve"> </w:t>
      </w:r>
      <w:r w:rsidRPr="00AF19C1">
        <w:rPr>
          <w:rFonts w:ascii="Arial" w:hAnsi="Arial" w:cs="Arial"/>
          <w:w w:val="97"/>
          <w:sz w:val="24"/>
          <w:szCs w:val="24"/>
          <w:lang w:val="el-GR"/>
        </w:rPr>
        <w:t>αντένδειξη</w:t>
      </w:r>
      <w:r w:rsidRPr="00AF19C1">
        <w:rPr>
          <w:rFonts w:ascii="Arial" w:hAnsi="Arial" w:cs="Arial"/>
          <w:spacing w:val="5"/>
          <w:w w:val="97"/>
          <w:sz w:val="24"/>
          <w:szCs w:val="24"/>
          <w:lang w:val="el-GR"/>
        </w:rPr>
        <w:t xml:space="preserve"> </w:t>
      </w:r>
      <w:r w:rsidRPr="00AF19C1">
        <w:rPr>
          <w:rFonts w:ascii="Arial" w:hAnsi="Arial" w:cs="Arial"/>
          <w:sz w:val="24"/>
          <w:szCs w:val="24"/>
          <w:lang w:val="el-GR"/>
        </w:rPr>
        <w:t>χορήγησης</w:t>
      </w:r>
      <w:r w:rsidRPr="00AF19C1">
        <w:rPr>
          <w:rFonts w:ascii="Arial" w:hAnsi="Arial" w:cs="Arial"/>
          <w:spacing w:val="-4"/>
          <w:sz w:val="24"/>
          <w:szCs w:val="24"/>
          <w:lang w:val="el-GR"/>
        </w:rPr>
        <w:t xml:space="preserve"> </w:t>
      </w:r>
      <w:r w:rsidRPr="00AF19C1">
        <w:rPr>
          <w:rFonts w:ascii="Arial" w:hAnsi="Arial" w:cs="Arial"/>
          <w:sz w:val="24"/>
          <w:szCs w:val="24"/>
          <w:lang w:val="el-GR"/>
        </w:rPr>
        <w:t>του</w:t>
      </w:r>
      <w:r w:rsidRPr="00AF19C1">
        <w:rPr>
          <w:rFonts w:ascii="Arial" w:hAnsi="Arial" w:cs="Arial"/>
          <w:spacing w:val="-17"/>
          <w:sz w:val="24"/>
          <w:szCs w:val="24"/>
          <w:lang w:val="el-GR"/>
        </w:rPr>
        <w:t xml:space="preserve"> </w:t>
      </w:r>
      <w:r w:rsidR="002012B9" w:rsidRPr="00AF19C1">
        <w:rPr>
          <w:rFonts w:ascii="Arial" w:hAnsi="Arial" w:cs="Arial"/>
          <w:sz w:val="24"/>
          <w:szCs w:val="24"/>
          <w:lang w:val="el-GR"/>
        </w:rPr>
        <w:t>εμβολίου.</w:t>
      </w:r>
      <w:r w:rsidR="00FB2E9A" w:rsidRPr="00AF19C1">
        <w:rPr>
          <w:rFonts w:ascii="Arial" w:hAnsi="Arial" w:cs="Arial"/>
          <w:sz w:val="24"/>
          <w:szCs w:val="24"/>
          <w:lang w:val="el-GR"/>
        </w:rPr>
        <w:t xml:space="preserve"> Τέλος π</w:t>
      </w:r>
      <w:r w:rsidR="00DD077C" w:rsidRPr="00AF19C1">
        <w:rPr>
          <w:rFonts w:ascii="Arial" w:hAnsi="Arial" w:cs="Arial"/>
          <w:sz w:val="24"/>
          <w:szCs w:val="24"/>
          <w:lang w:val="el-GR"/>
        </w:rPr>
        <w:t xml:space="preserve">ρέπει να διευκρινιστεί </w:t>
      </w:r>
      <w:r w:rsidR="00FB2E9A" w:rsidRPr="00AF19C1">
        <w:rPr>
          <w:rFonts w:ascii="Arial" w:hAnsi="Arial" w:cs="Arial"/>
          <w:sz w:val="24"/>
          <w:szCs w:val="24"/>
          <w:lang w:val="el-GR"/>
        </w:rPr>
        <w:t>πως</w:t>
      </w:r>
      <w:r w:rsidR="00DD077C" w:rsidRPr="00AF19C1">
        <w:rPr>
          <w:rFonts w:ascii="Arial" w:hAnsi="Arial" w:cs="Arial"/>
          <w:sz w:val="24"/>
          <w:szCs w:val="24"/>
          <w:lang w:val="el-GR"/>
        </w:rPr>
        <w:t xml:space="preserve"> το εμβόλιο δεν μπορεί σε καμία περίπτωση να υποκαταστήσει το Παπ-τεστ.</w:t>
      </w:r>
      <w:r w:rsidR="00443A0D" w:rsidRPr="0053779F">
        <w:rPr>
          <w:rFonts w:ascii="Arial" w:hAnsi="Arial" w:cs="Arial"/>
          <w:sz w:val="24"/>
          <w:szCs w:val="24"/>
          <w:lang w:val="el-GR"/>
        </w:rPr>
        <w:t>(</w:t>
      </w:r>
      <w:r w:rsidR="00000BD2">
        <w:fldChar w:fldCharType="begin"/>
      </w:r>
      <w:r w:rsidR="00D30D38">
        <w:instrText>HYPERLINK</w:instrText>
      </w:r>
      <w:r w:rsidR="00D30D38" w:rsidRPr="0053779F">
        <w:rPr>
          <w:lang w:val="el-GR"/>
        </w:rPr>
        <w:instrText xml:space="preserve"> "</w:instrText>
      </w:r>
      <w:r w:rsidR="00D30D38">
        <w:instrText>http</w:instrText>
      </w:r>
      <w:r w:rsidR="00D30D38" w:rsidRPr="0053779F">
        <w:rPr>
          <w:lang w:val="el-GR"/>
        </w:rPr>
        <w:instrText>://</w:instrText>
      </w:r>
      <w:r w:rsidR="00D30D38">
        <w:instrText>www</w:instrText>
      </w:r>
      <w:r w:rsidR="00D30D38" w:rsidRPr="0053779F">
        <w:rPr>
          <w:lang w:val="el-GR"/>
        </w:rPr>
        <w:instrText>.</w:instrText>
      </w:r>
      <w:r w:rsidR="00D30D38">
        <w:instrText>hsccp</w:instrText>
      </w:r>
      <w:r w:rsidR="00D30D38" w:rsidRPr="0053779F">
        <w:rPr>
          <w:lang w:val="el-GR"/>
        </w:rPr>
        <w:instrText>.</w:instrText>
      </w:r>
      <w:r w:rsidR="00D30D38">
        <w:instrText>gr</w:instrText>
      </w:r>
      <w:r w:rsidR="00D30D38" w:rsidRPr="0053779F">
        <w:rPr>
          <w:lang w:val="el-GR"/>
        </w:rPr>
        <w:instrText>"</w:instrText>
      </w:r>
      <w:r w:rsidR="00000BD2">
        <w:fldChar w:fldCharType="separate"/>
      </w:r>
      <w:r w:rsidR="002012B9" w:rsidRPr="00992AEB">
        <w:rPr>
          <w:rStyle w:val="-"/>
          <w:rFonts w:ascii="Arial" w:hAnsi="Arial" w:cs="Arial"/>
          <w:sz w:val="24"/>
          <w:szCs w:val="24"/>
        </w:rPr>
        <w:t>www</w:t>
      </w:r>
      <w:r w:rsidR="002012B9" w:rsidRPr="00DD077C">
        <w:rPr>
          <w:rStyle w:val="-"/>
          <w:rFonts w:ascii="Arial" w:hAnsi="Arial" w:cs="Arial"/>
          <w:sz w:val="24"/>
          <w:szCs w:val="24"/>
        </w:rPr>
        <w:t>.</w:t>
      </w:r>
      <w:r w:rsidR="002012B9" w:rsidRPr="00992AEB">
        <w:rPr>
          <w:rStyle w:val="-"/>
          <w:rFonts w:ascii="Arial" w:hAnsi="Arial" w:cs="Arial"/>
          <w:sz w:val="24"/>
          <w:szCs w:val="24"/>
        </w:rPr>
        <w:t>hsccp</w:t>
      </w:r>
      <w:r w:rsidR="002012B9" w:rsidRPr="00DD077C">
        <w:rPr>
          <w:rStyle w:val="-"/>
          <w:rFonts w:ascii="Arial" w:hAnsi="Arial" w:cs="Arial"/>
          <w:sz w:val="24"/>
          <w:szCs w:val="24"/>
        </w:rPr>
        <w:t>.</w:t>
      </w:r>
      <w:r w:rsidR="002012B9" w:rsidRPr="00992AEB">
        <w:rPr>
          <w:rStyle w:val="-"/>
          <w:rFonts w:ascii="Arial" w:hAnsi="Arial" w:cs="Arial"/>
          <w:sz w:val="24"/>
          <w:szCs w:val="24"/>
        </w:rPr>
        <w:t>gr</w:t>
      </w:r>
      <w:r w:rsidR="00000BD2">
        <w:fldChar w:fldCharType="end"/>
      </w:r>
      <w:r w:rsidR="005E4908" w:rsidRPr="00DD077C">
        <w:t xml:space="preserve"> </w:t>
      </w:r>
      <w:proofErr w:type="gramStart"/>
      <w:r w:rsidR="005E4908" w:rsidRPr="00DD077C">
        <w:t xml:space="preserve">- </w:t>
      </w:r>
      <w:r w:rsidR="002012B9" w:rsidRPr="00DD077C">
        <w:rPr>
          <w:rFonts w:ascii="Arial" w:hAnsi="Arial" w:cs="Arial"/>
          <w:sz w:val="24"/>
          <w:szCs w:val="24"/>
        </w:rPr>
        <w:t xml:space="preserve"> </w:t>
      </w:r>
      <w:proofErr w:type="spellStart"/>
      <w:r w:rsidR="005E4908">
        <w:rPr>
          <w:rFonts w:ascii="Arial" w:hAnsi="Arial" w:cs="Arial"/>
          <w:sz w:val="24"/>
          <w:szCs w:val="24"/>
        </w:rPr>
        <w:t>Heley</w:t>
      </w:r>
      <w:proofErr w:type="spellEnd"/>
      <w:proofErr w:type="gramEnd"/>
      <w:r w:rsidR="005E4908" w:rsidRPr="00DD077C">
        <w:rPr>
          <w:rFonts w:ascii="Arial" w:hAnsi="Arial" w:cs="Arial"/>
          <w:sz w:val="24"/>
          <w:szCs w:val="24"/>
        </w:rPr>
        <w:t xml:space="preserve"> &amp; </w:t>
      </w:r>
      <w:proofErr w:type="spellStart"/>
      <w:r w:rsidR="005E4908">
        <w:rPr>
          <w:rFonts w:ascii="Arial" w:hAnsi="Arial" w:cs="Arial"/>
          <w:sz w:val="24"/>
          <w:szCs w:val="24"/>
        </w:rPr>
        <w:t>Brotherton</w:t>
      </w:r>
      <w:proofErr w:type="spellEnd"/>
      <w:r w:rsidR="005E4908" w:rsidRPr="00DD077C">
        <w:rPr>
          <w:rFonts w:ascii="Arial" w:hAnsi="Arial" w:cs="Arial"/>
          <w:sz w:val="24"/>
          <w:szCs w:val="24"/>
        </w:rPr>
        <w:t xml:space="preserve">; 2009 – </w:t>
      </w:r>
      <w:proofErr w:type="spellStart"/>
      <w:r w:rsidR="005E4908">
        <w:rPr>
          <w:rFonts w:ascii="Arial" w:hAnsi="Arial" w:cs="Arial"/>
          <w:sz w:val="24"/>
          <w:szCs w:val="24"/>
        </w:rPr>
        <w:t>Kjaer</w:t>
      </w:r>
      <w:proofErr w:type="spellEnd"/>
      <w:r w:rsidR="005E4908" w:rsidRPr="00DD077C">
        <w:rPr>
          <w:rFonts w:ascii="Arial" w:hAnsi="Arial" w:cs="Arial"/>
          <w:sz w:val="24"/>
          <w:szCs w:val="24"/>
        </w:rPr>
        <w:t xml:space="preserve"> </w:t>
      </w:r>
      <w:r w:rsidR="005E4908">
        <w:rPr>
          <w:rFonts w:ascii="Arial" w:hAnsi="Arial" w:cs="Arial"/>
          <w:sz w:val="24"/>
          <w:szCs w:val="24"/>
        </w:rPr>
        <w:t>et</w:t>
      </w:r>
      <w:r w:rsidR="005E4908" w:rsidRPr="00DD077C">
        <w:rPr>
          <w:rFonts w:ascii="Arial" w:hAnsi="Arial" w:cs="Arial"/>
          <w:sz w:val="24"/>
          <w:szCs w:val="24"/>
        </w:rPr>
        <w:t xml:space="preserve"> </w:t>
      </w:r>
      <w:r w:rsidR="005E4908">
        <w:rPr>
          <w:rFonts w:ascii="Arial" w:hAnsi="Arial" w:cs="Arial"/>
          <w:sz w:val="24"/>
          <w:szCs w:val="24"/>
        </w:rPr>
        <w:t>al</w:t>
      </w:r>
      <w:r w:rsidR="005E4908" w:rsidRPr="00DD077C">
        <w:rPr>
          <w:rFonts w:ascii="Arial" w:hAnsi="Arial" w:cs="Arial"/>
          <w:sz w:val="24"/>
          <w:szCs w:val="24"/>
        </w:rPr>
        <w:t xml:space="preserve">; 2008 – </w:t>
      </w:r>
      <w:proofErr w:type="spellStart"/>
      <w:r w:rsidR="005E4908">
        <w:rPr>
          <w:rFonts w:ascii="Arial" w:hAnsi="Arial" w:cs="Arial"/>
          <w:sz w:val="24"/>
          <w:szCs w:val="24"/>
        </w:rPr>
        <w:t>Cuschieri</w:t>
      </w:r>
      <w:proofErr w:type="spellEnd"/>
      <w:r w:rsidR="005E4908" w:rsidRPr="00DD077C">
        <w:rPr>
          <w:rFonts w:ascii="Arial" w:hAnsi="Arial" w:cs="Arial"/>
          <w:sz w:val="24"/>
          <w:szCs w:val="24"/>
        </w:rPr>
        <w:t xml:space="preserve"> </w:t>
      </w:r>
      <w:r w:rsidR="005E4908">
        <w:rPr>
          <w:rFonts w:ascii="Arial" w:hAnsi="Arial" w:cs="Arial"/>
          <w:sz w:val="24"/>
          <w:szCs w:val="24"/>
        </w:rPr>
        <w:t>et</w:t>
      </w:r>
      <w:r w:rsidR="005E4908" w:rsidRPr="00DD077C">
        <w:rPr>
          <w:rFonts w:ascii="Arial" w:hAnsi="Arial" w:cs="Arial"/>
          <w:sz w:val="24"/>
          <w:szCs w:val="24"/>
        </w:rPr>
        <w:t xml:space="preserve"> </w:t>
      </w:r>
      <w:r w:rsidR="005E4908">
        <w:rPr>
          <w:rFonts w:ascii="Arial" w:hAnsi="Arial" w:cs="Arial"/>
          <w:sz w:val="24"/>
          <w:szCs w:val="24"/>
        </w:rPr>
        <w:t>al</w:t>
      </w:r>
      <w:r w:rsidR="005E4908" w:rsidRPr="00DD077C">
        <w:rPr>
          <w:rFonts w:ascii="Arial" w:hAnsi="Arial" w:cs="Arial"/>
          <w:sz w:val="24"/>
          <w:szCs w:val="24"/>
        </w:rPr>
        <w:t>; 2004</w:t>
      </w:r>
      <w:r w:rsidR="00543ADB" w:rsidRPr="00DD077C">
        <w:rPr>
          <w:rFonts w:ascii="Arial" w:hAnsi="Arial" w:cs="Arial"/>
          <w:sz w:val="24"/>
          <w:szCs w:val="24"/>
        </w:rPr>
        <w:t xml:space="preserve"> – </w:t>
      </w:r>
      <w:r w:rsidR="00543ADB">
        <w:rPr>
          <w:rFonts w:ascii="Arial" w:hAnsi="Arial" w:cs="Arial"/>
          <w:sz w:val="24"/>
          <w:szCs w:val="24"/>
        </w:rPr>
        <w:t>Munoz</w:t>
      </w:r>
      <w:r w:rsidR="00543ADB" w:rsidRPr="00DD077C">
        <w:rPr>
          <w:rFonts w:ascii="Arial" w:hAnsi="Arial" w:cs="Arial"/>
          <w:sz w:val="24"/>
          <w:szCs w:val="24"/>
        </w:rPr>
        <w:t xml:space="preserve"> </w:t>
      </w:r>
      <w:r w:rsidR="00543ADB">
        <w:rPr>
          <w:rFonts w:ascii="Arial" w:hAnsi="Arial" w:cs="Arial"/>
          <w:sz w:val="24"/>
          <w:szCs w:val="24"/>
        </w:rPr>
        <w:t>et</w:t>
      </w:r>
      <w:r w:rsidR="00543ADB" w:rsidRPr="00DD077C">
        <w:rPr>
          <w:rFonts w:ascii="Arial" w:hAnsi="Arial" w:cs="Arial"/>
          <w:sz w:val="24"/>
          <w:szCs w:val="24"/>
        </w:rPr>
        <w:t xml:space="preserve"> </w:t>
      </w:r>
      <w:r w:rsidR="00543ADB">
        <w:rPr>
          <w:rFonts w:ascii="Arial" w:hAnsi="Arial" w:cs="Arial"/>
          <w:sz w:val="24"/>
          <w:szCs w:val="24"/>
        </w:rPr>
        <w:t>al</w:t>
      </w:r>
      <w:r w:rsidR="00543ADB" w:rsidRPr="00DD077C">
        <w:rPr>
          <w:rFonts w:ascii="Arial" w:hAnsi="Arial" w:cs="Arial"/>
          <w:sz w:val="24"/>
          <w:szCs w:val="24"/>
        </w:rPr>
        <w:t xml:space="preserve"> 2009</w:t>
      </w:r>
      <w:r w:rsidR="0053779F">
        <w:rPr>
          <w:rFonts w:ascii="Arial" w:hAnsi="Arial" w:cs="Arial"/>
          <w:sz w:val="24"/>
          <w:szCs w:val="24"/>
        </w:rPr>
        <w:t>)</w:t>
      </w:r>
    </w:p>
    <w:p w:rsidR="00DA54EA" w:rsidRDefault="00DA54EA">
      <w:pPr>
        <w:rPr>
          <w:rFonts w:ascii="Arial" w:hAnsi="Arial" w:cs="Arial"/>
          <w:sz w:val="24"/>
          <w:szCs w:val="24"/>
        </w:rPr>
      </w:pPr>
      <w:r>
        <w:rPr>
          <w:rFonts w:ascii="Arial" w:hAnsi="Arial" w:cs="Arial"/>
          <w:sz w:val="24"/>
          <w:szCs w:val="24"/>
        </w:rPr>
        <w:br w:type="page"/>
      </w:r>
    </w:p>
    <w:p w:rsidR="00FD7503" w:rsidRPr="00AF19C1" w:rsidRDefault="00FD7503" w:rsidP="00FD7503">
      <w:pPr>
        <w:spacing w:line="360" w:lineRule="auto"/>
        <w:jc w:val="both"/>
        <w:rPr>
          <w:rFonts w:ascii="Arial" w:hAnsi="Arial" w:cs="Arial"/>
          <w:b/>
          <w:sz w:val="32"/>
          <w:szCs w:val="32"/>
          <w:lang w:val="el-GR"/>
        </w:rPr>
      </w:pPr>
      <w:r w:rsidRPr="00AF19C1">
        <w:rPr>
          <w:rFonts w:ascii="Arial" w:hAnsi="Arial" w:cs="Arial"/>
          <w:b/>
          <w:sz w:val="32"/>
          <w:szCs w:val="32"/>
          <w:lang w:val="el-GR"/>
        </w:rPr>
        <w:lastRenderedPageBreak/>
        <w:t>4. ΓΝΩΣΗ, ΣΤΑΣΗ ΚΑΙ ΣΥΜΠΕΡΙΦΟΡΑ ΓΥΝΑΙΚΩΝ: ΤΙ ΣΥΜΒΑΙΝΕΙ ΣΤΟΝ ΚΟΣΜΟ;</w:t>
      </w:r>
    </w:p>
    <w:p w:rsidR="00FC7740" w:rsidRPr="00AF19C1" w:rsidRDefault="00FC7740" w:rsidP="00FD7503">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ab/>
      </w:r>
    </w:p>
    <w:p w:rsidR="00FD7503" w:rsidRPr="00AF19C1" w:rsidRDefault="00BD0ED6" w:rsidP="00FD7503">
      <w:pPr>
        <w:spacing w:line="360" w:lineRule="auto"/>
        <w:jc w:val="both"/>
        <w:rPr>
          <w:rFonts w:ascii="Arial" w:hAnsi="Arial" w:cs="Arial"/>
          <w:b/>
          <w:sz w:val="28"/>
          <w:szCs w:val="28"/>
          <w:lang w:val="el-GR"/>
        </w:rPr>
      </w:pPr>
      <w:r w:rsidRPr="00AF19C1">
        <w:rPr>
          <w:rFonts w:ascii="Arial" w:hAnsi="Arial" w:cs="Arial"/>
          <w:b/>
          <w:sz w:val="28"/>
          <w:szCs w:val="28"/>
          <w:lang w:val="el-GR"/>
        </w:rPr>
        <w:t>4.1.</w:t>
      </w:r>
      <w:r w:rsidR="00DB0D7D">
        <w:rPr>
          <w:rFonts w:ascii="Arial" w:hAnsi="Arial" w:cs="Arial"/>
          <w:b/>
          <w:sz w:val="28"/>
          <w:szCs w:val="28"/>
          <w:lang w:val="el-GR"/>
        </w:rPr>
        <w:t xml:space="preserve"> </w:t>
      </w:r>
      <w:r w:rsidRPr="00AF19C1">
        <w:rPr>
          <w:rFonts w:ascii="Arial" w:hAnsi="Arial" w:cs="Arial"/>
          <w:b/>
          <w:sz w:val="28"/>
          <w:szCs w:val="28"/>
          <w:lang w:val="el-GR"/>
        </w:rPr>
        <w:t xml:space="preserve">ΑΜΕΡΙΚΗ </w:t>
      </w:r>
    </w:p>
    <w:p w:rsidR="00E933F0" w:rsidRPr="00AF19C1" w:rsidRDefault="00E933F0" w:rsidP="00FD7503">
      <w:pPr>
        <w:spacing w:line="360" w:lineRule="auto"/>
        <w:jc w:val="both"/>
        <w:rPr>
          <w:rFonts w:ascii="Arial" w:hAnsi="Arial" w:cs="Arial"/>
          <w:b/>
          <w:sz w:val="24"/>
          <w:szCs w:val="24"/>
          <w:lang w:val="el-GR"/>
        </w:rPr>
      </w:pPr>
      <w:r w:rsidRPr="00AF19C1">
        <w:rPr>
          <w:rFonts w:ascii="Arial" w:hAnsi="Arial" w:cs="Arial"/>
          <w:b/>
          <w:sz w:val="24"/>
          <w:szCs w:val="24"/>
          <w:lang w:val="el-GR"/>
        </w:rPr>
        <w:t>4.1.1.</w:t>
      </w:r>
      <w:r w:rsidR="00DB0D7D">
        <w:rPr>
          <w:rFonts w:ascii="Arial" w:hAnsi="Arial" w:cs="Arial"/>
          <w:b/>
          <w:sz w:val="24"/>
          <w:szCs w:val="24"/>
          <w:lang w:val="el-GR"/>
        </w:rPr>
        <w:t xml:space="preserve"> </w:t>
      </w:r>
      <w:r w:rsidRPr="00AF19C1">
        <w:rPr>
          <w:rFonts w:ascii="Arial" w:hAnsi="Arial" w:cs="Arial"/>
          <w:b/>
          <w:sz w:val="24"/>
          <w:szCs w:val="24"/>
          <w:lang w:val="el-GR"/>
        </w:rPr>
        <w:t>ΓΝΩΣΕΙΣ, ΣΤΑΣΗ ΚΑΙ ΣΥΜΠΕΡΙΦΟΡΑ ΓΥΝΑΙΚΩΝ ΓΙΑ ΤΟΝ ΙΟ ΤΩΝ ΑΝΘΡΩΠΙΝΩΝ ΘΗΛΩΜΑΤΩΝ (</w:t>
      </w:r>
      <w:r>
        <w:rPr>
          <w:rFonts w:ascii="Arial" w:hAnsi="Arial" w:cs="Arial"/>
          <w:b/>
          <w:sz w:val="24"/>
          <w:szCs w:val="24"/>
        </w:rPr>
        <w:t>HPV</w:t>
      </w:r>
      <w:r w:rsidRPr="00AF19C1">
        <w:rPr>
          <w:rFonts w:ascii="Arial" w:hAnsi="Arial" w:cs="Arial"/>
          <w:b/>
          <w:sz w:val="24"/>
          <w:szCs w:val="24"/>
          <w:lang w:val="el-GR"/>
        </w:rPr>
        <w:t>) ΚΑΙ ΤΟ  ΕΜΒΟΛΙΟ.</w:t>
      </w:r>
    </w:p>
    <w:p w:rsidR="00F070EF" w:rsidRPr="00AF19C1" w:rsidRDefault="00BD0ED6" w:rsidP="008E3416">
      <w:pPr>
        <w:spacing w:before="240" w:line="360" w:lineRule="auto"/>
        <w:jc w:val="both"/>
        <w:rPr>
          <w:rFonts w:ascii="Arial" w:hAnsi="Arial" w:cs="Arial"/>
          <w:sz w:val="24"/>
          <w:szCs w:val="24"/>
          <w:lang w:val="el-GR"/>
        </w:rPr>
      </w:pPr>
      <w:r w:rsidRPr="00AF19C1">
        <w:rPr>
          <w:rFonts w:ascii="Arial" w:hAnsi="Arial" w:cs="Arial"/>
          <w:b/>
          <w:sz w:val="28"/>
          <w:szCs w:val="28"/>
          <w:lang w:val="el-GR"/>
        </w:rPr>
        <w:tab/>
      </w:r>
      <w:r w:rsidR="00BE4C90" w:rsidRPr="00AF19C1">
        <w:rPr>
          <w:rFonts w:ascii="Arial" w:hAnsi="Arial" w:cs="Arial"/>
          <w:sz w:val="24"/>
          <w:szCs w:val="24"/>
          <w:lang w:val="el-GR"/>
        </w:rPr>
        <w:t>Στις ΗΠΑ π</w:t>
      </w:r>
      <w:r w:rsidRPr="00AF19C1">
        <w:rPr>
          <w:rFonts w:ascii="Arial" w:hAnsi="Arial" w:cs="Arial"/>
          <w:sz w:val="24"/>
          <w:szCs w:val="24"/>
          <w:lang w:val="el-GR"/>
        </w:rPr>
        <w:t xml:space="preserve">αρατηρήθηκε πως παρά τις συστάσεις από του </w:t>
      </w:r>
      <w:r>
        <w:rPr>
          <w:rFonts w:ascii="Arial" w:hAnsi="Arial" w:cs="Arial"/>
          <w:sz w:val="24"/>
          <w:szCs w:val="24"/>
        </w:rPr>
        <w:t>CDC</w:t>
      </w:r>
      <w:r w:rsidRPr="00AF19C1">
        <w:rPr>
          <w:rFonts w:ascii="Arial" w:hAnsi="Arial" w:cs="Arial"/>
          <w:sz w:val="24"/>
          <w:szCs w:val="24"/>
          <w:lang w:val="el-GR"/>
        </w:rPr>
        <w:t xml:space="preserve"> (</w:t>
      </w:r>
      <w:r>
        <w:rPr>
          <w:rFonts w:ascii="Arial" w:hAnsi="Arial" w:cs="Arial"/>
          <w:sz w:val="24"/>
          <w:szCs w:val="24"/>
        </w:rPr>
        <w:t>Center</w:t>
      </w:r>
      <w:r w:rsidRPr="00AF19C1">
        <w:rPr>
          <w:rFonts w:ascii="Arial" w:hAnsi="Arial" w:cs="Arial"/>
          <w:sz w:val="24"/>
          <w:szCs w:val="24"/>
          <w:lang w:val="el-GR"/>
        </w:rPr>
        <w:t xml:space="preserve"> </w:t>
      </w:r>
      <w:r w:rsidR="0000235F">
        <w:rPr>
          <w:rFonts w:ascii="Arial" w:hAnsi="Arial" w:cs="Arial"/>
          <w:sz w:val="24"/>
          <w:szCs w:val="24"/>
        </w:rPr>
        <w:t>for</w:t>
      </w:r>
      <w:r w:rsidRPr="00AF19C1">
        <w:rPr>
          <w:rFonts w:ascii="Arial" w:hAnsi="Arial" w:cs="Arial"/>
          <w:sz w:val="24"/>
          <w:szCs w:val="24"/>
          <w:lang w:val="el-GR"/>
        </w:rPr>
        <w:t xml:space="preserve"> </w:t>
      </w:r>
      <w:r>
        <w:rPr>
          <w:rFonts w:ascii="Arial" w:hAnsi="Arial" w:cs="Arial"/>
          <w:sz w:val="24"/>
          <w:szCs w:val="24"/>
        </w:rPr>
        <w:t>D</w:t>
      </w:r>
      <w:r w:rsidR="001D3073">
        <w:rPr>
          <w:rFonts w:ascii="Arial" w:hAnsi="Arial" w:cs="Arial"/>
          <w:sz w:val="24"/>
          <w:szCs w:val="24"/>
        </w:rPr>
        <w:t>is</w:t>
      </w:r>
      <w:r>
        <w:rPr>
          <w:rFonts w:ascii="Arial" w:hAnsi="Arial" w:cs="Arial"/>
          <w:sz w:val="24"/>
          <w:szCs w:val="24"/>
        </w:rPr>
        <w:t>ease</w:t>
      </w:r>
      <w:r w:rsidRPr="00AF19C1">
        <w:rPr>
          <w:rFonts w:ascii="Arial" w:hAnsi="Arial" w:cs="Arial"/>
          <w:sz w:val="24"/>
          <w:szCs w:val="24"/>
          <w:lang w:val="el-GR"/>
        </w:rPr>
        <w:t xml:space="preserve"> </w:t>
      </w:r>
      <w:r>
        <w:rPr>
          <w:rFonts w:ascii="Arial" w:hAnsi="Arial" w:cs="Arial"/>
          <w:sz w:val="24"/>
          <w:szCs w:val="24"/>
        </w:rPr>
        <w:t>C</w:t>
      </w:r>
      <w:r w:rsidR="001D3073">
        <w:rPr>
          <w:rFonts w:ascii="Arial" w:hAnsi="Arial" w:cs="Arial"/>
          <w:sz w:val="24"/>
          <w:szCs w:val="24"/>
        </w:rPr>
        <w:t>o</w:t>
      </w:r>
      <w:r>
        <w:rPr>
          <w:rFonts w:ascii="Arial" w:hAnsi="Arial" w:cs="Arial"/>
          <w:sz w:val="24"/>
          <w:szCs w:val="24"/>
        </w:rPr>
        <w:t>ntrol</w:t>
      </w:r>
      <w:r w:rsidRPr="00AF19C1">
        <w:rPr>
          <w:rFonts w:ascii="Arial" w:hAnsi="Arial" w:cs="Arial"/>
          <w:sz w:val="24"/>
          <w:szCs w:val="24"/>
          <w:lang w:val="el-GR"/>
        </w:rPr>
        <w:t xml:space="preserve">) για </w:t>
      </w:r>
      <w:r w:rsidR="00BE4C90" w:rsidRPr="00AF19C1">
        <w:rPr>
          <w:rFonts w:ascii="Arial" w:hAnsi="Arial" w:cs="Arial"/>
          <w:sz w:val="24"/>
          <w:szCs w:val="24"/>
          <w:lang w:val="el-GR"/>
        </w:rPr>
        <w:t xml:space="preserve">τον εμβολιασμό κατά του </w:t>
      </w:r>
      <w:r w:rsidR="00BE4C90">
        <w:rPr>
          <w:rFonts w:ascii="Arial" w:hAnsi="Arial" w:cs="Arial"/>
          <w:sz w:val="24"/>
          <w:szCs w:val="24"/>
        </w:rPr>
        <w:t>HPV</w:t>
      </w:r>
      <w:r w:rsidR="00BE4C90" w:rsidRPr="00AF19C1">
        <w:rPr>
          <w:rFonts w:ascii="Arial" w:hAnsi="Arial" w:cs="Arial"/>
          <w:sz w:val="24"/>
          <w:szCs w:val="24"/>
          <w:lang w:val="el-GR"/>
        </w:rPr>
        <w:t xml:space="preserve">, μόνο το 10% περίπου των νεαρών γυναικών ακολούθησε αυτή τη σύσταση. Η έρευνα των </w:t>
      </w:r>
      <w:proofErr w:type="spellStart"/>
      <w:r w:rsidR="00BE4C90">
        <w:rPr>
          <w:rFonts w:ascii="Arial" w:hAnsi="Arial" w:cs="Arial"/>
          <w:sz w:val="24"/>
          <w:szCs w:val="24"/>
        </w:rPr>
        <w:t>Zimet</w:t>
      </w:r>
      <w:proofErr w:type="spellEnd"/>
      <w:r w:rsidR="00BE4C90" w:rsidRPr="00AF19C1">
        <w:rPr>
          <w:rFonts w:ascii="Arial" w:hAnsi="Arial" w:cs="Arial"/>
          <w:sz w:val="24"/>
          <w:szCs w:val="24"/>
          <w:lang w:val="el-GR"/>
        </w:rPr>
        <w:t xml:space="preserve"> </w:t>
      </w:r>
      <w:r w:rsidR="00BE4C90">
        <w:rPr>
          <w:rFonts w:ascii="Arial" w:hAnsi="Arial" w:cs="Arial"/>
          <w:sz w:val="24"/>
          <w:szCs w:val="24"/>
        </w:rPr>
        <w:t>et</w:t>
      </w:r>
      <w:r w:rsidR="00BE4C90" w:rsidRPr="00AF19C1">
        <w:rPr>
          <w:rFonts w:ascii="Arial" w:hAnsi="Arial" w:cs="Arial"/>
          <w:sz w:val="24"/>
          <w:szCs w:val="24"/>
          <w:lang w:val="el-GR"/>
        </w:rPr>
        <w:t xml:space="preserve"> </w:t>
      </w:r>
      <w:r w:rsidR="00BE4C90">
        <w:rPr>
          <w:rFonts w:ascii="Arial" w:hAnsi="Arial" w:cs="Arial"/>
          <w:sz w:val="24"/>
          <w:szCs w:val="24"/>
        </w:rPr>
        <w:t>al</w:t>
      </w:r>
      <w:r w:rsidR="00DB0D7D">
        <w:rPr>
          <w:rFonts w:ascii="Arial" w:hAnsi="Arial" w:cs="Arial"/>
          <w:sz w:val="24"/>
          <w:szCs w:val="24"/>
          <w:lang w:val="el-GR"/>
        </w:rPr>
        <w:t xml:space="preserve"> (</w:t>
      </w:r>
      <w:proofErr w:type="spellStart"/>
      <w:r w:rsidR="00DB0D7D">
        <w:rPr>
          <w:rFonts w:ascii="Arial" w:hAnsi="Arial" w:cs="Arial"/>
          <w:sz w:val="24"/>
          <w:szCs w:val="24"/>
          <w:lang w:val="el-GR"/>
        </w:rPr>
        <w:t>Ιανουαρίος</w:t>
      </w:r>
      <w:proofErr w:type="spellEnd"/>
      <w:r w:rsidR="008E3416" w:rsidRPr="00AF19C1">
        <w:rPr>
          <w:rFonts w:ascii="Arial" w:hAnsi="Arial" w:cs="Arial"/>
          <w:sz w:val="24"/>
          <w:szCs w:val="24"/>
          <w:lang w:val="el-GR"/>
        </w:rPr>
        <w:t xml:space="preserve"> </w:t>
      </w:r>
      <w:r w:rsidR="00DB0D7D">
        <w:rPr>
          <w:rFonts w:ascii="Arial" w:hAnsi="Arial" w:cs="Arial"/>
          <w:sz w:val="24"/>
          <w:szCs w:val="24"/>
          <w:lang w:val="el-GR"/>
        </w:rPr>
        <w:t xml:space="preserve">- </w:t>
      </w:r>
      <w:proofErr w:type="spellStart"/>
      <w:r w:rsidR="00DB0D7D">
        <w:rPr>
          <w:rFonts w:ascii="Arial" w:hAnsi="Arial" w:cs="Arial"/>
          <w:sz w:val="24"/>
          <w:szCs w:val="24"/>
          <w:lang w:val="el-GR"/>
        </w:rPr>
        <w:t>Απριλίος</w:t>
      </w:r>
      <w:proofErr w:type="spellEnd"/>
      <w:r w:rsidR="008E3416" w:rsidRPr="00AF19C1">
        <w:rPr>
          <w:rFonts w:ascii="Arial" w:hAnsi="Arial" w:cs="Arial"/>
          <w:sz w:val="24"/>
          <w:szCs w:val="24"/>
          <w:lang w:val="el-GR"/>
        </w:rPr>
        <w:t xml:space="preserve"> 2007)</w:t>
      </w:r>
      <w:r w:rsidR="00BE4C90" w:rsidRPr="00AF19C1">
        <w:rPr>
          <w:rFonts w:ascii="Arial" w:hAnsi="Arial" w:cs="Arial"/>
          <w:sz w:val="24"/>
          <w:szCs w:val="24"/>
          <w:lang w:val="el-GR"/>
        </w:rPr>
        <w:t xml:space="preserve"> προσπάθησε να διερευνήσει τους λόγους που οδήγησαν σε αυτό το χαμηλό ποσοστό.</w:t>
      </w:r>
      <w:r w:rsidR="00524794" w:rsidRPr="00AF19C1">
        <w:rPr>
          <w:rFonts w:ascii="Arial" w:hAnsi="Arial" w:cs="Arial"/>
          <w:sz w:val="24"/>
          <w:szCs w:val="24"/>
          <w:lang w:val="el-GR"/>
        </w:rPr>
        <w:t xml:space="preserve"> Βρέθηκε λοιπόν πως κάποιες από τις νεαρές γυναίκες (54,9%)</w:t>
      </w:r>
      <w:r w:rsidR="00DB0D7D">
        <w:rPr>
          <w:rFonts w:ascii="Arial" w:hAnsi="Arial" w:cs="Arial"/>
          <w:sz w:val="24"/>
          <w:szCs w:val="24"/>
          <w:lang w:val="el-GR"/>
        </w:rPr>
        <w:t xml:space="preserve"> </w:t>
      </w:r>
      <w:r w:rsidR="00524794" w:rsidRPr="00AF19C1">
        <w:rPr>
          <w:rFonts w:ascii="Arial" w:hAnsi="Arial" w:cs="Arial"/>
          <w:sz w:val="24"/>
          <w:szCs w:val="24"/>
          <w:lang w:val="el-GR"/>
        </w:rPr>
        <w:t>δεν έκαναν το εμβόλιο γιατί ήταν παντρ</w:t>
      </w:r>
      <w:r w:rsidR="00DB0D7D">
        <w:rPr>
          <w:rFonts w:ascii="Arial" w:hAnsi="Arial" w:cs="Arial"/>
          <w:sz w:val="24"/>
          <w:szCs w:val="24"/>
          <w:lang w:val="el-GR"/>
        </w:rPr>
        <w:t>εμένες ή είχαν μονογαμική σχέση</w:t>
      </w:r>
      <w:r w:rsidR="00524794" w:rsidRPr="00AF19C1">
        <w:rPr>
          <w:rFonts w:ascii="Arial" w:hAnsi="Arial" w:cs="Arial"/>
          <w:sz w:val="24"/>
          <w:szCs w:val="24"/>
          <w:lang w:val="el-GR"/>
        </w:rPr>
        <w:t>, οπότε θεωρούσαν πως δεν κινδύνευαν από τον ιό. Άλλες γυναίκες (35,4%) δεν το έκαν</w:t>
      </w:r>
      <w:r w:rsidR="00DB0D7D">
        <w:rPr>
          <w:rFonts w:ascii="Arial" w:hAnsi="Arial" w:cs="Arial"/>
          <w:sz w:val="24"/>
          <w:szCs w:val="24"/>
          <w:lang w:val="el-GR"/>
        </w:rPr>
        <w:t>αν</w:t>
      </w:r>
      <w:r w:rsidR="00524794" w:rsidRPr="00AF19C1">
        <w:rPr>
          <w:rFonts w:ascii="Arial" w:hAnsi="Arial" w:cs="Arial"/>
          <w:sz w:val="24"/>
          <w:szCs w:val="24"/>
          <w:lang w:val="el-GR"/>
        </w:rPr>
        <w:t xml:space="preserve"> γιατί είναι σχετικά πρόσφατο εμβόλιο, ενώ το 31,7% δεν </w:t>
      </w:r>
      <w:r w:rsidR="00265649" w:rsidRPr="00AF19C1">
        <w:rPr>
          <w:rFonts w:ascii="Arial" w:hAnsi="Arial" w:cs="Arial"/>
          <w:sz w:val="24"/>
          <w:szCs w:val="24"/>
          <w:lang w:val="el-GR"/>
        </w:rPr>
        <w:t>είχε</w:t>
      </w:r>
      <w:r w:rsidR="00524794" w:rsidRPr="00AF19C1">
        <w:rPr>
          <w:rFonts w:ascii="Arial" w:hAnsi="Arial" w:cs="Arial"/>
          <w:sz w:val="24"/>
          <w:szCs w:val="24"/>
          <w:lang w:val="el-GR"/>
        </w:rPr>
        <w:t xml:space="preserve"> καλή ενημέρ</w:t>
      </w:r>
      <w:r w:rsidR="00DB0D7D">
        <w:rPr>
          <w:rFonts w:ascii="Arial" w:hAnsi="Arial" w:cs="Arial"/>
          <w:sz w:val="24"/>
          <w:szCs w:val="24"/>
          <w:lang w:val="el-GR"/>
        </w:rPr>
        <w:t>ωση για</w:t>
      </w:r>
      <w:r w:rsidR="00524794" w:rsidRPr="00AF19C1">
        <w:rPr>
          <w:rFonts w:ascii="Arial" w:hAnsi="Arial" w:cs="Arial"/>
          <w:sz w:val="24"/>
          <w:szCs w:val="24"/>
          <w:lang w:val="el-GR"/>
        </w:rPr>
        <w:t xml:space="preserve"> </w:t>
      </w:r>
      <w:r w:rsidR="001D3073" w:rsidRPr="00AF19C1">
        <w:rPr>
          <w:rFonts w:ascii="Arial" w:hAnsi="Arial" w:cs="Arial"/>
          <w:sz w:val="24"/>
          <w:szCs w:val="24"/>
          <w:lang w:val="el-GR"/>
        </w:rPr>
        <w:t>αυτό</w:t>
      </w:r>
      <w:r w:rsidR="00265649" w:rsidRPr="00AF19C1">
        <w:rPr>
          <w:rFonts w:ascii="Arial" w:hAnsi="Arial" w:cs="Arial"/>
          <w:sz w:val="24"/>
          <w:szCs w:val="24"/>
          <w:lang w:val="el-GR"/>
        </w:rPr>
        <w:t>, το 31,7% ανησυχούσε για τις παρενέργειες και την αποτελεσμα</w:t>
      </w:r>
      <w:r w:rsidR="00DB0D7D">
        <w:rPr>
          <w:rFonts w:ascii="Arial" w:hAnsi="Arial" w:cs="Arial"/>
          <w:sz w:val="24"/>
          <w:szCs w:val="24"/>
          <w:lang w:val="el-GR"/>
        </w:rPr>
        <w:t>τικότητά του και το 24,4% δεν</w:t>
      </w:r>
      <w:r w:rsidR="00265649" w:rsidRPr="00AF19C1">
        <w:rPr>
          <w:rFonts w:ascii="Arial" w:hAnsi="Arial" w:cs="Arial"/>
          <w:sz w:val="24"/>
          <w:szCs w:val="24"/>
          <w:lang w:val="el-GR"/>
        </w:rPr>
        <w:t xml:space="preserve"> </w:t>
      </w:r>
      <w:r w:rsidR="0022262B" w:rsidRPr="00AF19C1">
        <w:rPr>
          <w:rFonts w:ascii="Arial" w:hAnsi="Arial" w:cs="Arial"/>
          <w:sz w:val="24"/>
          <w:szCs w:val="24"/>
          <w:lang w:val="el-GR"/>
        </w:rPr>
        <w:t>είχε</w:t>
      </w:r>
      <w:r w:rsidR="00265649" w:rsidRPr="00AF19C1">
        <w:rPr>
          <w:rFonts w:ascii="Arial" w:hAnsi="Arial" w:cs="Arial"/>
          <w:sz w:val="24"/>
          <w:szCs w:val="24"/>
          <w:lang w:val="el-GR"/>
        </w:rPr>
        <w:t xml:space="preserve"> ασφαλιστική κάλυψη του εμβολίου</w:t>
      </w:r>
      <w:r w:rsidR="0022262B" w:rsidRPr="00AF19C1">
        <w:rPr>
          <w:rFonts w:ascii="Arial" w:hAnsi="Arial" w:cs="Arial"/>
          <w:sz w:val="24"/>
          <w:szCs w:val="24"/>
          <w:lang w:val="el-GR"/>
        </w:rPr>
        <w:t>, δεδομένου πως πρόκειται για ένα από τα πιο ακριβά εμβόλια της αγοράς</w:t>
      </w:r>
      <w:r w:rsidR="00265649" w:rsidRPr="00AF19C1">
        <w:rPr>
          <w:rFonts w:ascii="Arial" w:hAnsi="Arial" w:cs="Arial"/>
          <w:sz w:val="24"/>
          <w:szCs w:val="24"/>
          <w:lang w:val="el-GR"/>
        </w:rPr>
        <w:t xml:space="preserve">. Τα στοιχεία αυτά δείχνουν την ανάγκη </w:t>
      </w:r>
      <w:r w:rsidR="001D3A67" w:rsidRPr="00AF19C1">
        <w:rPr>
          <w:rFonts w:ascii="Arial" w:hAnsi="Arial" w:cs="Arial"/>
          <w:sz w:val="24"/>
          <w:szCs w:val="24"/>
          <w:lang w:val="el-GR"/>
        </w:rPr>
        <w:t>ενημερωτικών</w:t>
      </w:r>
      <w:r w:rsidR="00265649" w:rsidRPr="00AF19C1">
        <w:rPr>
          <w:rFonts w:ascii="Arial" w:hAnsi="Arial" w:cs="Arial"/>
          <w:sz w:val="24"/>
          <w:szCs w:val="24"/>
          <w:lang w:val="el-GR"/>
        </w:rPr>
        <w:t xml:space="preserve"> παρεμβάσεων σχετικά με τον </w:t>
      </w:r>
      <w:r w:rsidR="00265649">
        <w:rPr>
          <w:rFonts w:ascii="Arial" w:hAnsi="Arial" w:cs="Arial"/>
          <w:sz w:val="24"/>
          <w:szCs w:val="24"/>
        </w:rPr>
        <w:t>HPV</w:t>
      </w:r>
      <w:r w:rsidR="00265649" w:rsidRPr="00AF19C1">
        <w:rPr>
          <w:rFonts w:ascii="Arial" w:hAnsi="Arial" w:cs="Arial"/>
          <w:sz w:val="24"/>
          <w:szCs w:val="24"/>
          <w:lang w:val="el-GR"/>
        </w:rPr>
        <w:t xml:space="preserve"> και το αντίστο</w:t>
      </w:r>
      <w:r w:rsidR="0053779F">
        <w:rPr>
          <w:rFonts w:ascii="Arial" w:hAnsi="Arial" w:cs="Arial"/>
          <w:sz w:val="24"/>
          <w:szCs w:val="24"/>
          <w:lang w:val="el-GR"/>
        </w:rPr>
        <w:t>ιχο εμβόλιο σε νεαρές γυναίκες.</w:t>
      </w:r>
      <w:r w:rsidR="008E3416" w:rsidRPr="00AF19C1">
        <w:rPr>
          <w:rFonts w:ascii="Arial" w:hAnsi="Arial" w:cs="Arial"/>
          <w:sz w:val="24"/>
          <w:szCs w:val="24"/>
          <w:lang w:val="el-GR"/>
        </w:rPr>
        <w:t>(</w:t>
      </w:r>
      <w:proofErr w:type="spellStart"/>
      <w:r w:rsidR="008E3416">
        <w:rPr>
          <w:rFonts w:ascii="Arial" w:hAnsi="Arial" w:cs="Arial"/>
          <w:sz w:val="24"/>
          <w:szCs w:val="24"/>
        </w:rPr>
        <w:t>Zimet</w:t>
      </w:r>
      <w:proofErr w:type="spellEnd"/>
      <w:r w:rsidR="008E3416" w:rsidRPr="00AF19C1">
        <w:rPr>
          <w:rFonts w:ascii="Arial" w:hAnsi="Arial" w:cs="Arial"/>
          <w:sz w:val="24"/>
          <w:szCs w:val="24"/>
          <w:lang w:val="el-GR"/>
        </w:rPr>
        <w:t xml:space="preserve"> </w:t>
      </w:r>
      <w:r w:rsidR="008E3416">
        <w:rPr>
          <w:rFonts w:ascii="Arial" w:hAnsi="Arial" w:cs="Arial"/>
          <w:sz w:val="24"/>
          <w:szCs w:val="24"/>
        </w:rPr>
        <w:t>et</w:t>
      </w:r>
      <w:r w:rsidR="008E3416" w:rsidRPr="00AF19C1">
        <w:rPr>
          <w:rFonts w:ascii="Arial" w:hAnsi="Arial" w:cs="Arial"/>
          <w:sz w:val="24"/>
          <w:szCs w:val="24"/>
          <w:lang w:val="el-GR"/>
        </w:rPr>
        <w:t xml:space="preserve"> </w:t>
      </w:r>
      <w:r w:rsidR="008E3416">
        <w:rPr>
          <w:rFonts w:ascii="Arial" w:hAnsi="Arial" w:cs="Arial"/>
          <w:sz w:val="24"/>
          <w:szCs w:val="24"/>
        </w:rPr>
        <w:t>al</w:t>
      </w:r>
      <w:r w:rsidR="008E3416" w:rsidRPr="00AF19C1">
        <w:rPr>
          <w:rFonts w:ascii="Arial" w:hAnsi="Arial" w:cs="Arial"/>
          <w:sz w:val="24"/>
          <w:szCs w:val="24"/>
          <w:lang w:val="el-GR"/>
        </w:rPr>
        <w:t>; 2010)</w:t>
      </w:r>
    </w:p>
    <w:p w:rsidR="00F415BC" w:rsidRPr="00AF19C1" w:rsidRDefault="008E3416" w:rsidP="00F415BC">
      <w:pPr>
        <w:spacing w:before="240" w:line="360" w:lineRule="auto"/>
        <w:jc w:val="both"/>
        <w:rPr>
          <w:rFonts w:ascii="Arial" w:hAnsi="Arial" w:cs="Arial"/>
          <w:sz w:val="24"/>
          <w:szCs w:val="24"/>
          <w:lang w:val="el-GR"/>
        </w:rPr>
      </w:pPr>
      <w:r w:rsidRPr="00AF19C1">
        <w:rPr>
          <w:rFonts w:ascii="Arial" w:hAnsi="Arial" w:cs="Arial"/>
          <w:sz w:val="24"/>
          <w:szCs w:val="24"/>
          <w:lang w:val="el-GR"/>
        </w:rPr>
        <w:tab/>
        <w:t xml:space="preserve">Τον Νοέμβριο της ίδιας χρονιάς μία εθνική έρευνα των </w:t>
      </w:r>
      <w:proofErr w:type="spellStart"/>
      <w:r>
        <w:rPr>
          <w:rFonts w:ascii="Arial" w:hAnsi="Arial" w:cs="Arial"/>
          <w:sz w:val="24"/>
          <w:szCs w:val="24"/>
        </w:rPr>
        <w:t>Caskey</w:t>
      </w:r>
      <w:proofErr w:type="spellEnd"/>
      <w:r w:rsidRPr="00AF19C1">
        <w:rPr>
          <w:rFonts w:ascii="Arial" w:hAnsi="Arial" w:cs="Arial"/>
          <w:sz w:val="24"/>
          <w:szCs w:val="24"/>
          <w:lang w:val="el-GR"/>
        </w:rPr>
        <w:t>,</w:t>
      </w:r>
      <w:r w:rsidR="00763312" w:rsidRPr="00AF19C1">
        <w:rPr>
          <w:rFonts w:ascii="Arial" w:hAnsi="Arial" w:cs="Arial"/>
          <w:sz w:val="24"/>
          <w:szCs w:val="24"/>
          <w:lang w:val="el-GR"/>
        </w:rPr>
        <w:t xml:space="preserve"> </w:t>
      </w:r>
      <w:proofErr w:type="spellStart"/>
      <w:r w:rsidR="00763312">
        <w:rPr>
          <w:rFonts w:ascii="Arial" w:hAnsi="Arial" w:cs="Arial"/>
          <w:sz w:val="24"/>
          <w:szCs w:val="24"/>
        </w:rPr>
        <w:t>Lindau</w:t>
      </w:r>
      <w:proofErr w:type="spellEnd"/>
      <w:r w:rsidR="00763312" w:rsidRPr="00AF19C1">
        <w:rPr>
          <w:rFonts w:ascii="Arial" w:hAnsi="Arial" w:cs="Arial"/>
          <w:sz w:val="24"/>
          <w:szCs w:val="24"/>
          <w:lang w:val="el-GR"/>
        </w:rPr>
        <w:t xml:space="preserve"> &amp; </w:t>
      </w:r>
      <w:r w:rsidR="00763312">
        <w:rPr>
          <w:rFonts w:ascii="Arial" w:hAnsi="Arial" w:cs="Arial"/>
          <w:sz w:val="24"/>
          <w:szCs w:val="24"/>
        </w:rPr>
        <w:t>Caleb</w:t>
      </w:r>
      <w:r w:rsidR="00763312" w:rsidRPr="00AF19C1">
        <w:rPr>
          <w:rFonts w:ascii="Arial" w:hAnsi="Arial" w:cs="Arial"/>
          <w:sz w:val="24"/>
          <w:szCs w:val="24"/>
          <w:lang w:val="el-GR"/>
        </w:rPr>
        <w:t xml:space="preserve"> </w:t>
      </w:r>
      <w:r w:rsidR="00763312">
        <w:rPr>
          <w:rFonts w:ascii="Arial" w:hAnsi="Arial" w:cs="Arial"/>
          <w:sz w:val="24"/>
          <w:szCs w:val="24"/>
        </w:rPr>
        <w:t>Alexander</w:t>
      </w:r>
      <w:r w:rsidR="00763312" w:rsidRPr="00AF19C1">
        <w:rPr>
          <w:rFonts w:ascii="Arial" w:hAnsi="Arial" w:cs="Arial"/>
          <w:sz w:val="24"/>
          <w:szCs w:val="24"/>
          <w:lang w:val="el-GR"/>
        </w:rPr>
        <w:t xml:space="preserve"> σχετικά με τη γνώση και την εφαρμογή του εμβολίου σε έφηβες  και νεαρές</w:t>
      </w:r>
      <w:r w:rsidR="00DB0D7D">
        <w:rPr>
          <w:rFonts w:ascii="Arial" w:hAnsi="Arial" w:cs="Arial"/>
          <w:sz w:val="24"/>
          <w:szCs w:val="24"/>
          <w:lang w:val="el-GR"/>
        </w:rPr>
        <w:t xml:space="preserve"> γυναίκες, έδειξε πως ενώ το 27,</w:t>
      </w:r>
      <w:r w:rsidR="00763312" w:rsidRPr="00AF19C1">
        <w:rPr>
          <w:rFonts w:ascii="Arial" w:hAnsi="Arial" w:cs="Arial"/>
          <w:sz w:val="24"/>
          <w:szCs w:val="24"/>
          <w:lang w:val="el-GR"/>
        </w:rPr>
        <w:t xml:space="preserve">4% των κοριτσιών 14-15 ετών και το 66,2% των κοριτσιών 17-18 ετών είχαν σεξουαλικές επαφές, εντούτοις πολλές από αυτές δεν είχαν βασικές γνώσεις για την </w:t>
      </w:r>
      <w:r w:rsidR="00763312">
        <w:rPr>
          <w:rFonts w:ascii="Arial" w:hAnsi="Arial" w:cs="Arial"/>
          <w:sz w:val="24"/>
          <w:szCs w:val="24"/>
        </w:rPr>
        <w:t>HPV</w:t>
      </w:r>
      <w:r w:rsidR="00763312" w:rsidRPr="00AF19C1">
        <w:rPr>
          <w:rFonts w:ascii="Arial" w:hAnsi="Arial" w:cs="Arial"/>
          <w:sz w:val="24"/>
          <w:szCs w:val="24"/>
          <w:lang w:val="el-GR"/>
        </w:rPr>
        <w:t xml:space="preserve"> λοίμωξη. </w:t>
      </w:r>
      <w:r w:rsidR="00D80501" w:rsidRPr="00AF19C1">
        <w:rPr>
          <w:rFonts w:ascii="Arial" w:hAnsi="Arial" w:cs="Arial"/>
          <w:sz w:val="24"/>
          <w:szCs w:val="24"/>
          <w:lang w:val="el-GR"/>
        </w:rPr>
        <w:t>Όμως</w:t>
      </w:r>
      <w:r w:rsidR="00930BAC" w:rsidRPr="00AF19C1">
        <w:rPr>
          <w:rFonts w:ascii="Arial" w:hAnsi="Arial" w:cs="Arial"/>
          <w:sz w:val="24"/>
          <w:szCs w:val="24"/>
          <w:lang w:val="el-GR"/>
        </w:rPr>
        <w:t>,</w:t>
      </w:r>
      <w:r w:rsidR="00D80501" w:rsidRPr="00AF19C1">
        <w:rPr>
          <w:rFonts w:ascii="Arial" w:hAnsi="Arial" w:cs="Arial"/>
          <w:sz w:val="24"/>
          <w:szCs w:val="24"/>
          <w:lang w:val="el-GR"/>
        </w:rPr>
        <w:t xml:space="preserve"> </w:t>
      </w:r>
      <w:r w:rsidR="00930BAC" w:rsidRPr="00AF19C1">
        <w:rPr>
          <w:rFonts w:ascii="Arial" w:hAnsi="Arial" w:cs="Arial"/>
          <w:sz w:val="24"/>
          <w:szCs w:val="24"/>
          <w:lang w:val="el-GR"/>
        </w:rPr>
        <w:t xml:space="preserve">ενώ </w:t>
      </w:r>
      <w:r w:rsidR="00D80501" w:rsidRPr="00AF19C1">
        <w:rPr>
          <w:rFonts w:ascii="Arial" w:hAnsi="Arial" w:cs="Arial"/>
          <w:sz w:val="24"/>
          <w:szCs w:val="24"/>
          <w:lang w:val="el-GR"/>
        </w:rPr>
        <w:t xml:space="preserve">η </w:t>
      </w:r>
      <w:r w:rsidR="00930BAC" w:rsidRPr="00AF19C1">
        <w:rPr>
          <w:rFonts w:ascii="Arial" w:hAnsi="Arial" w:cs="Arial"/>
          <w:sz w:val="24"/>
          <w:szCs w:val="24"/>
          <w:lang w:val="el-GR"/>
        </w:rPr>
        <w:t>πλειοψηφία των κοριτσιών</w:t>
      </w:r>
      <w:r w:rsidR="00D80501" w:rsidRPr="00AF19C1">
        <w:rPr>
          <w:rFonts w:ascii="Arial" w:hAnsi="Arial" w:cs="Arial"/>
          <w:sz w:val="24"/>
          <w:szCs w:val="24"/>
          <w:lang w:val="el-GR"/>
        </w:rPr>
        <w:t xml:space="preserve"> </w:t>
      </w:r>
      <w:r w:rsidR="00930BAC" w:rsidRPr="00AF19C1">
        <w:rPr>
          <w:rFonts w:ascii="Arial" w:hAnsi="Arial" w:cs="Arial"/>
          <w:sz w:val="24"/>
          <w:szCs w:val="24"/>
          <w:lang w:val="el-GR"/>
        </w:rPr>
        <w:t>είχαν σταθερή</w:t>
      </w:r>
      <w:r w:rsidR="00D80501" w:rsidRPr="00AF19C1">
        <w:rPr>
          <w:rFonts w:ascii="Arial" w:hAnsi="Arial" w:cs="Arial"/>
          <w:sz w:val="24"/>
          <w:szCs w:val="24"/>
          <w:lang w:val="el-GR"/>
        </w:rPr>
        <w:t xml:space="preserve"> επικοινωνία με τον γιατρό τους </w:t>
      </w:r>
      <w:r w:rsidR="00930BAC" w:rsidRPr="00AF19C1">
        <w:rPr>
          <w:rFonts w:ascii="Arial" w:hAnsi="Arial" w:cs="Arial"/>
          <w:sz w:val="24"/>
          <w:szCs w:val="24"/>
          <w:lang w:val="el-GR"/>
        </w:rPr>
        <w:t>και</w:t>
      </w:r>
      <w:r w:rsidR="00D80501" w:rsidRPr="00AF19C1">
        <w:rPr>
          <w:rFonts w:ascii="Arial" w:hAnsi="Arial" w:cs="Arial"/>
          <w:sz w:val="24"/>
          <w:szCs w:val="24"/>
          <w:lang w:val="el-GR"/>
        </w:rPr>
        <w:t xml:space="preserve"> πάνω από τις μισές ανέφεραν πως </w:t>
      </w:r>
      <w:r w:rsidR="00930BAC" w:rsidRPr="00AF19C1">
        <w:rPr>
          <w:rFonts w:ascii="Arial" w:hAnsi="Arial" w:cs="Arial"/>
          <w:sz w:val="24"/>
          <w:szCs w:val="24"/>
          <w:lang w:val="el-GR"/>
        </w:rPr>
        <w:t xml:space="preserve">τον είχαν επισκεφτεί το τελευταίο εξάμηνο, ελάχιστες </w:t>
      </w:r>
      <w:r w:rsidR="00795559" w:rsidRPr="00AF19C1">
        <w:rPr>
          <w:rFonts w:ascii="Arial" w:hAnsi="Arial" w:cs="Arial"/>
          <w:sz w:val="24"/>
          <w:szCs w:val="24"/>
          <w:lang w:val="el-GR"/>
        </w:rPr>
        <w:t xml:space="preserve">είχαν ενημερωθεί για την </w:t>
      </w:r>
      <w:r w:rsidR="00795559">
        <w:rPr>
          <w:rFonts w:ascii="Arial" w:hAnsi="Arial" w:cs="Arial"/>
          <w:sz w:val="24"/>
          <w:szCs w:val="24"/>
        </w:rPr>
        <w:t>HPV</w:t>
      </w:r>
      <w:r w:rsidR="00795559" w:rsidRPr="00AF19C1">
        <w:rPr>
          <w:rFonts w:ascii="Arial" w:hAnsi="Arial" w:cs="Arial"/>
          <w:sz w:val="24"/>
          <w:szCs w:val="24"/>
          <w:lang w:val="el-GR"/>
        </w:rPr>
        <w:t xml:space="preserve"> λοίμωξη και το εμβόλιο.</w:t>
      </w:r>
      <w:r w:rsidR="0053198D" w:rsidRPr="00AF19C1">
        <w:rPr>
          <w:rFonts w:ascii="Arial" w:hAnsi="Arial" w:cs="Arial"/>
          <w:sz w:val="24"/>
          <w:szCs w:val="24"/>
          <w:lang w:val="el-GR"/>
        </w:rPr>
        <w:t xml:space="preserve"> Συνέπεια αυτού ήταν το γεγονός πως η πλειοψηφία των εφήβων και νεαρ</w:t>
      </w:r>
      <w:r w:rsidR="00CF651C" w:rsidRPr="00AF19C1">
        <w:rPr>
          <w:rFonts w:ascii="Arial" w:hAnsi="Arial" w:cs="Arial"/>
          <w:sz w:val="24"/>
          <w:szCs w:val="24"/>
          <w:lang w:val="el-GR"/>
        </w:rPr>
        <w:t>ών κοριτσιών</w:t>
      </w:r>
      <w:r w:rsidR="00DB0D7D">
        <w:rPr>
          <w:rFonts w:ascii="Arial" w:hAnsi="Arial" w:cs="Arial"/>
          <w:sz w:val="24"/>
          <w:szCs w:val="24"/>
          <w:lang w:val="el-GR"/>
        </w:rPr>
        <w:t xml:space="preserve"> δεν</w:t>
      </w:r>
      <w:r w:rsidR="0053198D" w:rsidRPr="00AF19C1">
        <w:rPr>
          <w:rFonts w:ascii="Arial" w:hAnsi="Arial" w:cs="Arial"/>
          <w:sz w:val="24"/>
          <w:szCs w:val="24"/>
          <w:lang w:val="el-GR"/>
        </w:rPr>
        <w:t xml:space="preserve"> </w:t>
      </w:r>
      <w:proofErr w:type="spellStart"/>
      <w:r w:rsidR="0053198D" w:rsidRPr="00AF19C1">
        <w:rPr>
          <w:rFonts w:ascii="Arial" w:hAnsi="Arial" w:cs="Arial"/>
          <w:sz w:val="24"/>
          <w:szCs w:val="24"/>
          <w:lang w:val="el-GR"/>
        </w:rPr>
        <w:t>γνωρίζ</w:t>
      </w:r>
      <w:r w:rsidR="00DB0D7D">
        <w:rPr>
          <w:rFonts w:ascii="Arial" w:hAnsi="Arial" w:cs="Arial"/>
          <w:sz w:val="24"/>
          <w:szCs w:val="24"/>
          <w:lang w:val="el-GR"/>
        </w:rPr>
        <w:t>α</w:t>
      </w:r>
      <w:r w:rsidR="0053198D" w:rsidRPr="00AF19C1">
        <w:rPr>
          <w:rFonts w:ascii="Arial" w:hAnsi="Arial" w:cs="Arial"/>
          <w:sz w:val="24"/>
          <w:szCs w:val="24"/>
          <w:lang w:val="el-GR"/>
        </w:rPr>
        <w:t>ν</w:t>
      </w:r>
      <w:proofErr w:type="spellEnd"/>
      <w:r w:rsidR="0053198D" w:rsidRPr="00AF19C1">
        <w:rPr>
          <w:rFonts w:ascii="Arial" w:hAnsi="Arial" w:cs="Arial"/>
          <w:sz w:val="24"/>
          <w:szCs w:val="24"/>
          <w:lang w:val="el-GR"/>
        </w:rPr>
        <w:t xml:space="preserve"> από τι ακριβώς προστατεύει το εμβόλιο για </w:t>
      </w:r>
      <w:r w:rsidR="0053198D" w:rsidRPr="00AF19C1">
        <w:rPr>
          <w:rFonts w:ascii="Arial" w:hAnsi="Arial" w:cs="Arial"/>
          <w:sz w:val="24"/>
          <w:szCs w:val="24"/>
          <w:lang w:val="el-GR"/>
        </w:rPr>
        <w:lastRenderedPageBreak/>
        <w:t xml:space="preserve">τον </w:t>
      </w:r>
      <w:r w:rsidR="0053198D">
        <w:rPr>
          <w:rFonts w:ascii="Arial" w:hAnsi="Arial" w:cs="Arial"/>
          <w:sz w:val="24"/>
          <w:szCs w:val="24"/>
        </w:rPr>
        <w:t>HPV</w:t>
      </w:r>
      <w:r w:rsidR="0053198D" w:rsidRPr="00AF19C1">
        <w:rPr>
          <w:rFonts w:ascii="Arial" w:hAnsi="Arial" w:cs="Arial"/>
          <w:sz w:val="24"/>
          <w:szCs w:val="24"/>
          <w:lang w:val="el-GR"/>
        </w:rPr>
        <w:t>.</w:t>
      </w:r>
      <w:r w:rsidR="003C5B92" w:rsidRPr="00AF19C1">
        <w:rPr>
          <w:rFonts w:ascii="Arial" w:hAnsi="Arial" w:cs="Arial"/>
          <w:sz w:val="24"/>
          <w:szCs w:val="24"/>
          <w:lang w:val="el-GR"/>
        </w:rPr>
        <w:t xml:space="preserve"> Είναι ευθύνη των επαγγελματιών υγείας και των γονέων να ενημερώσουν σωστά τα νεαρά κορίτσια.</w:t>
      </w:r>
      <w:r w:rsidR="0053779F">
        <w:rPr>
          <w:rFonts w:ascii="Arial" w:hAnsi="Arial" w:cs="Arial"/>
          <w:sz w:val="24"/>
          <w:szCs w:val="24"/>
          <w:lang w:val="el-GR"/>
        </w:rPr>
        <w:t>(</w:t>
      </w:r>
      <w:proofErr w:type="spellStart"/>
      <w:r w:rsidR="0053198D">
        <w:rPr>
          <w:rFonts w:ascii="Arial" w:hAnsi="Arial" w:cs="Arial"/>
          <w:sz w:val="24"/>
          <w:szCs w:val="24"/>
        </w:rPr>
        <w:t>Caskey</w:t>
      </w:r>
      <w:proofErr w:type="spellEnd"/>
      <w:r w:rsidR="0053198D" w:rsidRPr="00AF19C1">
        <w:rPr>
          <w:rFonts w:ascii="Arial" w:hAnsi="Arial" w:cs="Arial"/>
          <w:sz w:val="24"/>
          <w:szCs w:val="24"/>
          <w:lang w:val="el-GR"/>
        </w:rPr>
        <w:t xml:space="preserve">, </w:t>
      </w:r>
      <w:proofErr w:type="spellStart"/>
      <w:r w:rsidR="0053198D">
        <w:rPr>
          <w:rFonts w:ascii="Arial" w:hAnsi="Arial" w:cs="Arial"/>
          <w:sz w:val="24"/>
          <w:szCs w:val="24"/>
        </w:rPr>
        <w:t>Lindau</w:t>
      </w:r>
      <w:proofErr w:type="spellEnd"/>
      <w:r w:rsidR="0053198D" w:rsidRPr="00AF19C1">
        <w:rPr>
          <w:rFonts w:ascii="Arial" w:hAnsi="Arial" w:cs="Arial"/>
          <w:sz w:val="24"/>
          <w:szCs w:val="24"/>
          <w:lang w:val="el-GR"/>
        </w:rPr>
        <w:t xml:space="preserve">, </w:t>
      </w:r>
      <w:r w:rsidR="0053198D">
        <w:rPr>
          <w:rFonts w:ascii="Arial" w:hAnsi="Arial" w:cs="Arial"/>
          <w:sz w:val="24"/>
          <w:szCs w:val="24"/>
        </w:rPr>
        <w:t>Caleb</w:t>
      </w:r>
      <w:r w:rsidR="0053198D" w:rsidRPr="00AF19C1">
        <w:rPr>
          <w:rFonts w:ascii="Arial" w:hAnsi="Arial" w:cs="Arial"/>
          <w:sz w:val="24"/>
          <w:szCs w:val="24"/>
          <w:lang w:val="el-GR"/>
        </w:rPr>
        <w:t xml:space="preserve"> </w:t>
      </w:r>
      <w:r w:rsidR="0053198D">
        <w:rPr>
          <w:rFonts w:ascii="Arial" w:hAnsi="Arial" w:cs="Arial"/>
          <w:sz w:val="24"/>
          <w:szCs w:val="24"/>
        </w:rPr>
        <w:t>Alexander</w:t>
      </w:r>
      <w:r w:rsidR="0053198D" w:rsidRPr="00AF19C1">
        <w:rPr>
          <w:rFonts w:ascii="Arial" w:hAnsi="Arial" w:cs="Arial"/>
          <w:sz w:val="24"/>
          <w:szCs w:val="24"/>
          <w:lang w:val="el-GR"/>
        </w:rPr>
        <w:t>; 2009)</w:t>
      </w:r>
    </w:p>
    <w:p w:rsidR="00C67462" w:rsidRPr="00AF19C1" w:rsidRDefault="00CF651C" w:rsidP="00F415BC">
      <w:pPr>
        <w:spacing w:before="240" w:line="360" w:lineRule="auto"/>
        <w:jc w:val="both"/>
        <w:rPr>
          <w:rFonts w:ascii="Arial" w:hAnsi="Arial" w:cs="Arial"/>
          <w:sz w:val="24"/>
          <w:szCs w:val="24"/>
          <w:lang w:val="el-GR"/>
        </w:rPr>
      </w:pPr>
      <w:r w:rsidRPr="00AF19C1">
        <w:rPr>
          <w:rFonts w:ascii="Arial" w:hAnsi="Arial" w:cs="Arial"/>
          <w:sz w:val="24"/>
          <w:szCs w:val="24"/>
          <w:lang w:val="el-GR"/>
        </w:rPr>
        <w:tab/>
        <w:t xml:space="preserve">Άλλη έρευνα της ίδιας χρονιάς της </w:t>
      </w:r>
      <w:r>
        <w:rPr>
          <w:rFonts w:ascii="Arial" w:hAnsi="Arial" w:cs="Arial"/>
          <w:sz w:val="24"/>
          <w:szCs w:val="24"/>
        </w:rPr>
        <w:t>Allen</w:t>
      </w:r>
      <w:r w:rsidRPr="00AF19C1">
        <w:rPr>
          <w:rFonts w:ascii="Arial" w:hAnsi="Arial" w:cs="Arial"/>
          <w:sz w:val="24"/>
          <w:szCs w:val="24"/>
          <w:lang w:val="el-GR"/>
        </w:rPr>
        <w:t xml:space="preserve"> </w:t>
      </w:r>
      <w:r>
        <w:rPr>
          <w:rFonts w:ascii="Arial" w:hAnsi="Arial" w:cs="Arial"/>
          <w:sz w:val="24"/>
          <w:szCs w:val="24"/>
        </w:rPr>
        <w:t>et</w:t>
      </w:r>
      <w:r w:rsidRPr="00AF19C1">
        <w:rPr>
          <w:rFonts w:ascii="Arial" w:hAnsi="Arial" w:cs="Arial"/>
          <w:sz w:val="24"/>
          <w:szCs w:val="24"/>
          <w:lang w:val="el-GR"/>
        </w:rPr>
        <w:t xml:space="preserve"> </w:t>
      </w:r>
      <w:r>
        <w:rPr>
          <w:rFonts w:ascii="Arial" w:hAnsi="Arial" w:cs="Arial"/>
          <w:sz w:val="24"/>
          <w:szCs w:val="24"/>
        </w:rPr>
        <w:t>al</w:t>
      </w:r>
      <w:r w:rsidRPr="00AF19C1">
        <w:rPr>
          <w:rFonts w:ascii="Arial" w:hAnsi="Arial" w:cs="Arial"/>
          <w:sz w:val="24"/>
          <w:szCs w:val="24"/>
          <w:lang w:val="el-GR"/>
        </w:rPr>
        <w:t xml:space="preserve">, σε νεαρές πάλι κοπέλες, όλες όμως φοιτήτριες σε ιδιωτικό κολέγιο στην περιοχή της Νέας Αγγλίας των ΗΠΑ, έδειξε πως οι φοιτήτριες του δείγματος ήταν σε μεγάλο ποσοστό πρόθυμες να κάνουν το εµβόλιο. </w:t>
      </w:r>
      <w:r w:rsidR="00551A7A" w:rsidRPr="00AF19C1">
        <w:rPr>
          <w:rFonts w:ascii="Arial" w:hAnsi="Arial" w:cs="Arial"/>
          <w:sz w:val="24"/>
          <w:szCs w:val="24"/>
          <w:lang w:val="el-GR"/>
        </w:rPr>
        <w:t xml:space="preserve">Όμως και εδώ υπήρχε σύγχυση σχετικά με την ιογενή  </w:t>
      </w:r>
      <w:r w:rsidR="00551A7A">
        <w:rPr>
          <w:rFonts w:ascii="Arial" w:hAnsi="Arial" w:cs="Arial"/>
          <w:sz w:val="24"/>
          <w:szCs w:val="24"/>
        </w:rPr>
        <w:t>HPV</w:t>
      </w:r>
      <w:r w:rsidR="00551A7A" w:rsidRPr="00AF19C1">
        <w:rPr>
          <w:rFonts w:ascii="Arial" w:hAnsi="Arial" w:cs="Arial"/>
          <w:sz w:val="24"/>
          <w:szCs w:val="24"/>
          <w:lang w:val="el-GR"/>
        </w:rPr>
        <w:t xml:space="preserve"> λοίμωξη, τους τρόπους μετάδοσης του ιού</w:t>
      </w:r>
      <w:r w:rsidR="00E71EA7" w:rsidRPr="00AF19C1">
        <w:rPr>
          <w:rFonts w:ascii="Arial" w:hAnsi="Arial" w:cs="Arial"/>
          <w:sz w:val="24"/>
          <w:szCs w:val="24"/>
          <w:lang w:val="el-GR"/>
        </w:rPr>
        <w:t>, και της αντιμετώπισής της, καθώς και για το Παπ-τεστ, γεγονός που σημαίνει πως και εδώ παρεμβάσεις ενημέρωσης είναι απαραίτητες.(</w:t>
      </w:r>
      <w:r w:rsidR="00E71EA7">
        <w:rPr>
          <w:rFonts w:ascii="Arial" w:hAnsi="Arial" w:cs="Arial"/>
          <w:sz w:val="24"/>
          <w:szCs w:val="24"/>
        </w:rPr>
        <w:t>Allen</w:t>
      </w:r>
      <w:r w:rsidR="00E71EA7" w:rsidRPr="00AF19C1">
        <w:rPr>
          <w:rFonts w:ascii="Arial" w:hAnsi="Arial" w:cs="Arial"/>
          <w:sz w:val="24"/>
          <w:szCs w:val="24"/>
          <w:lang w:val="el-GR"/>
        </w:rPr>
        <w:t xml:space="preserve"> </w:t>
      </w:r>
      <w:r w:rsidR="00E71EA7">
        <w:rPr>
          <w:rFonts w:ascii="Arial" w:hAnsi="Arial" w:cs="Arial"/>
          <w:sz w:val="24"/>
          <w:szCs w:val="24"/>
        </w:rPr>
        <w:t>et</w:t>
      </w:r>
      <w:r w:rsidR="00E71EA7" w:rsidRPr="00AF19C1">
        <w:rPr>
          <w:rFonts w:ascii="Arial" w:hAnsi="Arial" w:cs="Arial"/>
          <w:sz w:val="24"/>
          <w:szCs w:val="24"/>
          <w:lang w:val="el-GR"/>
        </w:rPr>
        <w:t xml:space="preserve"> </w:t>
      </w:r>
      <w:r w:rsidR="00E71EA7">
        <w:rPr>
          <w:rFonts w:ascii="Arial" w:hAnsi="Arial" w:cs="Arial"/>
          <w:sz w:val="24"/>
          <w:szCs w:val="24"/>
        </w:rPr>
        <w:t>al</w:t>
      </w:r>
      <w:r w:rsidR="00E71EA7" w:rsidRPr="00AF19C1">
        <w:rPr>
          <w:rFonts w:ascii="Arial" w:hAnsi="Arial" w:cs="Arial"/>
          <w:sz w:val="24"/>
          <w:szCs w:val="24"/>
          <w:lang w:val="el-GR"/>
        </w:rPr>
        <w:t>; 2009)</w:t>
      </w:r>
    </w:p>
    <w:p w:rsidR="00846C2D" w:rsidRPr="00AF19C1" w:rsidRDefault="001825C4" w:rsidP="00846C2D">
      <w:pPr>
        <w:spacing w:before="240" w:line="360" w:lineRule="auto"/>
        <w:jc w:val="both"/>
        <w:rPr>
          <w:rFonts w:ascii="Arial" w:hAnsi="Arial" w:cs="Arial"/>
          <w:sz w:val="24"/>
          <w:szCs w:val="24"/>
          <w:lang w:val="el-GR"/>
        </w:rPr>
      </w:pPr>
      <w:r w:rsidRPr="00AF19C1">
        <w:rPr>
          <w:rFonts w:ascii="Arial" w:hAnsi="Arial" w:cs="Arial"/>
          <w:sz w:val="24"/>
          <w:szCs w:val="24"/>
          <w:lang w:val="el-GR"/>
        </w:rPr>
        <w:tab/>
      </w:r>
      <w:r w:rsidR="003F199A" w:rsidRPr="00AF19C1">
        <w:rPr>
          <w:rFonts w:ascii="Arial" w:hAnsi="Arial" w:cs="Arial"/>
          <w:sz w:val="24"/>
          <w:szCs w:val="24"/>
          <w:lang w:val="el-GR"/>
        </w:rPr>
        <w:t xml:space="preserve">Η έρευνα του </w:t>
      </w:r>
      <w:r w:rsidR="003F199A">
        <w:rPr>
          <w:rFonts w:ascii="Arial" w:hAnsi="Arial" w:cs="Arial"/>
          <w:sz w:val="24"/>
          <w:szCs w:val="24"/>
        </w:rPr>
        <w:t>Yan</w:t>
      </w:r>
      <w:r w:rsidR="003F199A" w:rsidRPr="00AF19C1">
        <w:rPr>
          <w:rFonts w:ascii="Arial" w:hAnsi="Arial" w:cs="Arial"/>
          <w:sz w:val="24"/>
          <w:szCs w:val="24"/>
          <w:lang w:val="el-GR"/>
        </w:rPr>
        <w:t xml:space="preserve"> </w:t>
      </w:r>
      <w:r w:rsidR="003F199A">
        <w:rPr>
          <w:rFonts w:ascii="Arial" w:hAnsi="Arial" w:cs="Arial"/>
          <w:sz w:val="24"/>
          <w:szCs w:val="24"/>
        </w:rPr>
        <w:t>Cui</w:t>
      </w:r>
      <w:r w:rsidR="003F199A" w:rsidRPr="00AF19C1">
        <w:rPr>
          <w:rFonts w:ascii="Arial" w:hAnsi="Arial" w:cs="Arial"/>
          <w:sz w:val="24"/>
          <w:szCs w:val="24"/>
          <w:lang w:val="el-GR"/>
        </w:rPr>
        <w:t xml:space="preserve"> </w:t>
      </w:r>
      <w:r w:rsidR="00DA13D3">
        <w:rPr>
          <w:rFonts w:ascii="Arial" w:hAnsi="Arial" w:cs="Arial"/>
          <w:sz w:val="24"/>
          <w:szCs w:val="24"/>
        </w:rPr>
        <w:t>et</w:t>
      </w:r>
      <w:r w:rsidR="00DA13D3" w:rsidRPr="00AF19C1">
        <w:rPr>
          <w:rFonts w:ascii="Arial" w:hAnsi="Arial" w:cs="Arial"/>
          <w:sz w:val="24"/>
          <w:szCs w:val="24"/>
          <w:lang w:val="el-GR"/>
        </w:rPr>
        <w:t xml:space="preserve"> </w:t>
      </w:r>
      <w:r w:rsidR="00DA13D3">
        <w:rPr>
          <w:rFonts w:ascii="Arial" w:hAnsi="Arial" w:cs="Arial"/>
          <w:sz w:val="24"/>
          <w:szCs w:val="24"/>
        </w:rPr>
        <w:t>al</w:t>
      </w:r>
      <w:r w:rsidR="00DA13D3" w:rsidRPr="00AF19C1">
        <w:rPr>
          <w:rFonts w:ascii="Arial" w:hAnsi="Arial" w:cs="Arial"/>
          <w:sz w:val="24"/>
          <w:szCs w:val="24"/>
          <w:lang w:val="el-GR"/>
        </w:rPr>
        <w:t xml:space="preserve"> (2007) στο </w:t>
      </w:r>
      <w:r w:rsidR="00DA13D3">
        <w:rPr>
          <w:rFonts w:ascii="Arial" w:hAnsi="Arial" w:cs="Arial"/>
          <w:sz w:val="24"/>
          <w:szCs w:val="24"/>
        </w:rPr>
        <w:t>Los</w:t>
      </w:r>
      <w:r w:rsidR="00DA13D3" w:rsidRPr="00AF19C1">
        <w:rPr>
          <w:rFonts w:ascii="Arial" w:hAnsi="Arial" w:cs="Arial"/>
          <w:sz w:val="24"/>
          <w:szCs w:val="24"/>
          <w:lang w:val="el-GR"/>
        </w:rPr>
        <w:t xml:space="preserve">  </w:t>
      </w:r>
      <w:r w:rsidR="00DA13D3">
        <w:rPr>
          <w:rFonts w:ascii="Arial" w:hAnsi="Arial" w:cs="Arial"/>
          <w:sz w:val="24"/>
          <w:szCs w:val="24"/>
        </w:rPr>
        <w:t>Angeles</w:t>
      </w:r>
      <w:r w:rsidR="00DA13D3" w:rsidRPr="00AF19C1">
        <w:rPr>
          <w:rFonts w:ascii="Arial" w:hAnsi="Arial" w:cs="Arial"/>
          <w:sz w:val="24"/>
          <w:szCs w:val="24"/>
          <w:lang w:val="el-GR"/>
        </w:rPr>
        <w:t xml:space="preserve"> της Καλιφόρνιας των ΗΠΑ βασισμένη σε πληθυσμό αποτελούμενο από ομάδες γυναικών που διέφεραν σε εθνικότητα, κοινωνικοοικονομικό επίπεδο, ηλικία</w:t>
      </w:r>
      <w:r w:rsidR="00FC1277" w:rsidRPr="00AF19C1">
        <w:rPr>
          <w:rFonts w:ascii="Arial" w:hAnsi="Arial" w:cs="Arial"/>
          <w:sz w:val="24"/>
          <w:szCs w:val="24"/>
          <w:lang w:val="el-GR"/>
        </w:rPr>
        <w:t xml:space="preserve"> </w:t>
      </w:r>
      <w:r w:rsidR="006C4AF1" w:rsidRPr="00AF19C1">
        <w:rPr>
          <w:rFonts w:ascii="Arial" w:hAnsi="Arial" w:cs="Arial"/>
          <w:sz w:val="24"/>
          <w:szCs w:val="24"/>
          <w:lang w:val="el-GR"/>
        </w:rPr>
        <w:t>(όλες ήταν ενήλικες)</w:t>
      </w:r>
      <w:r w:rsidR="00DA13D3" w:rsidRPr="00AF19C1">
        <w:rPr>
          <w:rFonts w:ascii="Arial" w:hAnsi="Arial" w:cs="Arial"/>
          <w:sz w:val="24"/>
          <w:szCs w:val="24"/>
          <w:lang w:val="el-GR"/>
        </w:rPr>
        <w:t>, μορφωτικό επίπεδο</w:t>
      </w:r>
      <w:r w:rsidR="006C4AF1" w:rsidRPr="00AF19C1">
        <w:rPr>
          <w:rFonts w:ascii="Arial" w:hAnsi="Arial" w:cs="Arial"/>
          <w:sz w:val="24"/>
          <w:szCs w:val="24"/>
          <w:lang w:val="el-GR"/>
        </w:rPr>
        <w:t xml:space="preserve">, </w:t>
      </w:r>
      <w:r w:rsidR="00DA13D3" w:rsidRPr="00AF19C1">
        <w:rPr>
          <w:rFonts w:ascii="Arial" w:hAnsi="Arial" w:cs="Arial"/>
          <w:sz w:val="24"/>
          <w:szCs w:val="24"/>
          <w:lang w:val="el-GR"/>
        </w:rPr>
        <w:t>έδειξε πως οι γνώσει</w:t>
      </w:r>
      <w:r w:rsidR="006C4AF1" w:rsidRPr="00AF19C1">
        <w:rPr>
          <w:rFonts w:ascii="Arial" w:hAnsi="Arial" w:cs="Arial"/>
          <w:sz w:val="24"/>
          <w:szCs w:val="24"/>
          <w:lang w:val="el-GR"/>
        </w:rPr>
        <w:t>ς</w:t>
      </w:r>
      <w:r w:rsidR="00DA13D3" w:rsidRPr="00AF19C1">
        <w:rPr>
          <w:rFonts w:ascii="Arial" w:hAnsi="Arial" w:cs="Arial"/>
          <w:sz w:val="24"/>
          <w:szCs w:val="24"/>
          <w:lang w:val="el-GR"/>
        </w:rPr>
        <w:t xml:space="preserve"> των γυναικών αυτών για τον </w:t>
      </w:r>
      <w:r w:rsidR="00DA13D3">
        <w:rPr>
          <w:rFonts w:ascii="Arial" w:hAnsi="Arial" w:cs="Arial"/>
          <w:sz w:val="24"/>
          <w:szCs w:val="24"/>
        </w:rPr>
        <w:t>HPV</w:t>
      </w:r>
      <w:r w:rsidR="00DA13D3" w:rsidRPr="00AF19C1">
        <w:rPr>
          <w:rFonts w:ascii="Arial" w:hAnsi="Arial" w:cs="Arial"/>
          <w:sz w:val="24"/>
          <w:szCs w:val="24"/>
          <w:lang w:val="el-GR"/>
        </w:rPr>
        <w:t xml:space="preserve"> και το εμβόλιο</w:t>
      </w:r>
      <w:r w:rsidR="006C4AF1" w:rsidRPr="00AF19C1">
        <w:rPr>
          <w:rFonts w:ascii="Arial" w:hAnsi="Arial" w:cs="Arial"/>
          <w:sz w:val="24"/>
          <w:szCs w:val="24"/>
          <w:lang w:val="el-GR"/>
        </w:rPr>
        <w:t xml:space="preserve"> διέφεραν σημαντικά από ομάδα σε ομάδα. Επομένως διαφορετική ήταν και η στάση των γυναικών ως προς το εμβόλιο.</w:t>
      </w:r>
      <w:r w:rsidR="00846C2D" w:rsidRPr="00AF19C1">
        <w:rPr>
          <w:rFonts w:ascii="Arial" w:hAnsi="Arial" w:cs="Arial"/>
          <w:sz w:val="24"/>
          <w:szCs w:val="24"/>
          <w:lang w:val="el-GR"/>
        </w:rPr>
        <w:t>(</w:t>
      </w:r>
      <w:r w:rsidR="00846C2D">
        <w:rPr>
          <w:rFonts w:ascii="Arial" w:hAnsi="Arial" w:cs="Arial"/>
          <w:sz w:val="24"/>
          <w:szCs w:val="24"/>
        </w:rPr>
        <w:t>Cui</w:t>
      </w:r>
      <w:r w:rsidR="00846C2D" w:rsidRPr="00AF19C1">
        <w:rPr>
          <w:rFonts w:ascii="Arial" w:hAnsi="Arial" w:cs="Arial"/>
          <w:sz w:val="24"/>
          <w:szCs w:val="24"/>
          <w:lang w:val="el-GR"/>
        </w:rPr>
        <w:t xml:space="preserve"> </w:t>
      </w:r>
      <w:r w:rsidR="00846C2D">
        <w:rPr>
          <w:rFonts w:ascii="Arial" w:hAnsi="Arial" w:cs="Arial"/>
          <w:sz w:val="24"/>
          <w:szCs w:val="24"/>
        </w:rPr>
        <w:t>et</w:t>
      </w:r>
      <w:r w:rsidR="00846C2D" w:rsidRPr="00AF19C1">
        <w:rPr>
          <w:rFonts w:ascii="Arial" w:hAnsi="Arial" w:cs="Arial"/>
          <w:sz w:val="24"/>
          <w:szCs w:val="24"/>
          <w:lang w:val="el-GR"/>
        </w:rPr>
        <w:t xml:space="preserve"> </w:t>
      </w:r>
      <w:r w:rsidR="00846C2D">
        <w:rPr>
          <w:rFonts w:ascii="Arial" w:hAnsi="Arial" w:cs="Arial"/>
          <w:sz w:val="24"/>
          <w:szCs w:val="24"/>
        </w:rPr>
        <w:t>al</w:t>
      </w:r>
      <w:r w:rsidR="00846C2D" w:rsidRPr="00AF19C1">
        <w:rPr>
          <w:rFonts w:ascii="Arial" w:hAnsi="Arial" w:cs="Arial"/>
          <w:sz w:val="24"/>
          <w:szCs w:val="24"/>
          <w:lang w:val="el-GR"/>
        </w:rPr>
        <w:t>; 2010)</w:t>
      </w:r>
    </w:p>
    <w:p w:rsidR="00BD0ED6" w:rsidRPr="00AF19C1" w:rsidRDefault="002F1754" w:rsidP="00846C2D">
      <w:pPr>
        <w:spacing w:before="240"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Επιπρόσθετα  μελέτη των </w:t>
      </w:r>
      <w:proofErr w:type="spellStart"/>
      <w:r>
        <w:rPr>
          <w:rFonts w:ascii="Arial" w:hAnsi="Arial" w:cs="Arial"/>
          <w:sz w:val="24"/>
          <w:szCs w:val="24"/>
        </w:rPr>
        <w:t>Gerend</w:t>
      </w:r>
      <w:proofErr w:type="spellEnd"/>
      <w:r w:rsidRPr="00AF19C1">
        <w:rPr>
          <w:rFonts w:ascii="Arial" w:hAnsi="Arial" w:cs="Arial"/>
          <w:sz w:val="24"/>
          <w:szCs w:val="24"/>
          <w:lang w:val="el-GR"/>
        </w:rPr>
        <w:t xml:space="preserve">, </w:t>
      </w:r>
      <w:r>
        <w:rPr>
          <w:rFonts w:ascii="Arial" w:hAnsi="Arial" w:cs="Arial"/>
          <w:sz w:val="24"/>
          <w:szCs w:val="24"/>
        </w:rPr>
        <w:t>Cruz</w:t>
      </w:r>
      <w:r w:rsidRPr="00AF19C1">
        <w:rPr>
          <w:rFonts w:ascii="Arial" w:hAnsi="Arial" w:cs="Arial"/>
          <w:sz w:val="24"/>
          <w:szCs w:val="24"/>
          <w:lang w:val="el-GR"/>
        </w:rPr>
        <w:t xml:space="preserve"> </w:t>
      </w:r>
      <w:r>
        <w:rPr>
          <w:rFonts w:ascii="Arial" w:hAnsi="Arial" w:cs="Arial"/>
          <w:sz w:val="24"/>
          <w:szCs w:val="24"/>
        </w:rPr>
        <w:t>Lee</w:t>
      </w:r>
      <w:r w:rsidRPr="00AF19C1">
        <w:rPr>
          <w:rFonts w:ascii="Arial" w:hAnsi="Arial" w:cs="Arial"/>
          <w:sz w:val="24"/>
          <w:szCs w:val="24"/>
          <w:lang w:val="el-GR"/>
        </w:rPr>
        <w:t xml:space="preserve"> &amp; </w:t>
      </w:r>
      <w:r>
        <w:rPr>
          <w:rFonts w:ascii="Arial" w:hAnsi="Arial" w:cs="Arial"/>
          <w:sz w:val="24"/>
          <w:szCs w:val="24"/>
        </w:rPr>
        <w:t>Shepherd</w:t>
      </w:r>
      <w:r w:rsidRPr="00AF19C1">
        <w:rPr>
          <w:rFonts w:ascii="Arial" w:hAnsi="Arial" w:cs="Arial"/>
          <w:sz w:val="24"/>
          <w:szCs w:val="24"/>
          <w:lang w:val="el-GR"/>
        </w:rPr>
        <w:t xml:space="preserve"> (2007), η οποία </w:t>
      </w:r>
      <w:r w:rsidR="001D3A67" w:rsidRPr="00AF19C1">
        <w:rPr>
          <w:rFonts w:ascii="Arial" w:hAnsi="Arial" w:cs="Arial"/>
          <w:sz w:val="24"/>
          <w:szCs w:val="24"/>
          <w:lang w:val="el-GR"/>
        </w:rPr>
        <w:t>ασχολήθηκε με</w:t>
      </w:r>
      <w:r w:rsidRPr="00AF19C1">
        <w:rPr>
          <w:rFonts w:ascii="Arial" w:hAnsi="Arial" w:cs="Arial"/>
          <w:sz w:val="24"/>
          <w:szCs w:val="24"/>
          <w:lang w:val="el-GR"/>
        </w:rPr>
        <w:t xml:space="preserve"> την αποδοχή που θα μπορούσε να</w:t>
      </w:r>
      <w:r w:rsidR="00C67462" w:rsidRPr="00AF19C1">
        <w:rPr>
          <w:rFonts w:ascii="Arial" w:hAnsi="Arial" w:cs="Arial"/>
          <w:sz w:val="24"/>
          <w:szCs w:val="24"/>
          <w:lang w:val="el-GR"/>
        </w:rPr>
        <w:t xml:space="preserve"> έχει</w:t>
      </w:r>
      <w:r w:rsidRPr="00AF19C1">
        <w:rPr>
          <w:rFonts w:ascii="Arial" w:hAnsi="Arial" w:cs="Arial"/>
          <w:sz w:val="24"/>
          <w:szCs w:val="24"/>
          <w:lang w:val="el-GR"/>
        </w:rPr>
        <w:t xml:space="preserve"> το εμβόλιο κατά του </w:t>
      </w:r>
      <w:r w:rsidRPr="00F6706D">
        <w:rPr>
          <w:rFonts w:ascii="Arial" w:eastAsia="Times New Roman" w:hAnsi="Arial" w:cs="Arial"/>
          <w:sz w:val="24"/>
          <w:szCs w:val="24"/>
          <w:lang w:eastAsia="el-GR"/>
        </w:rPr>
        <w:t>HPV</w:t>
      </w:r>
      <w:r w:rsidRPr="00AF19C1">
        <w:rPr>
          <w:rFonts w:ascii="Arial" w:eastAsia="Times New Roman" w:hAnsi="Arial" w:cs="Arial"/>
          <w:sz w:val="24"/>
          <w:szCs w:val="24"/>
          <w:lang w:val="el-GR" w:eastAsia="el-GR"/>
        </w:rPr>
        <w:t xml:space="preserve"> από γυναίκες που χρησιμοποιούν ελάχιστα τις υπηρεσίες παροχών υγείας</w:t>
      </w:r>
      <w:r w:rsidR="001D3A67" w:rsidRPr="00AF19C1">
        <w:rPr>
          <w:rFonts w:ascii="Arial" w:eastAsia="Times New Roman" w:hAnsi="Arial" w:cs="Arial"/>
          <w:sz w:val="24"/>
          <w:szCs w:val="24"/>
          <w:lang w:val="el-GR" w:eastAsia="el-GR"/>
        </w:rPr>
        <w:t>,</w:t>
      </w:r>
      <w:r w:rsidRPr="00AF19C1">
        <w:rPr>
          <w:rFonts w:ascii="Arial" w:eastAsia="Times New Roman" w:hAnsi="Arial" w:cs="Arial"/>
          <w:sz w:val="24"/>
          <w:szCs w:val="24"/>
          <w:lang w:val="el-GR" w:eastAsia="el-GR"/>
        </w:rPr>
        <w:t xml:space="preserve"> </w:t>
      </w:r>
      <w:r w:rsidR="001D3A67" w:rsidRPr="00AF19C1">
        <w:rPr>
          <w:rFonts w:ascii="Arial" w:eastAsia="Times New Roman" w:hAnsi="Arial" w:cs="Arial"/>
          <w:sz w:val="24"/>
          <w:szCs w:val="24"/>
          <w:lang w:val="el-GR" w:eastAsia="el-GR"/>
        </w:rPr>
        <w:t xml:space="preserve">στη Φλόριντα των ΗΠΑ, </w:t>
      </w:r>
      <w:r w:rsidR="00352260" w:rsidRPr="00AF19C1">
        <w:rPr>
          <w:rFonts w:ascii="Arial" w:eastAsia="Times New Roman" w:hAnsi="Arial" w:cs="Arial"/>
          <w:sz w:val="24"/>
          <w:szCs w:val="24"/>
          <w:lang w:val="el-GR" w:eastAsia="el-GR"/>
        </w:rPr>
        <w:t xml:space="preserve">επισήμανε πως αν αυξηθεί η ενημέρωση του πληθυσμού για την </w:t>
      </w:r>
      <w:r w:rsidR="00352260" w:rsidRPr="00F6706D">
        <w:rPr>
          <w:rFonts w:ascii="Arial" w:eastAsia="Times New Roman" w:hAnsi="Arial" w:cs="Arial"/>
          <w:sz w:val="24"/>
          <w:szCs w:val="24"/>
          <w:lang w:eastAsia="el-GR"/>
        </w:rPr>
        <w:t>HPV</w:t>
      </w:r>
      <w:r w:rsidR="00352260" w:rsidRPr="00AF19C1">
        <w:rPr>
          <w:rFonts w:ascii="Arial" w:eastAsia="Times New Roman" w:hAnsi="Arial" w:cs="Arial"/>
          <w:sz w:val="24"/>
          <w:szCs w:val="24"/>
          <w:lang w:val="el-GR" w:eastAsia="el-GR"/>
        </w:rPr>
        <w:t xml:space="preserve"> λοίμωξη και τα επακόλουθα αυτής καθώς και για την αποτελεσματικότητα και ασφάλεια του εμβολίου, τότε </w:t>
      </w:r>
      <w:r w:rsidR="001D3A67" w:rsidRPr="00AF19C1">
        <w:rPr>
          <w:rFonts w:ascii="Arial" w:eastAsia="Times New Roman" w:hAnsi="Arial" w:cs="Arial"/>
          <w:sz w:val="24"/>
          <w:szCs w:val="24"/>
          <w:lang w:val="el-GR" w:eastAsia="el-GR"/>
        </w:rPr>
        <w:t>η αποδοχή του εμβολίου από τον πληθυσμό θα είναι μεγαλύτερη. Σε αυτό μπορούν να βοηθήσουν και οι επαγγελματίες υγείας εγκρίνοντας το εμβόλιο.</w:t>
      </w:r>
      <w:r w:rsidR="00265649" w:rsidRPr="00AF19C1">
        <w:rPr>
          <w:rFonts w:ascii="Arial" w:hAnsi="Arial" w:cs="Arial"/>
          <w:sz w:val="24"/>
          <w:szCs w:val="24"/>
          <w:lang w:val="el-GR"/>
        </w:rPr>
        <w:t>(</w:t>
      </w:r>
      <w:proofErr w:type="spellStart"/>
      <w:r w:rsidR="001D3A67">
        <w:rPr>
          <w:rFonts w:ascii="Arial" w:hAnsi="Arial" w:cs="Arial"/>
          <w:sz w:val="24"/>
          <w:szCs w:val="24"/>
        </w:rPr>
        <w:t>Gerend</w:t>
      </w:r>
      <w:proofErr w:type="spellEnd"/>
      <w:r w:rsidR="001D3A67" w:rsidRPr="00AF19C1">
        <w:rPr>
          <w:rFonts w:ascii="Arial" w:hAnsi="Arial" w:cs="Arial"/>
          <w:sz w:val="24"/>
          <w:szCs w:val="24"/>
          <w:lang w:val="el-GR"/>
        </w:rPr>
        <w:t xml:space="preserve">, </w:t>
      </w:r>
      <w:r w:rsidR="001D3A67">
        <w:rPr>
          <w:rFonts w:ascii="Arial" w:hAnsi="Arial" w:cs="Arial"/>
          <w:sz w:val="24"/>
          <w:szCs w:val="24"/>
        </w:rPr>
        <w:t>Cruz</w:t>
      </w:r>
      <w:r w:rsidR="001D3A67" w:rsidRPr="00AF19C1">
        <w:rPr>
          <w:rFonts w:ascii="Arial" w:hAnsi="Arial" w:cs="Arial"/>
          <w:sz w:val="24"/>
          <w:szCs w:val="24"/>
          <w:lang w:val="el-GR"/>
        </w:rPr>
        <w:t xml:space="preserve"> </w:t>
      </w:r>
      <w:r w:rsidR="001D3A67">
        <w:rPr>
          <w:rFonts w:ascii="Arial" w:hAnsi="Arial" w:cs="Arial"/>
          <w:sz w:val="24"/>
          <w:szCs w:val="24"/>
        </w:rPr>
        <w:t>Lee</w:t>
      </w:r>
      <w:r w:rsidR="001D3A67" w:rsidRPr="00AF19C1">
        <w:rPr>
          <w:rFonts w:ascii="Arial" w:hAnsi="Arial" w:cs="Arial"/>
          <w:sz w:val="24"/>
          <w:szCs w:val="24"/>
          <w:lang w:val="el-GR"/>
        </w:rPr>
        <w:t xml:space="preserve">, </w:t>
      </w:r>
      <w:r w:rsidR="001D3A67">
        <w:rPr>
          <w:rFonts w:ascii="Arial" w:hAnsi="Arial" w:cs="Arial"/>
          <w:sz w:val="24"/>
          <w:szCs w:val="24"/>
        </w:rPr>
        <w:t>Shepherd</w:t>
      </w:r>
      <w:r w:rsidR="001D3A67" w:rsidRPr="00AF19C1">
        <w:rPr>
          <w:rFonts w:ascii="Arial" w:hAnsi="Arial" w:cs="Arial"/>
          <w:sz w:val="24"/>
          <w:szCs w:val="24"/>
          <w:lang w:val="el-GR"/>
        </w:rPr>
        <w:t>; 2007</w:t>
      </w:r>
      <w:r w:rsidR="00265649" w:rsidRPr="00AF19C1">
        <w:rPr>
          <w:rFonts w:ascii="Arial" w:hAnsi="Arial" w:cs="Arial"/>
          <w:sz w:val="24"/>
          <w:szCs w:val="24"/>
          <w:lang w:val="el-GR"/>
        </w:rPr>
        <w:t>)</w:t>
      </w:r>
    </w:p>
    <w:p w:rsidR="00DA54EA" w:rsidRDefault="00DA54EA">
      <w:pPr>
        <w:rPr>
          <w:rFonts w:ascii="Arial" w:hAnsi="Arial" w:cs="Arial"/>
          <w:b/>
          <w:sz w:val="24"/>
          <w:szCs w:val="24"/>
          <w:lang w:val="el-GR"/>
        </w:rPr>
      </w:pPr>
      <w:r>
        <w:rPr>
          <w:rFonts w:ascii="Arial" w:hAnsi="Arial" w:cs="Arial"/>
          <w:b/>
          <w:sz w:val="24"/>
          <w:szCs w:val="24"/>
          <w:lang w:val="el-GR"/>
        </w:rPr>
        <w:br w:type="page"/>
      </w:r>
    </w:p>
    <w:p w:rsidR="001D3A67" w:rsidRPr="00AF19C1" w:rsidRDefault="00E933F0" w:rsidP="00FD7503">
      <w:pPr>
        <w:spacing w:line="360" w:lineRule="auto"/>
        <w:jc w:val="both"/>
        <w:rPr>
          <w:rFonts w:ascii="Arial" w:hAnsi="Arial" w:cs="Arial"/>
          <w:sz w:val="24"/>
          <w:szCs w:val="24"/>
          <w:lang w:val="el-GR"/>
        </w:rPr>
      </w:pPr>
      <w:r w:rsidRPr="00AF19C1">
        <w:rPr>
          <w:rFonts w:ascii="Arial" w:hAnsi="Arial" w:cs="Arial"/>
          <w:b/>
          <w:sz w:val="24"/>
          <w:szCs w:val="24"/>
          <w:lang w:val="el-GR"/>
        </w:rPr>
        <w:lastRenderedPageBreak/>
        <w:t>4.1.2.</w:t>
      </w:r>
      <w:r w:rsidR="00385177">
        <w:rPr>
          <w:rFonts w:ascii="Arial" w:hAnsi="Arial" w:cs="Arial"/>
          <w:b/>
          <w:sz w:val="24"/>
          <w:szCs w:val="24"/>
          <w:lang w:val="el-GR"/>
        </w:rPr>
        <w:t xml:space="preserve"> </w:t>
      </w:r>
      <w:r w:rsidRPr="00AF19C1">
        <w:rPr>
          <w:rFonts w:ascii="Arial" w:hAnsi="Arial" w:cs="Arial"/>
          <w:b/>
          <w:sz w:val="24"/>
          <w:szCs w:val="24"/>
          <w:lang w:val="el-GR"/>
        </w:rPr>
        <w:t>ΓΝΩΣΕΙΣ, ΣΤΑΣΗ ΚΑΙ ΣΥΜΠΕΡΙΦΟΡΑ ΓΥΝΑΙΚΩΝ ΓΙΑ ΤΟ ΠΑΠ-ΤΕΣΤ</w:t>
      </w:r>
      <w:r w:rsidR="001D3A67" w:rsidRPr="00AF19C1">
        <w:rPr>
          <w:rFonts w:ascii="Arial" w:hAnsi="Arial" w:cs="Arial"/>
          <w:sz w:val="24"/>
          <w:szCs w:val="24"/>
          <w:lang w:val="el-GR"/>
        </w:rPr>
        <w:tab/>
      </w:r>
    </w:p>
    <w:p w:rsidR="00265649" w:rsidRPr="00AF19C1" w:rsidRDefault="001D3073" w:rsidP="00FD7503">
      <w:pPr>
        <w:spacing w:line="360" w:lineRule="auto"/>
        <w:jc w:val="both"/>
        <w:rPr>
          <w:rFonts w:ascii="Arial" w:hAnsi="Arial" w:cs="Arial"/>
          <w:sz w:val="24"/>
          <w:szCs w:val="24"/>
          <w:lang w:val="el-GR"/>
        </w:rPr>
      </w:pPr>
      <w:r w:rsidRPr="00AF19C1">
        <w:rPr>
          <w:rFonts w:ascii="Arial" w:hAnsi="Arial" w:cs="Arial"/>
          <w:sz w:val="24"/>
          <w:szCs w:val="24"/>
          <w:lang w:val="el-GR"/>
        </w:rPr>
        <w:tab/>
      </w:r>
      <w:r w:rsidR="005706B4" w:rsidRPr="00AF19C1">
        <w:rPr>
          <w:rFonts w:ascii="Arial" w:hAnsi="Arial" w:cs="Arial"/>
          <w:sz w:val="24"/>
          <w:szCs w:val="24"/>
          <w:lang w:val="el-GR"/>
        </w:rPr>
        <w:t xml:space="preserve">Θέλοντας να μελετήσουν τη συμπεριφορά των γυναικών σχετικά με το Παπ-τεστ στις ΗΠΑ, οι </w:t>
      </w:r>
      <w:r w:rsidR="005706B4">
        <w:rPr>
          <w:rFonts w:ascii="Arial" w:hAnsi="Arial" w:cs="Arial"/>
          <w:sz w:val="24"/>
          <w:szCs w:val="24"/>
        </w:rPr>
        <w:t>Nelson</w:t>
      </w:r>
      <w:r w:rsidR="005706B4" w:rsidRPr="00AF19C1">
        <w:rPr>
          <w:rFonts w:ascii="Arial" w:hAnsi="Arial" w:cs="Arial"/>
          <w:sz w:val="24"/>
          <w:szCs w:val="24"/>
          <w:lang w:val="el-GR"/>
        </w:rPr>
        <w:t xml:space="preserve">, </w:t>
      </w:r>
      <w:r w:rsidR="005706B4">
        <w:rPr>
          <w:rFonts w:ascii="Arial" w:hAnsi="Arial" w:cs="Arial"/>
          <w:sz w:val="24"/>
          <w:szCs w:val="24"/>
        </w:rPr>
        <w:t>Moser</w:t>
      </w:r>
      <w:r w:rsidR="005706B4" w:rsidRPr="00AF19C1">
        <w:rPr>
          <w:rFonts w:ascii="Arial" w:hAnsi="Arial" w:cs="Arial"/>
          <w:sz w:val="24"/>
          <w:szCs w:val="24"/>
          <w:lang w:val="el-GR"/>
        </w:rPr>
        <w:t xml:space="preserve">, </w:t>
      </w:r>
      <w:proofErr w:type="spellStart"/>
      <w:r w:rsidR="005706B4">
        <w:rPr>
          <w:rFonts w:ascii="Arial" w:hAnsi="Arial" w:cs="Arial"/>
          <w:sz w:val="24"/>
          <w:szCs w:val="24"/>
        </w:rPr>
        <w:t>Gaffey</w:t>
      </w:r>
      <w:proofErr w:type="spellEnd"/>
      <w:r w:rsidR="005706B4" w:rsidRPr="00AF19C1">
        <w:rPr>
          <w:rFonts w:ascii="Arial" w:hAnsi="Arial" w:cs="Arial"/>
          <w:sz w:val="24"/>
          <w:szCs w:val="24"/>
          <w:lang w:val="el-GR"/>
        </w:rPr>
        <w:t xml:space="preserve"> &amp; </w:t>
      </w:r>
      <w:r w:rsidR="005706B4">
        <w:rPr>
          <w:rFonts w:ascii="Arial" w:hAnsi="Arial" w:cs="Arial"/>
          <w:sz w:val="24"/>
          <w:szCs w:val="24"/>
        </w:rPr>
        <w:t>Waldron</w:t>
      </w:r>
      <w:r w:rsidR="005706B4" w:rsidRPr="00AF19C1">
        <w:rPr>
          <w:rFonts w:ascii="Arial" w:hAnsi="Arial" w:cs="Arial"/>
          <w:sz w:val="24"/>
          <w:szCs w:val="24"/>
          <w:lang w:val="el-GR"/>
        </w:rPr>
        <w:t xml:space="preserve"> πραγματοποίησαν το 2005 μια εθνική έρευνα σε γυναίκες ηλικίας 25 έως 64 ετών. Σύμφωνα λοιπόν με τα αποτελέσματα αυτής της μελέτης </w:t>
      </w:r>
      <w:r w:rsidR="00124F1B" w:rsidRPr="00AF19C1">
        <w:rPr>
          <w:rFonts w:ascii="Arial" w:hAnsi="Arial" w:cs="Arial"/>
          <w:sz w:val="24"/>
          <w:szCs w:val="24"/>
          <w:lang w:val="el-GR"/>
        </w:rPr>
        <w:t>συμπεριφοριστικοί και ψυχολογικοί παράγοντες είναι συνδεδεμένοι με την εφαρμογή ή όχι του Παπ-τεστ στον χρόνο που πρέπει να γίνεται. Συγκεκριμένα φάνηκε πως οι πιο υγιείς, γενικά,  γυναίκες</w:t>
      </w:r>
      <w:r w:rsidR="004D3D5D" w:rsidRPr="00AF19C1">
        <w:rPr>
          <w:rFonts w:ascii="Arial" w:hAnsi="Arial" w:cs="Arial"/>
          <w:sz w:val="24"/>
          <w:szCs w:val="24"/>
          <w:lang w:val="el-GR"/>
        </w:rPr>
        <w:t xml:space="preserve"> ήταν αυτές που ήταν συνεπ</w:t>
      </w:r>
      <w:r w:rsidR="00385177">
        <w:rPr>
          <w:rFonts w:ascii="Arial" w:hAnsi="Arial" w:cs="Arial"/>
          <w:sz w:val="24"/>
          <w:szCs w:val="24"/>
          <w:lang w:val="el-GR"/>
        </w:rPr>
        <w:t>εί</w:t>
      </w:r>
      <w:r w:rsidR="004D3D5D" w:rsidRPr="00AF19C1">
        <w:rPr>
          <w:rFonts w:ascii="Arial" w:hAnsi="Arial" w:cs="Arial"/>
          <w:sz w:val="24"/>
          <w:szCs w:val="24"/>
          <w:lang w:val="el-GR"/>
        </w:rPr>
        <w:t xml:space="preserve">ς ως προς </w:t>
      </w:r>
      <w:r w:rsidR="00737445" w:rsidRPr="00AF19C1">
        <w:rPr>
          <w:rFonts w:ascii="Arial" w:hAnsi="Arial" w:cs="Arial"/>
          <w:sz w:val="24"/>
          <w:szCs w:val="24"/>
          <w:lang w:val="el-GR"/>
        </w:rPr>
        <w:t>την εξέταση τους</w:t>
      </w:r>
      <w:r w:rsidR="004D3D5D" w:rsidRPr="00AF19C1">
        <w:rPr>
          <w:rFonts w:ascii="Arial" w:hAnsi="Arial" w:cs="Arial"/>
          <w:sz w:val="24"/>
          <w:szCs w:val="24"/>
          <w:lang w:val="el-GR"/>
        </w:rPr>
        <w:t>.</w:t>
      </w:r>
      <w:r w:rsidR="00737445" w:rsidRPr="00AF19C1">
        <w:rPr>
          <w:rFonts w:ascii="Arial" w:hAnsi="Arial" w:cs="Arial"/>
          <w:sz w:val="24"/>
          <w:szCs w:val="24"/>
          <w:lang w:val="el-GR"/>
        </w:rPr>
        <w:t xml:space="preserve"> Αντίθετα γ</w:t>
      </w:r>
      <w:r w:rsidR="004D3D5D" w:rsidRPr="00AF19C1">
        <w:rPr>
          <w:rFonts w:ascii="Arial" w:hAnsi="Arial" w:cs="Arial"/>
          <w:sz w:val="24"/>
          <w:szCs w:val="24"/>
          <w:lang w:val="el-GR"/>
        </w:rPr>
        <w:t xml:space="preserve">υναίκες που ήταν καπνίστριες ή είχαν πρόβλημα παχυσαρκίας </w:t>
      </w:r>
      <w:r w:rsidR="00737445" w:rsidRPr="00AF19C1">
        <w:rPr>
          <w:rFonts w:ascii="Arial" w:hAnsi="Arial" w:cs="Arial"/>
          <w:sz w:val="24"/>
          <w:szCs w:val="24"/>
          <w:lang w:val="el-GR"/>
        </w:rPr>
        <w:t xml:space="preserve">έδειχναν ασυνέπεια. Το ίδιο συνέβαινε και με τις γυναίκες που βρίσκονταν, για οποιονδήποτε </w:t>
      </w:r>
      <w:r w:rsidR="0053779F">
        <w:rPr>
          <w:rFonts w:ascii="Arial" w:hAnsi="Arial" w:cs="Arial"/>
          <w:sz w:val="24"/>
          <w:szCs w:val="24"/>
          <w:lang w:val="el-GR"/>
        </w:rPr>
        <w:t>λόγο, σε ψυχολογική αναστάτωση.</w:t>
      </w:r>
      <w:r w:rsidR="00737445" w:rsidRPr="00AF19C1">
        <w:rPr>
          <w:rFonts w:ascii="Arial" w:hAnsi="Arial" w:cs="Arial"/>
          <w:sz w:val="24"/>
          <w:szCs w:val="24"/>
          <w:lang w:val="el-GR"/>
        </w:rPr>
        <w:t>(</w:t>
      </w:r>
      <w:r w:rsidR="00737445">
        <w:rPr>
          <w:rFonts w:ascii="Arial" w:hAnsi="Arial" w:cs="Arial"/>
          <w:sz w:val="24"/>
          <w:szCs w:val="24"/>
        </w:rPr>
        <w:t>Nelson</w:t>
      </w:r>
      <w:r w:rsidR="00737445" w:rsidRPr="00AF19C1">
        <w:rPr>
          <w:rFonts w:ascii="Arial" w:hAnsi="Arial" w:cs="Arial"/>
          <w:sz w:val="24"/>
          <w:szCs w:val="24"/>
          <w:lang w:val="el-GR"/>
        </w:rPr>
        <w:t xml:space="preserve"> </w:t>
      </w:r>
      <w:r w:rsidR="00737445">
        <w:rPr>
          <w:rFonts w:ascii="Arial" w:hAnsi="Arial" w:cs="Arial"/>
          <w:sz w:val="24"/>
          <w:szCs w:val="24"/>
        </w:rPr>
        <w:t>et</w:t>
      </w:r>
      <w:r w:rsidR="00737445" w:rsidRPr="00AF19C1">
        <w:rPr>
          <w:rFonts w:ascii="Arial" w:hAnsi="Arial" w:cs="Arial"/>
          <w:sz w:val="24"/>
          <w:szCs w:val="24"/>
          <w:lang w:val="el-GR"/>
        </w:rPr>
        <w:t xml:space="preserve"> </w:t>
      </w:r>
      <w:r w:rsidR="00737445">
        <w:rPr>
          <w:rFonts w:ascii="Arial" w:hAnsi="Arial" w:cs="Arial"/>
          <w:sz w:val="24"/>
          <w:szCs w:val="24"/>
        </w:rPr>
        <w:t>al</w:t>
      </w:r>
      <w:r w:rsidR="00737445" w:rsidRPr="00AF19C1">
        <w:rPr>
          <w:rFonts w:ascii="Arial" w:hAnsi="Arial" w:cs="Arial"/>
          <w:sz w:val="24"/>
          <w:szCs w:val="24"/>
          <w:lang w:val="el-GR"/>
        </w:rPr>
        <w:t>; 2009)</w:t>
      </w:r>
    </w:p>
    <w:p w:rsidR="00FD7503" w:rsidRPr="00AF19C1" w:rsidRDefault="00F9494C" w:rsidP="00FD7503">
      <w:pPr>
        <w:spacing w:line="360" w:lineRule="auto"/>
        <w:jc w:val="both"/>
        <w:rPr>
          <w:rFonts w:ascii="Arial" w:hAnsi="Arial" w:cs="Arial"/>
          <w:sz w:val="24"/>
          <w:szCs w:val="24"/>
          <w:lang w:val="el-GR"/>
        </w:rPr>
      </w:pPr>
      <w:r w:rsidRPr="00AF19C1">
        <w:rPr>
          <w:rFonts w:ascii="Arial" w:hAnsi="Arial" w:cs="Arial"/>
          <w:b/>
          <w:sz w:val="32"/>
          <w:szCs w:val="32"/>
          <w:lang w:val="el-GR"/>
        </w:rPr>
        <w:tab/>
      </w:r>
      <w:r w:rsidR="00A66BB1" w:rsidRPr="00AF19C1">
        <w:rPr>
          <w:rFonts w:ascii="Arial" w:hAnsi="Arial" w:cs="Arial"/>
          <w:sz w:val="24"/>
          <w:szCs w:val="24"/>
          <w:lang w:val="el-GR"/>
        </w:rPr>
        <w:t xml:space="preserve">Μία άλλη μεγάλη εθνική έρευνα στις ΗΠΑ, των </w:t>
      </w:r>
      <w:r w:rsidR="00A66BB1">
        <w:rPr>
          <w:rFonts w:ascii="Arial" w:hAnsi="Arial" w:cs="Arial"/>
          <w:sz w:val="24"/>
          <w:szCs w:val="24"/>
        </w:rPr>
        <w:t>Hewitt</w:t>
      </w:r>
      <w:r w:rsidR="00A66BB1" w:rsidRPr="00AF19C1">
        <w:rPr>
          <w:rFonts w:ascii="Arial" w:hAnsi="Arial" w:cs="Arial"/>
          <w:sz w:val="24"/>
          <w:szCs w:val="24"/>
          <w:lang w:val="el-GR"/>
        </w:rPr>
        <w:t xml:space="preserve">, </w:t>
      </w:r>
      <w:proofErr w:type="spellStart"/>
      <w:r w:rsidR="00A66BB1">
        <w:rPr>
          <w:rFonts w:ascii="Arial" w:hAnsi="Arial" w:cs="Arial"/>
          <w:sz w:val="24"/>
          <w:szCs w:val="24"/>
        </w:rPr>
        <w:t>Devesa</w:t>
      </w:r>
      <w:proofErr w:type="spellEnd"/>
      <w:r w:rsidR="00A66BB1" w:rsidRPr="00AF19C1">
        <w:rPr>
          <w:rFonts w:ascii="Arial" w:hAnsi="Arial" w:cs="Arial"/>
          <w:sz w:val="24"/>
          <w:szCs w:val="24"/>
          <w:lang w:val="el-GR"/>
        </w:rPr>
        <w:t xml:space="preserve"> &amp; </w:t>
      </w:r>
      <w:r w:rsidR="00A66BB1">
        <w:rPr>
          <w:rFonts w:ascii="Arial" w:hAnsi="Arial" w:cs="Arial"/>
          <w:sz w:val="24"/>
          <w:szCs w:val="24"/>
        </w:rPr>
        <w:t>Breen</w:t>
      </w:r>
      <w:r w:rsidR="00A66BB1" w:rsidRPr="00AF19C1">
        <w:rPr>
          <w:rFonts w:ascii="Arial" w:hAnsi="Arial" w:cs="Arial"/>
          <w:sz w:val="24"/>
          <w:szCs w:val="24"/>
          <w:lang w:val="el-GR"/>
        </w:rPr>
        <w:t xml:space="preserve"> που έγινε το 1995 , μελέτησε την εφαρμογή του Παπ-τεστ σε γυναίκες αναπαραγωγικής ηλικίας που ανήκαν σε ομάδα υψηλού κινδύνου. Τα αποτελέσματα αυτής της έρευνας έδειξαν πως οι γυναίκες που είχαν κάποιο παράγοντα κινδύνου για τον καρκίνο του τραχήλου μήτρας, εξετάζονταν πιο συχνά με Παπ-τεστ </w:t>
      </w:r>
      <w:r w:rsidR="00C55E20" w:rsidRPr="00AF19C1">
        <w:rPr>
          <w:rFonts w:ascii="Arial" w:hAnsi="Arial" w:cs="Arial"/>
          <w:sz w:val="24"/>
          <w:szCs w:val="24"/>
          <w:lang w:val="el-GR"/>
        </w:rPr>
        <w:t>συγκριτικά με</w:t>
      </w:r>
      <w:r w:rsidR="00A66BB1" w:rsidRPr="00AF19C1">
        <w:rPr>
          <w:rFonts w:ascii="Arial" w:hAnsi="Arial" w:cs="Arial"/>
          <w:sz w:val="24"/>
          <w:szCs w:val="24"/>
          <w:lang w:val="el-GR"/>
        </w:rPr>
        <w:t xml:space="preserve"> αυτές που δεν ε</w:t>
      </w:r>
      <w:r w:rsidR="00D03408" w:rsidRPr="00AF19C1">
        <w:rPr>
          <w:rFonts w:ascii="Arial" w:hAnsi="Arial" w:cs="Arial"/>
          <w:sz w:val="24"/>
          <w:szCs w:val="24"/>
          <w:lang w:val="el-GR"/>
        </w:rPr>
        <w:t xml:space="preserve">ίχαν κανέναν παράγοντα κινδύνου, </w:t>
      </w:r>
      <w:r w:rsidR="00C55E20" w:rsidRPr="00AF19C1">
        <w:rPr>
          <w:rFonts w:ascii="Arial" w:hAnsi="Arial" w:cs="Arial"/>
          <w:sz w:val="24"/>
          <w:szCs w:val="24"/>
          <w:lang w:val="el-GR"/>
        </w:rPr>
        <w:t>όμως</w:t>
      </w:r>
      <w:r w:rsidR="00D03408" w:rsidRPr="00AF19C1">
        <w:rPr>
          <w:rFonts w:ascii="Arial" w:hAnsi="Arial" w:cs="Arial"/>
          <w:sz w:val="24"/>
          <w:szCs w:val="24"/>
          <w:lang w:val="el-GR"/>
        </w:rPr>
        <w:t xml:space="preserve"> το ένα τρίτο από αυτές δεν εί</w:t>
      </w:r>
      <w:r w:rsidR="00C55E20" w:rsidRPr="00AF19C1">
        <w:rPr>
          <w:rFonts w:ascii="Arial" w:hAnsi="Arial" w:cs="Arial"/>
          <w:sz w:val="24"/>
          <w:szCs w:val="24"/>
          <w:lang w:val="el-GR"/>
        </w:rPr>
        <w:t>χε εξεταστεί το τελευταίο έτος, γ</w:t>
      </w:r>
      <w:r w:rsidR="00D03408" w:rsidRPr="00AF19C1">
        <w:rPr>
          <w:rFonts w:ascii="Arial" w:hAnsi="Arial" w:cs="Arial"/>
          <w:sz w:val="24"/>
          <w:szCs w:val="24"/>
          <w:lang w:val="el-GR"/>
        </w:rPr>
        <w:t>εγονός που επιδέχεται αρκετή βελτίωση</w:t>
      </w:r>
      <w:r w:rsidR="00385177">
        <w:rPr>
          <w:rFonts w:ascii="Arial" w:hAnsi="Arial" w:cs="Arial"/>
          <w:sz w:val="24"/>
          <w:szCs w:val="24"/>
          <w:lang w:val="el-GR"/>
        </w:rPr>
        <w:t>. Αντίθετα</w:t>
      </w:r>
      <w:r w:rsidR="00D03408" w:rsidRPr="00AF19C1">
        <w:rPr>
          <w:rFonts w:ascii="Arial" w:hAnsi="Arial" w:cs="Arial"/>
          <w:sz w:val="24"/>
          <w:szCs w:val="24"/>
          <w:lang w:val="el-GR"/>
        </w:rPr>
        <w:t xml:space="preserve">, </w:t>
      </w:r>
      <w:r w:rsidR="00C55E20" w:rsidRPr="00AF19C1">
        <w:rPr>
          <w:rFonts w:ascii="Arial" w:hAnsi="Arial" w:cs="Arial"/>
          <w:sz w:val="24"/>
          <w:szCs w:val="24"/>
          <w:lang w:val="el-GR"/>
        </w:rPr>
        <w:t xml:space="preserve">ιδιαίτερα χαμηλά ποσοστά εξέτασης με Παπ-τεστ παρουσίασαν </w:t>
      </w:r>
      <w:r w:rsidR="00D03408" w:rsidRPr="00AF19C1">
        <w:rPr>
          <w:rFonts w:ascii="Arial" w:hAnsi="Arial" w:cs="Arial"/>
          <w:sz w:val="24"/>
          <w:szCs w:val="24"/>
          <w:lang w:val="el-GR"/>
        </w:rPr>
        <w:t>οι γυναίκες που δεν είχαν ασφάλιση, που ή</w:t>
      </w:r>
      <w:r w:rsidR="00C55E20" w:rsidRPr="00AF19C1">
        <w:rPr>
          <w:rFonts w:ascii="Arial" w:hAnsi="Arial" w:cs="Arial"/>
          <w:sz w:val="24"/>
          <w:szCs w:val="24"/>
          <w:lang w:val="el-GR"/>
        </w:rPr>
        <w:t>ταν χαμηλού μορφωτικού επιπέδου, οι αλλοδαπές και οι γυναίκες που ανήκαν σε χαμηλή οικονομική τάξη</w:t>
      </w:r>
      <w:r w:rsidR="00D03408" w:rsidRPr="00AF19C1">
        <w:rPr>
          <w:rFonts w:ascii="Arial" w:hAnsi="Arial" w:cs="Arial"/>
          <w:sz w:val="24"/>
          <w:szCs w:val="24"/>
          <w:lang w:val="el-GR"/>
        </w:rPr>
        <w:t>.</w:t>
      </w:r>
      <w:r w:rsidR="00C55E20" w:rsidRPr="00AF19C1">
        <w:rPr>
          <w:rFonts w:ascii="Arial" w:hAnsi="Arial" w:cs="Arial"/>
          <w:sz w:val="24"/>
          <w:szCs w:val="24"/>
          <w:lang w:val="el-GR"/>
        </w:rPr>
        <w:t>(</w:t>
      </w:r>
      <w:r w:rsidR="00C55E20">
        <w:rPr>
          <w:rFonts w:ascii="Arial" w:hAnsi="Arial" w:cs="Arial"/>
          <w:sz w:val="24"/>
          <w:szCs w:val="24"/>
        </w:rPr>
        <w:t>Hewitt</w:t>
      </w:r>
      <w:r w:rsidR="00C55E20" w:rsidRPr="00AF19C1">
        <w:rPr>
          <w:rFonts w:ascii="Arial" w:hAnsi="Arial" w:cs="Arial"/>
          <w:sz w:val="24"/>
          <w:szCs w:val="24"/>
          <w:lang w:val="el-GR"/>
        </w:rPr>
        <w:t xml:space="preserve">, </w:t>
      </w:r>
      <w:proofErr w:type="spellStart"/>
      <w:r w:rsidR="00C55E20">
        <w:rPr>
          <w:rFonts w:ascii="Arial" w:hAnsi="Arial" w:cs="Arial"/>
          <w:sz w:val="24"/>
          <w:szCs w:val="24"/>
        </w:rPr>
        <w:t>Devesa</w:t>
      </w:r>
      <w:proofErr w:type="spellEnd"/>
      <w:r w:rsidR="00C55E20" w:rsidRPr="00AF19C1">
        <w:rPr>
          <w:rFonts w:ascii="Arial" w:hAnsi="Arial" w:cs="Arial"/>
          <w:sz w:val="24"/>
          <w:szCs w:val="24"/>
          <w:lang w:val="el-GR"/>
        </w:rPr>
        <w:t xml:space="preserve"> &amp; </w:t>
      </w:r>
      <w:r w:rsidR="00C55E20">
        <w:rPr>
          <w:rFonts w:ascii="Arial" w:hAnsi="Arial" w:cs="Arial"/>
          <w:sz w:val="24"/>
          <w:szCs w:val="24"/>
        </w:rPr>
        <w:t>Breen</w:t>
      </w:r>
      <w:r w:rsidR="00C55E20" w:rsidRPr="00AF19C1">
        <w:rPr>
          <w:rFonts w:ascii="Arial" w:hAnsi="Arial" w:cs="Arial"/>
          <w:sz w:val="24"/>
          <w:szCs w:val="24"/>
          <w:lang w:val="el-GR"/>
        </w:rPr>
        <w:t>; 2002)</w:t>
      </w:r>
    </w:p>
    <w:p w:rsidR="009B47AF" w:rsidRPr="00AF19C1" w:rsidRDefault="009B47AF" w:rsidP="009B47AF">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Οι </w:t>
      </w:r>
      <w:r>
        <w:rPr>
          <w:rFonts w:ascii="Arial" w:hAnsi="Arial" w:cs="Arial"/>
          <w:sz w:val="24"/>
          <w:szCs w:val="24"/>
        </w:rPr>
        <w:t>Bertram</w:t>
      </w:r>
      <w:r w:rsidRPr="00AF19C1">
        <w:rPr>
          <w:rFonts w:ascii="Arial" w:hAnsi="Arial" w:cs="Arial"/>
          <w:sz w:val="24"/>
          <w:szCs w:val="24"/>
          <w:lang w:val="el-GR"/>
        </w:rPr>
        <w:t xml:space="preserve"> &amp; </w:t>
      </w:r>
      <w:proofErr w:type="spellStart"/>
      <w:r>
        <w:rPr>
          <w:rFonts w:ascii="Arial" w:hAnsi="Arial" w:cs="Arial"/>
          <w:sz w:val="24"/>
          <w:szCs w:val="24"/>
        </w:rPr>
        <w:t>Magnussen</w:t>
      </w:r>
      <w:proofErr w:type="spellEnd"/>
      <w:r w:rsidR="00616DF7" w:rsidRPr="00AF19C1">
        <w:rPr>
          <w:rFonts w:ascii="Arial" w:hAnsi="Arial" w:cs="Arial"/>
          <w:sz w:val="24"/>
          <w:szCs w:val="24"/>
          <w:lang w:val="el-GR"/>
        </w:rPr>
        <w:t xml:space="preserve"> (2007) θέλοντας</w:t>
      </w:r>
      <w:r w:rsidR="00397C64" w:rsidRPr="00AF19C1">
        <w:rPr>
          <w:rFonts w:ascii="Arial" w:hAnsi="Arial" w:cs="Arial"/>
          <w:sz w:val="24"/>
          <w:szCs w:val="24"/>
          <w:lang w:val="el-GR"/>
        </w:rPr>
        <w:t xml:space="preserve"> να προσδιορίσουν τι βιώνει μία γυναίκα με παθολογικό αποτέλεσμα στο Παπ-τεστ καθώς και τι ανάγκες για πληροφόρηση δημιο</w:t>
      </w:r>
      <w:r w:rsidR="00616DF7" w:rsidRPr="00AF19C1">
        <w:rPr>
          <w:rFonts w:ascii="Arial" w:hAnsi="Arial" w:cs="Arial"/>
          <w:sz w:val="24"/>
          <w:szCs w:val="24"/>
          <w:lang w:val="el-GR"/>
        </w:rPr>
        <w:t>υργούνται με αυτές τις συνθήκες</w:t>
      </w:r>
      <w:r w:rsidR="00397C64" w:rsidRPr="00AF19C1">
        <w:rPr>
          <w:rFonts w:ascii="Arial" w:hAnsi="Arial" w:cs="Arial"/>
          <w:sz w:val="24"/>
          <w:szCs w:val="24"/>
          <w:lang w:val="el-GR"/>
        </w:rPr>
        <w:t>,</w:t>
      </w:r>
      <w:r w:rsidR="00616DF7" w:rsidRPr="00AF19C1">
        <w:rPr>
          <w:rFonts w:ascii="Arial" w:hAnsi="Arial" w:cs="Arial"/>
          <w:sz w:val="24"/>
          <w:szCs w:val="24"/>
          <w:lang w:val="el-GR"/>
        </w:rPr>
        <w:t xml:space="preserve"> </w:t>
      </w:r>
      <w:r w:rsidR="00397C64" w:rsidRPr="00AF19C1">
        <w:rPr>
          <w:rFonts w:ascii="Arial" w:hAnsi="Arial" w:cs="Arial"/>
          <w:sz w:val="24"/>
          <w:szCs w:val="24"/>
          <w:lang w:val="el-GR"/>
        </w:rPr>
        <w:t>μελέτησαν γυναίκες με ιστορικό σε παθολογικά Παπ-τεστ που επισκέπτονταν τα εξωτερικά ιατρεία μίας γυναικείας κλινικής στη Χαβάη. Τα αποτελέσματα της έρευνας έδειξαν πως αρχικά, με την αποκάλυψη της παθολογικής κατάστασης, αγωνία διακατ</w:t>
      </w:r>
      <w:r w:rsidR="008D1C02" w:rsidRPr="00AF19C1">
        <w:rPr>
          <w:rFonts w:ascii="Arial" w:hAnsi="Arial" w:cs="Arial"/>
          <w:sz w:val="24"/>
          <w:szCs w:val="24"/>
          <w:lang w:val="el-GR"/>
        </w:rPr>
        <w:t>είχε</w:t>
      </w:r>
      <w:r w:rsidR="00397C64" w:rsidRPr="00AF19C1">
        <w:rPr>
          <w:rFonts w:ascii="Arial" w:hAnsi="Arial" w:cs="Arial"/>
          <w:sz w:val="24"/>
          <w:szCs w:val="24"/>
          <w:lang w:val="el-GR"/>
        </w:rPr>
        <w:t xml:space="preserve"> τις γυναίκες για το τι </w:t>
      </w:r>
      <w:r w:rsidR="008D1C02" w:rsidRPr="00AF19C1">
        <w:rPr>
          <w:rFonts w:ascii="Arial" w:hAnsi="Arial" w:cs="Arial"/>
          <w:sz w:val="24"/>
          <w:szCs w:val="24"/>
          <w:lang w:val="el-GR"/>
        </w:rPr>
        <w:t>θα συνέβαινε</w:t>
      </w:r>
      <w:r w:rsidR="00397C64" w:rsidRPr="00AF19C1">
        <w:rPr>
          <w:rFonts w:ascii="Arial" w:hAnsi="Arial" w:cs="Arial"/>
          <w:sz w:val="24"/>
          <w:szCs w:val="24"/>
          <w:lang w:val="el-GR"/>
        </w:rPr>
        <w:t xml:space="preserve"> από εδώ και πέρα, ενώ  η </w:t>
      </w:r>
      <w:r w:rsidR="00397C64" w:rsidRPr="00AF19C1">
        <w:rPr>
          <w:rFonts w:ascii="Arial" w:hAnsi="Arial" w:cs="Arial"/>
          <w:sz w:val="24"/>
          <w:szCs w:val="24"/>
          <w:lang w:val="el-GR"/>
        </w:rPr>
        <w:lastRenderedPageBreak/>
        <w:t xml:space="preserve">ανάγκη τους για πληροφόρηση </w:t>
      </w:r>
      <w:r w:rsidR="008D1C02" w:rsidRPr="00AF19C1">
        <w:rPr>
          <w:rFonts w:ascii="Arial" w:hAnsi="Arial" w:cs="Arial"/>
          <w:sz w:val="24"/>
          <w:szCs w:val="24"/>
          <w:lang w:val="el-GR"/>
        </w:rPr>
        <w:t>ήταν μεγάλη.</w:t>
      </w:r>
      <w:r w:rsidR="00397C64" w:rsidRPr="00AF19C1">
        <w:rPr>
          <w:rFonts w:ascii="Arial" w:hAnsi="Arial" w:cs="Arial"/>
          <w:sz w:val="24"/>
          <w:szCs w:val="24"/>
          <w:lang w:val="el-GR"/>
        </w:rPr>
        <w:t xml:space="preserve"> </w:t>
      </w:r>
      <w:r w:rsidR="008D1C02" w:rsidRPr="00AF19C1">
        <w:rPr>
          <w:rFonts w:ascii="Arial" w:hAnsi="Arial" w:cs="Arial"/>
          <w:sz w:val="24"/>
          <w:szCs w:val="24"/>
          <w:lang w:val="el-GR"/>
        </w:rPr>
        <w:t xml:space="preserve">Εμφανής ήταν και η φοβία τους για στιγματισμό </w:t>
      </w:r>
      <w:r w:rsidR="00E975EB" w:rsidRPr="00AF19C1">
        <w:rPr>
          <w:rFonts w:ascii="Arial" w:hAnsi="Arial" w:cs="Arial"/>
          <w:sz w:val="24"/>
          <w:szCs w:val="24"/>
          <w:lang w:val="el-GR"/>
        </w:rPr>
        <w:t>μιας και</w:t>
      </w:r>
      <w:r w:rsidR="008D1C02" w:rsidRPr="00AF19C1">
        <w:rPr>
          <w:rFonts w:ascii="Arial" w:hAnsi="Arial" w:cs="Arial"/>
          <w:sz w:val="24"/>
          <w:szCs w:val="24"/>
          <w:lang w:val="el-GR"/>
        </w:rPr>
        <w:t xml:space="preserve"> υπήρχε παραπληροφόρηση κυρίως από το διαδίκτυο και συγκεκριμένα από ιστοσελίδες που συμπεριελάμβαναν τον </w:t>
      </w:r>
      <w:r w:rsidR="008D1C02">
        <w:rPr>
          <w:rFonts w:ascii="Arial" w:hAnsi="Arial" w:cs="Arial"/>
          <w:color w:val="000000"/>
        </w:rPr>
        <w:t>HPV</w:t>
      </w:r>
      <w:r w:rsidR="008D1C02" w:rsidRPr="00AF19C1">
        <w:rPr>
          <w:rFonts w:ascii="Arial" w:hAnsi="Arial" w:cs="Arial"/>
          <w:sz w:val="24"/>
          <w:szCs w:val="24"/>
          <w:lang w:val="el-GR"/>
        </w:rPr>
        <w:t xml:space="preserve"> με τα </w:t>
      </w:r>
      <w:r w:rsidR="00E975EB" w:rsidRPr="00AF19C1">
        <w:rPr>
          <w:rFonts w:ascii="Arial" w:hAnsi="Arial" w:cs="Arial"/>
          <w:sz w:val="24"/>
          <w:szCs w:val="24"/>
          <w:lang w:val="el-GR"/>
        </w:rPr>
        <w:t>υπόλοιπα σεξουαλικώς μεταδιδόμενα νοσήματα. Ενώ έντονος ήταν και ο προβληματισμός για το πώς θα ενημερώσουν τους συντρόφους τους αφού ο</w:t>
      </w:r>
      <w:r w:rsidR="008D1C02" w:rsidRPr="00AF19C1">
        <w:rPr>
          <w:rFonts w:ascii="Arial" w:hAnsi="Arial" w:cs="Arial"/>
          <w:sz w:val="24"/>
          <w:szCs w:val="24"/>
          <w:lang w:val="el-GR"/>
        </w:rPr>
        <w:t xml:space="preserve"> αντρικός πληθυσμός είναι ελάχιστα έως καθόλου ενημερωμένος πάνω σε αυτό το θέμα. </w:t>
      </w:r>
      <w:r w:rsidR="00E975EB" w:rsidRPr="00AF19C1">
        <w:rPr>
          <w:rFonts w:ascii="Arial" w:hAnsi="Arial" w:cs="Arial"/>
          <w:sz w:val="24"/>
          <w:szCs w:val="24"/>
          <w:lang w:val="el-GR"/>
        </w:rPr>
        <w:t>Όσον αφορά την πληροφόρηση που λάμβαναν από τους επαγγελματίες υγείας, την θεωρούσαν υποστηρικτική όταν τα ιατρικά δεδομένα που τους δίνονταν</w:t>
      </w:r>
      <w:r w:rsidR="00CB77E2" w:rsidRPr="00AF19C1">
        <w:rPr>
          <w:rFonts w:ascii="Arial" w:hAnsi="Arial" w:cs="Arial"/>
          <w:sz w:val="24"/>
          <w:szCs w:val="24"/>
          <w:lang w:val="el-GR"/>
        </w:rPr>
        <w:t xml:space="preserve"> ήταν κατανοητά και</w:t>
      </w:r>
      <w:r w:rsidR="00E975EB" w:rsidRPr="00AF19C1">
        <w:rPr>
          <w:rFonts w:ascii="Arial" w:hAnsi="Arial" w:cs="Arial"/>
          <w:sz w:val="24"/>
          <w:szCs w:val="24"/>
          <w:lang w:val="el-GR"/>
        </w:rPr>
        <w:t xml:space="preserve"> συνοδεύονταν από καθησυχαστικά - παρηγορητικά λόγια. Αντίθετα, η πληροφόρηση δεν βοηθούσε καθόλου όταν δινόταν με πολλή ιατρική ορολογία, χωρίς να συνοδεύεται από επαρκή εξήγηση και δεν υπήρχε καθόλου προσωπικό ενδιαφέρον από </w:t>
      </w:r>
      <w:r w:rsidR="00CB77E2" w:rsidRPr="00AF19C1">
        <w:rPr>
          <w:rFonts w:ascii="Arial" w:hAnsi="Arial" w:cs="Arial"/>
          <w:sz w:val="24"/>
          <w:szCs w:val="24"/>
          <w:lang w:val="el-GR"/>
        </w:rPr>
        <w:t>τ</w:t>
      </w:r>
      <w:r w:rsidR="00E975EB" w:rsidRPr="00AF19C1">
        <w:rPr>
          <w:rFonts w:ascii="Arial" w:hAnsi="Arial" w:cs="Arial"/>
          <w:sz w:val="24"/>
          <w:szCs w:val="24"/>
          <w:lang w:val="el-GR"/>
        </w:rPr>
        <w:t xml:space="preserve">ην </w:t>
      </w:r>
      <w:r w:rsidR="0053779F">
        <w:rPr>
          <w:rFonts w:ascii="Arial" w:hAnsi="Arial" w:cs="Arial"/>
          <w:sz w:val="24"/>
          <w:szCs w:val="24"/>
          <w:lang w:val="el-GR"/>
        </w:rPr>
        <w:t>πλευρά του επαγγελματία υγείας.</w:t>
      </w:r>
      <w:r w:rsidR="00CB77E2" w:rsidRPr="00AF19C1">
        <w:rPr>
          <w:rFonts w:ascii="Arial" w:hAnsi="Arial" w:cs="Arial"/>
          <w:sz w:val="24"/>
          <w:szCs w:val="24"/>
          <w:lang w:val="el-GR"/>
        </w:rPr>
        <w:t>(</w:t>
      </w:r>
      <w:r w:rsidR="00CB77E2">
        <w:rPr>
          <w:rFonts w:ascii="Arial" w:hAnsi="Arial" w:cs="Arial"/>
          <w:sz w:val="24"/>
          <w:szCs w:val="24"/>
        </w:rPr>
        <w:t>Bertram</w:t>
      </w:r>
      <w:r w:rsidR="00CB77E2" w:rsidRPr="00AF19C1">
        <w:rPr>
          <w:rFonts w:ascii="Arial" w:hAnsi="Arial" w:cs="Arial"/>
          <w:sz w:val="24"/>
          <w:szCs w:val="24"/>
          <w:lang w:val="el-GR"/>
        </w:rPr>
        <w:t xml:space="preserve"> &amp; </w:t>
      </w:r>
      <w:proofErr w:type="spellStart"/>
      <w:r w:rsidR="00CB77E2">
        <w:rPr>
          <w:rFonts w:ascii="Arial" w:hAnsi="Arial" w:cs="Arial"/>
          <w:sz w:val="24"/>
          <w:szCs w:val="24"/>
        </w:rPr>
        <w:t>Magnussen</w:t>
      </w:r>
      <w:proofErr w:type="spellEnd"/>
      <w:r w:rsidR="00CB77E2" w:rsidRPr="00AF19C1">
        <w:rPr>
          <w:rFonts w:ascii="Arial" w:hAnsi="Arial" w:cs="Arial"/>
          <w:sz w:val="24"/>
          <w:szCs w:val="24"/>
          <w:lang w:val="el-GR"/>
        </w:rPr>
        <w:t>; 2007)</w:t>
      </w:r>
    </w:p>
    <w:p w:rsidR="004F4C59" w:rsidRPr="00AF19C1" w:rsidRDefault="005D1FE4" w:rsidP="004C3C3C">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Ποια στάση κρατούν οι μεγαλύτερες γυναίκες; Αυτό το ερώτημα διερευνά η μεγάλη μελέτη των </w:t>
      </w:r>
      <w:r>
        <w:rPr>
          <w:rFonts w:ascii="Arial" w:hAnsi="Arial" w:cs="Arial"/>
          <w:sz w:val="24"/>
          <w:szCs w:val="24"/>
        </w:rPr>
        <w:t>Zhang</w:t>
      </w:r>
      <w:r w:rsidRPr="00AF19C1">
        <w:rPr>
          <w:rFonts w:ascii="Arial" w:hAnsi="Arial" w:cs="Arial"/>
          <w:sz w:val="24"/>
          <w:szCs w:val="24"/>
          <w:lang w:val="el-GR"/>
        </w:rPr>
        <w:t xml:space="preserve">, </w:t>
      </w:r>
      <w:proofErr w:type="spellStart"/>
      <w:r>
        <w:rPr>
          <w:rFonts w:ascii="Arial" w:hAnsi="Arial" w:cs="Arial"/>
          <w:sz w:val="24"/>
          <w:szCs w:val="24"/>
        </w:rPr>
        <w:t>Bordres</w:t>
      </w:r>
      <w:proofErr w:type="spellEnd"/>
      <w:r w:rsidRPr="00AF19C1">
        <w:rPr>
          <w:rFonts w:ascii="Arial" w:hAnsi="Arial" w:cs="Arial"/>
          <w:sz w:val="24"/>
          <w:szCs w:val="24"/>
          <w:lang w:val="el-GR"/>
        </w:rPr>
        <w:t xml:space="preserve"> &amp; </w:t>
      </w:r>
      <w:r>
        <w:rPr>
          <w:rFonts w:ascii="Arial" w:hAnsi="Arial" w:cs="Arial"/>
          <w:sz w:val="24"/>
          <w:szCs w:val="24"/>
        </w:rPr>
        <w:t>Rohrer</w:t>
      </w:r>
      <w:r w:rsidRPr="00AF19C1">
        <w:rPr>
          <w:rFonts w:ascii="Arial" w:hAnsi="Arial" w:cs="Arial"/>
          <w:sz w:val="24"/>
          <w:szCs w:val="24"/>
          <w:lang w:val="el-GR"/>
        </w:rPr>
        <w:t xml:space="preserve"> που </w:t>
      </w:r>
      <w:r w:rsidR="004C3C3C" w:rsidRPr="00AF19C1">
        <w:rPr>
          <w:rFonts w:ascii="Arial" w:hAnsi="Arial" w:cs="Arial"/>
          <w:sz w:val="24"/>
          <w:szCs w:val="24"/>
          <w:lang w:val="el-GR"/>
        </w:rPr>
        <w:t>έγινε στο Τέξας των ΗΠΑ το 2005.</w:t>
      </w:r>
      <w:r w:rsidR="00823BEA" w:rsidRPr="00AF19C1">
        <w:rPr>
          <w:rFonts w:ascii="Arial" w:hAnsi="Arial" w:cs="Arial"/>
          <w:sz w:val="24"/>
          <w:szCs w:val="24"/>
          <w:lang w:val="el-GR"/>
        </w:rPr>
        <w:t xml:space="preserve"> Οι γυναίκες αυτές λοιπόν επηρεάζονται από </w:t>
      </w:r>
      <w:r w:rsidR="00385177">
        <w:rPr>
          <w:rFonts w:ascii="Arial" w:hAnsi="Arial" w:cs="Arial"/>
          <w:sz w:val="24"/>
          <w:szCs w:val="24"/>
          <w:lang w:val="el-GR"/>
        </w:rPr>
        <w:t>διάφορους παράγοντες για το πότε</w:t>
      </w:r>
      <w:r w:rsidR="00823BEA" w:rsidRPr="00AF19C1">
        <w:rPr>
          <w:rFonts w:ascii="Arial" w:hAnsi="Arial" w:cs="Arial"/>
          <w:sz w:val="24"/>
          <w:szCs w:val="24"/>
          <w:lang w:val="el-GR"/>
        </w:rPr>
        <w:t xml:space="preserve"> θα κάνουν το Παπ-τεστ. Από αυτές, λοιπόν που δεν έχουν κάνει υστερεκτομή τείνουν να κάνουν πιο συχνά την εξέταση όσες έχουν εμφανίσει πρόβλημα σε προηγούμενο Παπ-τεστ,</w:t>
      </w:r>
      <w:r w:rsidR="000B35EB" w:rsidRPr="00AF19C1">
        <w:rPr>
          <w:rFonts w:ascii="Arial" w:hAnsi="Arial" w:cs="Arial"/>
          <w:sz w:val="24"/>
          <w:szCs w:val="24"/>
          <w:lang w:val="el-GR"/>
        </w:rPr>
        <w:t xml:space="preserve"> όσες τους το σύστησε ο γιατρός και όσες θεωρούν πως κινδυνεύουν να αναπτύξουν καρκίνο του τραχήλου μήτρας. Αντίθετα, οι γυναίκες που το θεωρούν επώδυνη εξέταση δεν σκοπεύουν να κάνουν την εξέταση τακτικά. Αυτές  που έχουν κάνει υστερεκτομή επηρεάζονται από προηγούμενα  Παπ-τεστ με πρόβλημα, από το γιατρό τους και από την ασφαλιστική κάλυψη που έχουν για το πόσο συχνά θα κάνουν την εξέταση.</w:t>
      </w:r>
      <w:r w:rsidR="00971AFF" w:rsidRPr="00AF19C1">
        <w:rPr>
          <w:rFonts w:ascii="Arial" w:hAnsi="Arial" w:cs="Arial"/>
          <w:sz w:val="24"/>
          <w:szCs w:val="24"/>
          <w:lang w:val="el-GR"/>
        </w:rPr>
        <w:t xml:space="preserve"> Βλέπουμε δηλαδή πως </w:t>
      </w:r>
      <w:r w:rsidR="004130A5" w:rsidRPr="00AF19C1">
        <w:rPr>
          <w:rFonts w:ascii="Arial" w:hAnsi="Arial" w:cs="Arial"/>
          <w:sz w:val="24"/>
          <w:szCs w:val="24"/>
          <w:lang w:val="el-GR"/>
        </w:rPr>
        <w:t>στις μεγαλύτερες γυναίκες</w:t>
      </w:r>
      <w:r w:rsidR="00971AFF" w:rsidRPr="00AF19C1">
        <w:rPr>
          <w:rFonts w:ascii="Arial" w:hAnsi="Arial" w:cs="Arial"/>
          <w:sz w:val="24"/>
          <w:szCs w:val="24"/>
          <w:lang w:val="el-GR"/>
        </w:rPr>
        <w:t>, τα κριτήρια για τη συχνότητα της επανάληψης της εξέτασης διαφοροποιούνται, ανάλογα με το αν έχουν υποστε</w:t>
      </w:r>
      <w:r w:rsidR="00385177">
        <w:rPr>
          <w:rFonts w:ascii="Arial" w:hAnsi="Arial" w:cs="Arial"/>
          <w:sz w:val="24"/>
          <w:szCs w:val="24"/>
          <w:lang w:val="el-GR"/>
        </w:rPr>
        <w:t>ί υστερεκτομή ή όχι. Για το λόγο</w:t>
      </w:r>
      <w:r w:rsidR="00971AFF" w:rsidRPr="00AF19C1">
        <w:rPr>
          <w:rFonts w:ascii="Arial" w:hAnsi="Arial" w:cs="Arial"/>
          <w:sz w:val="24"/>
          <w:szCs w:val="24"/>
          <w:lang w:val="el-GR"/>
        </w:rPr>
        <w:t xml:space="preserve"> αυτό οι πληροφορίες που τους δίνονται θα πρέπει να είναι προσαρμοσμένες ανάλογα με τον διαχωρισμό αυτό </w:t>
      </w:r>
      <w:r w:rsidR="00385177">
        <w:rPr>
          <w:rFonts w:ascii="Arial" w:hAnsi="Arial" w:cs="Arial"/>
          <w:sz w:val="24"/>
          <w:szCs w:val="24"/>
          <w:lang w:val="el-GR"/>
        </w:rPr>
        <w:t xml:space="preserve">και να είναι σαφή τα οφέλη και </w:t>
      </w:r>
      <w:r w:rsidR="004130A5" w:rsidRPr="00AF19C1">
        <w:rPr>
          <w:rFonts w:ascii="Arial" w:hAnsi="Arial" w:cs="Arial"/>
          <w:sz w:val="24"/>
          <w:szCs w:val="24"/>
          <w:lang w:val="el-GR"/>
        </w:rPr>
        <w:t>οι αρνητικές συνέπειες της συχν</w:t>
      </w:r>
      <w:r w:rsidR="0053779F">
        <w:rPr>
          <w:rFonts w:ascii="Arial" w:hAnsi="Arial" w:cs="Arial"/>
          <w:sz w:val="24"/>
          <w:szCs w:val="24"/>
          <w:lang w:val="el-GR"/>
        </w:rPr>
        <w:t>ής εξέτασης σε αυτή την ηλικία.</w:t>
      </w:r>
      <w:r w:rsidR="004130A5" w:rsidRPr="00AF19C1">
        <w:rPr>
          <w:rFonts w:ascii="Arial" w:hAnsi="Arial" w:cs="Arial"/>
          <w:sz w:val="24"/>
          <w:szCs w:val="24"/>
          <w:lang w:val="el-GR"/>
        </w:rPr>
        <w:t>(</w:t>
      </w:r>
      <w:r w:rsidR="004130A5">
        <w:rPr>
          <w:rFonts w:ascii="Arial" w:hAnsi="Arial" w:cs="Arial"/>
          <w:sz w:val="24"/>
          <w:szCs w:val="24"/>
        </w:rPr>
        <w:t>Zhang</w:t>
      </w:r>
      <w:r w:rsidR="004130A5" w:rsidRPr="00AF19C1">
        <w:rPr>
          <w:rFonts w:ascii="Arial" w:hAnsi="Arial" w:cs="Arial"/>
          <w:sz w:val="24"/>
          <w:szCs w:val="24"/>
          <w:lang w:val="el-GR"/>
        </w:rPr>
        <w:t xml:space="preserve">, </w:t>
      </w:r>
      <w:proofErr w:type="spellStart"/>
      <w:r w:rsidR="004130A5">
        <w:rPr>
          <w:rFonts w:ascii="Arial" w:hAnsi="Arial" w:cs="Arial"/>
          <w:sz w:val="24"/>
          <w:szCs w:val="24"/>
        </w:rPr>
        <w:t>Bordres</w:t>
      </w:r>
      <w:proofErr w:type="spellEnd"/>
      <w:r w:rsidR="004130A5" w:rsidRPr="00AF19C1">
        <w:rPr>
          <w:rFonts w:ascii="Arial" w:hAnsi="Arial" w:cs="Arial"/>
          <w:sz w:val="24"/>
          <w:szCs w:val="24"/>
          <w:lang w:val="el-GR"/>
        </w:rPr>
        <w:t xml:space="preserve"> &amp; </w:t>
      </w:r>
      <w:r w:rsidR="004130A5">
        <w:rPr>
          <w:rFonts w:ascii="Arial" w:hAnsi="Arial" w:cs="Arial"/>
          <w:sz w:val="24"/>
          <w:szCs w:val="24"/>
        </w:rPr>
        <w:t>Rohrer</w:t>
      </w:r>
      <w:r w:rsidR="004130A5" w:rsidRPr="00AF19C1">
        <w:rPr>
          <w:rFonts w:ascii="Arial" w:hAnsi="Arial" w:cs="Arial"/>
          <w:sz w:val="24"/>
          <w:szCs w:val="24"/>
          <w:lang w:val="el-GR"/>
        </w:rPr>
        <w:t>; 2007)</w:t>
      </w:r>
    </w:p>
    <w:p w:rsidR="004130A5" w:rsidRPr="00AF19C1" w:rsidRDefault="001F5B8F" w:rsidP="00F82E02">
      <w:pPr>
        <w:spacing w:line="360" w:lineRule="auto"/>
        <w:ind w:firstLine="720"/>
        <w:jc w:val="both"/>
        <w:rPr>
          <w:rFonts w:ascii="Arial" w:hAnsi="Arial" w:cs="Arial"/>
          <w:b/>
          <w:sz w:val="24"/>
          <w:szCs w:val="24"/>
          <w:lang w:val="el-GR"/>
        </w:rPr>
      </w:pPr>
      <w:r w:rsidRPr="00AF19C1">
        <w:rPr>
          <w:rFonts w:ascii="Arial" w:hAnsi="Arial" w:cs="Arial"/>
          <w:sz w:val="24"/>
          <w:szCs w:val="24"/>
          <w:lang w:val="el-GR"/>
        </w:rPr>
        <w:lastRenderedPageBreak/>
        <w:t xml:space="preserve">Σημαντικό ρόλο στη διαμόρφωση της συμπεριφοράς των γυναικών έχει ο γιατρός. Σύμφωνα με μεγάλη έρευνα των </w:t>
      </w:r>
      <w:r>
        <w:rPr>
          <w:rFonts w:ascii="Arial" w:hAnsi="Arial" w:cs="Arial"/>
          <w:sz w:val="24"/>
          <w:szCs w:val="24"/>
        </w:rPr>
        <w:t>Coughlin</w:t>
      </w:r>
      <w:r w:rsidRPr="00AF19C1">
        <w:rPr>
          <w:rFonts w:ascii="Arial" w:hAnsi="Arial" w:cs="Arial"/>
          <w:sz w:val="24"/>
          <w:szCs w:val="24"/>
          <w:lang w:val="el-GR"/>
        </w:rPr>
        <w:t xml:space="preserve"> </w:t>
      </w:r>
      <w:r>
        <w:rPr>
          <w:rFonts w:ascii="Arial" w:hAnsi="Arial" w:cs="Arial"/>
          <w:sz w:val="24"/>
          <w:szCs w:val="24"/>
        </w:rPr>
        <w:t>et</w:t>
      </w:r>
      <w:r w:rsidRPr="00AF19C1">
        <w:rPr>
          <w:rFonts w:ascii="Arial" w:hAnsi="Arial" w:cs="Arial"/>
          <w:sz w:val="24"/>
          <w:szCs w:val="24"/>
          <w:lang w:val="el-GR"/>
        </w:rPr>
        <w:t xml:space="preserve"> </w:t>
      </w:r>
      <w:r>
        <w:rPr>
          <w:rFonts w:ascii="Arial" w:hAnsi="Arial" w:cs="Arial"/>
          <w:sz w:val="24"/>
          <w:szCs w:val="24"/>
        </w:rPr>
        <w:t>al</w:t>
      </w:r>
      <w:r w:rsidRPr="00AF19C1">
        <w:rPr>
          <w:rFonts w:ascii="Arial" w:hAnsi="Arial" w:cs="Arial"/>
          <w:sz w:val="24"/>
          <w:szCs w:val="24"/>
          <w:lang w:val="el-GR"/>
        </w:rPr>
        <w:t xml:space="preserve"> που έγινε στις ΗΠΑ το 2000, η παράληψη σύστασης για την εκτέλεση του Παπ-τεστ από το γιατρό συμβάλλει στο να μην </w:t>
      </w:r>
      <w:r w:rsidR="00565ED7" w:rsidRPr="00AF19C1">
        <w:rPr>
          <w:rFonts w:ascii="Arial" w:hAnsi="Arial" w:cs="Arial"/>
          <w:sz w:val="24"/>
          <w:szCs w:val="24"/>
          <w:lang w:val="el-GR"/>
        </w:rPr>
        <w:t>εξετάζονται</w:t>
      </w:r>
      <w:r w:rsidRPr="00AF19C1">
        <w:rPr>
          <w:rFonts w:ascii="Arial" w:hAnsi="Arial" w:cs="Arial"/>
          <w:sz w:val="24"/>
          <w:szCs w:val="24"/>
          <w:lang w:val="el-GR"/>
        </w:rPr>
        <w:t xml:space="preserve"> οι γυναίκες τακτικά. </w:t>
      </w:r>
      <w:r w:rsidR="00565ED7" w:rsidRPr="00AF19C1">
        <w:rPr>
          <w:rFonts w:ascii="Arial" w:hAnsi="Arial" w:cs="Arial"/>
          <w:sz w:val="24"/>
          <w:szCs w:val="24"/>
          <w:lang w:val="el-GR"/>
        </w:rPr>
        <w:t>Το να συστήσει ο γιατρός την εξέταση στις γυναίκες που παρακολουθεί είναι πολύ αποτελεσματικό στην καθιέρωση του  συστηματικού ελέγχου του</w:t>
      </w:r>
      <w:r w:rsidR="00520B1B">
        <w:rPr>
          <w:rFonts w:ascii="Arial" w:hAnsi="Arial" w:cs="Arial"/>
          <w:sz w:val="24"/>
          <w:szCs w:val="24"/>
          <w:lang w:val="el-GR"/>
        </w:rPr>
        <w:t>ς και την πρόληψη του καρκίνου.</w:t>
      </w:r>
      <w:r w:rsidR="00565ED7" w:rsidRPr="00AF19C1">
        <w:rPr>
          <w:rFonts w:ascii="Arial" w:hAnsi="Arial" w:cs="Arial"/>
          <w:sz w:val="24"/>
          <w:szCs w:val="24"/>
          <w:lang w:val="el-GR"/>
        </w:rPr>
        <w:t>(</w:t>
      </w:r>
      <w:r w:rsidR="00565ED7">
        <w:rPr>
          <w:rFonts w:ascii="Arial" w:hAnsi="Arial" w:cs="Arial"/>
          <w:sz w:val="24"/>
          <w:szCs w:val="24"/>
        </w:rPr>
        <w:t>Coughlin</w:t>
      </w:r>
      <w:r w:rsidR="00565ED7" w:rsidRPr="00AF19C1">
        <w:rPr>
          <w:rFonts w:ascii="Arial" w:hAnsi="Arial" w:cs="Arial"/>
          <w:sz w:val="24"/>
          <w:szCs w:val="24"/>
          <w:lang w:val="el-GR"/>
        </w:rPr>
        <w:t xml:space="preserve"> </w:t>
      </w:r>
      <w:r w:rsidR="00565ED7">
        <w:rPr>
          <w:rFonts w:ascii="Arial" w:hAnsi="Arial" w:cs="Arial"/>
          <w:sz w:val="24"/>
          <w:szCs w:val="24"/>
        </w:rPr>
        <w:t>et</w:t>
      </w:r>
      <w:r w:rsidR="00565ED7" w:rsidRPr="00AF19C1">
        <w:rPr>
          <w:rFonts w:ascii="Arial" w:hAnsi="Arial" w:cs="Arial"/>
          <w:sz w:val="24"/>
          <w:szCs w:val="24"/>
          <w:lang w:val="el-GR"/>
        </w:rPr>
        <w:t xml:space="preserve"> </w:t>
      </w:r>
      <w:r w:rsidR="00565ED7">
        <w:rPr>
          <w:rFonts w:ascii="Arial" w:hAnsi="Arial" w:cs="Arial"/>
          <w:sz w:val="24"/>
          <w:szCs w:val="24"/>
        </w:rPr>
        <w:t>al</w:t>
      </w:r>
      <w:r w:rsidR="00565ED7" w:rsidRPr="00AF19C1">
        <w:rPr>
          <w:rFonts w:ascii="Arial" w:hAnsi="Arial" w:cs="Arial"/>
          <w:sz w:val="24"/>
          <w:szCs w:val="24"/>
          <w:lang w:val="el-GR"/>
        </w:rPr>
        <w:t>; 2005)</w:t>
      </w:r>
    </w:p>
    <w:p w:rsidR="00DA54EA" w:rsidRDefault="00DA54EA">
      <w:pPr>
        <w:rPr>
          <w:rFonts w:ascii="Arial" w:hAnsi="Arial" w:cs="Arial"/>
          <w:sz w:val="24"/>
          <w:szCs w:val="24"/>
          <w:lang w:val="el-GR"/>
        </w:rPr>
      </w:pPr>
      <w:r>
        <w:rPr>
          <w:rFonts w:ascii="Arial" w:hAnsi="Arial" w:cs="Arial"/>
          <w:sz w:val="24"/>
          <w:szCs w:val="24"/>
          <w:lang w:val="el-GR"/>
        </w:rPr>
        <w:br w:type="page"/>
      </w:r>
    </w:p>
    <w:p w:rsidR="00B841FD" w:rsidRPr="00AF19C1" w:rsidRDefault="00B841FD" w:rsidP="00A07EF3">
      <w:pPr>
        <w:tabs>
          <w:tab w:val="left" w:pos="284"/>
        </w:tabs>
        <w:spacing w:line="360" w:lineRule="auto"/>
        <w:jc w:val="both"/>
        <w:rPr>
          <w:rFonts w:ascii="Arial" w:hAnsi="Arial" w:cs="Arial"/>
          <w:b/>
          <w:sz w:val="28"/>
          <w:szCs w:val="28"/>
          <w:lang w:val="el-GR"/>
        </w:rPr>
      </w:pPr>
      <w:r w:rsidRPr="00AF19C1">
        <w:rPr>
          <w:rFonts w:ascii="Arial" w:hAnsi="Arial" w:cs="Arial"/>
          <w:b/>
          <w:sz w:val="28"/>
          <w:szCs w:val="28"/>
          <w:lang w:val="el-GR"/>
        </w:rPr>
        <w:lastRenderedPageBreak/>
        <w:t>4.2. ΕΥΡΩΠΗ</w:t>
      </w:r>
    </w:p>
    <w:p w:rsidR="00F82E02" w:rsidRPr="00AF19C1" w:rsidRDefault="00B841FD" w:rsidP="00F82E02">
      <w:pPr>
        <w:spacing w:line="360" w:lineRule="auto"/>
        <w:jc w:val="both"/>
        <w:rPr>
          <w:rFonts w:ascii="Arial" w:hAnsi="Arial" w:cs="Arial"/>
          <w:b/>
          <w:sz w:val="24"/>
          <w:szCs w:val="24"/>
          <w:lang w:val="el-GR"/>
        </w:rPr>
      </w:pPr>
      <w:r w:rsidRPr="00AF19C1">
        <w:rPr>
          <w:rFonts w:ascii="Arial" w:hAnsi="Arial" w:cs="Arial"/>
          <w:b/>
          <w:sz w:val="24"/>
          <w:szCs w:val="24"/>
          <w:lang w:val="el-GR"/>
        </w:rPr>
        <w:t xml:space="preserve">4.2.1. </w:t>
      </w:r>
      <w:r w:rsidR="00F82E02" w:rsidRPr="00AF19C1">
        <w:rPr>
          <w:rFonts w:ascii="Arial" w:hAnsi="Arial" w:cs="Arial"/>
          <w:b/>
          <w:sz w:val="24"/>
          <w:szCs w:val="24"/>
          <w:lang w:val="el-GR"/>
        </w:rPr>
        <w:t>ΓΝΩΣΕΙΣ, ΣΤΑΣΗ ΚΑΙ ΣΥΜΠΕΡΙΦΟΡΑ ΓΥΝΑΙΚΩΝ ΓΙΑ ΤΟΝ ΙΟ ΤΩΝ ΑΝΘΡΩΠΙΝΩΝ ΘΗΛΩΜΑΤΩΝ (</w:t>
      </w:r>
      <w:r w:rsidR="00F82E02">
        <w:rPr>
          <w:rFonts w:ascii="Arial" w:hAnsi="Arial" w:cs="Arial"/>
          <w:b/>
          <w:sz w:val="24"/>
          <w:szCs w:val="24"/>
        </w:rPr>
        <w:t>HPV</w:t>
      </w:r>
      <w:r w:rsidR="00F82E02" w:rsidRPr="00AF19C1">
        <w:rPr>
          <w:rFonts w:ascii="Arial" w:hAnsi="Arial" w:cs="Arial"/>
          <w:b/>
          <w:sz w:val="24"/>
          <w:szCs w:val="24"/>
          <w:lang w:val="el-GR"/>
        </w:rPr>
        <w:t>) ΚΑΙ ΤΟ  ΕΜΒΟΛΙΟ.</w:t>
      </w:r>
    </w:p>
    <w:p w:rsidR="00517587" w:rsidRPr="00517587" w:rsidRDefault="00F82E02" w:rsidP="00C83845">
      <w:pPr>
        <w:tabs>
          <w:tab w:val="left" w:pos="284"/>
        </w:tabs>
        <w:spacing w:line="360" w:lineRule="auto"/>
        <w:jc w:val="both"/>
        <w:rPr>
          <w:rFonts w:ascii="Arial" w:hAnsi="Arial" w:cs="Arial"/>
          <w:sz w:val="24"/>
          <w:szCs w:val="24"/>
          <w:lang w:val="el-GR"/>
        </w:rPr>
      </w:pPr>
      <w:r w:rsidRPr="00AF19C1">
        <w:rPr>
          <w:rFonts w:ascii="Arial" w:hAnsi="Arial" w:cs="Arial"/>
          <w:sz w:val="24"/>
          <w:szCs w:val="24"/>
          <w:lang w:val="el-GR"/>
        </w:rPr>
        <w:tab/>
      </w:r>
      <w:r w:rsidR="00356E14" w:rsidRPr="00AF19C1">
        <w:rPr>
          <w:rFonts w:ascii="Arial" w:hAnsi="Arial" w:cs="Arial"/>
          <w:sz w:val="24"/>
          <w:szCs w:val="24"/>
          <w:lang w:val="el-GR"/>
        </w:rPr>
        <w:t xml:space="preserve">Η στάση των γυναικών απέναντι στην εξέταση για </w:t>
      </w:r>
      <w:r w:rsidR="00356E14">
        <w:rPr>
          <w:rFonts w:ascii="Arial" w:hAnsi="Arial" w:cs="Arial"/>
          <w:sz w:val="24"/>
          <w:szCs w:val="24"/>
        </w:rPr>
        <w:t>HPV</w:t>
      </w:r>
      <w:r w:rsidR="00356E14" w:rsidRPr="00AF19C1">
        <w:rPr>
          <w:rFonts w:ascii="Arial" w:hAnsi="Arial" w:cs="Arial"/>
          <w:sz w:val="24"/>
          <w:szCs w:val="24"/>
          <w:lang w:val="el-GR"/>
        </w:rPr>
        <w:t xml:space="preserve">  λοίμωξη μελετά η ποιοτική έρευνα των  </w:t>
      </w:r>
      <w:proofErr w:type="spellStart"/>
      <w:r w:rsidR="00356E14">
        <w:rPr>
          <w:rFonts w:ascii="Arial" w:hAnsi="Arial" w:cs="Arial"/>
          <w:sz w:val="24"/>
          <w:szCs w:val="24"/>
        </w:rPr>
        <w:t>McCaffery</w:t>
      </w:r>
      <w:proofErr w:type="spellEnd"/>
      <w:r w:rsidR="00356E14" w:rsidRPr="00AF19C1">
        <w:rPr>
          <w:rFonts w:ascii="Arial" w:hAnsi="Arial" w:cs="Arial"/>
          <w:sz w:val="24"/>
          <w:szCs w:val="24"/>
          <w:lang w:val="el-GR"/>
        </w:rPr>
        <w:t xml:space="preserve"> </w:t>
      </w:r>
      <w:r w:rsidR="00356E14">
        <w:rPr>
          <w:rFonts w:ascii="Arial" w:hAnsi="Arial" w:cs="Arial"/>
          <w:sz w:val="24"/>
          <w:szCs w:val="24"/>
        </w:rPr>
        <w:t>et</w:t>
      </w:r>
      <w:r w:rsidR="00356E14" w:rsidRPr="00AF19C1">
        <w:rPr>
          <w:rFonts w:ascii="Arial" w:hAnsi="Arial" w:cs="Arial"/>
          <w:sz w:val="24"/>
          <w:szCs w:val="24"/>
          <w:lang w:val="el-GR"/>
        </w:rPr>
        <w:t xml:space="preserve"> </w:t>
      </w:r>
      <w:r w:rsidR="00356E14">
        <w:rPr>
          <w:rFonts w:ascii="Arial" w:hAnsi="Arial" w:cs="Arial"/>
          <w:sz w:val="24"/>
          <w:szCs w:val="24"/>
        </w:rPr>
        <w:t>al</w:t>
      </w:r>
      <w:r w:rsidR="00356E14" w:rsidRPr="00AF19C1">
        <w:rPr>
          <w:rFonts w:ascii="Arial" w:hAnsi="Arial" w:cs="Arial"/>
          <w:sz w:val="24"/>
          <w:szCs w:val="24"/>
          <w:lang w:val="el-GR"/>
        </w:rPr>
        <w:t xml:space="preserve"> το 2000 σε γυναίκες τεσσάρων εθνικοτήτων που μένουν στην Βρετανία. Οι γυναίκες αυτές ήταν </w:t>
      </w:r>
      <w:r w:rsidR="001F4937" w:rsidRPr="00AF19C1">
        <w:rPr>
          <w:rFonts w:ascii="Arial" w:hAnsi="Arial" w:cs="Arial"/>
          <w:sz w:val="24"/>
          <w:szCs w:val="24"/>
          <w:lang w:val="el-GR"/>
        </w:rPr>
        <w:t>Ι</w:t>
      </w:r>
      <w:r w:rsidR="00356E14" w:rsidRPr="00AF19C1">
        <w:rPr>
          <w:rFonts w:ascii="Arial" w:hAnsi="Arial" w:cs="Arial"/>
          <w:sz w:val="24"/>
          <w:szCs w:val="24"/>
          <w:lang w:val="el-GR"/>
        </w:rPr>
        <w:t xml:space="preserve">νδές, </w:t>
      </w:r>
      <w:r w:rsidR="001F4937" w:rsidRPr="00AF19C1">
        <w:rPr>
          <w:rFonts w:ascii="Arial" w:hAnsi="Arial" w:cs="Arial"/>
          <w:sz w:val="24"/>
          <w:szCs w:val="24"/>
          <w:lang w:val="el-GR"/>
        </w:rPr>
        <w:t>Π</w:t>
      </w:r>
      <w:r w:rsidR="00356E14" w:rsidRPr="00AF19C1">
        <w:rPr>
          <w:rFonts w:ascii="Arial" w:hAnsi="Arial" w:cs="Arial"/>
          <w:sz w:val="24"/>
          <w:szCs w:val="24"/>
          <w:lang w:val="el-GR"/>
        </w:rPr>
        <w:t xml:space="preserve">ακιστανές, </w:t>
      </w:r>
      <w:r w:rsidR="001F4937" w:rsidRPr="00AF19C1">
        <w:rPr>
          <w:rFonts w:ascii="Arial" w:hAnsi="Arial" w:cs="Arial"/>
          <w:sz w:val="24"/>
          <w:szCs w:val="24"/>
          <w:lang w:val="el-GR"/>
        </w:rPr>
        <w:t>Α</w:t>
      </w:r>
      <w:r w:rsidR="00356E14" w:rsidRPr="00AF19C1">
        <w:rPr>
          <w:rFonts w:ascii="Arial" w:hAnsi="Arial" w:cs="Arial"/>
          <w:sz w:val="24"/>
          <w:szCs w:val="24"/>
          <w:lang w:val="el-GR"/>
        </w:rPr>
        <w:t xml:space="preserve">φρικανές και </w:t>
      </w:r>
      <w:r w:rsidR="001F4937" w:rsidRPr="00AF19C1">
        <w:rPr>
          <w:rFonts w:ascii="Arial" w:hAnsi="Arial" w:cs="Arial"/>
          <w:sz w:val="24"/>
          <w:szCs w:val="24"/>
          <w:lang w:val="el-GR"/>
        </w:rPr>
        <w:t>Β</w:t>
      </w:r>
      <w:r w:rsidR="00356E14" w:rsidRPr="00AF19C1">
        <w:rPr>
          <w:rFonts w:ascii="Arial" w:hAnsi="Arial" w:cs="Arial"/>
          <w:sz w:val="24"/>
          <w:szCs w:val="24"/>
          <w:lang w:val="el-GR"/>
        </w:rPr>
        <w:t>ρετανίδες.</w:t>
      </w:r>
      <w:r w:rsidR="00853734" w:rsidRPr="00AF19C1">
        <w:rPr>
          <w:rFonts w:ascii="Arial" w:hAnsi="Arial" w:cs="Arial"/>
          <w:sz w:val="24"/>
          <w:szCs w:val="24"/>
          <w:lang w:val="el-GR"/>
        </w:rPr>
        <w:t xml:space="preserve"> Σύμφωνα λοιπόν με τα ευρήματα αυτής της έρευνας</w:t>
      </w:r>
      <w:r w:rsidR="00E72306" w:rsidRPr="00AF19C1">
        <w:rPr>
          <w:rFonts w:ascii="Arial" w:hAnsi="Arial" w:cs="Arial"/>
          <w:sz w:val="24"/>
          <w:szCs w:val="24"/>
          <w:lang w:val="el-GR"/>
        </w:rPr>
        <w:t xml:space="preserve">, λίγες μόνο γυναίκες ήταν καλά πληροφορημένες για την μετάδοση της </w:t>
      </w:r>
      <w:r w:rsidR="00E72306">
        <w:rPr>
          <w:rFonts w:ascii="Arial" w:hAnsi="Arial" w:cs="Arial"/>
          <w:sz w:val="24"/>
          <w:szCs w:val="24"/>
        </w:rPr>
        <w:t>HPV</w:t>
      </w:r>
      <w:r w:rsidR="00E72306" w:rsidRPr="00AF19C1">
        <w:rPr>
          <w:rFonts w:ascii="Arial" w:hAnsi="Arial" w:cs="Arial"/>
          <w:sz w:val="24"/>
          <w:szCs w:val="24"/>
          <w:lang w:val="el-GR"/>
        </w:rPr>
        <w:t xml:space="preserve">  λοίμωξη</w:t>
      </w:r>
      <w:r w:rsidR="00385177">
        <w:rPr>
          <w:rFonts w:ascii="Arial" w:hAnsi="Arial" w:cs="Arial"/>
          <w:sz w:val="24"/>
          <w:szCs w:val="24"/>
          <w:lang w:val="el-GR"/>
        </w:rPr>
        <w:t>ς</w:t>
      </w:r>
      <w:r w:rsidR="00E72306" w:rsidRPr="00AF19C1">
        <w:rPr>
          <w:rFonts w:ascii="Arial" w:hAnsi="Arial" w:cs="Arial"/>
          <w:sz w:val="24"/>
          <w:szCs w:val="24"/>
          <w:lang w:val="el-GR"/>
        </w:rPr>
        <w:t xml:space="preserve">. Οι πλειοψηφία αυτών ήδη θεωρούσαν τον καρκίνο του τραχήλου μήτρας σοβαρή ασθένεια που δημιουργεί φόβο. Όταν όμως ενημερώθηκαν πως η ασθένεια αυτή μπορεί να </w:t>
      </w:r>
      <w:r w:rsidR="002D6BE1" w:rsidRPr="00AF19C1">
        <w:rPr>
          <w:rFonts w:ascii="Arial" w:hAnsi="Arial" w:cs="Arial"/>
          <w:sz w:val="24"/>
          <w:szCs w:val="24"/>
          <w:lang w:val="el-GR"/>
        </w:rPr>
        <w:t>εξελιχθεί από λοίμωξη που οφείλεται σε σεξουαλικά μεταδιδόμενο ιό</w:t>
      </w:r>
      <w:r w:rsidR="002271EA" w:rsidRPr="00AF19C1">
        <w:rPr>
          <w:rFonts w:ascii="Arial" w:hAnsi="Arial" w:cs="Arial"/>
          <w:sz w:val="24"/>
          <w:szCs w:val="24"/>
          <w:lang w:val="el-GR"/>
        </w:rPr>
        <w:t xml:space="preserve">, </w:t>
      </w:r>
      <w:r w:rsidR="008C5A4E" w:rsidRPr="00AF19C1">
        <w:rPr>
          <w:rFonts w:ascii="Arial" w:hAnsi="Arial" w:cs="Arial"/>
          <w:sz w:val="24"/>
          <w:szCs w:val="24"/>
          <w:lang w:val="el-GR"/>
        </w:rPr>
        <w:t>εξέφρασαν</w:t>
      </w:r>
      <w:r w:rsidR="002271EA" w:rsidRPr="00AF19C1">
        <w:rPr>
          <w:rFonts w:ascii="Arial" w:hAnsi="Arial" w:cs="Arial"/>
          <w:sz w:val="24"/>
          <w:szCs w:val="24"/>
          <w:lang w:val="el-GR"/>
        </w:rPr>
        <w:t xml:space="preserve"> έκπληξη, ανησυχία και</w:t>
      </w:r>
      <w:r w:rsidR="004549DE" w:rsidRPr="00AF19C1">
        <w:rPr>
          <w:rFonts w:ascii="Arial" w:hAnsi="Arial" w:cs="Arial"/>
          <w:sz w:val="24"/>
          <w:szCs w:val="24"/>
          <w:lang w:val="el-GR"/>
        </w:rPr>
        <w:t xml:space="preserve"> φόβο</w:t>
      </w:r>
      <w:r w:rsidR="008C5A4E" w:rsidRPr="00AF19C1">
        <w:rPr>
          <w:rFonts w:ascii="Arial" w:hAnsi="Arial" w:cs="Arial"/>
          <w:sz w:val="24"/>
          <w:szCs w:val="24"/>
          <w:lang w:val="el-GR"/>
        </w:rPr>
        <w:t xml:space="preserve">. </w:t>
      </w:r>
      <w:r w:rsidR="00A81F68" w:rsidRPr="00AF19C1">
        <w:rPr>
          <w:rFonts w:ascii="Arial" w:hAnsi="Arial" w:cs="Arial"/>
          <w:sz w:val="24"/>
          <w:szCs w:val="24"/>
          <w:lang w:val="el-GR"/>
        </w:rPr>
        <w:t>Ο</w:t>
      </w:r>
      <w:r w:rsidR="008C5A4E" w:rsidRPr="00AF19C1">
        <w:rPr>
          <w:rFonts w:ascii="Arial" w:hAnsi="Arial" w:cs="Arial"/>
          <w:sz w:val="24"/>
          <w:szCs w:val="24"/>
          <w:lang w:val="el-GR"/>
        </w:rPr>
        <w:t xml:space="preserve"> φόβος τ</w:t>
      </w:r>
      <w:r w:rsidR="005F6E94" w:rsidRPr="00AF19C1">
        <w:rPr>
          <w:rFonts w:ascii="Arial" w:hAnsi="Arial" w:cs="Arial"/>
          <w:sz w:val="24"/>
          <w:szCs w:val="24"/>
          <w:lang w:val="el-GR"/>
        </w:rPr>
        <w:t>ο</w:t>
      </w:r>
      <w:r w:rsidR="00C83845" w:rsidRPr="00AF19C1">
        <w:rPr>
          <w:rFonts w:ascii="Arial" w:hAnsi="Arial" w:cs="Arial"/>
          <w:sz w:val="24"/>
          <w:szCs w:val="24"/>
          <w:lang w:val="el-GR"/>
        </w:rPr>
        <w:t>υ στιγματισμού</w:t>
      </w:r>
      <w:r w:rsidR="005F6E94" w:rsidRPr="00AF19C1">
        <w:rPr>
          <w:rFonts w:ascii="Arial" w:hAnsi="Arial" w:cs="Arial"/>
          <w:sz w:val="24"/>
          <w:szCs w:val="24"/>
          <w:lang w:val="el-GR"/>
        </w:rPr>
        <w:t xml:space="preserve"> </w:t>
      </w:r>
      <w:r w:rsidR="00A81F68" w:rsidRPr="00AF19C1">
        <w:rPr>
          <w:rFonts w:ascii="Arial" w:hAnsi="Arial" w:cs="Arial"/>
          <w:sz w:val="24"/>
          <w:szCs w:val="24"/>
          <w:lang w:val="el-GR"/>
        </w:rPr>
        <w:t xml:space="preserve">λόγω του τρόπου μετάδοσης του ιού συναντάται στις γυναίκες </w:t>
      </w:r>
      <w:r w:rsidR="004549DE" w:rsidRPr="00AF19C1">
        <w:rPr>
          <w:rFonts w:ascii="Arial" w:hAnsi="Arial" w:cs="Arial"/>
          <w:sz w:val="24"/>
          <w:szCs w:val="24"/>
          <w:lang w:val="el-GR"/>
        </w:rPr>
        <w:t xml:space="preserve">και </w:t>
      </w:r>
      <w:r w:rsidR="00A81F68" w:rsidRPr="00AF19C1">
        <w:rPr>
          <w:rFonts w:ascii="Arial" w:hAnsi="Arial" w:cs="Arial"/>
          <w:sz w:val="24"/>
          <w:szCs w:val="24"/>
          <w:lang w:val="el-GR"/>
        </w:rPr>
        <w:t xml:space="preserve">των τεσσάρων </w:t>
      </w:r>
      <w:r w:rsidR="00385177">
        <w:rPr>
          <w:rFonts w:ascii="Arial" w:hAnsi="Arial" w:cs="Arial"/>
          <w:sz w:val="24"/>
          <w:szCs w:val="24"/>
          <w:lang w:val="el-GR"/>
        </w:rPr>
        <w:t xml:space="preserve">εθνικοτήτων </w:t>
      </w:r>
      <w:r w:rsidR="00A81F68" w:rsidRPr="00AF19C1">
        <w:rPr>
          <w:rFonts w:ascii="Arial" w:hAnsi="Arial" w:cs="Arial"/>
          <w:sz w:val="24"/>
          <w:szCs w:val="24"/>
          <w:lang w:val="el-GR"/>
        </w:rPr>
        <w:t>αυτή</w:t>
      </w:r>
      <w:r w:rsidR="004549DE" w:rsidRPr="00AF19C1">
        <w:rPr>
          <w:rFonts w:ascii="Arial" w:hAnsi="Arial" w:cs="Arial"/>
          <w:sz w:val="24"/>
          <w:szCs w:val="24"/>
          <w:lang w:val="el-GR"/>
        </w:rPr>
        <w:t>ς</w:t>
      </w:r>
      <w:r w:rsidR="00A81F68" w:rsidRPr="00AF19C1">
        <w:rPr>
          <w:rFonts w:ascii="Arial" w:hAnsi="Arial" w:cs="Arial"/>
          <w:sz w:val="24"/>
          <w:szCs w:val="24"/>
          <w:lang w:val="el-GR"/>
        </w:rPr>
        <w:t xml:space="preserve"> τη</w:t>
      </w:r>
      <w:r w:rsidR="004549DE" w:rsidRPr="00AF19C1">
        <w:rPr>
          <w:rFonts w:ascii="Arial" w:hAnsi="Arial" w:cs="Arial"/>
          <w:sz w:val="24"/>
          <w:szCs w:val="24"/>
          <w:lang w:val="el-GR"/>
        </w:rPr>
        <w:t>ς</w:t>
      </w:r>
      <w:r w:rsidR="00A81F68" w:rsidRPr="00AF19C1">
        <w:rPr>
          <w:rFonts w:ascii="Arial" w:hAnsi="Arial" w:cs="Arial"/>
          <w:sz w:val="24"/>
          <w:szCs w:val="24"/>
          <w:lang w:val="el-GR"/>
        </w:rPr>
        <w:t xml:space="preserve"> έρευνα</w:t>
      </w:r>
      <w:r w:rsidR="004549DE" w:rsidRPr="00AF19C1">
        <w:rPr>
          <w:rFonts w:ascii="Arial" w:hAnsi="Arial" w:cs="Arial"/>
          <w:sz w:val="24"/>
          <w:szCs w:val="24"/>
          <w:lang w:val="el-GR"/>
        </w:rPr>
        <w:t>ς</w:t>
      </w:r>
      <w:r w:rsidR="00AB194A">
        <w:rPr>
          <w:rFonts w:ascii="Arial" w:hAnsi="Arial" w:cs="Arial"/>
          <w:sz w:val="24"/>
          <w:szCs w:val="24"/>
          <w:lang w:val="el-GR"/>
        </w:rPr>
        <w:t>,</w:t>
      </w:r>
      <w:r w:rsidR="00A81F68" w:rsidRPr="00AF19C1">
        <w:rPr>
          <w:rFonts w:ascii="Arial" w:hAnsi="Arial" w:cs="Arial"/>
          <w:sz w:val="24"/>
          <w:szCs w:val="24"/>
          <w:lang w:val="el-GR"/>
        </w:rPr>
        <w:t xml:space="preserve"> όπως είδα</w:t>
      </w:r>
      <w:r w:rsidR="004549DE" w:rsidRPr="00AF19C1">
        <w:rPr>
          <w:rFonts w:ascii="Arial" w:hAnsi="Arial" w:cs="Arial"/>
          <w:sz w:val="24"/>
          <w:szCs w:val="24"/>
          <w:lang w:val="el-GR"/>
        </w:rPr>
        <w:t>με να συμβαίνει</w:t>
      </w:r>
      <w:r w:rsidR="00A81F68" w:rsidRPr="00AF19C1">
        <w:rPr>
          <w:rFonts w:ascii="Arial" w:hAnsi="Arial" w:cs="Arial"/>
          <w:sz w:val="24"/>
          <w:szCs w:val="24"/>
          <w:lang w:val="el-GR"/>
        </w:rPr>
        <w:t xml:space="preserve"> και προηγούμεν</w:t>
      </w:r>
      <w:r w:rsidR="004549DE" w:rsidRPr="00AF19C1">
        <w:rPr>
          <w:rFonts w:ascii="Arial" w:hAnsi="Arial" w:cs="Arial"/>
          <w:sz w:val="24"/>
          <w:szCs w:val="24"/>
          <w:lang w:val="el-GR"/>
        </w:rPr>
        <w:t>α σε</w:t>
      </w:r>
      <w:r w:rsidR="00A81F68" w:rsidRPr="00AF19C1">
        <w:rPr>
          <w:rFonts w:ascii="Arial" w:hAnsi="Arial" w:cs="Arial"/>
          <w:sz w:val="24"/>
          <w:szCs w:val="24"/>
          <w:lang w:val="el-GR"/>
        </w:rPr>
        <w:t xml:space="preserve"> έρευνα των ΗΠΑ</w:t>
      </w:r>
      <w:r w:rsidR="00517587" w:rsidRPr="00517587">
        <w:rPr>
          <w:rFonts w:ascii="Arial" w:hAnsi="Arial" w:cs="Arial"/>
          <w:sz w:val="24"/>
          <w:szCs w:val="24"/>
          <w:lang w:val="el-GR"/>
        </w:rPr>
        <w:t>.</w:t>
      </w:r>
      <w:r w:rsidR="00517587" w:rsidRPr="00AF19C1">
        <w:rPr>
          <w:rFonts w:ascii="Arial" w:hAnsi="Arial" w:cs="Arial"/>
          <w:sz w:val="24"/>
          <w:szCs w:val="24"/>
          <w:lang w:val="el-GR"/>
        </w:rPr>
        <w:t>(</w:t>
      </w:r>
      <w:proofErr w:type="spellStart"/>
      <w:r w:rsidR="00517587">
        <w:rPr>
          <w:rFonts w:ascii="Arial" w:hAnsi="Arial" w:cs="Arial"/>
          <w:sz w:val="24"/>
          <w:szCs w:val="24"/>
        </w:rPr>
        <w:t>McCaffery</w:t>
      </w:r>
      <w:proofErr w:type="spellEnd"/>
      <w:r w:rsidR="00517587" w:rsidRPr="00AF19C1">
        <w:rPr>
          <w:rFonts w:ascii="Arial" w:hAnsi="Arial" w:cs="Arial"/>
          <w:sz w:val="24"/>
          <w:szCs w:val="24"/>
          <w:lang w:val="el-GR"/>
        </w:rPr>
        <w:t xml:space="preserve"> </w:t>
      </w:r>
      <w:r w:rsidR="00517587">
        <w:rPr>
          <w:rFonts w:ascii="Arial" w:hAnsi="Arial" w:cs="Arial"/>
          <w:sz w:val="24"/>
          <w:szCs w:val="24"/>
        </w:rPr>
        <w:t>et</w:t>
      </w:r>
      <w:r w:rsidR="00517587" w:rsidRPr="00AF19C1">
        <w:rPr>
          <w:rFonts w:ascii="Arial" w:hAnsi="Arial" w:cs="Arial"/>
          <w:sz w:val="24"/>
          <w:szCs w:val="24"/>
          <w:lang w:val="el-GR"/>
        </w:rPr>
        <w:t xml:space="preserve"> </w:t>
      </w:r>
      <w:r w:rsidR="00517587">
        <w:rPr>
          <w:rFonts w:ascii="Arial" w:hAnsi="Arial" w:cs="Arial"/>
          <w:sz w:val="24"/>
          <w:szCs w:val="24"/>
        </w:rPr>
        <w:t>al</w:t>
      </w:r>
      <w:r w:rsidR="00517587" w:rsidRPr="00AF19C1">
        <w:rPr>
          <w:rFonts w:ascii="Arial" w:hAnsi="Arial" w:cs="Arial"/>
          <w:sz w:val="24"/>
          <w:szCs w:val="24"/>
          <w:lang w:val="el-GR"/>
        </w:rPr>
        <w:t>; 2003)</w:t>
      </w:r>
      <w:r w:rsidR="00FB49E3" w:rsidRPr="00AF19C1">
        <w:rPr>
          <w:rFonts w:ascii="Arial" w:hAnsi="Arial" w:cs="Arial"/>
          <w:sz w:val="24"/>
          <w:szCs w:val="24"/>
          <w:lang w:val="el-GR"/>
        </w:rPr>
        <w:t xml:space="preserve"> </w:t>
      </w:r>
    </w:p>
    <w:p w:rsidR="003A181E" w:rsidRPr="00AF19C1" w:rsidRDefault="00FB49E3" w:rsidP="00517587">
      <w:pPr>
        <w:tabs>
          <w:tab w:val="left" w:pos="284"/>
        </w:tabs>
        <w:spacing w:line="360" w:lineRule="auto"/>
        <w:ind w:firstLine="567"/>
        <w:jc w:val="both"/>
        <w:rPr>
          <w:rFonts w:ascii="Arial" w:hAnsi="Arial" w:cs="Arial"/>
          <w:sz w:val="24"/>
          <w:szCs w:val="24"/>
          <w:lang w:val="el-GR"/>
        </w:rPr>
      </w:pPr>
      <w:r w:rsidRPr="00AF19C1">
        <w:rPr>
          <w:rFonts w:ascii="Arial" w:hAnsi="Arial" w:cs="Arial"/>
          <w:sz w:val="24"/>
          <w:szCs w:val="24"/>
          <w:lang w:val="el-GR"/>
        </w:rPr>
        <w:t xml:space="preserve">Πιο </w:t>
      </w:r>
      <w:r w:rsidR="001F4937" w:rsidRPr="00AF19C1">
        <w:rPr>
          <w:rFonts w:ascii="Arial" w:hAnsi="Arial" w:cs="Arial"/>
          <w:sz w:val="24"/>
          <w:szCs w:val="24"/>
          <w:lang w:val="el-GR"/>
        </w:rPr>
        <w:t>θετική</w:t>
      </w:r>
      <w:r w:rsidRPr="00AF19C1">
        <w:rPr>
          <w:rFonts w:ascii="Arial" w:hAnsi="Arial" w:cs="Arial"/>
          <w:sz w:val="24"/>
          <w:szCs w:val="24"/>
          <w:lang w:val="el-GR"/>
        </w:rPr>
        <w:t xml:space="preserve"> στάση</w:t>
      </w:r>
      <w:r w:rsidR="001F4937" w:rsidRPr="00AF19C1">
        <w:rPr>
          <w:rFonts w:ascii="Arial" w:hAnsi="Arial" w:cs="Arial"/>
          <w:sz w:val="24"/>
          <w:szCs w:val="24"/>
          <w:lang w:val="el-GR"/>
        </w:rPr>
        <w:t xml:space="preserve"> για την εξέταση</w:t>
      </w:r>
      <w:r w:rsidRPr="00AF19C1">
        <w:rPr>
          <w:rFonts w:ascii="Arial" w:hAnsi="Arial" w:cs="Arial"/>
          <w:sz w:val="24"/>
          <w:szCs w:val="24"/>
          <w:lang w:val="el-GR"/>
        </w:rPr>
        <w:t xml:space="preserve"> παρατηρήθηκε μόνο στην ομάδα των </w:t>
      </w:r>
      <w:r w:rsidR="001F4937" w:rsidRPr="00AF19C1">
        <w:rPr>
          <w:rFonts w:ascii="Arial" w:hAnsi="Arial" w:cs="Arial"/>
          <w:sz w:val="24"/>
          <w:szCs w:val="24"/>
          <w:lang w:val="el-GR"/>
        </w:rPr>
        <w:t>Α</w:t>
      </w:r>
      <w:r w:rsidRPr="00AF19C1">
        <w:rPr>
          <w:rFonts w:ascii="Arial" w:hAnsi="Arial" w:cs="Arial"/>
          <w:sz w:val="24"/>
          <w:szCs w:val="24"/>
          <w:lang w:val="el-GR"/>
        </w:rPr>
        <w:t xml:space="preserve">φρικανών και στην ομάδα των </w:t>
      </w:r>
      <w:r w:rsidR="001F4937" w:rsidRPr="00AF19C1">
        <w:rPr>
          <w:rFonts w:ascii="Arial" w:hAnsi="Arial" w:cs="Arial"/>
          <w:sz w:val="24"/>
          <w:szCs w:val="24"/>
          <w:lang w:val="el-GR"/>
        </w:rPr>
        <w:t>Β</w:t>
      </w:r>
      <w:r w:rsidRPr="00AF19C1">
        <w:rPr>
          <w:rFonts w:ascii="Arial" w:hAnsi="Arial" w:cs="Arial"/>
          <w:sz w:val="24"/>
          <w:szCs w:val="24"/>
          <w:lang w:val="el-GR"/>
        </w:rPr>
        <w:t>ρετανίδων.</w:t>
      </w:r>
      <w:r w:rsidR="001F4937" w:rsidRPr="00AF19C1">
        <w:rPr>
          <w:rFonts w:ascii="Arial" w:hAnsi="Arial" w:cs="Arial"/>
          <w:sz w:val="24"/>
          <w:szCs w:val="24"/>
          <w:lang w:val="el-GR"/>
        </w:rPr>
        <w:t xml:space="preserve"> Η θετική στάση είχε να κάνει με το σωματικό όφελος από μια έγκαιρη διάγνωση που οδηγεί σε πιο αποτελεσματική </w:t>
      </w:r>
      <w:r w:rsidR="000E3E29" w:rsidRPr="00AF19C1">
        <w:rPr>
          <w:rFonts w:ascii="Arial" w:hAnsi="Arial" w:cs="Arial"/>
          <w:sz w:val="24"/>
          <w:szCs w:val="24"/>
          <w:lang w:val="el-GR"/>
        </w:rPr>
        <w:t>αντιμετώπιση και το ψυχολογικό όφελος λόγω της ασφάλειας και της ηρεμίας που προσφέρει η επανάληψη της εξέτασης σε τακτικά χρονικά διαστήματα</w:t>
      </w:r>
      <w:r w:rsidR="001F4937" w:rsidRPr="00AF19C1">
        <w:rPr>
          <w:rFonts w:ascii="Arial" w:hAnsi="Arial" w:cs="Arial"/>
          <w:sz w:val="24"/>
          <w:szCs w:val="24"/>
          <w:lang w:val="el-GR"/>
        </w:rPr>
        <w:t>. Αντίθετα οι ομάδες των Ινδών και των Πακιστανών</w:t>
      </w:r>
      <w:r w:rsidR="000E3E29" w:rsidRPr="00AF19C1">
        <w:rPr>
          <w:rFonts w:ascii="Arial" w:hAnsi="Arial" w:cs="Arial"/>
          <w:sz w:val="24"/>
          <w:szCs w:val="24"/>
          <w:lang w:val="el-GR"/>
        </w:rPr>
        <w:t xml:space="preserve"> είχαν μία πιο αρνητική στάση, δίνοντας έμφαση στο ψυχολογικό κόστος που έχει το Παπ-τεστ λόγω της αγωνίας και του στρες που δημιουργείται στην περίπτωση θετικού αποτελέσματος.</w:t>
      </w:r>
      <w:r w:rsidR="003A181E" w:rsidRPr="00AF19C1">
        <w:rPr>
          <w:rFonts w:ascii="Arial" w:hAnsi="Arial" w:cs="Arial"/>
          <w:sz w:val="24"/>
          <w:szCs w:val="24"/>
          <w:lang w:val="el-GR"/>
        </w:rPr>
        <w:t xml:space="preserve"> Επίσης σημαντικό είναι πως οι γυναίκες και των τεσσάρων εθνικοτήτων δήλωσαν πως </w:t>
      </w:r>
      <w:r w:rsidR="00FA481A" w:rsidRPr="00AF19C1">
        <w:rPr>
          <w:rFonts w:ascii="Arial" w:hAnsi="Arial" w:cs="Arial"/>
          <w:sz w:val="24"/>
          <w:szCs w:val="24"/>
          <w:lang w:val="el-GR"/>
        </w:rPr>
        <w:t xml:space="preserve">η </w:t>
      </w:r>
      <w:r w:rsidR="003A181E" w:rsidRPr="00AF19C1">
        <w:rPr>
          <w:rFonts w:ascii="Arial" w:hAnsi="Arial" w:cs="Arial"/>
          <w:sz w:val="24"/>
          <w:szCs w:val="24"/>
          <w:lang w:val="el-GR"/>
        </w:rPr>
        <w:t xml:space="preserve">υπάρχουσα πληροφόρηση για τον </w:t>
      </w:r>
      <w:r w:rsidR="003A181E">
        <w:rPr>
          <w:rFonts w:ascii="Arial" w:hAnsi="Arial" w:cs="Arial"/>
          <w:sz w:val="24"/>
          <w:szCs w:val="24"/>
        </w:rPr>
        <w:t>HPV</w:t>
      </w:r>
      <w:r w:rsidR="003A181E" w:rsidRPr="00AF19C1">
        <w:rPr>
          <w:rFonts w:ascii="Arial" w:hAnsi="Arial" w:cs="Arial"/>
          <w:sz w:val="24"/>
          <w:szCs w:val="24"/>
          <w:lang w:val="el-GR"/>
        </w:rPr>
        <w:t xml:space="preserve">  ήταν ελλιπής τονίζοντας πως θα έπρεπε να δοθεί έμφαση στον τρόπο </w:t>
      </w:r>
      <w:r w:rsidR="00FA481A" w:rsidRPr="00AF19C1">
        <w:rPr>
          <w:rFonts w:ascii="Arial" w:hAnsi="Arial" w:cs="Arial"/>
          <w:sz w:val="24"/>
          <w:szCs w:val="24"/>
          <w:lang w:val="el-GR"/>
        </w:rPr>
        <w:t>μετάδοσης</w:t>
      </w:r>
      <w:r w:rsidR="003A181E" w:rsidRPr="00AF19C1">
        <w:rPr>
          <w:rFonts w:ascii="Arial" w:hAnsi="Arial" w:cs="Arial"/>
          <w:sz w:val="24"/>
          <w:szCs w:val="24"/>
          <w:lang w:val="el-GR"/>
        </w:rPr>
        <w:t xml:space="preserve"> </w:t>
      </w:r>
      <w:r w:rsidR="00FA481A" w:rsidRPr="00AF19C1">
        <w:rPr>
          <w:rFonts w:ascii="Arial" w:hAnsi="Arial" w:cs="Arial"/>
          <w:sz w:val="24"/>
          <w:szCs w:val="24"/>
          <w:lang w:val="el-GR"/>
        </w:rPr>
        <w:t>του ιού, στην λανθάνουσα περίοδο, την προφύλαξη και πως αυτός συνδέεται με τις δυσπλασίες.</w:t>
      </w:r>
      <w:r w:rsidR="003A181E" w:rsidRPr="00AF19C1">
        <w:rPr>
          <w:rFonts w:ascii="Arial" w:hAnsi="Arial" w:cs="Arial"/>
          <w:sz w:val="24"/>
          <w:szCs w:val="24"/>
          <w:lang w:val="el-GR"/>
        </w:rPr>
        <w:t>(</w:t>
      </w:r>
      <w:proofErr w:type="spellStart"/>
      <w:r w:rsidR="003A181E">
        <w:rPr>
          <w:rFonts w:ascii="Arial" w:hAnsi="Arial" w:cs="Arial"/>
          <w:sz w:val="24"/>
          <w:szCs w:val="24"/>
        </w:rPr>
        <w:t>McCaffery</w:t>
      </w:r>
      <w:proofErr w:type="spellEnd"/>
      <w:r w:rsidR="003A181E" w:rsidRPr="00AF19C1">
        <w:rPr>
          <w:rFonts w:ascii="Arial" w:hAnsi="Arial" w:cs="Arial"/>
          <w:sz w:val="24"/>
          <w:szCs w:val="24"/>
          <w:lang w:val="el-GR"/>
        </w:rPr>
        <w:t xml:space="preserve"> </w:t>
      </w:r>
      <w:r w:rsidR="003A181E">
        <w:rPr>
          <w:rFonts w:ascii="Arial" w:hAnsi="Arial" w:cs="Arial"/>
          <w:sz w:val="24"/>
          <w:szCs w:val="24"/>
        </w:rPr>
        <w:t>et</w:t>
      </w:r>
      <w:r w:rsidR="003A181E" w:rsidRPr="00AF19C1">
        <w:rPr>
          <w:rFonts w:ascii="Arial" w:hAnsi="Arial" w:cs="Arial"/>
          <w:sz w:val="24"/>
          <w:szCs w:val="24"/>
          <w:lang w:val="el-GR"/>
        </w:rPr>
        <w:t xml:space="preserve"> </w:t>
      </w:r>
      <w:r w:rsidR="003A181E">
        <w:rPr>
          <w:rFonts w:ascii="Arial" w:hAnsi="Arial" w:cs="Arial"/>
          <w:sz w:val="24"/>
          <w:szCs w:val="24"/>
        </w:rPr>
        <w:t>al</w:t>
      </w:r>
      <w:r w:rsidR="001616F8" w:rsidRPr="00AF19C1">
        <w:rPr>
          <w:rFonts w:ascii="Arial" w:hAnsi="Arial" w:cs="Arial"/>
          <w:sz w:val="24"/>
          <w:szCs w:val="24"/>
          <w:lang w:val="el-GR"/>
        </w:rPr>
        <w:t>; 2003</w:t>
      </w:r>
      <w:r w:rsidR="003A181E" w:rsidRPr="00AF19C1">
        <w:rPr>
          <w:rFonts w:ascii="Arial" w:hAnsi="Arial" w:cs="Arial"/>
          <w:sz w:val="24"/>
          <w:szCs w:val="24"/>
          <w:lang w:val="el-GR"/>
        </w:rPr>
        <w:t>)</w:t>
      </w:r>
    </w:p>
    <w:p w:rsidR="00C83845" w:rsidRPr="00AF19C1" w:rsidRDefault="00B42060" w:rsidP="00C83845">
      <w:pPr>
        <w:tabs>
          <w:tab w:val="left" w:pos="284"/>
        </w:tabs>
        <w:spacing w:line="360" w:lineRule="auto"/>
        <w:jc w:val="both"/>
        <w:rPr>
          <w:rFonts w:ascii="Arial" w:hAnsi="Arial" w:cs="Arial"/>
          <w:sz w:val="24"/>
          <w:szCs w:val="24"/>
          <w:lang w:val="el-GR"/>
        </w:rPr>
      </w:pPr>
      <w:r w:rsidRPr="00AF19C1">
        <w:rPr>
          <w:rFonts w:ascii="Arial" w:hAnsi="Arial" w:cs="Arial"/>
          <w:sz w:val="24"/>
          <w:szCs w:val="24"/>
          <w:lang w:val="el-GR"/>
        </w:rPr>
        <w:tab/>
        <w:t xml:space="preserve">Στην Ιταλία οι </w:t>
      </w:r>
      <w:r>
        <w:rPr>
          <w:rFonts w:ascii="Arial" w:hAnsi="Arial" w:cs="Arial"/>
          <w:sz w:val="24"/>
          <w:szCs w:val="24"/>
        </w:rPr>
        <w:t>Giuseppe</w:t>
      </w:r>
      <w:r w:rsidRPr="00AF19C1">
        <w:rPr>
          <w:rFonts w:ascii="Arial" w:hAnsi="Arial" w:cs="Arial"/>
          <w:sz w:val="24"/>
          <w:szCs w:val="24"/>
          <w:lang w:val="el-GR"/>
        </w:rPr>
        <w:t xml:space="preserve"> </w:t>
      </w:r>
      <w:r>
        <w:rPr>
          <w:rFonts w:ascii="Arial" w:hAnsi="Arial" w:cs="Arial"/>
          <w:sz w:val="24"/>
          <w:szCs w:val="24"/>
        </w:rPr>
        <w:t>et</w:t>
      </w:r>
      <w:r w:rsidRPr="00AF19C1">
        <w:rPr>
          <w:rFonts w:ascii="Arial" w:hAnsi="Arial" w:cs="Arial"/>
          <w:sz w:val="24"/>
          <w:szCs w:val="24"/>
          <w:lang w:val="el-GR"/>
        </w:rPr>
        <w:t xml:space="preserve"> </w:t>
      </w:r>
      <w:r>
        <w:rPr>
          <w:rFonts w:ascii="Arial" w:hAnsi="Arial" w:cs="Arial"/>
          <w:sz w:val="24"/>
          <w:szCs w:val="24"/>
        </w:rPr>
        <w:t>al</w:t>
      </w:r>
      <w:r w:rsidRPr="00AF19C1">
        <w:rPr>
          <w:rFonts w:ascii="Arial" w:hAnsi="Arial" w:cs="Arial"/>
          <w:sz w:val="24"/>
          <w:szCs w:val="24"/>
          <w:lang w:val="el-GR"/>
        </w:rPr>
        <w:t xml:space="preserve">, μελέτησαν το 2007 τις γνώσεις τη στάση και τη συμπεριφορά νεαρών γυναικών, 14-24 χρόνων, σχετικά με την  </w:t>
      </w:r>
      <w:r>
        <w:rPr>
          <w:rFonts w:ascii="Arial" w:hAnsi="Arial" w:cs="Arial"/>
          <w:sz w:val="24"/>
          <w:szCs w:val="24"/>
        </w:rPr>
        <w:t>HPV</w:t>
      </w:r>
      <w:r w:rsidRPr="00AF19C1">
        <w:rPr>
          <w:rFonts w:ascii="Arial" w:hAnsi="Arial" w:cs="Arial"/>
          <w:sz w:val="24"/>
          <w:szCs w:val="24"/>
          <w:lang w:val="el-GR"/>
        </w:rPr>
        <w:t xml:space="preserve"> </w:t>
      </w:r>
      <w:r w:rsidRPr="00AF19C1">
        <w:rPr>
          <w:rFonts w:ascii="Arial" w:hAnsi="Arial" w:cs="Arial"/>
          <w:sz w:val="24"/>
          <w:szCs w:val="24"/>
          <w:lang w:val="el-GR"/>
        </w:rPr>
        <w:lastRenderedPageBreak/>
        <w:t>λοίμωξη και το εμβόλιο. Η έρευνα έγινε σε πανεπιστήμια και λύκεια της νότιας Ιταλίας.</w:t>
      </w:r>
      <w:r w:rsidR="00A85602" w:rsidRPr="00AF19C1">
        <w:rPr>
          <w:rFonts w:ascii="Arial" w:hAnsi="Arial" w:cs="Arial"/>
          <w:sz w:val="24"/>
          <w:szCs w:val="24"/>
          <w:lang w:val="el-GR"/>
        </w:rPr>
        <w:t xml:space="preserve"> Τα  αποτελέσματά της έδειξαν πως το επίπεδο γνώσης των νεαρών αυτών γυναικών για  την </w:t>
      </w:r>
      <w:r w:rsidR="00A85602">
        <w:rPr>
          <w:rFonts w:ascii="Arial" w:hAnsi="Arial" w:cs="Arial"/>
          <w:sz w:val="24"/>
          <w:szCs w:val="24"/>
        </w:rPr>
        <w:t>HPV</w:t>
      </w:r>
      <w:r w:rsidR="00A85602" w:rsidRPr="00AF19C1">
        <w:rPr>
          <w:rFonts w:ascii="Arial" w:hAnsi="Arial" w:cs="Arial"/>
          <w:sz w:val="24"/>
          <w:szCs w:val="24"/>
          <w:lang w:val="el-GR"/>
        </w:rPr>
        <w:t xml:space="preserve"> λοίμωξη και τον καρκίνο του τραχήλου της μήτρας ήταν </w:t>
      </w:r>
      <w:r w:rsidR="008958E4" w:rsidRPr="00AF19C1">
        <w:rPr>
          <w:rFonts w:ascii="Arial" w:hAnsi="Arial" w:cs="Arial"/>
          <w:sz w:val="24"/>
          <w:szCs w:val="24"/>
          <w:lang w:val="el-GR"/>
        </w:rPr>
        <w:t xml:space="preserve">ιδιαίτερα χαμηλό, αφού μόνο το 23,3% είχε ακούσει για αυτά. Ιδιαίτερα ανησυχητικό είναι πως </w:t>
      </w:r>
      <w:r w:rsidR="0030402B" w:rsidRPr="00AF19C1">
        <w:rPr>
          <w:rFonts w:ascii="Arial" w:hAnsi="Arial" w:cs="Arial"/>
          <w:sz w:val="24"/>
          <w:szCs w:val="24"/>
          <w:lang w:val="el-GR"/>
        </w:rPr>
        <w:t xml:space="preserve">ένα πολύ μεγάλο ποσοστό γυναικών δεν ήξερε ότι το εμβόλιο προφυλάσσει από τον καρκίνο του τραχήλου της μήτρας και πως το εμβόλιο αυτό διατίθετο και στην χώρα τους. Είναι φανερό λοιπόν πως άμεσης προτεραιότητας θέμα είναι </w:t>
      </w:r>
      <w:r w:rsidR="004F549A" w:rsidRPr="00AF19C1">
        <w:rPr>
          <w:rFonts w:ascii="Arial" w:hAnsi="Arial" w:cs="Arial"/>
          <w:sz w:val="24"/>
          <w:szCs w:val="24"/>
          <w:lang w:val="el-GR"/>
        </w:rPr>
        <w:t>η επιμόρφωση των νεαρών γυν</w:t>
      </w:r>
      <w:r w:rsidR="00714ADB">
        <w:rPr>
          <w:rFonts w:ascii="Arial" w:hAnsi="Arial" w:cs="Arial"/>
          <w:sz w:val="24"/>
          <w:szCs w:val="24"/>
          <w:lang w:val="el-GR"/>
        </w:rPr>
        <w:t>αικών. Η σύσταση για εμβολιασμό</w:t>
      </w:r>
      <w:r w:rsidR="004F549A" w:rsidRPr="00AF19C1">
        <w:rPr>
          <w:rFonts w:ascii="Arial" w:hAnsi="Arial" w:cs="Arial"/>
          <w:sz w:val="24"/>
          <w:szCs w:val="24"/>
          <w:lang w:val="el-GR"/>
        </w:rPr>
        <w:t xml:space="preserve"> από το γιατρό θα βοηθούσε αρκετά στην αποδοχή του εμβολίου από τις γυναίκες</w:t>
      </w:r>
      <w:r w:rsidR="001A1DA8" w:rsidRPr="00AF19C1">
        <w:rPr>
          <w:rFonts w:ascii="Arial" w:hAnsi="Arial" w:cs="Arial"/>
          <w:sz w:val="24"/>
          <w:szCs w:val="24"/>
          <w:lang w:val="el-GR"/>
        </w:rPr>
        <w:t xml:space="preserve"> αν και η</w:t>
      </w:r>
      <w:r w:rsidR="004F549A" w:rsidRPr="00AF19C1">
        <w:rPr>
          <w:rFonts w:ascii="Arial" w:hAnsi="Arial" w:cs="Arial"/>
          <w:sz w:val="24"/>
          <w:szCs w:val="24"/>
          <w:lang w:val="el-GR"/>
        </w:rPr>
        <w:t xml:space="preserve"> μεγάλη πλειοψηφία  </w:t>
      </w:r>
      <w:r w:rsidR="003310D9" w:rsidRPr="00AF19C1">
        <w:rPr>
          <w:rFonts w:ascii="Arial" w:hAnsi="Arial" w:cs="Arial"/>
          <w:sz w:val="24"/>
          <w:szCs w:val="24"/>
          <w:lang w:val="el-GR"/>
        </w:rPr>
        <w:t>των νεαρών γυναικών της έρευνας ( 81,7%) είχε θετική στάση για το εμβόλιο, αφού δήλωσε πως είχε ξεκάθαρη πρόθεση να το κάνει.</w:t>
      </w:r>
      <w:r w:rsidR="001A1DA8" w:rsidRPr="00AF19C1">
        <w:rPr>
          <w:rFonts w:ascii="Arial" w:hAnsi="Arial" w:cs="Arial"/>
          <w:sz w:val="24"/>
          <w:szCs w:val="24"/>
          <w:lang w:val="el-GR"/>
        </w:rPr>
        <w:t>(</w:t>
      </w:r>
      <w:r w:rsidR="001A1DA8">
        <w:rPr>
          <w:rFonts w:ascii="Arial" w:hAnsi="Arial" w:cs="Arial"/>
          <w:sz w:val="24"/>
          <w:szCs w:val="24"/>
        </w:rPr>
        <w:t>Giuseppe</w:t>
      </w:r>
      <w:r w:rsidR="001A1DA8" w:rsidRPr="00AF19C1">
        <w:rPr>
          <w:rFonts w:ascii="Arial" w:hAnsi="Arial" w:cs="Arial"/>
          <w:sz w:val="24"/>
          <w:szCs w:val="24"/>
          <w:lang w:val="el-GR"/>
        </w:rPr>
        <w:t xml:space="preserve"> </w:t>
      </w:r>
      <w:r w:rsidR="001A1DA8">
        <w:rPr>
          <w:rFonts w:ascii="Arial" w:hAnsi="Arial" w:cs="Arial"/>
          <w:sz w:val="24"/>
          <w:szCs w:val="24"/>
        </w:rPr>
        <w:t>et</w:t>
      </w:r>
      <w:r w:rsidR="001A1DA8" w:rsidRPr="00AF19C1">
        <w:rPr>
          <w:rFonts w:ascii="Arial" w:hAnsi="Arial" w:cs="Arial"/>
          <w:sz w:val="24"/>
          <w:szCs w:val="24"/>
          <w:lang w:val="el-GR"/>
        </w:rPr>
        <w:t xml:space="preserve"> </w:t>
      </w:r>
      <w:r w:rsidR="001A1DA8">
        <w:rPr>
          <w:rFonts w:ascii="Arial" w:hAnsi="Arial" w:cs="Arial"/>
          <w:sz w:val="24"/>
          <w:szCs w:val="24"/>
        </w:rPr>
        <w:t>al</w:t>
      </w:r>
      <w:r w:rsidR="001A1DA8" w:rsidRPr="00AF19C1">
        <w:rPr>
          <w:rFonts w:ascii="Arial" w:hAnsi="Arial" w:cs="Arial"/>
          <w:sz w:val="24"/>
          <w:szCs w:val="24"/>
          <w:lang w:val="el-GR"/>
        </w:rPr>
        <w:t>; 2008)</w:t>
      </w:r>
    </w:p>
    <w:p w:rsidR="009011A3" w:rsidRPr="00AF19C1" w:rsidRDefault="0049474D" w:rsidP="00C83845">
      <w:pPr>
        <w:tabs>
          <w:tab w:val="left" w:pos="284"/>
        </w:tabs>
        <w:spacing w:line="360" w:lineRule="auto"/>
        <w:jc w:val="both"/>
        <w:rPr>
          <w:rFonts w:ascii="Arial" w:hAnsi="Arial" w:cs="Arial"/>
          <w:sz w:val="24"/>
          <w:szCs w:val="24"/>
          <w:lang w:val="el-GR"/>
        </w:rPr>
      </w:pPr>
      <w:r w:rsidRPr="00AF19C1">
        <w:rPr>
          <w:rFonts w:ascii="Arial" w:hAnsi="Arial" w:cs="Arial"/>
          <w:sz w:val="24"/>
          <w:szCs w:val="24"/>
          <w:lang w:val="el-GR"/>
        </w:rPr>
        <w:tab/>
      </w:r>
      <w:r w:rsidR="009D1EF2" w:rsidRPr="00AF19C1">
        <w:rPr>
          <w:rFonts w:ascii="Arial" w:hAnsi="Arial" w:cs="Arial"/>
          <w:sz w:val="24"/>
          <w:szCs w:val="24"/>
          <w:lang w:val="el-GR"/>
        </w:rPr>
        <w:t xml:space="preserve">Οι </w:t>
      </w:r>
      <w:proofErr w:type="spellStart"/>
      <w:r w:rsidR="009D1EF2">
        <w:rPr>
          <w:rFonts w:ascii="Arial" w:hAnsi="Arial" w:cs="Arial"/>
          <w:sz w:val="24"/>
          <w:szCs w:val="24"/>
        </w:rPr>
        <w:t>Mandic</w:t>
      </w:r>
      <w:proofErr w:type="spellEnd"/>
      <w:r w:rsidR="009D1EF2" w:rsidRPr="00AF19C1">
        <w:rPr>
          <w:rFonts w:ascii="Arial" w:hAnsi="Arial" w:cs="Arial"/>
          <w:sz w:val="24"/>
          <w:szCs w:val="24"/>
          <w:lang w:val="el-GR"/>
        </w:rPr>
        <w:t xml:space="preserve">, </w:t>
      </w:r>
      <w:proofErr w:type="spellStart"/>
      <w:r w:rsidR="009D1EF2">
        <w:rPr>
          <w:rFonts w:ascii="Arial" w:hAnsi="Arial" w:cs="Arial"/>
          <w:sz w:val="24"/>
          <w:szCs w:val="24"/>
        </w:rPr>
        <w:t>Radovanovic</w:t>
      </w:r>
      <w:proofErr w:type="spellEnd"/>
      <w:r w:rsidR="009D1EF2" w:rsidRPr="00AF19C1">
        <w:rPr>
          <w:rFonts w:ascii="Arial" w:hAnsi="Arial" w:cs="Arial"/>
          <w:sz w:val="24"/>
          <w:szCs w:val="24"/>
          <w:lang w:val="el-GR"/>
        </w:rPr>
        <w:t xml:space="preserve"> &amp; </w:t>
      </w:r>
      <w:proofErr w:type="spellStart"/>
      <w:r w:rsidR="009D1EF2">
        <w:rPr>
          <w:rFonts w:ascii="Arial" w:hAnsi="Arial" w:cs="Arial"/>
          <w:sz w:val="24"/>
          <w:szCs w:val="24"/>
        </w:rPr>
        <w:t>Bezbradica</w:t>
      </w:r>
      <w:proofErr w:type="spellEnd"/>
      <w:r w:rsidR="009D1EF2" w:rsidRPr="00AF19C1">
        <w:rPr>
          <w:rFonts w:ascii="Arial" w:hAnsi="Arial" w:cs="Arial"/>
          <w:sz w:val="24"/>
          <w:szCs w:val="24"/>
          <w:lang w:val="el-GR"/>
        </w:rPr>
        <w:t xml:space="preserve"> </w:t>
      </w:r>
      <w:r w:rsidR="005F3C9A" w:rsidRPr="00AF19C1">
        <w:rPr>
          <w:rFonts w:ascii="Arial" w:hAnsi="Arial" w:cs="Arial"/>
          <w:sz w:val="24"/>
          <w:szCs w:val="24"/>
          <w:lang w:val="el-GR"/>
        </w:rPr>
        <w:t xml:space="preserve">το 2009 </w:t>
      </w:r>
      <w:r w:rsidR="009D1EF2" w:rsidRPr="00AF19C1">
        <w:rPr>
          <w:rFonts w:ascii="Arial" w:hAnsi="Arial" w:cs="Arial"/>
          <w:sz w:val="24"/>
          <w:szCs w:val="24"/>
          <w:lang w:val="el-GR"/>
        </w:rPr>
        <w:t xml:space="preserve">διερεύνησαν τη γνώση των γυναικών στη Σερβία για την </w:t>
      </w:r>
      <w:r w:rsidR="009D1EF2">
        <w:rPr>
          <w:rFonts w:ascii="Arial" w:hAnsi="Arial" w:cs="Arial"/>
          <w:sz w:val="24"/>
          <w:szCs w:val="24"/>
        </w:rPr>
        <w:t>HPV</w:t>
      </w:r>
      <w:r w:rsidR="009D1EF2" w:rsidRPr="00AF19C1">
        <w:rPr>
          <w:rFonts w:ascii="Arial" w:hAnsi="Arial" w:cs="Arial"/>
          <w:sz w:val="24"/>
          <w:szCs w:val="24"/>
          <w:lang w:val="el-GR"/>
        </w:rPr>
        <w:t xml:space="preserve"> λοίμωξη και το Παπ-τεστ.</w:t>
      </w:r>
      <w:r w:rsidR="004412BB" w:rsidRPr="00AF19C1">
        <w:rPr>
          <w:rFonts w:ascii="Arial" w:hAnsi="Arial" w:cs="Arial"/>
          <w:sz w:val="24"/>
          <w:szCs w:val="24"/>
          <w:lang w:val="el-GR"/>
        </w:rPr>
        <w:t xml:space="preserve"> Η έρευνά τους έγινε σε γυναίκες 17-27 ετών</w:t>
      </w:r>
      <w:r w:rsidR="009D1EF2" w:rsidRPr="00AF19C1">
        <w:rPr>
          <w:rFonts w:ascii="Arial" w:hAnsi="Arial" w:cs="Arial"/>
          <w:sz w:val="24"/>
          <w:szCs w:val="24"/>
          <w:lang w:val="el-GR"/>
        </w:rPr>
        <w:t xml:space="preserve"> </w:t>
      </w:r>
      <w:r w:rsidR="00B95C40" w:rsidRPr="00AF19C1">
        <w:rPr>
          <w:rFonts w:ascii="Arial" w:hAnsi="Arial" w:cs="Arial"/>
          <w:sz w:val="24"/>
          <w:szCs w:val="24"/>
          <w:lang w:val="el-GR"/>
        </w:rPr>
        <w:t>τις οποίες κατέταξαν</w:t>
      </w:r>
      <w:r w:rsidR="00714ADB">
        <w:rPr>
          <w:rFonts w:ascii="Arial" w:hAnsi="Arial" w:cs="Arial"/>
          <w:sz w:val="24"/>
          <w:szCs w:val="24"/>
          <w:lang w:val="el-GR"/>
        </w:rPr>
        <w:t xml:space="preserve"> σε 3 ομάδες. Στην πρώτη ομάδα α</w:t>
      </w:r>
      <w:r w:rsidR="00B95C40" w:rsidRPr="00AF19C1">
        <w:rPr>
          <w:rFonts w:ascii="Arial" w:hAnsi="Arial" w:cs="Arial"/>
          <w:sz w:val="24"/>
          <w:szCs w:val="24"/>
          <w:lang w:val="el-GR"/>
        </w:rPr>
        <w:t>ν</w:t>
      </w:r>
      <w:r w:rsidR="00714ADB">
        <w:rPr>
          <w:rFonts w:ascii="Arial" w:hAnsi="Arial" w:cs="Arial"/>
          <w:sz w:val="24"/>
          <w:szCs w:val="24"/>
          <w:lang w:val="el-GR"/>
        </w:rPr>
        <w:t>ή</w:t>
      </w:r>
      <w:r w:rsidR="00B95C40" w:rsidRPr="00AF19C1">
        <w:rPr>
          <w:rFonts w:ascii="Arial" w:hAnsi="Arial" w:cs="Arial"/>
          <w:sz w:val="24"/>
          <w:szCs w:val="24"/>
          <w:lang w:val="el-GR"/>
        </w:rPr>
        <w:t xml:space="preserve">καν οι τελειόφοιτες μαθήτριες λυκείων θεωρητικής κατεύθυνσης και κατεύθυνσης υγείας. Στη δεύτερη ομάδα κατατάχθηκαν φοιτήτριες </w:t>
      </w:r>
      <w:r w:rsidR="002D28C4" w:rsidRPr="00AF19C1">
        <w:rPr>
          <w:rFonts w:ascii="Arial" w:hAnsi="Arial" w:cs="Arial"/>
          <w:sz w:val="24"/>
          <w:szCs w:val="24"/>
          <w:lang w:val="el-GR"/>
        </w:rPr>
        <w:t>πανεπιστημιακών ιατρικών σχολών. Τέλος στην τρίτη ομάδα ανήκαν φοιτήτριες άλλων πανεπιστημιακών σχολών. Στην έρευνα αυτή φάνηκε πως πολύ μεγάλο ποσοστό των σεξουαλικά ενεργών νεαρών γυναικών και από τις τρεις ομάδες, γνώριζαν την αναγκαιότητα του ελέγχου με Παπ-τεστ σε τακτικά χρονικά διαστήματα.</w:t>
      </w:r>
      <w:r w:rsidR="00C16495" w:rsidRPr="00AF19C1">
        <w:rPr>
          <w:rFonts w:ascii="Arial" w:hAnsi="Arial" w:cs="Arial"/>
          <w:sz w:val="24"/>
          <w:szCs w:val="24"/>
          <w:lang w:val="el-GR"/>
        </w:rPr>
        <w:t xml:space="preserve"> Υπήρχε όμως σημαντική διαφορά μεταξύ των ομάδων ως προς τις γνώσεις για τον  </w:t>
      </w:r>
      <w:r w:rsidR="00C16495">
        <w:rPr>
          <w:rFonts w:ascii="Arial" w:hAnsi="Arial" w:cs="Arial"/>
          <w:sz w:val="24"/>
          <w:szCs w:val="24"/>
        </w:rPr>
        <w:t>HPV</w:t>
      </w:r>
      <w:r w:rsidR="00C16495" w:rsidRPr="00AF19C1">
        <w:rPr>
          <w:rFonts w:ascii="Arial" w:hAnsi="Arial" w:cs="Arial"/>
          <w:sz w:val="24"/>
          <w:szCs w:val="24"/>
          <w:lang w:val="el-GR"/>
        </w:rPr>
        <w:t xml:space="preserve">. Η δεύτερη ομάδα (φοιτήτριες ιατρικών σχολών) ήξεραν περισσότερα για την </w:t>
      </w:r>
      <w:r w:rsidR="00C16495">
        <w:rPr>
          <w:rFonts w:ascii="Arial" w:hAnsi="Arial" w:cs="Arial"/>
          <w:sz w:val="24"/>
          <w:szCs w:val="24"/>
        </w:rPr>
        <w:t>HPV</w:t>
      </w:r>
      <w:r w:rsidR="00C16495" w:rsidRPr="00AF19C1">
        <w:rPr>
          <w:rFonts w:ascii="Arial" w:hAnsi="Arial" w:cs="Arial"/>
          <w:sz w:val="24"/>
          <w:szCs w:val="24"/>
          <w:lang w:val="el-GR"/>
        </w:rPr>
        <w:t xml:space="preserve"> λοίμωξη και τον τρόπο μετάδοσ</w:t>
      </w:r>
      <w:r w:rsidR="009011A3" w:rsidRPr="00AF19C1">
        <w:rPr>
          <w:rFonts w:ascii="Arial" w:hAnsi="Arial" w:cs="Arial"/>
          <w:sz w:val="24"/>
          <w:szCs w:val="24"/>
          <w:lang w:val="el-GR"/>
        </w:rPr>
        <w:t>ή</w:t>
      </w:r>
      <w:r w:rsidR="00C16495" w:rsidRPr="00AF19C1">
        <w:rPr>
          <w:rFonts w:ascii="Arial" w:hAnsi="Arial" w:cs="Arial"/>
          <w:sz w:val="24"/>
          <w:szCs w:val="24"/>
          <w:lang w:val="el-GR"/>
        </w:rPr>
        <w:t>ς της από τις άλλες δύο ομάδες.</w:t>
      </w:r>
      <w:r w:rsidR="009011A3" w:rsidRPr="00AF19C1">
        <w:rPr>
          <w:rFonts w:ascii="Arial" w:hAnsi="Arial" w:cs="Arial"/>
          <w:sz w:val="24"/>
          <w:szCs w:val="24"/>
          <w:lang w:val="el-GR"/>
        </w:rPr>
        <w:t xml:space="preserve"> Επίσης πολύ μικρότερο ποσοστό γυναικών της πρώτης και τρίτης ομάδας, σε σύγκριση με τη δεύτερη, ήταν ενημερωμένο για το εμβόλιο. Γεγονός που οδηγεί στο συμπέρασμα πως περισσότερη ενημέρωση για τον </w:t>
      </w:r>
      <w:r w:rsidR="009011A3">
        <w:rPr>
          <w:rFonts w:ascii="Arial" w:hAnsi="Arial" w:cs="Arial"/>
          <w:sz w:val="24"/>
          <w:szCs w:val="24"/>
        </w:rPr>
        <w:t>HPV</w:t>
      </w:r>
      <w:r w:rsidR="009011A3" w:rsidRPr="00AF19C1">
        <w:rPr>
          <w:rFonts w:ascii="Arial" w:hAnsi="Arial" w:cs="Arial"/>
          <w:sz w:val="24"/>
          <w:szCs w:val="24"/>
          <w:lang w:val="el-GR"/>
        </w:rPr>
        <w:t xml:space="preserve"> και το εμβόλιο είναι α</w:t>
      </w:r>
      <w:r w:rsidR="00520B1B">
        <w:rPr>
          <w:rFonts w:ascii="Arial" w:hAnsi="Arial" w:cs="Arial"/>
          <w:sz w:val="24"/>
          <w:szCs w:val="24"/>
          <w:lang w:val="el-GR"/>
        </w:rPr>
        <w:t>παραίτητη στον γενικό πληθυσμό.</w:t>
      </w:r>
      <w:r w:rsidR="009011A3" w:rsidRPr="00AF19C1">
        <w:rPr>
          <w:rFonts w:ascii="Arial" w:hAnsi="Arial" w:cs="Arial"/>
          <w:sz w:val="24"/>
          <w:szCs w:val="24"/>
          <w:lang w:val="el-GR"/>
        </w:rPr>
        <w:t>(</w:t>
      </w:r>
      <w:proofErr w:type="spellStart"/>
      <w:r w:rsidR="009011A3">
        <w:rPr>
          <w:rFonts w:ascii="Arial" w:hAnsi="Arial" w:cs="Arial"/>
          <w:sz w:val="24"/>
          <w:szCs w:val="24"/>
        </w:rPr>
        <w:t>Mandic</w:t>
      </w:r>
      <w:proofErr w:type="spellEnd"/>
      <w:r w:rsidR="009011A3" w:rsidRPr="00AF19C1">
        <w:rPr>
          <w:rFonts w:ascii="Arial" w:hAnsi="Arial" w:cs="Arial"/>
          <w:sz w:val="24"/>
          <w:szCs w:val="24"/>
          <w:lang w:val="el-GR"/>
        </w:rPr>
        <w:t xml:space="preserve">, </w:t>
      </w:r>
      <w:proofErr w:type="spellStart"/>
      <w:r w:rsidR="009011A3">
        <w:rPr>
          <w:rFonts w:ascii="Arial" w:hAnsi="Arial" w:cs="Arial"/>
          <w:sz w:val="24"/>
          <w:szCs w:val="24"/>
        </w:rPr>
        <w:t>Radovanovic</w:t>
      </w:r>
      <w:proofErr w:type="spellEnd"/>
      <w:r w:rsidR="009011A3" w:rsidRPr="00AF19C1">
        <w:rPr>
          <w:rFonts w:ascii="Arial" w:hAnsi="Arial" w:cs="Arial"/>
          <w:sz w:val="24"/>
          <w:szCs w:val="24"/>
          <w:lang w:val="el-GR"/>
        </w:rPr>
        <w:t xml:space="preserve"> &amp; </w:t>
      </w:r>
      <w:proofErr w:type="spellStart"/>
      <w:r w:rsidR="009011A3">
        <w:rPr>
          <w:rFonts w:ascii="Arial" w:hAnsi="Arial" w:cs="Arial"/>
          <w:sz w:val="24"/>
          <w:szCs w:val="24"/>
        </w:rPr>
        <w:t>Bezbradica</w:t>
      </w:r>
      <w:proofErr w:type="spellEnd"/>
      <w:r w:rsidR="009011A3" w:rsidRPr="00AF19C1">
        <w:rPr>
          <w:rFonts w:ascii="Arial" w:hAnsi="Arial" w:cs="Arial"/>
          <w:sz w:val="24"/>
          <w:szCs w:val="24"/>
          <w:lang w:val="el-GR"/>
        </w:rPr>
        <w:t>; 2010)</w:t>
      </w:r>
    </w:p>
    <w:p w:rsidR="007D7C3B" w:rsidRPr="00517587" w:rsidRDefault="009011A3" w:rsidP="00517587">
      <w:pPr>
        <w:pStyle w:val="a6"/>
        <w:numPr>
          <w:ilvl w:val="0"/>
          <w:numId w:val="8"/>
        </w:numPr>
        <w:tabs>
          <w:tab w:val="left" w:pos="284"/>
        </w:tabs>
        <w:spacing w:line="360" w:lineRule="auto"/>
        <w:jc w:val="both"/>
        <w:rPr>
          <w:rFonts w:ascii="Arial" w:hAnsi="Arial" w:cs="Arial"/>
          <w:sz w:val="24"/>
          <w:szCs w:val="24"/>
          <w:lang w:val="el-GR"/>
        </w:rPr>
      </w:pPr>
      <w:r w:rsidRPr="00AF19C1">
        <w:rPr>
          <w:rFonts w:ascii="Arial" w:hAnsi="Arial" w:cs="Arial"/>
          <w:sz w:val="24"/>
          <w:szCs w:val="24"/>
          <w:lang w:val="el-GR"/>
        </w:rPr>
        <w:tab/>
      </w:r>
      <w:r w:rsidR="00170EEA" w:rsidRPr="00AF19C1">
        <w:rPr>
          <w:rFonts w:ascii="Arial" w:hAnsi="Arial" w:cs="Arial"/>
          <w:sz w:val="24"/>
          <w:szCs w:val="24"/>
          <w:lang w:val="el-GR"/>
        </w:rPr>
        <w:t xml:space="preserve">Στο </w:t>
      </w:r>
      <w:r w:rsidR="008B0CB1" w:rsidRPr="00AF19C1">
        <w:rPr>
          <w:rFonts w:ascii="Arial" w:hAnsi="Arial" w:cs="Arial"/>
          <w:sz w:val="24"/>
          <w:szCs w:val="24"/>
          <w:lang w:val="el-GR"/>
        </w:rPr>
        <w:t>Βέλ</w:t>
      </w:r>
      <w:r w:rsidR="00170EEA" w:rsidRPr="00AF19C1">
        <w:rPr>
          <w:rFonts w:ascii="Arial" w:hAnsi="Arial" w:cs="Arial"/>
          <w:sz w:val="24"/>
          <w:szCs w:val="24"/>
          <w:lang w:val="el-GR"/>
        </w:rPr>
        <w:t>γιο</w:t>
      </w:r>
      <w:r w:rsidR="00B95C40" w:rsidRPr="00AF19C1">
        <w:rPr>
          <w:rFonts w:ascii="Arial" w:hAnsi="Arial" w:cs="Arial"/>
          <w:sz w:val="24"/>
          <w:szCs w:val="24"/>
          <w:lang w:val="el-GR"/>
        </w:rPr>
        <w:t xml:space="preserve"> </w:t>
      </w:r>
      <w:r w:rsidR="008B0CB1" w:rsidRPr="00AF19C1">
        <w:rPr>
          <w:rFonts w:ascii="Arial" w:hAnsi="Arial" w:cs="Arial"/>
          <w:sz w:val="24"/>
          <w:szCs w:val="24"/>
          <w:lang w:val="el-GR"/>
        </w:rPr>
        <w:t xml:space="preserve">οι  </w:t>
      </w:r>
      <w:proofErr w:type="spellStart"/>
      <w:r w:rsidR="008B0CB1">
        <w:rPr>
          <w:rFonts w:ascii="Arial" w:hAnsi="Arial" w:cs="Arial"/>
          <w:sz w:val="24"/>
          <w:szCs w:val="24"/>
        </w:rPr>
        <w:t>Donders</w:t>
      </w:r>
      <w:proofErr w:type="spellEnd"/>
      <w:r w:rsidR="008B0CB1" w:rsidRPr="00AF19C1">
        <w:rPr>
          <w:rFonts w:ascii="Arial" w:hAnsi="Arial" w:cs="Arial"/>
          <w:sz w:val="24"/>
          <w:szCs w:val="24"/>
          <w:lang w:val="el-GR"/>
        </w:rPr>
        <w:t xml:space="preserve">, </w:t>
      </w:r>
      <w:r w:rsidR="008B0CB1">
        <w:rPr>
          <w:rFonts w:ascii="Arial" w:hAnsi="Arial" w:cs="Arial"/>
          <w:sz w:val="24"/>
          <w:szCs w:val="24"/>
        </w:rPr>
        <w:t>et</w:t>
      </w:r>
      <w:r w:rsidR="008B0CB1" w:rsidRPr="00AF19C1">
        <w:rPr>
          <w:rFonts w:ascii="Arial" w:hAnsi="Arial" w:cs="Arial"/>
          <w:sz w:val="24"/>
          <w:szCs w:val="24"/>
          <w:lang w:val="el-GR"/>
        </w:rPr>
        <w:t xml:space="preserve"> </w:t>
      </w:r>
      <w:r w:rsidR="008B0CB1">
        <w:rPr>
          <w:rFonts w:ascii="Arial" w:hAnsi="Arial" w:cs="Arial"/>
          <w:sz w:val="24"/>
          <w:szCs w:val="24"/>
        </w:rPr>
        <w:t>al</w:t>
      </w:r>
      <w:r w:rsidR="003C2F37" w:rsidRPr="00AF19C1">
        <w:rPr>
          <w:rFonts w:ascii="Arial" w:hAnsi="Arial" w:cs="Arial"/>
          <w:sz w:val="24"/>
          <w:szCs w:val="24"/>
          <w:lang w:val="el-GR"/>
        </w:rPr>
        <w:t xml:space="preserve"> τον Ιανουάριο του 2007</w:t>
      </w:r>
      <w:r w:rsidR="000F744F" w:rsidRPr="00AF19C1">
        <w:rPr>
          <w:rFonts w:ascii="Arial" w:hAnsi="Arial" w:cs="Arial"/>
          <w:sz w:val="24"/>
          <w:szCs w:val="24"/>
          <w:lang w:val="el-GR"/>
        </w:rPr>
        <w:t xml:space="preserve">, μόλις είχε κυκλοφορήσει  στην αγορά το πρώτο εμβόλιο για τον καρκίνο του </w:t>
      </w:r>
      <w:r w:rsidR="000F744F" w:rsidRPr="00AF19C1">
        <w:rPr>
          <w:rFonts w:ascii="Arial" w:hAnsi="Arial" w:cs="Arial"/>
          <w:sz w:val="24"/>
          <w:szCs w:val="24"/>
          <w:lang w:val="el-GR"/>
        </w:rPr>
        <w:lastRenderedPageBreak/>
        <w:t>τραχήλου της μήτρας</w:t>
      </w:r>
      <w:r w:rsidR="00F559D4" w:rsidRPr="00AF19C1">
        <w:rPr>
          <w:rFonts w:ascii="Arial" w:hAnsi="Arial" w:cs="Arial"/>
          <w:sz w:val="24"/>
          <w:szCs w:val="24"/>
          <w:lang w:val="el-GR"/>
        </w:rPr>
        <w:t>, έκαναν</w:t>
      </w:r>
      <w:r w:rsidR="000F744F" w:rsidRPr="00AF19C1">
        <w:rPr>
          <w:rFonts w:ascii="Arial" w:hAnsi="Arial" w:cs="Arial"/>
          <w:sz w:val="24"/>
          <w:szCs w:val="24"/>
          <w:lang w:val="el-GR"/>
        </w:rPr>
        <w:t xml:space="preserve"> μία έρευνα για </w:t>
      </w:r>
      <w:r w:rsidR="003C2F37" w:rsidRPr="00AF19C1">
        <w:rPr>
          <w:rFonts w:ascii="Arial" w:hAnsi="Arial" w:cs="Arial"/>
          <w:sz w:val="24"/>
          <w:szCs w:val="24"/>
          <w:lang w:val="el-GR"/>
        </w:rPr>
        <w:t xml:space="preserve">τις γνώσεις </w:t>
      </w:r>
      <w:r w:rsidR="008E5072" w:rsidRPr="00AF19C1">
        <w:rPr>
          <w:rFonts w:ascii="Arial" w:hAnsi="Arial" w:cs="Arial"/>
          <w:sz w:val="24"/>
          <w:szCs w:val="24"/>
          <w:lang w:val="el-GR"/>
        </w:rPr>
        <w:t>τ</w:t>
      </w:r>
      <w:r w:rsidR="003C2F37" w:rsidRPr="00AF19C1">
        <w:rPr>
          <w:rFonts w:ascii="Arial" w:hAnsi="Arial" w:cs="Arial"/>
          <w:sz w:val="24"/>
          <w:szCs w:val="24"/>
          <w:lang w:val="el-GR"/>
        </w:rPr>
        <w:t xml:space="preserve">ων γυναικών σχετικά με τον </w:t>
      </w:r>
      <w:r w:rsidR="003C2F37">
        <w:rPr>
          <w:rFonts w:ascii="Arial" w:hAnsi="Arial" w:cs="Arial"/>
          <w:sz w:val="24"/>
          <w:szCs w:val="24"/>
        </w:rPr>
        <w:t>HPV</w:t>
      </w:r>
      <w:r w:rsidR="003C2F37" w:rsidRPr="00AF19C1">
        <w:rPr>
          <w:rFonts w:ascii="Arial" w:hAnsi="Arial" w:cs="Arial"/>
          <w:sz w:val="24"/>
          <w:szCs w:val="24"/>
          <w:lang w:val="el-GR"/>
        </w:rPr>
        <w:t xml:space="preserve"> και το εμβόλιο</w:t>
      </w:r>
      <w:r w:rsidR="000F744F" w:rsidRPr="00AF19C1">
        <w:rPr>
          <w:rFonts w:ascii="Arial" w:hAnsi="Arial" w:cs="Arial"/>
          <w:sz w:val="24"/>
          <w:szCs w:val="24"/>
          <w:lang w:val="el-GR"/>
        </w:rPr>
        <w:t xml:space="preserve"> αυτό.</w:t>
      </w:r>
      <w:r w:rsidR="00517587" w:rsidRPr="00517587">
        <w:rPr>
          <w:rFonts w:ascii="Arial" w:hAnsi="Arial" w:cs="Arial"/>
          <w:sz w:val="24"/>
          <w:szCs w:val="24"/>
          <w:lang w:val="el-GR"/>
        </w:rPr>
        <w:t xml:space="preserve"> </w:t>
      </w:r>
      <w:r w:rsidR="00BA1086" w:rsidRPr="00AF19C1">
        <w:rPr>
          <w:rFonts w:ascii="Arial" w:hAnsi="Arial" w:cs="Arial"/>
          <w:sz w:val="24"/>
          <w:szCs w:val="24"/>
          <w:lang w:val="el-GR"/>
        </w:rPr>
        <w:t xml:space="preserve">Ακολούθησε μία κρατική καμπάνια που περιελάμβανε </w:t>
      </w:r>
      <w:r w:rsidR="006439AD" w:rsidRPr="00AF19C1">
        <w:rPr>
          <w:rFonts w:ascii="Arial" w:hAnsi="Arial" w:cs="Arial"/>
          <w:sz w:val="24"/>
          <w:szCs w:val="24"/>
          <w:lang w:val="el-GR"/>
        </w:rPr>
        <w:t>τηλεοπτικά μηνύματα</w:t>
      </w:r>
      <w:r w:rsidR="00E84222" w:rsidRPr="00AF19C1">
        <w:rPr>
          <w:rFonts w:ascii="Arial" w:hAnsi="Arial" w:cs="Arial"/>
          <w:sz w:val="24"/>
          <w:szCs w:val="24"/>
          <w:lang w:val="el-GR"/>
        </w:rPr>
        <w:t>,</w:t>
      </w:r>
      <w:r w:rsidR="006439AD" w:rsidRPr="00AF19C1">
        <w:rPr>
          <w:rFonts w:ascii="Arial" w:hAnsi="Arial" w:cs="Arial"/>
          <w:sz w:val="24"/>
          <w:szCs w:val="24"/>
          <w:lang w:val="el-GR"/>
        </w:rPr>
        <w:t xml:space="preserve"> </w:t>
      </w:r>
      <w:r w:rsidR="00E84222" w:rsidRPr="00AF19C1">
        <w:rPr>
          <w:rFonts w:ascii="Arial" w:hAnsi="Arial" w:cs="Arial"/>
          <w:sz w:val="24"/>
          <w:szCs w:val="24"/>
          <w:lang w:val="el-GR"/>
        </w:rPr>
        <w:t xml:space="preserve">ενημερωτικά φυλλάδια που διανεμήθηκαν </w:t>
      </w:r>
      <w:r w:rsidR="006439AD" w:rsidRPr="00AF19C1">
        <w:rPr>
          <w:rFonts w:ascii="Arial" w:hAnsi="Arial" w:cs="Arial"/>
          <w:sz w:val="24"/>
          <w:szCs w:val="24"/>
          <w:lang w:val="el-GR"/>
        </w:rPr>
        <w:t xml:space="preserve">σε εθνικό επίπεδο, εκπαίδευση των επαγγελματιών υγείας, </w:t>
      </w:r>
      <w:r w:rsidR="00E84222" w:rsidRPr="00AF19C1">
        <w:rPr>
          <w:rFonts w:ascii="Arial" w:hAnsi="Arial" w:cs="Arial"/>
          <w:sz w:val="24"/>
          <w:szCs w:val="24"/>
          <w:lang w:val="el-GR"/>
        </w:rPr>
        <w:t>δόθηκαν κατευθυντήριες γραμμές και τέλος η κυβέρνηση αποφάσισε να καλύψει ασφαλιστικά το κόστος του εμβολίου  για την ηλικιακή ομάδα 12-15 ετών.</w:t>
      </w:r>
      <w:r w:rsidR="00642BD3" w:rsidRPr="00AF19C1">
        <w:rPr>
          <w:rFonts w:ascii="Arial" w:hAnsi="Arial" w:cs="Arial"/>
          <w:sz w:val="24"/>
          <w:szCs w:val="24"/>
          <w:lang w:val="el-GR"/>
        </w:rPr>
        <w:t xml:space="preserve"> (</w:t>
      </w:r>
      <w:r w:rsidR="00E84222" w:rsidRPr="00AF19C1">
        <w:rPr>
          <w:rFonts w:ascii="Arial" w:hAnsi="Arial" w:cs="Arial"/>
          <w:sz w:val="24"/>
          <w:szCs w:val="24"/>
          <w:lang w:val="el-GR"/>
        </w:rPr>
        <w:t xml:space="preserve">Δέκα μήνες </w:t>
      </w:r>
      <w:r w:rsidR="00642BD3" w:rsidRPr="00AF19C1">
        <w:rPr>
          <w:rFonts w:ascii="Arial" w:hAnsi="Arial" w:cs="Arial"/>
          <w:sz w:val="24"/>
          <w:szCs w:val="24"/>
          <w:lang w:val="el-GR"/>
        </w:rPr>
        <w:t>μετά την διεξαγωγή της δεύτερης έρευνας</w:t>
      </w:r>
      <w:r w:rsidR="00E84222" w:rsidRPr="00AF19C1">
        <w:rPr>
          <w:rFonts w:ascii="Arial" w:hAnsi="Arial" w:cs="Arial"/>
          <w:sz w:val="24"/>
          <w:szCs w:val="24"/>
          <w:lang w:val="el-GR"/>
        </w:rPr>
        <w:t xml:space="preserve"> η ηλικιακή ομάδα επεκτάθηκε μέχρι την ηλικία των 18 ετών</w:t>
      </w:r>
      <w:r w:rsidR="00642BD3" w:rsidRPr="00AF19C1">
        <w:rPr>
          <w:rFonts w:ascii="Arial" w:hAnsi="Arial" w:cs="Arial"/>
          <w:sz w:val="24"/>
          <w:szCs w:val="24"/>
          <w:lang w:val="el-GR"/>
        </w:rPr>
        <w:t>)</w:t>
      </w:r>
      <w:r w:rsidR="00E84222" w:rsidRPr="00AF19C1">
        <w:rPr>
          <w:rFonts w:ascii="Arial" w:hAnsi="Arial" w:cs="Arial"/>
          <w:sz w:val="24"/>
          <w:szCs w:val="24"/>
          <w:lang w:val="el-GR"/>
        </w:rPr>
        <w:t>. Θέλοντας</w:t>
      </w:r>
      <w:r w:rsidR="00642BD3" w:rsidRPr="00AF19C1">
        <w:rPr>
          <w:rFonts w:ascii="Arial" w:hAnsi="Arial" w:cs="Arial"/>
          <w:sz w:val="24"/>
          <w:szCs w:val="24"/>
          <w:lang w:val="el-GR"/>
        </w:rPr>
        <w:t xml:space="preserve"> </w:t>
      </w:r>
      <w:r w:rsidR="00E84222" w:rsidRPr="00AF19C1">
        <w:rPr>
          <w:rFonts w:ascii="Arial" w:hAnsi="Arial" w:cs="Arial"/>
          <w:sz w:val="24"/>
          <w:szCs w:val="24"/>
          <w:lang w:val="el-GR"/>
        </w:rPr>
        <w:t xml:space="preserve">λοιπόν ο </w:t>
      </w:r>
      <w:proofErr w:type="spellStart"/>
      <w:r w:rsidR="00E84222">
        <w:rPr>
          <w:rFonts w:ascii="Arial" w:hAnsi="Arial" w:cs="Arial"/>
          <w:sz w:val="24"/>
          <w:szCs w:val="24"/>
        </w:rPr>
        <w:t>Donders</w:t>
      </w:r>
      <w:proofErr w:type="spellEnd"/>
      <w:r w:rsidR="00E84222" w:rsidRPr="00AF19C1">
        <w:rPr>
          <w:rFonts w:ascii="Arial" w:hAnsi="Arial" w:cs="Arial"/>
          <w:sz w:val="24"/>
          <w:szCs w:val="24"/>
          <w:lang w:val="el-GR"/>
        </w:rPr>
        <w:t xml:space="preserve"> και </w:t>
      </w:r>
      <w:r w:rsidR="00642BD3" w:rsidRPr="00AF19C1">
        <w:rPr>
          <w:rFonts w:ascii="Arial" w:hAnsi="Arial" w:cs="Arial"/>
          <w:sz w:val="24"/>
          <w:szCs w:val="24"/>
          <w:lang w:val="el-GR"/>
        </w:rPr>
        <w:t>οι συνεργάτες του</w:t>
      </w:r>
      <w:r w:rsidR="00E84222" w:rsidRPr="00AF19C1">
        <w:rPr>
          <w:rFonts w:ascii="Arial" w:hAnsi="Arial" w:cs="Arial"/>
          <w:sz w:val="24"/>
          <w:szCs w:val="24"/>
          <w:lang w:val="el-GR"/>
        </w:rPr>
        <w:t xml:space="preserve"> να δουν αν η καμπάνια είχε θετικά αποτελέσματα ως προς τη γνώση των γυναικών για τον </w:t>
      </w:r>
      <w:r w:rsidR="00E84222">
        <w:rPr>
          <w:rFonts w:ascii="Arial" w:hAnsi="Arial" w:cs="Arial"/>
          <w:sz w:val="24"/>
          <w:szCs w:val="24"/>
        </w:rPr>
        <w:t>HPV</w:t>
      </w:r>
      <w:r w:rsidR="00E84222" w:rsidRPr="00AF19C1">
        <w:rPr>
          <w:rFonts w:ascii="Arial" w:hAnsi="Arial" w:cs="Arial"/>
          <w:sz w:val="24"/>
          <w:szCs w:val="24"/>
          <w:lang w:val="el-GR"/>
        </w:rPr>
        <w:t xml:space="preserve"> και </w:t>
      </w:r>
      <w:r w:rsidR="0092221B" w:rsidRPr="00AF19C1">
        <w:rPr>
          <w:rFonts w:ascii="Arial" w:hAnsi="Arial" w:cs="Arial"/>
          <w:sz w:val="24"/>
          <w:szCs w:val="24"/>
          <w:lang w:val="el-GR"/>
        </w:rPr>
        <w:t xml:space="preserve">την αποδοχή του εμβολίου, μελέτησαν </w:t>
      </w:r>
      <w:r w:rsidR="007D7C3B" w:rsidRPr="00AF19C1">
        <w:rPr>
          <w:rFonts w:ascii="Arial" w:hAnsi="Arial" w:cs="Arial"/>
          <w:sz w:val="24"/>
          <w:szCs w:val="24"/>
          <w:lang w:val="el-GR"/>
        </w:rPr>
        <w:t xml:space="preserve">ακριβώς </w:t>
      </w:r>
      <w:r w:rsidR="0092221B" w:rsidRPr="00AF19C1">
        <w:rPr>
          <w:rFonts w:ascii="Arial" w:hAnsi="Arial" w:cs="Arial"/>
          <w:sz w:val="24"/>
          <w:szCs w:val="24"/>
          <w:lang w:val="el-GR"/>
        </w:rPr>
        <w:t xml:space="preserve">ένα χρόνο μετά την πρώτη έρευνα, με τον ίδιο τρόπο, έναν άλλο πληθυσμό γυναικών με τα ίδια, σε γενικές γραμμές χαρακτηριστικά, με τον πληθυσμό της πρώτης έρευνας. </w:t>
      </w:r>
      <w:r w:rsidR="0092221B" w:rsidRPr="00517587">
        <w:rPr>
          <w:rFonts w:ascii="Arial" w:hAnsi="Arial" w:cs="Arial"/>
          <w:sz w:val="24"/>
          <w:szCs w:val="24"/>
          <w:lang w:val="el-GR"/>
        </w:rPr>
        <w:t xml:space="preserve">Τα αποτελέσματα των </w:t>
      </w:r>
      <w:r w:rsidR="007D7C3B" w:rsidRPr="00517587">
        <w:rPr>
          <w:rFonts w:ascii="Arial" w:hAnsi="Arial" w:cs="Arial"/>
          <w:sz w:val="24"/>
          <w:szCs w:val="24"/>
          <w:lang w:val="el-GR"/>
        </w:rPr>
        <w:t>ερευνών αυτών έδειξαν</w:t>
      </w:r>
      <w:r w:rsidR="00517587" w:rsidRPr="00520B1B">
        <w:rPr>
          <w:rFonts w:ascii="Arial" w:hAnsi="Arial" w:cs="Arial"/>
          <w:sz w:val="24"/>
          <w:szCs w:val="24"/>
          <w:lang w:val="el-GR"/>
        </w:rPr>
        <w:t>(</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xml:space="preserve">; 2008 - </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2009)</w:t>
      </w:r>
      <w:r w:rsidR="00517587" w:rsidRPr="00517587">
        <w:rPr>
          <w:rFonts w:ascii="Arial" w:hAnsi="Arial" w:cs="Arial"/>
          <w:sz w:val="24"/>
          <w:szCs w:val="24"/>
          <w:lang w:val="el-GR"/>
        </w:rPr>
        <w:t>:</w:t>
      </w:r>
    </w:p>
    <w:p w:rsidR="00517587" w:rsidRPr="00517587" w:rsidRDefault="00517587" w:rsidP="00517587">
      <w:pPr>
        <w:pStyle w:val="a6"/>
        <w:tabs>
          <w:tab w:val="left" w:pos="284"/>
        </w:tabs>
        <w:spacing w:line="360" w:lineRule="auto"/>
        <w:ind w:left="780" w:firstLine="0"/>
        <w:jc w:val="both"/>
        <w:rPr>
          <w:rFonts w:ascii="Arial" w:hAnsi="Arial" w:cs="Arial"/>
          <w:sz w:val="24"/>
          <w:szCs w:val="24"/>
          <w:lang w:val="el-GR"/>
        </w:rPr>
      </w:pPr>
    </w:p>
    <w:p w:rsidR="007D7C3B" w:rsidRPr="00517587" w:rsidRDefault="007D7C3B" w:rsidP="00517587">
      <w:pPr>
        <w:pStyle w:val="a6"/>
        <w:numPr>
          <w:ilvl w:val="0"/>
          <w:numId w:val="8"/>
        </w:numPr>
        <w:tabs>
          <w:tab w:val="left" w:pos="284"/>
        </w:tabs>
        <w:spacing w:line="360" w:lineRule="auto"/>
        <w:jc w:val="both"/>
        <w:rPr>
          <w:rFonts w:ascii="Arial" w:hAnsi="Arial" w:cs="Arial"/>
          <w:sz w:val="24"/>
          <w:szCs w:val="24"/>
          <w:lang w:val="el-GR"/>
        </w:rPr>
      </w:pPr>
      <w:r w:rsidRPr="00424B8E">
        <w:rPr>
          <w:rFonts w:ascii="Arial" w:hAnsi="Arial" w:cs="Arial"/>
          <w:sz w:val="24"/>
          <w:szCs w:val="24"/>
          <w:lang w:val="el-GR"/>
        </w:rPr>
        <w:t xml:space="preserve">Μία ραγδαία αύξηση του ποσοστού των γυναικών που γνώριζαν πως κύρια αίτια του καρκίνου του τραχήλου μήτρας είναι η </w:t>
      </w:r>
      <w:r w:rsidRPr="007D7C3B">
        <w:rPr>
          <w:rFonts w:ascii="Arial" w:hAnsi="Arial" w:cs="Arial"/>
          <w:sz w:val="24"/>
          <w:szCs w:val="24"/>
        </w:rPr>
        <w:t>HPV</w:t>
      </w:r>
      <w:r w:rsidRPr="00424B8E">
        <w:rPr>
          <w:rFonts w:ascii="Arial" w:hAnsi="Arial" w:cs="Arial"/>
          <w:sz w:val="24"/>
          <w:szCs w:val="24"/>
          <w:lang w:val="el-GR"/>
        </w:rPr>
        <w:t xml:space="preserve"> λοίμωξη. </w:t>
      </w:r>
      <w:r w:rsidRPr="00517587">
        <w:rPr>
          <w:rFonts w:ascii="Arial" w:hAnsi="Arial" w:cs="Arial"/>
          <w:sz w:val="24"/>
          <w:szCs w:val="24"/>
          <w:lang w:val="el-GR"/>
        </w:rPr>
        <w:t>Από 50.4% που ήταν το 2007,</w:t>
      </w:r>
      <w:r w:rsidR="00517587">
        <w:rPr>
          <w:rFonts w:ascii="Arial" w:hAnsi="Arial" w:cs="Arial"/>
          <w:sz w:val="24"/>
          <w:szCs w:val="24"/>
          <w:lang w:val="el-GR"/>
        </w:rPr>
        <w:t xml:space="preserve"> ανέβηκε στο 78% το 2008.</w:t>
      </w:r>
      <w:r w:rsidR="00517587" w:rsidRPr="00520B1B">
        <w:rPr>
          <w:rFonts w:ascii="Arial" w:hAnsi="Arial" w:cs="Arial"/>
          <w:sz w:val="24"/>
          <w:szCs w:val="24"/>
          <w:lang w:val="el-GR"/>
        </w:rPr>
        <w:t>(</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xml:space="preserve">; 2008 - </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2009)</w:t>
      </w:r>
    </w:p>
    <w:p w:rsidR="00B841FD" w:rsidRPr="00517587" w:rsidRDefault="007D7C3B" w:rsidP="00517587">
      <w:pPr>
        <w:pStyle w:val="a6"/>
        <w:numPr>
          <w:ilvl w:val="0"/>
          <w:numId w:val="8"/>
        </w:numPr>
        <w:tabs>
          <w:tab w:val="left" w:pos="284"/>
        </w:tabs>
        <w:spacing w:line="360" w:lineRule="auto"/>
        <w:jc w:val="both"/>
        <w:rPr>
          <w:rFonts w:ascii="Arial" w:hAnsi="Arial" w:cs="Arial"/>
          <w:sz w:val="24"/>
          <w:szCs w:val="24"/>
          <w:lang w:val="el-GR"/>
        </w:rPr>
      </w:pPr>
      <w:r w:rsidRPr="00424B8E">
        <w:rPr>
          <w:rFonts w:ascii="Arial" w:hAnsi="Arial" w:cs="Arial"/>
          <w:sz w:val="24"/>
          <w:szCs w:val="24"/>
          <w:lang w:val="el-GR"/>
        </w:rPr>
        <w:t xml:space="preserve">Το 2007 το 21,5% των γυναικών της έρευνας δεν είχε ακούσει για το εμβόλιο. </w:t>
      </w:r>
      <w:r w:rsidRPr="00517587">
        <w:rPr>
          <w:rFonts w:ascii="Arial" w:hAnsi="Arial" w:cs="Arial"/>
          <w:sz w:val="24"/>
          <w:szCs w:val="24"/>
          <w:lang w:val="el-GR"/>
        </w:rPr>
        <w:t xml:space="preserve">Το 2008 το ποσοστό αυτό έπεσε στο </w:t>
      </w:r>
      <w:r w:rsidR="00517587">
        <w:rPr>
          <w:rFonts w:ascii="Arial" w:hAnsi="Arial" w:cs="Arial"/>
          <w:sz w:val="24"/>
          <w:szCs w:val="24"/>
          <w:lang w:val="el-GR"/>
        </w:rPr>
        <w:t>2,8%.</w:t>
      </w:r>
      <w:r w:rsidR="00517587" w:rsidRPr="00520B1B">
        <w:rPr>
          <w:rFonts w:ascii="Arial" w:hAnsi="Arial" w:cs="Arial"/>
          <w:sz w:val="24"/>
          <w:szCs w:val="24"/>
          <w:lang w:val="el-GR"/>
        </w:rPr>
        <w:t>(</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xml:space="preserve">; 2008 - </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2009)</w:t>
      </w:r>
    </w:p>
    <w:p w:rsidR="006A09DB" w:rsidRPr="00517587" w:rsidRDefault="006A09DB" w:rsidP="00517587">
      <w:pPr>
        <w:pStyle w:val="a6"/>
        <w:numPr>
          <w:ilvl w:val="0"/>
          <w:numId w:val="8"/>
        </w:numPr>
        <w:tabs>
          <w:tab w:val="left" w:pos="284"/>
        </w:tabs>
        <w:spacing w:line="360" w:lineRule="auto"/>
        <w:jc w:val="both"/>
        <w:rPr>
          <w:rFonts w:ascii="Arial" w:hAnsi="Arial" w:cs="Arial"/>
          <w:sz w:val="24"/>
          <w:szCs w:val="24"/>
          <w:lang w:val="el-GR"/>
        </w:rPr>
      </w:pPr>
      <w:r w:rsidRPr="00424B8E">
        <w:rPr>
          <w:rFonts w:ascii="Arial" w:hAnsi="Arial" w:cs="Arial"/>
          <w:sz w:val="24"/>
          <w:szCs w:val="24"/>
          <w:lang w:val="el-GR"/>
        </w:rPr>
        <w:t>Το ποσοστό των γυναικών που γνώριζαν πως πρόκειται για ιογενή νόσο και μπορεί να προληφθεί από 41,7% το 2007, ανέβ</w:t>
      </w:r>
      <w:r w:rsidR="00517587">
        <w:rPr>
          <w:rFonts w:ascii="Arial" w:hAnsi="Arial" w:cs="Arial"/>
          <w:sz w:val="24"/>
          <w:szCs w:val="24"/>
          <w:lang w:val="el-GR"/>
        </w:rPr>
        <w:t>ηκε στο 73.4%.</w:t>
      </w:r>
      <w:r w:rsidR="00517587" w:rsidRPr="00520B1B">
        <w:rPr>
          <w:rFonts w:ascii="Arial" w:hAnsi="Arial" w:cs="Arial"/>
          <w:sz w:val="24"/>
          <w:szCs w:val="24"/>
          <w:lang w:val="el-GR"/>
        </w:rPr>
        <w:t>(</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xml:space="preserve">; 2008 - </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2009)</w:t>
      </w:r>
    </w:p>
    <w:p w:rsidR="007D7C3B" w:rsidRPr="00517587" w:rsidRDefault="006A09DB" w:rsidP="00517587">
      <w:pPr>
        <w:pStyle w:val="a6"/>
        <w:numPr>
          <w:ilvl w:val="0"/>
          <w:numId w:val="8"/>
        </w:numPr>
        <w:tabs>
          <w:tab w:val="left" w:pos="284"/>
        </w:tabs>
        <w:spacing w:line="360" w:lineRule="auto"/>
        <w:jc w:val="both"/>
        <w:rPr>
          <w:rFonts w:ascii="Arial" w:hAnsi="Arial" w:cs="Arial"/>
          <w:sz w:val="24"/>
          <w:szCs w:val="24"/>
          <w:lang w:val="el-GR"/>
        </w:rPr>
      </w:pPr>
      <w:r w:rsidRPr="00424B8E">
        <w:rPr>
          <w:rFonts w:ascii="Arial" w:hAnsi="Arial" w:cs="Arial"/>
          <w:sz w:val="24"/>
          <w:szCs w:val="24"/>
          <w:lang w:val="el-GR"/>
        </w:rPr>
        <w:t xml:space="preserve"> </w:t>
      </w:r>
      <w:r w:rsidR="001B11E1" w:rsidRPr="00424B8E">
        <w:rPr>
          <w:rFonts w:ascii="Arial" w:hAnsi="Arial" w:cs="Arial"/>
          <w:sz w:val="24"/>
          <w:szCs w:val="24"/>
          <w:lang w:val="el-GR"/>
        </w:rPr>
        <w:t xml:space="preserve">Ανεπαρκή γνώση  για τον καρκίνου του τραχήλου μήτρας και την </w:t>
      </w:r>
      <w:r w:rsidR="001B11E1">
        <w:rPr>
          <w:rFonts w:ascii="Arial" w:hAnsi="Arial" w:cs="Arial"/>
          <w:sz w:val="24"/>
          <w:szCs w:val="24"/>
        </w:rPr>
        <w:t>HPV</w:t>
      </w:r>
      <w:r w:rsidR="001B11E1" w:rsidRPr="00424B8E">
        <w:rPr>
          <w:rFonts w:ascii="Arial" w:hAnsi="Arial" w:cs="Arial"/>
          <w:sz w:val="24"/>
          <w:szCs w:val="24"/>
          <w:lang w:val="el-GR"/>
        </w:rPr>
        <w:t xml:space="preserve"> λοίμωξη δήλωσαν, το 2007, το 60% και το 47% των γυναικών αντίστοιχα. </w:t>
      </w:r>
      <w:r w:rsidR="001B11E1" w:rsidRPr="00517587">
        <w:rPr>
          <w:rFonts w:ascii="Arial" w:hAnsi="Arial" w:cs="Arial"/>
          <w:sz w:val="24"/>
          <w:szCs w:val="24"/>
          <w:lang w:val="el-GR"/>
        </w:rPr>
        <w:t>Το 2008 τα ποσοστά αυτά μειώ</w:t>
      </w:r>
      <w:r w:rsidR="00517587">
        <w:rPr>
          <w:rFonts w:ascii="Arial" w:hAnsi="Arial" w:cs="Arial"/>
          <w:sz w:val="24"/>
          <w:szCs w:val="24"/>
          <w:lang w:val="el-GR"/>
        </w:rPr>
        <w:t>θηκαν σε 38% και 16% αντίστοιχα.</w:t>
      </w:r>
      <w:r w:rsidR="00517587" w:rsidRPr="00520B1B">
        <w:rPr>
          <w:rFonts w:ascii="Arial" w:hAnsi="Arial" w:cs="Arial"/>
          <w:sz w:val="24"/>
          <w:szCs w:val="24"/>
          <w:lang w:val="el-GR"/>
        </w:rPr>
        <w:t>(</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xml:space="preserve">; 2008 - </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2009)</w:t>
      </w:r>
    </w:p>
    <w:p w:rsidR="001B11E1" w:rsidRPr="00517587" w:rsidRDefault="0081729E" w:rsidP="00517587">
      <w:pPr>
        <w:pStyle w:val="a6"/>
        <w:numPr>
          <w:ilvl w:val="0"/>
          <w:numId w:val="8"/>
        </w:numPr>
        <w:tabs>
          <w:tab w:val="left" w:pos="284"/>
        </w:tabs>
        <w:spacing w:line="360" w:lineRule="auto"/>
        <w:jc w:val="both"/>
        <w:rPr>
          <w:rFonts w:ascii="Arial" w:hAnsi="Arial" w:cs="Arial"/>
          <w:sz w:val="24"/>
          <w:szCs w:val="24"/>
          <w:lang w:val="el-GR"/>
        </w:rPr>
      </w:pPr>
      <w:r w:rsidRPr="00424B8E">
        <w:rPr>
          <w:rFonts w:ascii="Arial" w:hAnsi="Arial" w:cs="Arial"/>
          <w:sz w:val="24"/>
          <w:szCs w:val="24"/>
          <w:lang w:val="el-GR"/>
        </w:rPr>
        <w:t xml:space="preserve">Το 2007 οι γυναίκες χαμηλότερου μορφωτικού επιπέδου </w:t>
      </w:r>
      <w:r w:rsidR="00A01EF2" w:rsidRPr="00424B8E">
        <w:rPr>
          <w:rFonts w:ascii="Arial" w:hAnsi="Arial" w:cs="Arial"/>
          <w:sz w:val="24"/>
          <w:szCs w:val="24"/>
          <w:lang w:val="el-GR"/>
        </w:rPr>
        <w:t xml:space="preserve">είχαν λιγότερη ενημέρωση και λιγότερες γνώσεις για τα υπό μελέτη θέματα, σε σχέση με τις γυναίκες υψηλότερου μορφωτικού επιπέδου. Στην </w:t>
      </w:r>
      <w:r w:rsidR="00A01EF2" w:rsidRPr="00424B8E">
        <w:rPr>
          <w:rFonts w:ascii="Arial" w:hAnsi="Arial" w:cs="Arial"/>
          <w:sz w:val="24"/>
          <w:szCs w:val="24"/>
          <w:lang w:val="el-GR"/>
        </w:rPr>
        <w:lastRenderedPageBreak/>
        <w:t>έρευνα όμως του 2008 η διαφορά αυτή δεν υπήρχε, γεγονός που σημαίνει πως η εθνική καμπάνια ενημέρωσης είχε μεγάλο αντίκτυπο στις γυναίκες χαμηλού μορφωτικού επιπέδου. Τα μέσα μαζικής ενημέρωσης έπαιξαν μεγάλο ρόλο σε αυτό, καθώς το 75% των γυναικών αυτών δήλωσα</w:t>
      </w:r>
      <w:r w:rsidR="00517587">
        <w:rPr>
          <w:rFonts w:ascii="Arial" w:hAnsi="Arial" w:cs="Arial"/>
          <w:sz w:val="24"/>
          <w:szCs w:val="24"/>
          <w:lang w:val="el-GR"/>
        </w:rPr>
        <w:t>ν πως είχαν ενημερωθεί από αυτά.</w:t>
      </w:r>
      <w:r w:rsidR="00517587" w:rsidRPr="00520B1B">
        <w:rPr>
          <w:rFonts w:ascii="Arial" w:hAnsi="Arial" w:cs="Arial"/>
          <w:sz w:val="24"/>
          <w:szCs w:val="24"/>
          <w:lang w:val="el-GR"/>
        </w:rPr>
        <w:t>(</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xml:space="preserve">; 2008 - </w:t>
      </w:r>
      <w:proofErr w:type="spellStart"/>
      <w:r w:rsidR="00517587">
        <w:rPr>
          <w:rFonts w:ascii="Arial" w:hAnsi="Arial" w:cs="Arial"/>
          <w:sz w:val="24"/>
          <w:szCs w:val="24"/>
        </w:rPr>
        <w:t>Donders</w:t>
      </w:r>
      <w:proofErr w:type="spellEnd"/>
      <w:r w:rsidR="00517587" w:rsidRPr="00520B1B">
        <w:rPr>
          <w:rFonts w:ascii="Arial" w:hAnsi="Arial" w:cs="Arial"/>
          <w:sz w:val="24"/>
          <w:szCs w:val="24"/>
          <w:lang w:val="el-GR"/>
        </w:rPr>
        <w:t xml:space="preserve">, </w:t>
      </w:r>
      <w:r w:rsidR="00517587">
        <w:rPr>
          <w:rFonts w:ascii="Arial" w:hAnsi="Arial" w:cs="Arial"/>
          <w:sz w:val="24"/>
          <w:szCs w:val="24"/>
        </w:rPr>
        <w:t>et</w:t>
      </w:r>
      <w:r w:rsidR="00517587" w:rsidRPr="00520B1B">
        <w:rPr>
          <w:rFonts w:ascii="Arial" w:hAnsi="Arial" w:cs="Arial"/>
          <w:sz w:val="24"/>
          <w:szCs w:val="24"/>
          <w:lang w:val="el-GR"/>
        </w:rPr>
        <w:t xml:space="preserve"> </w:t>
      </w:r>
      <w:r w:rsidR="00517587">
        <w:rPr>
          <w:rFonts w:ascii="Arial" w:hAnsi="Arial" w:cs="Arial"/>
          <w:sz w:val="24"/>
          <w:szCs w:val="24"/>
        </w:rPr>
        <w:t>al</w:t>
      </w:r>
      <w:r w:rsidR="00517587" w:rsidRPr="00520B1B">
        <w:rPr>
          <w:rFonts w:ascii="Arial" w:hAnsi="Arial" w:cs="Arial"/>
          <w:sz w:val="24"/>
          <w:szCs w:val="24"/>
          <w:lang w:val="el-GR"/>
        </w:rPr>
        <w:t>; 2009)</w:t>
      </w:r>
    </w:p>
    <w:p w:rsidR="00FC1277" w:rsidRPr="00520B1B" w:rsidRDefault="003D0994" w:rsidP="00FC1277">
      <w:pPr>
        <w:pStyle w:val="a6"/>
        <w:numPr>
          <w:ilvl w:val="0"/>
          <w:numId w:val="8"/>
        </w:numPr>
        <w:tabs>
          <w:tab w:val="left" w:pos="284"/>
        </w:tabs>
        <w:spacing w:line="360" w:lineRule="auto"/>
        <w:jc w:val="both"/>
        <w:rPr>
          <w:rFonts w:ascii="Arial" w:hAnsi="Arial" w:cs="Arial"/>
          <w:sz w:val="24"/>
          <w:szCs w:val="24"/>
          <w:lang w:val="el-GR"/>
        </w:rPr>
      </w:pPr>
      <w:r w:rsidRPr="00424B8E">
        <w:rPr>
          <w:rFonts w:ascii="Arial" w:hAnsi="Arial" w:cs="Arial"/>
          <w:sz w:val="24"/>
          <w:szCs w:val="24"/>
          <w:lang w:val="el-GR"/>
        </w:rPr>
        <w:t xml:space="preserve">Το 2007 το 10% των γυναικών μέχρι 25 ετών έβρισκε το κόστος του εμβολίου απαγορευτικό για αυτές. Στην έρευνα του 2008 το ποσοστό αυξήθηκε </w:t>
      </w:r>
      <w:r w:rsidR="00642BD3" w:rsidRPr="00424B8E">
        <w:rPr>
          <w:rFonts w:ascii="Arial" w:hAnsi="Arial" w:cs="Arial"/>
          <w:sz w:val="24"/>
          <w:szCs w:val="24"/>
          <w:lang w:val="el-GR"/>
        </w:rPr>
        <w:t xml:space="preserve">σε 23%. </w:t>
      </w:r>
      <w:r w:rsidR="00E15F8B" w:rsidRPr="00424B8E">
        <w:rPr>
          <w:rFonts w:ascii="Arial" w:hAnsi="Arial" w:cs="Arial"/>
          <w:sz w:val="24"/>
          <w:szCs w:val="24"/>
          <w:lang w:val="el-GR"/>
        </w:rPr>
        <w:t>Αφού μέχρι την χρονική περίοδο της δεύτερης έρευνας ο φορέας ασφάλισης κάλυπτε το εμβόλιο στις γυναίκες ηλικίας 12-15 ετών, η ηλικιακή ομάδα 16-25 που κινδυνεύει ιδιαίτερα να μολυνθεί από τον ιό</w:t>
      </w:r>
      <w:r w:rsidR="00E15E10" w:rsidRPr="00424B8E">
        <w:rPr>
          <w:rFonts w:ascii="Arial" w:hAnsi="Arial" w:cs="Arial"/>
          <w:sz w:val="24"/>
          <w:szCs w:val="24"/>
          <w:lang w:val="el-GR"/>
        </w:rPr>
        <w:t>,</w:t>
      </w:r>
      <w:r w:rsidR="00E15F8B" w:rsidRPr="00424B8E">
        <w:rPr>
          <w:rFonts w:ascii="Arial" w:hAnsi="Arial" w:cs="Arial"/>
          <w:sz w:val="24"/>
          <w:szCs w:val="24"/>
          <w:lang w:val="el-GR"/>
        </w:rPr>
        <w:t xml:space="preserve"> λόγω της σεξουαλικής της συμπεριφοράς</w:t>
      </w:r>
      <w:r w:rsidR="00E15E10" w:rsidRPr="00424B8E">
        <w:rPr>
          <w:rFonts w:ascii="Arial" w:hAnsi="Arial" w:cs="Arial"/>
          <w:sz w:val="24"/>
          <w:szCs w:val="24"/>
          <w:lang w:val="el-GR"/>
        </w:rPr>
        <w:t>,</w:t>
      </w:r>
      <w:r w:rsidR="00E15F8B" w:rsidRPr="00424B8E">
        <w:rPr>
          <w:rFonts w:ascii="Arial" w:hAnsi="Arial" w:cs="Arial"/>
          <w:sz w:val="24"/>
          <w:szCs w:val="24"/>
          <w:lang w:val="el-GR"/>
        </w:rPr>
        <w:t xml:space="preserve"> έμενε ακάλυπτη εμβολιαστικά σε </w:t>
      </w:r>
      <w:r w:rsidR="00E15E10" w:rsidRPr="00424B8E">
        <w:rPr>
          <w:rFonts w:ascii="Arial" w:hAnsi="Arial" w:cs="Arial"/>
          <w:sz w:val="24"/>
          <w:szCs w:val="24"/>
          <w:lang w:val="el-GR"/>
        </w:rPr>
        <w:t>σημαντικό</w:t>
      </w:r>
      <w:r w:rsidR="00E15F8B" w:rsidRPr="00424B8E">
        <w:rPr>
          <w:rFonts w:ascii="Arial" w:hAnsi="Arial" w:cs="Arial"/>
          <w:sz w:val="24"/>
          <w:szCs w:val="24"/>
          <w:lang w:val="el-GR"/>
        </w:rPr>
        <w:t xml:space="preserve"> ποσοστό</w:t>
      </w:r>
      <w:r w:rsidR="00E15E10" w:rsidRPr="00424B8E">
        <w:rPr>
          <w:rFonts w:ascii="Arial" w:hAnsi="Arial" w:cs="Arial"/>
          <w:sz w:val="24"/>
          <w:szCs w:val="24"/>
          <w:lang w:val="el-GR"/>
        </w:rPr>
        <w:t xml:space="preserve"> </w:t>
      </w:r>
      <w:r w:rsidR="00520B1B">
        <w:rPr>
          <w:rFonts w:ascii="Arial" w:hAnsi="Arial" w:cs="Arial"/>
          <w:sz w:val="24"/>
          <w:szCs w:val="24"/>
          <w:lang w:val="el-GR"/>
        </w:rPr>
        <w:t>της.</w:t>
      </w:r>
      <w:r w:rsidR="00FC1277" w:rsidRPr="00520B1B">
        <w:rPr>
          <w:rFonts w:ascii="Arial" w:hAnsi="Arial" w:cs="Arial"/>
          <w:sz w:val="24"/>
          <w:szCs w:val="24"/>
          <w:lang w:val="el-GR"/>
        </w:rPr>
        <w:t>(</w:t>
      </w:r>
      <w:proofErr w:type="spellStart"/>
      <w:r w:rsidR="00FC1277">
        <w:rPr>
          <w:rFonts w:ascii="Arial" w:hAnsi="Arial" w:cs="Arial"/>
          <w:sz w:val="24"/>
          <w:szCs w:val="24"/>
        </w:rPr>
        <w:t>Donders</w:t>
      </w:r>
      <w:proofErr w:type="spellEnd"/>
      <w:r w:rsidR="00FC1277" w:rsidRPr="00520B1B">
        <w:rPr>
          <w:rFonts w:ascii="Arial" w:hAnsi="Arial" w:cs="Arial"/>
          <w:sz w:val="24"/>
          <w:szCs w:val="24"/>
          <w:lang w:val="el-GR"/>
        </w:rPr>
        <w:t xml:space="preserve">, </w:t>
      </w:r>
      <w:r w:rsidR="00FC1277">
        <w:rPr>
          <w:rFonts w:ascii="Arial" w:hAnsi="Arial" w:cs="Arial"/>
          <w:sz w:val="24"/>
          <w:szCs w:val="24"/>
        </w:rPr>
        <w:t>et</w:t>
      </w:r>
      <w:r w:rsidR="00FC1277" w:rsidRPr="00520B1B">
        <w:rPr>
          <w:rFonts w:ascii="Arial" w:hAnsi="Arial" w:cs="Arial"/>
          <w:sz w:val="24"/>
          <w:szCs w:val="24"/>
          <w:lang w:val="el-GR"/>
        </w:rPr>
        <w:t xml:space="preserve"> </w:t>
      </w:r>
      <w:r w:rsidR="00FC1277">
        <w:rPr>
          <w:rFonts w:ascii="Arial" w:hAnsi="Arial" w:cs="Arial"/>
          <w:sz w:val="24"/>
          <w:szCs w:val="24"/>
        </w:rPr>
        <w:t>al</w:t>
      </w:r>
      <w:r w:rsidR="00FC1277" w:rsidRPr="00520B1B">
        <w:rPr>
          <w:rFonts w:ascii="Arial" w:hAnsi="Arial" w:cs="Arial"/>
          <w:sz w:val="24"/>
          <w:szCs w:val="24"/>
          <w:lang w:val="el-GR"/>
        </w:rPr>
        <w:t xml:space="preserve">; 2008 - </w:t>
      </w:r>
      <w:proofErr w:type="spellStart"/>
      <w:r w:rsidR="00FC1277">
        <w:rPr>
          <w:rFonts w:ascii="Arial" w:hAnsi="Arial" w:cs="Arial"/>
          <w:sz w:val="24"/>
          <w:szCs w:val="24"/>
        </w:rPr>
        <w:t>Donders</w:t>
      </w:r>
      <w:proofErr w:type="spellEnd"/>
      <w:r w:rsidR="00FC1277" w:rsidRPr="00520B1B">
        <w:rPr>
          <w:rFonts w:ascii="Arial" w:hAnsi="Arial" w:cs="Arial"/>
          <w:sz w:val="24"/>
          <w:szCs w:val="24"/>
          <w:lang w:val="el-GR"/>
        </w:rPr>
        <w:t xml:space="preserve">, </w:t>
      </w:r>
      <w:r w:rsidR="00FC1277">
        <w:rPr>
          <w:rFonts w:ascii="Arial" w:hAnsi="Arial" w:cs="Arial"/>
          <w:sz w:val="24"/>
          <w:szCs w:val="24"/>
        </w:rPr>
        <w:t>et</w:t>
      </w:r>
      <w:r w:rsidR="00FC1277" w:rsidRPr="00520B1B">
        <w:rPr>
          <w:rFonts w:ascii="Arial" w:hAnsi="Arial" w:cs="Arial"/>
          <w:sz w:val="24"/>
          <w:szCs w:val="24"/>
          <w:lang w:val="el-GR"/>
        </w:rPr>
        <w:t xml:space="preserve"> </w:t>
      </w:r>
      <w:r w:rsidR="00FC1277">
        <w:rPr>
          <w:rFonts w:ascii="Arial" w:hAnsi="Arial" w:cs="Arial"/>
          <w:sz w:val="24"/>
          <w:szCs w:val="24"/>
        </w:rPr>
        <w:t>al</w:t>
      </w:r>
      <w:r w:rsidR="00FC1277" w:rsidRPr="00520B1B">
        <w:rPr>
          <w:rFonts w:ascii="Arial" w:hAnsi="Arial" w:cs="Arial"/>
          <w:sz w:val="24"/>
          <w:szCs w:val="24"/>
          <w:lang w:val="el-GR"/>
        </w:rPr>
        <w:t>; 2009)</w:t>
      </w:r>
    </w:p>
    <w:p w:rsidR="00FC1277" w:rsidRPr="00124362" w:rsidRDefault="00FC1277" w:rsidP="00FC1277">
      <w:pPr>
        <w:pStyle w:val="a6"/>
        <w:tabs>
          <w:tab w:val="left" w:pos="284"/>
        </w:tabs>
        <w:spacing w:line="360" w:lineRule="auto"/>
        <w:ind w:left="780"/>
        <w:jc w:val="both"/>
        <w:rPr>
          <w:rFonts w:ascii="Arial" w:eastAsia="Times New Roman" w:hAnsi="Arial" w:cs="Arial"/>
          <w:sz w:val="24"/>
          <w:szCs w:val="24"/>
          <w:lang w:val="el-GR" w:eastAsia="el-GR"/>
        </w:rPr>
      </w:pPr>
    </w:p>
    <w:p w:rsidR="00A01EF2" w:rsidRPr="00124362" w:rsidRDefault="00124362" w:rsidP="00124362">
      <w:pPr>
        <w:pStyle w:val="a6"/>
        <w:tabs>
          <w:tab w:val="left" w:pos="284"/>
          <w:tab w:val="left" w:pos="1418"/>
        </w:tabs>
        <w:spacing w:line="360" w:lineRule="auto"/>
        <w:ind w:left="0" w:firstLine="0"/>
        <w:jc w:val="both"/>
        <w:rPr>
          <w:rFonts w:ascii="Arial" w:hAnsi="Arial" w:cs="Arial"/>
          <w:sz w:val="24"/>
          <w:szCs w:val="24"/>
          <w:lang w:val="el-GR"/>
        </w:rPr>
      </w:pPr>
      <w:r w:rsidRPr="00424B8E">
        <w:rPr>
          <w:rFonts w:ascii="Arial" w:eastAsia="Times New Roman" w:hAnsi="Arial" w:cs="Arial"/>
          <w:sz w:val="24"/>
          <w:szCs w:val="24"/>
          <w:lang w:val="el-GR" w:eastAsia="el-GR"/>
        </w:rPr>
        <w:tab/>
      </w:r>
      <w:r w:rsidR="00E15E10" w:rsidRPr="00124362">
        <w:rPr>
          <w:rFonts w:ascii="Arial" w:hAnsi="Arial" w:cs="Arial"/>
          <w:sz w:val="24"/>
          <w:szCs w:val="24"/>
          <w:lang w:val="el-GR"/>
        </w:rPr>
        <w:t xml:space="preserve">Συμπερασματικά λοιπόν, ενώ μέσα σε ένα χρόνο από την εμφάνιση του εμβολίου στην αγορά υπήρξε σημαντική βελτίωση στο επίπεδο γνώσης των γυναικών, εν τούτοις το κόστος του είναι το βασικό εμπόδιο για τον </w:t>
      </w:r>
      <w:r w:rsidR="00520B1B">
        <w:rPr>
          <w:rFonts w:ascii="Arial" w:hAnsi="Arial" w:cs="Arial"/>
          <w:sz w:val="24"/>
          <w:szCs w:val="24"/>
          <w:lang w:val="el-GR"/>
        </w:rPr>
        <w:t>εμβολιασμό των νεαρών γυναικών.</w:t>
      </w:r>
      <w:r w:rsidR="00E15E10" w:rsidRPr="00124362">
        <w:rPr>
          <w:rFonts w:ascii="Arial" w:hAnsi="Arial" w:cs="Arial"/>
          <w:sz w:val="24"/>
          <w:szCs w:val="24"/>
          <w:lang w:val="el-GR"/>
        </w:rPr>
        <w:t>(</w:t>
      </w:r>
      <w:proofErr w:type="spellStart"/>
      <w:r w:rsidR="00E15E10" w:rsidRPr="00124362">
        <w:rPr>
          <w:rFonts w:ascii="Arial" w:hAnsi="Arial" w:cs="Arial"/>
          <w:sz w:val="24"/>
          <w:szCs w:val="24"/>
          <w:lang w:val="el-GR"/>
        </w:rPr>
        <w:t>Donders</w:t>
      </w:r>
      <w:proofErr w:type="spellEnd"/>
      <w:r w:rsidR="00E15E10" w:rsidRPr="00124362">
        <w:rPr>
          <w:rFonts w:ascii="Arial" w:hAnsi="Arial" w:cs="Arial"/>
          <w:sz w:val="24"/>
          <w:szCs w:val="24"/>
          <w:lang w:val="el-GR"/>
        </w:rPr>
        <w:t xml:space="preserve">, </w:t>
      </w:r>
      <w:proofErr w:type="spellStart"/>
      <w:r w:rsidR="00E15E10" w:rsidRPr="00124362">
        <w:rPr>
          <w:rFonts w:ascii="Arial" w:hAnsi="Arial" w:cs="Arial"/>
          <w:sz w:val="24"/>
          <w:szCs w:val="24"/>
          <w:lang w:val="el-GR"/>
        </w:rPr>
        <w:t>et</w:t>
      </w:r>
      <w:proofErr w:type="spellEnd"/>
      <w:r w:rsidR="00E15E10" w:rsidRPr="00124362">
        <w:rPr>
          <w:rFonts w:ascii="Arial" w:hAnsi="Arial" w:cs="Arial"/>
          <w:sz w:val="24"/>
          <w:szCs w:val="24"/>
          <w:lang w:val="el-GR"/>
        </w:rPr>
        <w:t xml:space="preserve"> </w:t>
      </w:r>
      <w:proofErr w:type="spellStart"/>
      <w:r w:rsidR="00E15E10" w:rsidRPr="00124362">
        <w:rPr>
          <w:rFonts w:ascii="Arial" w:hAnsi="Arial" w:cs="Arial"/>
          <w:sz w:val="24"/>
          <w:szCs w:val="24"/>
          <w:lang w:val="el-GR"/>
        </w:rPr>
        <w:t>al</w:t>
      </w:r>
      <w:proofErr w:type="spellEnd"/>
      <w:r w:rsidR="00E15E10" w:rsidRPr="00124362">
        <w:rPr>
          <w:rFonts w:ascii="Arial" w:hAnsi="Arial" w:cs="Arial"/>
          <w:sz w:val="24"/>
          <w:szCs w:val="24"/>
          <w:lang w:val="el-GR"/>
        </w:rPr>
        <w:t xml:space="preserve">; 2008 - </w:t>
      </w:r>
      <w:proofErr w:type="spellStart"/>
      <w:r w:rsidR="00E15E10" w:rsidRPr="00124362">
        <w:rPr>
          <w:rFonts w:ascii="Arial" w:hAnsi="Arial" w:cs="Arial"/>
          <w:sz w:val="24"/>
          <w:szCs w:val="24"/>
          <w:lang w:val="el-GR"/>
        </w:rPr>
        <w:t>Donders</w:t>
      </w:r>
      <w:proofErr w:type="spellEnd"/>
      <w:r w:rsidR="00E15E10" w:rsidRPr="00124362">
        <w:rPr>
          <w:rFonts w:ascii="Arial" w:hAnsi="Arial" w:cs="Arial"/>
          <w:sz w:val="24"/>
          <w:szCs w:val="24"/>
          <w:lang w:val="el-GR"/>
        </w:rPr>
        <w:t xml:space="preserve">, </w:t>
      </w:r>
      <w:proofErr w:type="spellStart"/>
      <w:r w:rsidR="00E15E10" w:rsidRPr="00124362">
        <w:rPr>
          <w:rFonts w:ascii="Arial" w:hAnsi="Arial" w:cs="Arial"/>
          <w:sz w:val="24"/>
          <w:szCs w:val="24"/>
          <w:lang w:val="el-GR"/>
        </w:rPr>
        <w:t>et</w:t>
      </w:r>
      <w:proofErr w:type="spellEnd"/>
      <w:r w:rsidR="00E15E10" w:rsidRPr="00124362">
        <w:rPr>
          <w:rFonts w:ascii="Arial" w:hAnsi="Arial" w:cs="Arial"/>
          <w:sz w:val="24"/>
          <w:szCs w:val="24"/>
          <w:lang w:val="el-GR"/>
        </w:rPr>
        <w:t xml:space="preserve"> </w:t>
      </w:r>
      <w:proofErr w:type="spellStart"/>
      <w:r w:rsidR="00E15E10" w:rsidRPr="00124362">
        <w:rPr>
          <w:rFonts w:ascii="Arial" w:hAnsi="Arial" w:cs="Arial"/>
          <w:sz w:val="24"/>
          <w:szCs w:val="24"/>
          <w:lang w:val="el-GR"/>
        </w:rPr>
        <w:t>al</w:t>
      </w:r>
      <w:proofErr w:type="spellEnd"/>
      <w:r w:rsidR="00E15E10" w:rsidRPr="00124362">
        <w:rPr>
          <w:rFonts w:ascii="Arial" w:hAnsi="Arial" w:cs="Arial"/>
          <w:sz w:val="24"/>
          <w:szCs w:val="24"/>
          <w:lang w:val="el-GR"/>
        </w:rPr>
        <w:t>; 2009)</w:t>
      </w:r>
    </w:p>
    <w:p w:rsidR="00E15E10" w:rsidRPr="00124362" w:rsidRDefault="00E15E10" w:rsidP="00124362">
      <w:pPr>
        <w:pStyle w:val="a6"/>
        <w:tabs>
          <w:tab w:val="left" w:pos="284"/>
          <w:tab w:val="left" w:pos="1418"/>
        </w:tabs>
        <w:spacing w:line="360" w:lineRule="auto"/>
        <w:ind w:left="780" w:firstLine="0"/>
        <w:jc w:val="both"/>
        <w:rPr>
          <w:rFonts w:ascii="Arial" w:hAnsi="Arial" w:cs="Arial"/>
          <w:sz w:val="24"/>
          <w:szCs w:val="24"/>
          <w:lang w:val="el-GR"/>
        </w:rPr>
      </w:pPr>
    </w:p>
    <w:p w:rsidR="003D0E15" w:rsidRPr="00124362" w:rsidRDefault="003D0E15" w:rsidP="00E15E10">
      <w:pPr>
        <w:pStyle w:val="a6"/>
        <w:tabs>
          <w:tab w:val="left" w:pos="284"/>
        </w:tabs>
        <w:spacing w:line="360" w:lineRule="auto"/>
        <w:ind w:left="780"/>
        <w:jc w:val="both"/>
        <w:rPr>
          <w:rFonts w:ascii="Arial" w:eastAsia="Times New Roman" w:hAnsi="Arial" w:cs="Arial"/>
          <w:sz w:val="24"/>
          <w:szCs w:val="24"/>
          <w:lang w:val="el-GR" w:eastAsia="el-GR"/>
        </w:rPr>
      </w:pPr>
    </w:p>
    <w:p w:rsidR="00395A70" w:rsidRPr="000B6B9F" w:rsidRDefault="00395A70" w:rsidP="00124362">
      <w:pPr>
        <w:pStyle w:val="a6"/>
        <w:tabs>
          <w:tab w:val="left" w:pos="284"/>
        </w:tabs>
        <w:spacing w:line="360" w:lineRule="auto"/>
        <w:ind w:left="0" w:firstLine="0"/>
        <w:jc w:val="both"/>
        <w:rPr>
          <w:rFonts w:ascii="Arial" w:eastAsia="Times New Roman" w:hAnsi="Arial" w:cs="Arial"/>
          <w:b/>
          <w:sz w:val="24"/>
          <w:szCs w:val="24"/>
          <w:lang w:val="el-GR" w:eastAsia="el-GR"/>
        </w:rPr>
      </w:pPr>
      <w:r w:rsidRPr="000B6B9F">
        <w:rPr>
          <w:rFonts w:ascii="Arial" w:eastAsia="Times New Roman" w:hAnsi="Arial" w:cs="Arial"/>
          <w:b/>
          <w:sz w:val="24"/>
          <w:szCs w:val="24"/>
          <w:lang w:val="el-GR" w:eastAsia="el-GR"/>
        </w:rPr>
        <w:t>4.2.2.</w:t>
      </w:r>
      <w:r w:rsidR="00120122" w:rsidRPr="000B6B9F">
        <w:rPr>
          <w:rFonts w:ascii="Arial" w:eastAsia="Times New Roman" w:hAnsi="Arial" w:cs="Arial"/>
          <w:b/>
          <w:sz w:val="24"/>
          <w:szCs w:val="24"/>
          <w:lang w:val="el-GR" w:eastAsia="el-GR"/>
        </w:rPr>
        <w:t xml:space="preserve"> </w:t>
      </w:r>
      <w:r w:rsidRPr="000B6B9F">
        <w:rPr>
          <w:rFonts w:ascii="Arial" w:eastAsia="Times New Roman" w:hAnsi="Arial" w:cs="Arial"/>
          <w:b/>
          <w:sz w:val="24"/>
          <w:szCs w:val="24"/>
          <w:lang w:val="el-GR" w:eastAsia="el-GR"/>
        </w:rPr>
        <w:t>ΓΝΩΣΕΙΣ, ΣΤΑΣΗ ΚΑΙ ΣΥΜΠΕΡΙΦΟΡΑ ΓΥΝΑΙΚΩΝ ΓΙΑ ΤΟ ΠΑΠ-ΤΕΣΤ</w:t>
      </w:r>
    </w:p>
    <w:p w:rsidR="00395A70" w:rsidRPr="00424B8E" w:rsidRDefault="00197464" w:rsidP="00124362">
      <w:pPr>
        <w:pStyle w:val="a6"/>
        <w:tabs>
          <w:tab w:val="left" w:pos="284"/>
        </w:tabs>
        <w:spacing w:line="360" w:lineRule="auto"/>
        <w:ind w:left="142"/>
        <w:jc w:val="both"/>
        <w:rPr>
          <w:rFonts w:ascii="Arial" w:hAnsi="Arial" w:cs="Arial"/>
          <w:sz w:val="24"/>
          <w:szCs w:val="24"/>
          <w:lang w:val="el-GR"/>
        </w:rPr>
      </w:pPr>
      <w:r w:rsidRPr="00124362">
        <w:rPr>
          <w:rFonts w:ascii="Arial" w:eastAsia="Times New Roman" w:hAnsi="Arial" w:cs="Arial"/>
          <w:sz w:val="24"/>
          <w:szCs w:val="24"/>
          <w:lang w:val="el-GR" w:eastAsia="el-GR"/>
        </w:rPr>
        <w:tab/>
        <w:t xml:space="preserve"> Οι Sutton &amp; Rutherford το 1999, σε μία μεγάλη έρευνα που έγινε στην Βρετανία, προσπάθησαν να βρουν αν υπάρχει συσχέτιση </w:t>
      </w:r>
      <w:r w:rsidR="00FC1277" w:rsidRPr="00124362">
        <w:rPr>
          <w:rFonts w:ascii="Arial" w:eastAsia="Times New Roman" w:hAnsi="Arial" w:cs="Arial"/>
          <w:sz w:val="24"/>
          <w:szCs w:val="24"/>
          <w:lang w:val="el-GR" w:eastAsia="el-GR"/>
        </w:rPr>
        <w:t xml:space="preserve"> </w:t>
      </w:r>
      <w:r w:rsidRPr="00124362">
        <w:rPr>
          <w:rFonts w:ascii="Arial" w:eastAsia="Times New Roman" w:hAnsi="Arial" w:cs="Arial"/>
          <w:sz w:val="24"/>
          <w:szCs w:val="24"/>
          <w:lang w:val="el-GR" w:eastAsia="el-GR"/>
        </w:rPr>
        <w:t>μεταξύ κοινωνικοοικονομικών</w:t>
      </w:r>
      <w:r w:rsidR="005E581A" w:rsidRPr="00124362">
        <w:rPr>
          <w:rFonts w:ascii="Arial" w:eastAsia="Times New Roman" w:hAnsi="Arial" w:cs="Arial"/>
          <w:sz w:val="24"/>
          <w:szCs w:val="24"/>
          <w:lang w:val="el-GR" w:eastAsia="el-GR"/>
        </w:rPr>
        <w:t xml:space="preserve"> και </w:t>
      </w:r>
      <w:r w:rsidRPr="00124362">
        <w:rPr>
          <w:rFonts w:ascii="Arial" w:eastAsia="Times New Roman" w:hAnsi="Arial" w:cs="Arial"/>
          <w:sz w:val="24"/>
          <w:szCs w:val="24"/>
          <w:lang w:val="el-GR" w:eastAsia="el-GR"/>
        </w:rPr>
        <w:t>συμπεριφοριστικών</w:t>
      </w:r>
      <w:r w:rsidR="005E581A" w:rsidRPr="00124362">
        <w:rPr>
          <w:rFonts w:ascii="Arial" w:eastAsia="Times New Roman" w:hAnsi="Arial" w:cs="Arial"/>
          <w:sz w:val="24"/>
          <w:szCs w:val="24"/>
          <w:lang w:val="el-GR" w:eastAsia="el-GR"/>
        </w:rPr>
        <w:t xml:space="preserve"> </w:t>
      </w:r>
      <w:r w:rsidRPr="00124362">
        <w:rPr>
          <w:rFonts w:ascii="Arial" w:eastAsia="Times New Roman" w:hAnsi="Arial" w:cs="Arial"/>
          <w:sz w:val="24"/>
          <w:szCs w:val="24"/>
          <w:lang w:val="el-GR" w:eastAsia="el-GR"/>
        </w:rPr>
        <w:t>παραγόντων</w:t>
      </w:r>
      <w:r w:rsidR="00FC1277" w:rsidRPr="00124362">
        <w:rPr>
          <w:rFonts w:ascii="Arial" w:eastAsia="Times New Roman" w:hAnsi="Arial" w:cs="Arial"/>
          <w:sz w:val="24"/>
          <w:szCs w:val="24"/>
          <w:lang w:val="el-GR" w:eastAsia="el-GR"/>
        </w:rPr>
        <w:t xml:space="preserve"> και </w:t>
      </w:r>
      <w:r w:rsidRPr="00124362">
        <w:rPr>
          <w:rFonts w:ascii="Arial" w:eastAsia="Times New Roman" w:hAnsi="Arial" w:cs="Arial"/>
          <w:sz w:val="24"/>
          <w:szCs w:val="24"/>
          <w:lang w:val="el-GR" w:eastAsia="el-GR"/>
        </w:rPr>
        <w:t>εφαρμογή</w:t>
      </w:r>
      <w:r w:rsidR="0022421C" w:rsidRPr="00124362">
        <w:rPr>
          <w:rFonts w:ascii="Arial" w:eastAsia="Times New Roman" w:hAnsi="Arial" w:cs="Arial"/>
          <w:sz w:val="24"/>
          <w:szCs w:val="24"/>
          <w:lang w:val="el-GR" w:eastAsia="el-GR"/>
        </w:rPr>
        <w:t>ς</w:t>
      </w:r>
      <w:r w:rsidRPr="00124362">
        <w:rPr>
          <w:rFonts w:ascii="Arial" w:eastAsia="Times New Roman" w:hAnsi="Arial" w:cs="Arial"/>
          <w:sz w:val="24"/>
          <w:szCs w:val="24"/>
          <w:lang w:val="el-GR" w:eastAsia="el-GR"/>
        </w:rPr>
        <w:t xml:space="preserve"> του Παπ-τεστ.</w:t>
      </w:r>
      <w:r w:rsidR="0022421C" w:rsidRPr="00124362">
        <w:rPr>
          <w:rFonts w:ascii="Arial" w:eastAsia="Times New Roman" w:hAnsi="Arial" w:cs="Arial"/>
          <w:sz w:val="24"/>
          <w:szCs w:val="24"/>
          <w:lang w:val="el-GR" w:eastAsia="el-GR"/>
        </w:rPr>
        <w:t xml:space="preserve"> Τα αποτελέσματα της έρευνας λοιπόν έδειξαν πως </w:t>
      </w:r>
      <w:r w:rsidR="00CD54FF" w:rsidRPr="00124362">
        <w:rPr>
          <w:rFonts w:ascii="Arial" w:eastAsia="Times New Roman" w:hAnsi="Arial" w:cs="Arial"/>
          <w:sz w:val="24"/>
          <w:szCs w:val="24"/>
          <w:lang w:val="el-GR" w:eastAsia="el-GR"/>
        </w:rPr>
        <w:t>η</w:t>
      </w:r>
      <w:r w:rsidR="001C4059" w:rsidRPr="00124362">
        <w:rPr>
          <w:rFonts w:ascii="Arial" w:eastAsia="Times New Roman" w:hAnsi="Arial" w:cs="Arial"/>
          <w:sz w:val="24"/>
          <w:szCs w:val="24"/>
          <w:lang w:val="el-GR" w:eastAsia="el-GR"/>
        </w:rPr>
        <w:t xml:space="preserve"> οικογενειακή κατάσταση και</w:t>
      </w:r>
      <w:r w:rsidR="00CD54FF" w:rsidRPr="00124362">
        <w:rPr>
          <w:rFonts w:ascii="Arial" w:eastAsia="Times New Roman" w:hAnsi="Arial" w:cs="Arial"/>
          <w:sz w:val="24"/>
          <w:szCs w:val="24"/>
          <w:lang w:val="el-GR" w:eastAsia="el-GR"/>
        </w:rPr>
        <w:t xml:space="preserve"> το μορφωτικό επίπεδο</w:t>
      </w:r>
      <w:r w:rsidR="001C4059" w:rsidRPr="00124362">
        <w:rPr>
          <w:rFonts w:ascii="Arial" w:eastAsia="Times New Roman" w:hAnsi="Arial" w:cs="Arial"/>
          <w:sz w:val="24"/>
          <w:szCs w:val="24"/>
          <w:lang w:val="el-GR" w:eastAsia="el-GR"/>
        </w:rPr>
        <w:t xml:space="preserve"> συνδέονται με την εφαρμογή του Παπ-τεστ. Έτσι βρέθηκε πως οι παντρεμένες και οι διαζευγμένες γυναίκες παρουσιάζουν μεγαλύτερα ποσοστά εφαρμογής της εξέτασης από τις ανύπαντρες και τις χήρες.</w:t>
      </w:r>
      <w:r w:rsidR="000C1E97" w:rsidRPr="00124362">
        <w:rPr>
          <w:rFonts w:ascii="Arial" w:eastAsia="Times New Roman" w:hAnsi="Arial" w:cs="Arial"/>
          <w:sz w:val="24"/>
          <w:szCs w:val="24"/>
          <w:lang w:val="el-GR" w:eastAsia="el-GR"/>
        </w:rPr>
        <w:t xml:space="preserve"> Οι γυναίκες που κινδυνεύουν λιγότερο, λόγω σεξουαλικής συμπεριφοράς, δηλαδή οι παντρεμένες είναι αυτές που εξετάζονται πιο συχνά από όλες. Σημαντικός ανασταλτικός </w:t>
      </w:r>
      <w:r w:rsidR="000C1E97" w:rsidRPr="00124362">
        <w:rPr>
          <w:rFonts w:ascii="Arial" w:eastAsia="Times New Roman" w:hAnsi="Arial" w:cs="Arial"/>
          <w:sz w:val="24"/>
          <w:szCs w:val="24"/>
          <w:lang w:val="el-GR" w:eastAsia="el-GR"/>
        </w:rPr>
        <w:lastRenderedPageBreak/>
        <w:t xml:space="preserve">παράγοντας για να κάνει μία γυναίκα Παπ-τεστ βρέθηκε πως είναι και το αίσθημα ντροπής που δημιουργείται κατά την εκτέλεση του. </w:t>
      </w:r>
      <w:r w:rsidR="001603BE" w:rsidRPr="00124362">
        <w:rPr>
          <w:rFonts w:ascii="Arial" w:eastAsia="Times New Roman" w:hAnsi="Arial" w:cs="Arial"/>
          <w:sz w:val="24"/>
          <w:szCs w:val="24"/>
          <w:lang w:val="el-GR" w:eastAsia="el-GR"/>
        </w:rPr>
        <w:t xml:space="preserve">Τέλος </w:t>
      </w:r>
      <w:r w:rsidR="000C1E97" w:rsidRPr="00124362">
        <w:rPr>
          <w:rFonts w:ascii="Arial" w:eastAsia="Times New Roman" w:hAnsi="Arial" w:cs="Arial"/>
          <w:sz w:val="24"/>
          <w:szCs w:val="24"/>
          <w:lang w:val="el-GR" w:eastAsia="el-GR"/>
        </w:rPr>
        <w:t xml:space="preserve">το γεγονός πως πρόκειται για μία εξέταση συμπτωματικού ελέγχου δρα </w:t>
      </w:r>
      <w:r w:rsidR="001603BE" w:rsidRPr="00124362">
        <w:rPr>
          <w:rFonts w:ascii="Arial" w:eastAsia="Times New Roman" w:hAnsi="Arial" w:cs="Arial"/>
          <w:sz w:val="24"/>
          <w:szCs w:val="24"/>
          <w:lang w:val="el-GR" w:eastAsia="el-GR"/>
        </w:rPr>
        <w:t xml:space="preserve">επίσης </w:t>
      </w:r>
      <w:r w:rsidR="000C1E97" w:rsidRPr="00124362">
        <w:rPr>
          <w:rFonts w:ascii="Arial" w:eastAsia="Times New Roman" w:hAnsi="Arial" w:cs="Arial"/>
          <w:sz w:val="24"/>
          <w:szCs w:val="24"/>
          <w:lang w:val="el-GR" w:eastAsia="el-GR"/>
        </w:rPr>
        <w:t>ανασταλτικά για πολλές γυναίκες. Η στάση τους είναι πως αφού δεν</w:t>
      </w:r>
      <w:r w:rsidR="000C1E97" w:rsidRPr="00424B8E">
        <w:rPr>
          <w:rFonts w:ascii="Arial" w:hAnsi="Arial" w:cs="Arial"/>
          <w:sz w:val="24"/>
          <w:szCs w:val="24"/>
          <w:lang w:val="el-GR"/>
        </w:rPr>
        <w:t xml:space="preserve"> υπάρχουν συμπτώματα,</w:t>
      </w:r>
      <w:r w:rsidR="00520B1B">
        <w:rPr>
          <w:rFonts w:ascii="Arial" w:hAnsi="Arial" w:cs="Arial"/>
          <w:sz w:val="24"/>
          <w:szCs w:val="24"/>
          <w:lang w:val="el-GR"/>
        </w:rPr>
        <w:t xml:space="preserve"> γιατί θα πρέπει να εξετασθούν.</w:t>
      </w:r>
      <w:r w:rsidR="001603BE" w:rsidRPr="00424B8E">
        <w:rPr>
          <w:rFonts w:ascii="Arial" w:hAnsi="Arial" w:cs="Arial"/>
          <w:sz w:val="24"/>
          <w:szCs w:val="24"/>
          <w:lang w:val="el-GR"/>
        </w:rPr>
        <w:t>(</w:t>
      </w:r>
      <w:r w:rsidR="001603BE">
        <w:rPr>
          <w:rFonts w:ascii="Arial" w:hAnsi="Arial" w:cs="Arial"/>
          <w:sz w:val="24"/>
          <w:szCs w:val="24"/>
        </w:rPr>
        <w:t>Sutton</w:t>
      </w:r>
      <w:r w:rsidR="001603BE" w:rsidRPr="00424B8E">
        <w:rPr>
          <w:rFonts w:ascii="Arial" w:hAnsi="Arial" w:cs="Arial"/>
          <w:sz w:val="24"/>
          <w:szCs w:val="24"/>
          <w:lang w:val="el-GR"/>
        </w:rPr>
        <w:t xml:space="preserve"> &amp; </w:t>
      </w:r>
      <w:r w:rsidR="001603BE">
        <w:rPr>
          <w:rFonts w:ascii="Arial" w:hAnsi="Arial" w:cs="Arial"/>
          <w:sz w:val="24"/>
          <w:szCs w:val="24"/>
        </w:rPr>
        <w:t>Rutherford</w:t>
      </w:r>
      <w:r w:rsidR="001603BE" w:rsidRPr="00424B8E">
        <w:rPr>
          <w:rFonts w:ascii="Arial" w:hAnsi="Arial" w:cs="Arial"/>
          <w:sz w:val="24"/>
          <w:szCs w:val="24"/>
          <w:lang w:val="el-GR"/>
        </w:rPr>
        <w:t>; 2005)</w:t>
      </w:r>
    </w:p>
    <w:p w:rsidR="00B02176" w:rsidRPr="00424B8E" w:rsidRDefault="0088786A" w:rsidP="0088786A">
      <w:pPr>
        <w:pStyle w:val="a6"/>
        <w:tabs>
          <w:tab w:val="left" w:pos="284"/>
        </w:tabs>
        <w:spacing w:before="240" w:line="360" w:lineRule="auto"/>
        <w:ind w:left="0" w:firstLine="567"/>
        <w:jc w:val="both"/>
        <w:rPr>
          <w:rFonts w:ascii="Arial" w:hAnsi="Arial" w:cs="Arial"/>
          <w:sz w:val="24"/>
          <w:szCs w:val="24"/>
          <w:lang w:val="el-GR"/>
        </w:rPr>
      </w:pPr>
      <w:r w:rsidRPr="00424B8E">
        <w:rPr>
          <w:rFonts w:ascii="Arial" w:hAnsi="Arial" w:cs="Arial"/>
          <w:sz w:val="24"/>
          <w:szCs w:val="24"/>
          <w:lang w:val="el-GR"/>
        </w:rPr>
        <w:tab/>
      </w:r>
      <w:r w:rsidR="00934D4B" w:rsidRPr="0088786A">
        <w:rPr>
          <w:rFonts w:ascii="Arial" w:hAnsi="Arial" w:cs="Arial"/>
          <w:sz w:val="24"/>
          <w:szCs w:val="24"/>
          <w:lang w:val="el-GR"/>
        </w:rPr>
        <w:t xml:space="preserve">Οι </w:t>
      </w:r>
      <w:proofErr w:type="spellStart"/>
      <w:r w:rsidR="00934D4B">
        <w:rPr>
          <w:rFonts w:ascii="Arial" w:hAnsi="Arial" w:cs="Arial"/>
          <w:sz w:val="24"/>
          <w:szCs w:val="24"/>
        </w:rPr>
        <w:t>Subramaniam</w:t>
      </w:r>
      <w:proofErr w:type="spellEnd"/>
      <w:r w:rsidR="00934D4B" w:rsidRPr="0088786A">
        <w:rPr>
          <w:rFonts w:ascii="Arial" w:hAnsi="Arial" w:cs="Arial"/>
          <w:sz w:val="24"/>
          <w:szCs w:val="24"/>
          <w:lang w:val="el-GR"/>
        </w:rPr>
        <w:t xml:space="preserve"> </w:t>
      </w:r>
      <w:r w:rsidR="00934D4B">
        <w:rPr>
          <w:rFonts w:ascii="Arial" w:hAnsi="Arial" w:cs="Arial"/>
          <w:sz w:val="24"/>
          <w:szCs w:val="24"/>
        </w:rPr>
        <w:t>et</w:t>
      </w:r>
      <w:r w:rsidR="00934D4B" w:rsidRPr="0088786A">
        <w:rPr>
          <w:rFonts w:ascii="Arial" w:hAnsi="Arial" w:cs="Arial"/>
          <w:sz w:val="24"/>
          <w:szCs w:val="24"/>
          <w:lang w:val="el-GR"/>
        </w:rPr>
        <w:t xml:space="preserve"> </w:t>
      </w:r>
      <w:r w:rsidR="00934D4B">
        <w:rPr>
          <w:rFonts w:ascii="Arial" w:hAnsi="Arial" w:cs="Arial"/>
          <w:sz w:val="24"/>
          <w:szCs w:val="24"/>
        </w:rPr>
        <w:t>al</w:t>
      </w:r>
      <w:r w:rsidR="00934D4B" w:rsidRPr="0088786A">
        <w:rPr>
          <w:rFonts w:ascii="Arial" w:hAnsi="Arial" w:cs="Arial"/>
          <w:sz w:val="24"/>
          <w:szCs w:val="24"/>
          <w:lang w:val="el-GR"/>
        </w:rPr>
        <w:t xml:space="preserve">  έκαναν μία έρευνα στην περιοχή του </w:t>
      </w:r>
      <w:r w:rsidR="00934D4B">
        <w:rPr>
          <w:rFonts w:ascii="Arial" w:hAnsi="Arial" w:cs="Arial"/>
          <w:sz w:val="24"/>
          <w:szCs w:val="24"/>
        </w:rPr>
        <w:t>Birmingham</w:t>
      </w:r>
      <w:r w:rsidR="00934D4B" w:rsidRPr="0088786A">
        <w:rPr>
          <w:rFonts w:ascii="Arial" w:hAnsi="Arial" w:cs="Arial"/>
          <w:sz w:val="24"/>
          <w:szCs w:val="24"/>
          <w:lang w:val="el-GR"/>
        </w:rPr>
        <w:t xml:space="preserve"> της Βρετανίας</w:t>
      </w:r>
      <w:r w:rsidR="007577B5" w:rsidRPr="0088786A">
        <w:rPr>
          <w:rFonts w:ascii="Arial" w:hAnsi="Arial" w:cs="Arial"/>
          <w:sz w:val="24"/>
          <w:szCs w:val="24"/>
          <w:lang w:val="el-GR"/>
        </w:rPr>
        <w:t>,</w:t>
      </w:r>
      <w:r w:rsidR="00934D4B" w:rsidRPr="0088786A">
        <w:rPr>
          <w:rFonts w:ascii="Arial" w:hAnsi="Arial" w:cs="Arial"/>
          <w:sz w:val="24"/>
          <w:szCs w:val="24"/>
          <w:lang w:val="el-GR"/>
        </w:rPr>
        <w:t xml:space="preserve"> για να μελετήσουν την στάση των γυναικών </w:t>
      </w:r>
      <w:r w:rsidR="00B75A2D" w:rsidRPr="0088786A">
        <w:rPr>
          <w:rFonts w:ascii="Arial" w:hAnsi="Arial" w:cs="Arial"/>
          <w:sz w:val="24"/>
          <w:szCs w:val="24"/>
          <w:lang w:val="el-GR"/>
        </w:rPr>
        <w:t xml:space="preserve">ως προς την εξέταση ελέγχου για τον καρκίνο του τραχήλου της </w:t>
      </w:r>
      <w:r w:rsidR="007577B5" w:rsidRPr="0088786A">
        <w:rPr>
          <w:rFonts w:ascii="Arial" w:hAnsi="Arial" w:cs="Arial"/>
          <w:sz w:val="24"/>
          <w:szCs w:val="24"/>
          <w:lang w:val="el-GR"/>
        </w:rPr>
        <w:t>μήτρας (Παπ-</w:t>
      </w:r>
      <w:proofErr w:type="spellStart"/>
      <w:r w:rsidR="007577B5" w:rsidRPr="0088786A">
        <w:rPr>
          <w:rFonts w:ascii="Arial" w:hAnsi="Arial" w:cs="Arial"/>
          <w:sz w:val="24"/>
          <w:szCs w:val="24"/>
          <w:lang w:val="el-GR"/>
        </w:rPr>
        <w:t>τεσ</w:t>
      </w:r>
      <w:proofErr w:type="spellEnd"/>
      <w:r w:rsidR="007577B5" w:rsidRPr="0088786A">
        <w:rPr>
          <w:rFonts w:ascii="Arial" w:hAnsi="Arial" w:cs="Arial"/>
          <w:sz w:val="24"/>
          <w:szCs w:val="24"/>
          <w:lang w:val="el-GR"/>
        </w:rPr>
        <w:t>τ), κυρίως κατά πόσο ο ανεπαρκής έλεγχος ή η απουσία ελέγχου σχετίζονται με τον καρκίνο.</w:t>
      </w:r>
      <w:r w:rsidR="00572633" w:rsidRPr="0088786A">
        <w:rPr>
          <w:rFonts w:ascii="Arial" w:hAnsi="Arial" w:cs="Arial"/>
          <w:sz w:val="24"/>
          <w:szCs w:val="24"/>
          <w:lang w:val="el-GR"/>
        </w:rPr>
        <w:t xml:space="preserve"> </w:t>
      </w:r>
      <w:r w:rsidR="00572633" w:rsidRPr="00424B8E">
        <w:rPr>
          <w:rFonts w:ascii="Arial" w:hAnsi="Arial" w:cs="Arial"/>
          <w:sz w:val="24"/>
          <w:szCs w:val="24"/>
          <w:lang w:val="el-GR"/>
        </w:rPr>
        <w:t xml:space="preserve">Για το σκοπό αυτό συγκέντρωσαν δημογραφικά στοιχεία και ιστορικό όλων των ασθενών με διαγνωσμένο καρκίνο του τραχήλου μήτρας του ογκολογικού τμήματος του πανεπιστημίου </w:t>
      </w:r>
      <w:r w:rsidR="00572633">
        <w:rPr>
          <w:rFonts w:ascii="Arial" w:hAnsi="Arial" w:cs="Arial"/>
          <w:sz w:val="24"/>
          <w:szCs w:val="24"/>
        </w:rPr>
        <w:t>Alabama</w:t>
      </w:r>
      <w:r w:rsidR="00572633" w:rsidRPr="00424B8E">
        <w:rPr>
          <w:rFonts w:ascii="Arial" w:hAnsi="Arial" w:cs="Arial"/>
          <w:sz w:val="24"/>
          <w:szCs w:val="24"/>
          <w:lang w:val="el-GR"/>
        </w:rPr>
        <w:t xml:space="preserve"> από το 2002 έως το 2007. Οι πιο πολλές ασθεν</w:t>
      </w:r>
      <w:r w:rsidR="00B33C70" w:rsidRPr="00424B8E">
        <w:rPr>
          <w:rFonts w:ascii="Arial" w:hAnsi="Arial" w:cs="Arial"/>
          <w:sz w:val="24"/>
          <w:szCs w:val="24"/>
          <w:lang w:val="el-GR"/>
        </w:rPr>
        <w:t>εί</w:t>
      </w:r>
      <w:r w:rsidR="00572633" w:rsidRPr="00424B8E">
        <w:rPr>
          <w:rFonts w:ascii="Arial" w:hAnsi="Arial" w:cs="Arial"/>
          <w:sz w:val="24"/>
          <w:szCs w:val="24"/>
          <w:lang w:val="el-GR"/>
        </w:rPr>
        <w:t xml:space="preserve">ς λοιπόν δεν μπορούσαν καν να θυμηθούν πληροφορίες για τα προηγούμενα Παπ-τεστ που είχαν κάνει, αν είχαν κάνει. Για όσες μπορούσαν να </w:t>
      </w:r>
      <w:r w:rsidR="00EC6C18" w:rsidRPr="00424B8E">
        <w:rPr>
          <w:rFonts w:ascii="Arial" w:hAnsi="Arial" w:cs="Arial"/>
          <w:sz w:val="24"/>
          <w:szCs w:val="24"/>
          <w:lang w:val="el-GR"/>
        </w:rPr>
        <w:t xml:space="preserve">θυμηθούν και να </w:t>
      </w:r>
      <w:r w:rsidR="00572633" w:rsidRPr="00424B8E">
        <w:rPr>
          <w:rFonts w:ascii="Arial" w:hAnsi="Arial" w:cs="Arial"/>
          <w:sz w:val="24"/>
          <w:szCs w:val="24"/>
          <w:lang w:val="el-GR"/>
        </w:rPr>
        <w:t xml:space="preserve">δώσουν </w:t>
      </w:r>
      <w:r w:rsidR="00EC6C18" w:rsidRPr="00424B8E">
        <w:rPr>
          <w:rFonts w:ascii="Arial" w:hAnsi="Arial" w:cs="Arial"/>
          <w:sz w:val="24"/>
          <w:szCs w:val="24"/>
          <w:lang w:val="el-GR"/>
        </w:rPr>
        <w:t xml:space="preserve">πληροφορίες, </w:t>
      </w:r>
      <w:r w:rsidR="00382EF2" w:rsidRPr="00424B8E">
        <w:rPr>
          <w:rFonts w:ascii="Arial" w:hAnsi="Arial" w:cs="Arial"/>
          <w:sz w:val="24"/>
          <w:szCs w:val="24"/>
          <w:lang w:val="el-GR"/>
        </w:rPr>
        <w:t xml:space="preserve">το μέσο χρονικό διάστημα που μεσολάβησε από το προηγούμενο τεστ μέχρι το τελευταίο  ήταν 3 χρόνια. </w:t>
      </w:r>
      <w:r w:rsidR="008A134B" w:rsidRPr="00424B8E">
        <w:rPr>
          <w:rFonts w:ascii="Arial" w:hAnsi="Arial" w:cs="Arial"/>
          <w:sz w:val="24"/>
          <w:szCs w:val="24"/>
          <w:lang w:val="el-GR"/>
        </w:rPr>
        <w:t xml:space="preserve">Η διάγνωση των γυναικών αυτών έγινε σε αρχικό στάδιο. Διάγνωση σε προχωρημένο στάδιο παρατηρήθηκε σε κάποιες γυναίκες, </w:t>
      </w:r>
      <w:r w:rsidR="00EC6C18" w:rsidRPr="00424B8E">
        <w:rPr>
          <w:rFonts w:ascii="Arial" w:hAnsi="Arial" w:cs="Arial"/>
          <w:sz w:val="24"/>
          <w:szCs w:val="24"/>
          <w:lang w:val="el-GR"/>
        </w:rPr>
        <w:t>στις οποίες</w:t>
      </w:r>
      <w:r w:rsidR="008A134B" w:rsidRPr="00424B8E">
        <w:rPr>
          <w:rFonts w:ascii="Arial" w:hAnsi="Arial" w:cs="Arial"/>
          <w:sz w:val="24"/>
          <w:szCs w:val="24"/>
          <w:lang w:val="el-GR"/>
        </w:rPr>
        <w:t xml:space="preserve"> το χρονικό </w:t>
      </w:r>
      <w:r w:rsidR="00DB46DA" w:rsidRPr="00424B8E">
        <w:rPr>
          <w:rFonts w:ascii="Arial" w:hAnsi="Arial" w:cs="Arial"/>
          <w:sz w:val="24"/>
          <w:szCs w:val="24"/>
          <w:lang w:val="el-GR"/>
        </w:rPr>
        <w:t xml:space="preserve">διάστημα </w:t>
      </w:r>
      <w:r w:rsidR="008A134B" w:rsidRPr="00424B8E">
        <w:rPr>
          <w:rFonts w:ascii="Arial" w:hAnsi="Arial" w:cs="Arial"/>
          <w:sz w:val="24"/>
          <w:szCs w:val="24"/>
          <w:lang w:val="el-GR"/>
        </w:rPr>
        <w:t>ανάμεσα</w:t>
      </w:r>
      <w:r w:rsidR="00DB46DA" w:rsidRPr="00424B8E">
        <w:rPr>
          <w:rFonts w:ascii="Arial" w:hAnsi="Arial" w:cs="Arial"/>
          <w:sz w:val="24"/>
          <w:szCs w:val="24"/>
          <w:lang w:val="el-GR"/>
        </w:rPr>
        <w:t xml:space="preserve"> </w:t>
      </w:r>
      <w:r w:rsidR="008A134B" w:rsidRPr="00424B8E">
        <w:rPr>
          <w:rFonts w:ascii="Arial" w:hAnsi="Arial" w:cs="Arial"/>
          <w:sz w:val="24"/>
          <w:szCs w:val="24"/>
          <w:lang w:val="el-GR"/>
        </w:rPr>
        <w:t>στ</w:t>
      </w:r>
      <w:r w:rsidR="00DB46DA" w:rsidRPr="00424B8E">
        <w:rPr>
          <w:rFonts w:ascii="Arial" w:hAnsi="Arial" w:cs="Arial"/>
          <w:sz w:val="24"/>
          <w:szCs w:val="24"/>
          <w:lang w:val="el-GR"/>
        </w:rPr>
        <w:t>α δύο τελευταία τεστ ήταν 4 χρόνια. Επίσης, μερικοί από τους ασθενείς που επαναλάμβαναν το Παπ-τεστ κάθε χρόνο παρουσίασαν  και αυτοί αρχικού σταδίου καρκίνο. Βλέπουμε λοιπόν πως ακόμα και αν</w:t>
      </w:r>
      <w:r w:rsidR="00EC6C18" w:rsidRPr="00424B8E">
        <w:rPr>
          <w:rFonts w:ascii="Arial" w:hAnsi="Arial" w:cs="Arial"/>
          <w:sz w:val="24"/>
          <w:szCs w:val="24"/>
          <w:lang w:val="el-GR"/>
        </w:rPr>
        <w:t xml:space="preserve"> ακολουθούνται</w:t>
      </w:r>
      <w:r w:rsidR="00DB46DA" w:rsidRPr="00424B8E">
        <w:rPr>
          <w:rFonts w:ascii="Arial" w:hAnsi="Arial" w:cs="Arial"/>
          <w:sz w:val="24"/>
          <w:szCs w:val="24"/>
          <w:lang w:val="el-GR"/>
        </w:rPr>
        <w:t xml:space="preserve"> οι οδηγίες, </w:t>
      </w:r>
      <w:r w:rsidR="00EC6C18" w:rsidRPr="00424B8E">
        <w:rPr>
          <w:rFonts w:ascii="Arial" w:hAnsi="Arial" w:cs="Arial"/>
          <w:sz w:val="24"/>
          <w:szCs w:val="24"/>
          <w:lang w:val="el-GR"/>
        </w:rPr>
        <w:t xml:space="preserve">ο καρκίνος του τραχήλου μήτρας μπορεί να εμφανιστεί, όμως </w:t>
      </w:r>
      <w:r w:rsidR="00520B1B">
        <w:rPr>
          <w:rFonts w:ascii="Arial" w:hAnsi="Arial" w:cs="Arial"/>
          <w:sz w:val="24"/>
          <w:szCs w:val="24"/>
          <w:lang w:val="el-GR"/>
        </w:rPr>
        <w:t>θα διαγνωστεί σε αρχικό στάδιο.</w:t>
      </w:r>
      <w:r w:rsidR="00EC6C18" w:rsidRPr="00424B8E">
        <w:rPr>
          <w:rFonts w:ascii="Arial" w:hAnsi="Arial" w:cs="Arial"/>
          <w:sz w:val="24"/>
          <w:szCs w:val="24"/>
          <w:lang w:val="el-GR"/>
        </w:rPr>
        <w:t>(</w:t>
      </w:r>
      <w:proofErr w:type="spellStart"/>
      <w:r w:rsidR="00EC6C18">
        <w:rPr>
          <w:rFonts w:ascii="Arial" w:hAnsi="Arial" w:cs="Arial"/>
          <w:sz w:val="24"/>
          <w:szCs w:val="24"/>
        </w:rPr>
        <w:t>Subramaniam</w:t>
      </w:r>
      <w:proofErr w:type="spellEnd"/>
      <w:r w:rsidR="00EC6C18" w:rsidRPr="00424B8E">
        <w:rPr>
          <w:rFonts w:ascii="Arial" w:hAnsi="Arial" w:cs="Arial"/>
          <w:sz w:val="24"/>
          <w:szCs w:val="24"/>
          <w:lang w:val="el-GR"/>
        </w:rPr>
        <w:t xml:space="preserve"> </w:t>
      </w:r>
      <w:r w:rsidR="00EC6C18">
        <w:rPr>
          <w:rFonts w:ascii="Arial" w:hAnsi="Arial" w:cs="Arial"/>
          <w:sz w:val="24"/>
          <w:szCs w:val="24"/>
        </w:rPr>
        <w:t>et</w:t>
      </w:r>
      <w:r w:rsidR="00EC6C18" w:rsidRPr="00424B8E">
        <w:rPr>
          <w:rFonts w:ascii="Arial" w:hAnsi="Arial" w:cs="Arial"/>
          <w:sz w:val="24"/>
          <w:szCs w:val="24"/>
          <w:lang w:val="el-GR"/>
        </w:rPr>
        <w:t xml:space="preserve"> </w:t>
      </w:r>
      <w:r w:rsidR="00EC6C18">
        <w:rPr>
          <w:rFonts w:ascii="Arial" w:hAnsi="Arial" w:cs="Arial"/>
          <w:sz w:val="24"/>
          <w:szCs w:val="24"/>
        </w:rPr>
        <w:t>al</w:t>
      </w:r>
      <w:proofErr w:type="gramStart"/>
      <w:r w:rsidR="00EC6C18" w:rsidRPr="00424B8E">
        <w:rPr>
          <w:rFonts w:ascii="Arial" w:hAnsi="Arial" w:cs="Arial"/>
          <w:sz w:val="24"/>
          <w:szCs w:val="24"/>
          <w:lang w:val="el-GR"/>
        </w:rPr>
        <w:t>;</w:t>
      </w:r>
      <w:r w:rsidR="00593F66" w:rsidRPr="00424B8E">
        <w:rPr>
          <w:rFonts w:ascii="Arial" w:hAnsi="Arial" w:cs="Arial"/>
          <w:sz w:val="24"/>
          <w:szCs w:val="24"/>
          <w:lang w:val="el-GR"/>
        </w:rPr>
        <w:t xml:space="preserve"> </w:t>
      </w:r>
      <w:r w:rsidR="00EC6C18" w:rsidRPr="00424B8E">
        <w:rPr>
          <w:rFonts w:ascii="Arial" w:hAnsi="Arial" w:cs="Arial"/>
          <w:sz w:val="24"/>
          <w:szCs w:val="24"/>
          <w:lang w:val="el-GR"/>
        </w:rPr>
        <w:t xml:space="preserve"> 2011</w:t>
      </w:r>
      <w:proofErr w:type="gramEnd"/>
      <w:r w:rsidR="00B84F03" w:rsidRPr="00424B8E">
        <w:rPr>
          <w:rFonts w:ascii="Arial" w:hAnsi="Arial" w:cs="Arial"/>
          <w:sz w:val="24"/>
          <w:szCs w:val="24"/>
          <w:lang w:val="el-GR"/>
        </w:rPr>
        <w:t>)</w:t>
      </w:r>
    </w:p>
    <w:p w:rsidR="0029102E" w:rsidRPr="00424B8E" w:rsidRDefault="005F3517" w:rsidP="00F12558">
      <w:pPr>
        <w:pStyle w:val="a6"/>
        <w:tabs>
          <w:tab w:val="left" w:pos="284"/>
        </w:tabs>
        <w:spacing w:before="240" w:line="360" w:lineRule="auto"/>
        <w:ind w:left="0" w:firstLine="567"/>
        <w:jc w:val="both"/>
        <w:rPr>
          <w:rFonts w:ascii="Arial" w:hAnsi="Arial" w:cs="Arial"/>
          <w:sz w:val="24"/>
          <w:szCs w:val="24"/>
          <w:lang w:val="el-GR"/>
        </w:rPr>
      </w:pPr>
      <w:r w:rsidRPr="00424B8E">
        <w:rPr>
          <w:rFonts w:ascii="Arial" w:hAnsi="Arial" w:cs="Arial"/>
          <w:sz w:val="24"/>
          <w:szCs w:val="24"/>
          <w:lang w:val="el-GR"/>
        </w:rPr>
        <w:tab/>
      </w:r>
      <w:r w:rsidR="002065E7" w:rsidRPr="00424B8E">
        <w:rPr>
          <w:rFonts w:ascii="Arial" w:hAnsi="Arial" w:cs="Arial"/>
          <w:sz w:val="24"/>
          <w:szCs w:val="24"/>
          <w:lang w:val="el-GR"/>
        </w:rPr>
        <w:t xml:space="preserve">Οι </w:t>
      </w:r>
      <w:r w:rsidR="002065E7">
        <w:rPr>
          <w:rFonts w:ascii="Arial" w:hAnsi="Arial" w:cs="Arial"/>
          <w:sz w:val="24"/>
          <w:szCs w:val="24"/>
        </w:rPr>
        <w:t>Stein</w:t>
      </w:r>
      <w:r w:rsidR="002065E7" w:rsidRPr="00424B8E">
        <w:rPr>
          <w:rFonts w:ascii="Arial" w:hAnsi="Arial" w:cs="Arial"/>
          <w:sz w:val="24"/>
          <w:szCs w:val="24"/>
          <w:lang w:val="el-GR"/>
        </w:rPr>
        <w:t xml:space="preserve"> </w:t>
      </w:r>
      <w:r w:rsidR="002065E7">
        <w:rPr>
          <w:rFonts w:ascii="Arial" w:hAnsi="Arial" w:cs="Arial"/>
          <w:sz w:val="24"/>
          <w:szCs w:val="24"/>
        </w:rPr>
        <w:t>et</w:t>
      </w:r>
      <w:r w:rsidR="002065E7" w:rsidRPr="00424B8E">
        <w:rPr>
          <w:rFonts w:ascii="Arial" w:hAnsi="Arial" w:cs="Arial"/>
          <w:sz w:val="24"/>
          <w:szCs w:val="24"/>
          <w:lang w:val="el-GR"/>
        </w:rPr>
        <w:t xml:space="preserve"> </w:t>
      </w:r>
      <w:r w:rsidR="002065E7">
        <w:rPr>
          <w:rFonts w:ascii="Arial" w:hAnsi="Arial" w:cs="Arial"/>
          <w:sz w:val="24"/>
          <w:szCs w:val="24"/>
        </w:rPr>
        <w:t>al</w:t>
      </w:r>
      <w:r w:rsidR="00666EAF" w:rsidRPr="00424B8E">
        <w:rPr>
          <w:rFonts w:ascii="Arial" w:hAnsi="Arial" w:cs="Arial"/>
          <w:sz w:val="24"/>
          <w:szCs w:val="24"/>
          <w:lang w:val="el-GR"/>
        </w:rPr>
        <w:t>,τ</w:t>
      </w:r>
      <w:r w:rsidR="007F19E4" w:rsidRPr="00424B8E">
        <w:rPr>
          <w:rFonts w:ascii="Arial" w:hAnsi="Arial" w:cs="Arial"/>
          <w:sz w:val="24"/>
          <w:szCs w:val="24"/>
          <w:lang w:val="el-GR"/>
        </w:rPr>
        <w:t xml:space="preserve">ο 2001, </w:t>
      </w:r>
      <w:r w:rsidR="00C44975" w:rsidRPr="00424B8E">
        <w:rPr>
          <w:rFonts w:ascii="Arial" w:hAnsi="Arial" w:cs="Arial"/>
          <w:sz w:val="24"/>
          <w:szCs w:val="24"/>
          <w:lang w:val="el-GR"/>
        </w:rPr>
        <w:t>μελέτησαν την αποτελεσματικότητα τριών διαφορετικών μεθόδων προσέγγισης γυναικών που δεν είχαν κάνει Παπ-τεστ για πάνω από δεκαπέντε χρόνια</w:t>
      </w:r>
      <w:r w:rsidR="006C5935" w:rsidRPr="00424B8E">
        <w:rPr>
          <w:rFonts w:ascii="Arial" w:hAnsi="Arial" w:cs="Arial"/>
          <w:sz w:val="24"/>
          <w:szCs w:val="24"/>
          <w:lang w:val="el-GR"/>
        </w:rPr>
        <w:t xml:space="preserve">, στην περιοχή του </w:t>
      </w:r>
      <w:r w:rsidR="006C5935">
        <w:rPr>
          <w:rFonts w:ascii="Arial" w:hAnsi="Arial" w:cs="Arial"/>
          <w:sz w:val="24"/>
          <w:szCs w:val="24"/>
        </w:rPr>
        <w:t>Devon</w:t>
      </w:r>
      <w:r w:rsidR="006C5935" w:rsidRPr="00424B8E">
        <w:rPr>
          <w:rFonts w:ascii="Arial" w:hAnsi="Arial" w:cs="Arial"/>
          <w:sz w:val="24"/>
          <w:szCs w:val="24"/>
          <w:lang w:val="el-GR"/>
        </w:rPr>
        <w:t xml:space="preserve"> της Βρετανίας</w:t>
      </w:r>
      <w:r w:rsidR="00C44975" w:rsidRPr="00424B8E">
        <w:rPr>
          <w:rFonts w:ascii="Arial" w:hAnsi="Arial" w:cs="Arial"/>
          <w:sz w:val="24"/>
          <w:szCs w:val="24"/>
          <w:lang w:val="el-GR"/>
        </w:rPr>
        <w:t>. Οι τρείς αυτές μέθοδοι ήταν : α) τηλεφώνημα από νοσηλεύτρια, β) γράμμα από τον επικεφαλής του προγράμματος πληθυσμιακού ελέγχου</w:t>
      </w:r>
      <w:r w:rsidR="006C5935" w:rsidRPr="00424B8E">
        <w:rPr>
          <w:rFonts w:ascii="Arial" w:hAnsi="Arial" w:cs="Arial"/>
          <w:sz w:val="24"/>
          <w:szCs w:val="24"/>
          <w:lang w:val="el-GR"/>
        </w:rPr>
        <w:t xml:space="preserve"> της τοπικής μονάδας υγείας</w:t>
      </w:r>
      <w:r w:rsidR="003D6973" w:rsidRPr="00424B8E">
        <w:rPr>
          <w:rFonts w:ascii="Arial" w:hAnsi="Arial" w:cs="Arial"/>
          <w:sz w:val="24"/>
          <w:szCs w:val="24"/>
          <w:lang w:val="el-GR"/>
        </w:rPr>
        <w:t xml:space="preserve"> (γιατρός Δημόσιας Υγείας)</w:t>
      </w:r>
      <w:r w:rsidR="006C5935" w:rsidRPr="00424B8E">
        <w:rPr>
          <w:rFonts w:ascii="Arial" w:hAnsi="Arial" w:cs="Arial"/>
          <w:sz w:val="24"/>
          <w:szCs w:val="24"/>
          <w:lang w:val="el-GR"/>
        </w:rPr>
        <w:t xml:space="preserve"> &amp; γ) γράμμα από διάσημο άτομο που ενθάρρυνε τη γυναίκα να κάνει Παπ-τεστ. </w:t>
      </w:r>
      <w:r w:rsidR="003D6973" w:rsidRPr="00424B8E">
        <w:rPr>
          <w:rFonts w:ascii="Arial" w:hAnsi="Arial" w:cs="Arial"/>
          <w:sz w:val="24"/>
          <w:szCs w:val="24"/>
          <w:lang w:val="el-GR"/>
        </w:rPr>
        <w:t>Τα αποτελέσματα της έρευνας έδειξαν πως το γράμμα από τον γιατρό Δημόσιας Υγείας</w:t>
      </w:r>
      <w:r w:rsidR="00C50907" w:rsidRPr="00424B8E">
        <w:rPr>
          <w:rFonts w:ascii="Arial" w:hAnsi="Arial" w:cs="Arial"/>
          <w:sz w:val="24"/>
          <w:szCs w:val="24"/>
          <w:lang w:val="el-GR"/>
        </w:rPr>
        <w:t xml:space="preserve"> επηρέασε περισσότερο και έπεισε τις γυναίκες να κάνουν Παπ-τεστ, σε σχέση με τις </w:t>
      </w:r>
      <w:r w:rsidR="00C50907" w:rsidRPr="00424B8E">
        <w:rPr>
          <w:rFonts w:ascii="Arial" w:hAnsi="Arial" w:cs="Arial"/>
          <w:sz w:val="24"/>
          <w:szCs w:val="24"/>
          <w:lang w:val="el-GR"/>
        </w:rPr>
        <w:lastRenderedPageBreak/>
        <w:t>άλλες δύο μεθόδους, αν και η διαφορά μεταξύ τους ήταν μικρή.</w:t>
      </w:r>
      <w:r w:rsidR="00F519A0" w:rsidRPr="00424B8E">
        <w:rPr>
          <w:rFonts w:ascii="Arial" w:hAnsi="Arial" w:cs="Arial"/>
          <w:sz w:val="24"/>
          <w:szCs w:val="24"/>
          <w:lang w:val="el-GR"/>
        </w:rPr>
        <w:t xml:space="preserve"> Όσο για το κόστος των μεθόδων, αυτή με την τηλεφωνική επικοινωνία ήταν η πιο ακριβή. Οι γραπτή υπενθύμιση από κάποιο διάσημο άτομο είχε το ίδιο κόστος με την γραπτή υπενθύμιση από το γιατρό Δημόσιας Υγείας. Συνεπώς το γράμμα από τον γιατρό Δημόσιας Υγείας είναι η πιο αποτελεσματική και λιγότερο δαπανηρή μέθοδος για να παρακινηθούν γυναίκες που είχαν πάνω από 15 χρόνια να κάνουν Παπ-τεστ, να </w:t>
      </w:r>
      <w:proofErr w:type="spellStart"/>
      <w:r w:rsidR="00F519A0" w:rsidRPr="00424B8E">
        <w:rPr>
          <w:rFonts w:ascii="Arial" w:hAnsi="Arial" w:cs="Arial"/>
          <w:sz w:val="24"/>
          <w:szCs w:val="24"/>
          <w:lang w:val="el-GR"/>
        </w:rPr>
        <w:t>ελε</w:t>
      </w:r>
      <w:r w:rsidR="00E77784" w:rsidRPr="00424B8E">
        <w:rPr>
          <w:rFonts w:ascii="Arial" w:hAnsi="Arial" w:cs="Arial"/>
          <w:sz w:val="24"/>
          <w:szCs w:val="24"/>
          <w:lang w:val="el-GR"/>
        </w:rPr>
        <w:t>χ</w:t>
      </w:r>
      <w:r w:rsidR="00F519A0" w:rsidRPr="00424B8E">
        <w:rPr>
          <w:rFonts w:ascii="Arial" w:hAnsi="Arial" w:cs="Arial"/>
          <w:sz w:val="24"/>
          <w:szCs w:val="24"/>
          <w:lang w:val="el-GR"/>
        </w:rPr>
        <w:t>θούν</w:t>
      </w:r>
      <w:proofErr w:type="spellEnd"/>
      <w:r w:rsidR="00F519A0" w:rsidRPr="00424B8E">
        <w:rPr>
          <w:rFonts w:ascii="Arial" w:hAnsi="Arial" w:cs="Arial"/>
          <w:sz w:val="24"/>
          <w:szCs w:val="24"/>
          <w:lang w:val="el-GR"/>
        </w:rPr>
        <w:t>.</w:t>
      </w:r>
      <w:r w:rsidR="00E77784" w:rsidRPr="00424B8E">
        <w:rPr>
          <w:rFonts w:ascii="Arial" w:hAnsi="Arial" w:cs="Arial"/>
          <w:sz w:val="24"/>
          <w:szCs w:val="24"/>
          <w:lang w:val="el-GR"/>
        </w:rPr>
        <w:t>(</w:t>
      </w:r>
      <w:r w:rsidR="00E77784">
        <w:rPr>
          <w:rFonts w:ascii="Arial" w:hAnsi="Arial" w:cs="Arial"/>
          <w:sz w:val="24"/>
          <w:szCs w:val="24"/>
        </w:rPr>
        <w:t>Stein</w:t>
      </w:r>
      <w:r w:rsidR="00E77784" w:rsidRPr="00424B8E">
        <w:rPr>
          <w:rFonts w:ascii="Arial" w:hAnsi="Arial" w:cs="Arial"/>
          <w:sz w:val="24"/>
          <w:szCs w:val="24"/>
          <w:lang w:val="el-GR"/>
        </w:rPr>
        <w:t xml:space="preserve"> </w:t>
      </w:r>
      <w:r w:rsidR="00E77784">
        <w:rPr>
          <w:rFonts w:ascii="Arial" w:hAnsi="Arial" w:cs="Arial"/>
          <w:sz w:val="24"/>
          <w:szCs w:val="24"/>
        </w:rPr>
        <w:t>et</w:t>
      </w:r>
      <w:r w:rsidR="00E77784" w:rsidRPr="00424B8E">
        <w:rPr>
          <w:rFonts w:ascii="Arial" w:hAnsi="Arial" w:cs="Arial"/>
          <w:sz w:val="24"/>
          <w:szCs w:val="24"/>
          <w:lang w:val="el-GR"/>
        </w:rPr>
        <w:t xml:space="preserve"> </w:t>
      </w:r>
      <w:r w:rsidR="00E77784">
        <w:rPr>
          <w:rFonts w:ascii="Arial" w:hAnsi="Arial" w:cs="Arial"/>
          <w:sz w:val="24"/>
          <w:szCs w:val="24"/>
        </w:rPr>
        <w:t>al</w:t>
      </w:r>
      <w:r w:rsidR="00E77784" w:rsidRPr="00424B8E">
        <w:rPr>
          <w:rFonts w:ascii="Arial" w:hAnsi="Arial" w:cs="Arial"/>
          <w:sz w:val="24"/>
          <w:szCs w:val="24"/>
          <w:lang w:val="el-GR"/>
        </w:rPr>
        <w:t>; 2005)</w:t>
      </w:r>
    </w:p>
    <w:p w:rsidR="00DA54EA" w:rsidRPr="00424B8E" w:rsidRDefault="00DA54EA">
      <w:pPr>
        <w:rPr>
          <w:rFonts w:ascii="Arial" w:hAnsi="Arial" w:cs="Arial"/>
          <w:sz w:val="24"/>
          <w:szCs w:val="24"/>
          <w:lang w:val="el-GR"/>
        </w:rPr>
      </w:pPr>
      <w:r w:rsidRPr="00424B8E">
        <w:rPr>
          <w:rFonts w:ascii="Arial" w:hAnsi="Arial" w:cs="Arial"/>
          <w:sz w:val="24"/>
          <w:szCs w:val="24"/>
          <w:lang w:val="el-GR"/>
        </w:rPr>
        <w:br w:type="page"/>
      </w:r>
    </w:p>
    <w:p w:rsidR="0029102E" w:rsidRPr="00424B8E" w:rsidRDefault="0029102E" w:rsidP="00F12558">
      <w:pPr>
        <w:pStyle w:val="a6"/>
        <w:tabs>
          <w:tab w:val="left" w:pos="284"/>
        </w:tabs>
        <w:spacing w:before="240" w:line="360" w:lineRule="auto"/>
        <w:ind w:left="0"/>
        <w:jc w:val="both"/>
        <w:rPr>
          <w:rFonts w:ascii="Arial" w:hAnsi="Arial" w:cs="Arial"/>
          <w:b/>
          <w:sz w:val="28"/>
          <w:szCs w:val="28"/>
          <w:lang w:val="el-GR"/>
        </w:rPr>
      </w:pPr>
      <w:r w:rsidRPr="00424B8E">
        <w:rPr>
          <w:rFonts w:ascii="Arial" w:hAnsi="Arial" w:cs="Arial"/>
          <w:b/>
          <w:sz w:val="28"/>
          <w:szCs w:val="28"/>
          <w:lang w:val="el-GR"/>
        </w:rPr>
        <w:lastRenderedPageBreak/>
        <w:t>4.3. ΑΥΣΤΡΑΛΙΑ</w:t>
      </w:r>
      <w:r w:rsidR="00F519A0" w:rsidRPr="00424B8E">
        <w:rPr>
          <w:rFonts w:ascii="Arial" w:hAnsi="Arial" w:cs="Arial"/>
          <w:b/>
          <w:sz w:val="28"/>
          <w:szCs w:val="28"/>
          <w:lang w:val="el-GR"/>
        </w:rPr>
        <w:t xml:space="preserve"> </w:t>
      </w:r>
    </w:p>
    <w:p w:rsidR="0029102E" w:rsidRPr="00424B8E" w:rsidRDefault="0029102E" w:rsidP="0029102E">
      <w:pPr>
        <w:pStyle w:val="a6"/>
        <w:tabs>
          <w:tab w:val="left" w:pos="284"/>
        </w:tabs>
        <w:spacing w:before="240" w:line="360" w:lineRule="auto"/>
        <w:ind w:left="780"/>
        <w:jc w:val="both"/>
        <w:rPr>
          <w:rFonts w:ascii="Arial" w:hAnsi="Arial" w:cs="Arial"/>
          <w:sz w:val="24"/>
          <w:szCs w:val="24"/>
          <w:lang w:val="el-GR"/>
        </w:rPr>
      </w:pPr>
    </w:p>
    <w:p w:rsidR="0029102E" w:rsidRPr="00424B8E" w:rsidRDefault="0029102E" w:rsidP="00F12558">
      <w:pPr>
        <w:pStyle w:val="a6"/>
        <w:tabs>
          <w:tab w:val="left" w:pos="284"/>
        </w:tabs>
        <w:spacing w:before="240" w:line="360" w:lineRule="auto"/>
        <w:ind w:left="0" w:firstLine="567"/>
        <w:jc w:val="both"/>
        <w:rPr>
          <w:rFonts w:ascii="Arial" w:hAnsi="Arial" w:cs="Arial"/>
          <w:b/>
          <w:sz w:val="24"/>
          <w:szCs w:val="24"/>
          <w:lang w:val="el-GR"/>
        </w:rPr>
      </w:pPr>
      <w:r w:rsidRPr="00424B8E">
        <w:rPr>
          <w:rFonts w:ascii="Arial" w:hAnsi="Arial" w:cs="Arial"/>
          <w:b/>
          <w:sz w:val="24"/>
          <w:szCs w:val="24"/>
          <w:lang w:val="el-GR"/>
        </w:rPr>
        <w:t>4.3.1. ΓΝΩΣΕΙΣ, ΣΤΑΣΗ ΚΑΙ ΣΥΜΠΕΡΙΦΟΡΑ ΓΥΝΑΙΚΩΝ ΓΙΑ ΤΟΝ ΙΟ ΤΩΝ ΑΝΘΡΩΠΙΝΩΝ ΘΗΛΩΜΑΤΩΝ (</w:t>
      </w:r>
      <w:r w:rsidRPr="000B6B9F">
        <w:rPr>
          <w:rFonts w:ascii="Arial" w:hAnsi="Arial" w:cs="Arial"/>
          <w:b/>
          <w:sz w:val="24"/>
          <w:szCs w:val="24"/>
        </w:rPr>
        <w:t>HPV</w:t>
      </w:r>
      <w:r w:rsidRPr="00424B8E">
        <w:rPr>
          <w:rFonts w:ascii="Arial" w:hAnsi="Arial" w:cs="Arial"/>
          <w:b/>
          <w:sz w:val="24"/>
          <w:szCs w:val="24"/>
          <w:lang w:val="el-GR"/>
        </w:rPr>
        <w:t>) ΚΑΙ ΤΟ  ΕΜΒΟΛΙΟ.</w:t>
      </w:r>
    </w:p>
    <w:p w:rsidR="0041589B" w:rsidRPr="0041589B" w:rsidRDefault="004C03EB" w:rsidP="00F12558">
      <w:pPr>
        <w:pStyle w:val="a6"/>
        <w:tabs>
          <w:tab w:val="left" w:pos="284"/>
        </w:tabs>
        <w:spacing w:before="240" w:line="360" w:lineRule="auto"/>
        <w:ind w:left="0" w:firstLine="496"/>
        <w:jc w:val="both"/>
        <w:rPr>
          <w:rFonts w:ascii="Arial" w:hAnsi="Arial" w:cs="Arial"/>
          <w:sz w:val="24"/>
          <w:szCs w:val="24"/>
          <w:lang w:val="el-GR"/>
        </w:rPr>
      </w:pPr>
      <w:r w:rsidRPr="00424B8E">
        <w:rPr>
          <w:rFonts w:ascii="Arial" w:hAnsi="Arial" w:cs="Arial"/>
          <w:sz w:val="24"/>
          <w:szCs w:val="24"/>
          <w:lang w:val="el-GR"/>
        </w:rPr>
        <w:tab/>
        <w:t xml:space="preserve">Οι  </w:t>
      </w:r>
      <w:r>
        <w:rPr>
          <w:rFonts w:ascii="Arial" w:hAnsi="Arial" w:cs="Arial"/>
          <w:sz w:val="24"/>
          <w:szCs w:val="24"/>
        </w:rPr>
        <w:t>Rosenthal</w:t>
      </w:r>
      <w:r w:rsidRPr="00424B8E">
        <w:rPr>
          <w:rFonts w:ascii="Arial" w:hAnsi="Arial" w:cs="Arial"/>
          <w:sz w:val="24"/>
          <w:szCs w:val="24"/>
          <w:lang w:val="el-GR"/>
        </w:rPr>
        <w:t xml:space="preserve"> </w:t>
      </w:r>
      <w:r>
        <w:rPr>
          <w:rFonts w:ascii="Arial" w:hAnsi="Arial" w:cs="Arial"/>
          <w:sz w:val="24"/>
          <w:szCs w:val="24"/>
        </w:rPr>
        <w:t>et</w:t>
      </w:r>
      <w:r w:rsidRPr="00424B8E">
        <w:rPr>
          <w:rFonts w:ascii="Arial" w:hAnsi="Arial" w:cs="Arial"/>
          <w:sz w:val="24"/>
          <w:szCs w:val="24"/>
          <w:lang w:val="el-GR"/>
        </w:rPr>
        <w:t xml:space="preserve"> </w:t>
      </w:r>
      <w:r>
        <w:rPr>
          <w:rFonts w:ascii="Arial" w:hAnsi="Arial" w:cs="Arial"/>
          <w:sz w:val="24"/>
          <w:szCs w:val="24"/>
        </w:rPr>
        <w:t>al</w:t>
      </w:r>
      <w:r w:rsidRPr="00424B8E">
        <w:rPr>
          <w:rFonts w:ascii="Arial" w:hAnsi="Arial" w:cs="Arial"/>
          <w:sz w:val="24"/>
          <w:szCs w:val="24"/>
          <w:lang w:val="el-GR"/>
        </w:rPr>
        <w:t>, στη Βικτώρια της Αυστραλίας</w:t>
      </w:r>
      <w:r w:rsidR="00A63184" w:rsidRPr="00424B8E">
        <w:rPr>
          <w:rFonts w:ascii="Arial" w:hAnsi="Arial" w:cs="Arial"/>
          <w:sz w:val="24"/>
          <w:szCs w:val="24"/>
          <w:lang w:val="el-GR"/>
        </w:rPr>
        <w:t>,</w:t>
      </w:r>
      <w:r w:rsidRPr="00424B8E">
        <w:rPr>
          <w:rFonts w:ascii="Arial" w:hAnsi="Arial" w:cs="Arial"/>
          <w:sz w:val="24"/>
          <w:szCs w:val="24"/>
          <w:lang w:val="el-GR"/>
        </w:rPr>
        <w:t xml:space="preserve">  θέλησαν κι αυτοί να μελετήσουν τις γνώσεις και την ενημέρωση που είχαν οι γυναίκες της περιοχής τους σχετικά με την </w:t>
      </w:r>
      <w:r>
        <w:rPr>
          <w:rFonts w:ascii="Arial" w:hAnsi="Arial" w:cs="Arial"/>
          <w:sz w:val="24"/>
          <w:szCs w:val="24"/>
        </w:rPr>
        <w:t>HPV</w:t>
      </w:r>
      <w:r w:rsidRPr="00424B8E">
        <w:rPr>
          <w:rFonts w:ascii="Arial" w:hAnsi="Arial" w:cs="Arial"/>
          <w:sz w:val="24"/>
          <w:szCs w:val="24"/>
          <w:lang w:val="el-GR"/>
        </w:rPr>
        <w:t xml:space="preserve"> λοίμωξη και το αντίστοιχο εμβόλιο, καθώς και την στάση τους απέναντι στο καινούριο αυτό εμβόλιο που </w:t>
      </w:r>
      <w:r w:rsidR="00120122" w:rsidRPr="00424B8E">
        <w:rPr>
          <w:rFonts w:ascii="Arial" w:hAnsi="Arial" w:cs="Arial"/>
          <w:sz w:val="24"/>
          <w:szCs w:val="24"/>
          <w:lang w:val="el-GR"/>
        </w:rPr>
        <w:t>αναμενόταν να βγει στην αγορά (</w:t>
      </w:r>
      <w:r w:rsidRPr="00424B8E">
        <w:rPr>
          <w:rFonts w:ascii="Arial" w:hAnsi="Arial" w:cs="Arial"/>
          <w:sz w:val="24"/>
          <w:szCs w:val="24"/>
          <w:lang w:val="el-GR"/>
        </w:rPr>
        <w:t xml:space="preserve">σε Αμερική και Αυστραλία το εμβόλιο πήρε άδεια να κυκλοφορήσει τον Ιούνιο του 2006). </w:t>
      </w:r>
      <w:r w:rsidR="00A63184" w:rsidRPr="00424B8E">
        <w:rPr>
          <w:rFonts w:ascii="Arial" w:hAnsi="Arial" w:cs="Arial"/>
          <w:sz w:val="24"/>
          <w:szCs w:val="24"/>
          <w:lang w:val="el-GR"/>
        </w:rPr>
        <w:t xml:space="preserve"> Έτσι, το 2005, έκανα</w:t>
      </w:r>
      <w:r w:rsidR="00120122" w:rsidRPr="00424B8E">
        <w:rPr>
          <w:rFonts w:ascii="Arial" w:hAnsi="Arial" w:cs="Arial"/>
          <w:sz w:val="24"/>
          <w:szCs w:val="24"/>
          <w:lang w:val="el-GR"/>
        </w:rPr>
        <w:t>ν</w:t>
      </w:r>
      <w:r w:rsidR="00A63184" w:rsidRPr="00424B8E">
        <w:rPr>
          <w:rFonts w:ascii="Arial" w:hAnsi="Arial" w:cs="Arial"/>
          <w:sz w:val="24"/>
          <w:szCs w:val="24"/>
          <w:lang w:val="el-GR"/>
        </w:rPr>
        <w:t xml:space="preserve"> μία ποιοτική έρευνα, η οποία αποκάλυψε κάποιους παράγοντες που θα μπορούσαν να βοηθήσουν, ή αντίθετα  να εμποδίσουν, την εφαρμογή προγραμμάτων εμβολιασμού για τον </w:t>
      </w:r>
      <w:r w:rsidRPr="00424B8E">
        <w:rPr>
          <w:rFonts w:ascii="Arial" w:hAnsi="Arial" w:cs="Arial"/>
          <w:sz w:val="24"/>
          <w:szCs w:val="24"/>
          <w:lang w:val="el-GR"/>
        </w:rPr>
        <w:t xml:space="preserve"> </w:t>
      </w:r>
      <w:r w:rsidR="00A63184">
        <w:rPr>
          <w:rFonts w:ascii="Arial" w:hAnsi="Arial" w:cs="Arial"/>
          <w:sz w:val="24"/>
          <w:szCs w:val="24"/>
        </w:rPr>
        <w:t>HPV</w:t>
      </w:r>
      <w:r w:rsidR="0041589B">
        <w:rPr>
          <w:rFonts w:ascii="Arial" w:hAnsi="Arial" w:cs="Arial"/>
          <w:sz w:val="24"/>
          <w:szCs w:val="24"/>
          <w:lang w:val="el-GR"/>
        </w:rPr>
        <w:t>.(</w:t>
      </w:r>
      <w:r w:rsidR="0041589B">
        <w:rPr>
          <w:rFonts w:ascii="Arial" w:hAnsi="Arial" w:cs="Arial"/>
          <w:sz w:val="24"/>
          <w:szCs w:val="24"/>
        </w:rPr>
        <w:t>Rosenthal</w:t>
      </w:r>
      <w:r w:rsidR="0041589B" w:rsidRPr="00424B8E">
        <w:rPr>
          <w:rFonts w:ascii="Arial" w:hAnsi="Arial" w:cs="Arial"/>
          <w:sz w:val="24"/>
          <w:szCs w:val="24"/>
          <w:lang w:val="el-GR"/>
        </w:rPr>
        <w:t xml:space="preserve"> </w:t>
      </w:r>
      <w:r w:rsidR="0041589B">
        <w:rPr>
          <w:rFonts w:ascii="Arial" w:hAnsi="Arial" w:cs="Arial"/>
          <w:sz w:val="24"/>
          <w:szCs w:val="24"/>
        </w:rPr>
        <w:t>et</w:t>
      </w:r>
      <w:r w:rsidR="0041589B" w:rsidRPr="00424B8E">
        <w:rPr>
          <w:rFonts w:ascii="Arial" w:hAnsi="Arial" w:cs="Arial"/>
          <w:sz w:val="24"/>
          <w:szCs w:val="24"/>
          <w:lang w:val="el-GR"/>
        </w:rPr>
        <w:t xml:space="preserve"> </w:t>
      </w:r>
      <w:r w:rsidR="0041589B">
        <w:rPr>
          <w:rFonts w:ascii="Arial" w:hAnsi="Arial" w:cs="Arial"/>
          <w:sz w:val="24"/>
          <w:szCs w:val="24"/>
        </w:rPr>
        <w:t>al</w:t>
      </w:r>
      <w:r w:rsidR="0041589B" w:rsidRPr="00424B8E">
        <w:rPr>
          <w:rFonts w:ascii="Arial" w:hAnsi="Arial" w:cs="Arial"/>
          <w:sz w:val="24"/>
          <w:szCs w:val="24"/>
          <w:lang w:val="el-GR"/>
        </w:rPr>
        <w:t>; 2007)</w:t>
      </w:r>
    </w:p>
    <w:p w:rsidR="00023312" w:rsidRPr="00023312" w:rsidRDefault="00A63184" w:rsidP="00F12558">
      <w:pPr>
        <w:pStyle w:val="a6"/>
        <w:tabs>
          <w:tab w:val="left" w:pos="284"/>
        </w:tabs>
        <w:spacing w:before="240" w:line="360" w:lineRule="auto"/>
        <w:ind w:left="0" w:firstLine="496"/>
        <w:jc w:val="both"/>
        <w:rPr>
          <w:rFonts w:ascii="Arial" w:hAnsi="Arial" w:cs="Arial"/>
          <w:sz w:val="24"/>
          <w:szCs w:val="24"/>
          <w:lang w:val="el-GR"/>
        </w:rPr>
      </w:pPr>
      <w:r w:rsidRPr="00424B8E">
        <w:rPr>
          <w:rFonts w:ascii="Arial" w:hAnsi="Arial" w:cs="Arial"/>
          <w:sz w:val="24"/>
          <w:szCs w:val="24"/>
          <w:lang w:val="el-GR"/>
        </w:rPr>
        <w:t xml:space="preserve">Σύμφωνα με τα αποτελέσματα της έρευνας λοιπόν, οι μεγαλύτερες γυναίκες και ιδιαίτερα αυτές που είχαν έρθει στην Αυστραλία πρόσφατα ήταν θετικές ως προς τον εμβολιασμό για τον </w:t>
      </w:r>
      <w:r>
        <w:rPr>
          <w:rFonts w:ascii="Arial" w:hAnsi="Arial" w:cs="Arial"/>
          <w:sz w:val="24"/>
          <w:szCs w:val="24"/>
        </w:rPr>
        <w:t>HPV</w:t>
      </w:r>
      <w:r w:rsidR="003D573D" w:rsidRPr="00424B8E">
        <w:rPr>
          <w:rFonts w:ascii="Arial" w:hAnsi="Arial" w:cs="Arial"/>
          <w:sz w:val="24"/>
          <w:szCs w:val="24"/>
          <w:lang w:val="el-GR"/>
        </w:rPr>
        <w:t>. Οι γυναίκες αυτές γνώριζαν πως τα αποτελέσματα μιας οποιασ</w:t>
      </w:r>
      <w:r w:rsidR="00120122" w:rsidRPr="00424B8E">
        <w:rPr>
          <w:rFonts w:ascii="Arial" w:hAnsi="Arial" w:cs="Arial"/>
          <w:sz w:val="24"/>
          <w:szCs w:val="24"/>
          <w:lang w:val="el-GR"/>
        </w:rPr>
        <w:t xml:space="preserve">δήποτε </w:t>
      </w:r>
      <w:r w:rsidR="003D573D" w:rsidRPr="00424B8E">
        <w:rPr>
          <w:rFonts w:ascii="Arial" w:hAnsi="Arial" w:cs="Arial"/>
          <w:sz w:val="24"/>
          <w:szCs w:val="24"/>
          <w:lang w:val="el-GR"/>
        </w:rPr>
        <w:t xml:space="preserve">λοίμωξης μπορεί να είναι ιδιαίτερα καταστροφικά αλλά μπορούν να αποφευχθούν με την εφαρμογή του κατάλληλου εμβολίου. </w:t>
      </w:r>
      <w:r w:rsidR="00AE4935" w:rsidRPr="00424B8E">
        <w:rPr>
          <w:rFonts w:ascii="Arial" w:hAnsi="Arial" w:cs="Arial"/>
          <w:sz w:val="24"/>
          <w:szCs w:val="24"/>
          <w:lang w:val="el-GR"/>
        </w:rPr>
        <w:t>Οι περισσότερες από τις γυναίκες της έρευνας δήλωσαν πως είχαν εμπιστοσύνη στο εθνικό τους σύστημα υγείας και τους γιατρούς τους και πως θα εμβολίαζαν τις κόρες τους εάν υπήρχε τέτοια οδηγία.</w:t>
      </w:r>
      <w:r w:rsidR="009F0570" w:rsidRPr="00424B8E">
        <w:rPr>
          <w:rFonts w:ascii="Arial" w:hAnsi="Arial" w:cs="Arial"/>
          <w:sz w:val="24"/>
          <w:szCs w:val="24"/>
          <w:lang w:val="el-GR"/>
        </w:rPr>
        <w:t xml:space="preserve"> Βέβαια το γεγονός πω</w:t>
      </w:r>
      <w:r w:rsidR="00120122" w:rsidRPr="00424B8E">
        <w:rPr>
          <w:rFonts w:ascii="Arial" w:hAnsi="Arial" w:cs="Arial"/>
          <w:sz w:val="24"/>
          <w:szCs w:val="24"/>
          <w:lang w:val="el-GR"/>
        </w:rPr>
        <w:t xml:space="preserve">ς νεαρά κορίτσια θα εμβολιάζονταν </w:t>
      </w:r>
      <w:r w:rsidR="009F0570" w:rsidRPr="00424B8E">
        <w:rPr>
          <w:rFonts w:ascii="Arial" w:hAnsi="Arial" w:cs="Arial"/>
          <w:sz w:val="24"/>
          <w:szCs w:val="24"/>
          <w:lang w:val="el-GR"/>
        </w:rPr>
        <w:t>για σεξουαλικώς μεταδιδόμενο νόσημα ανησυχούσε κάποιες γυναίκες.</w:t>
      </w:r>
      <w:r w:rsidR="00023312" w:rsidRPr="00023312">
        <w:rPr>
          <w:rFonts w:ascii="Arial" w:hAnsi="Arial" w:cs="Arial"/>
          <w:sz w:val="24"/>
          <w:szCs w:val="24"/>
          <w:lang w:val="el-GR"/>
        </w:rPr>
        <w:t xml:space="preserve"> </w:t>
      </w:r>
      <w:r w:rsidR="00023312">
        <w:rPr>
          <w:rFonts w:ascii="Arial" w:hAnsi="Arial" w:cs="Arial"/>
          <w:sz w:val="24"/>
          <w:szCs w:val="24"/>
          <w:lang w:val="el-GR"/>
        </w:rPr>
        <w:t>(</w:t>
      </w:r>
      <w:r w:rsidR="00023312">
        <w:rPr>
          <w:rFonts w:ascii="Arial" w:hAnsi="Arial" w:cs="Arial"/>
          <w:sz w:val="24"/>
          <w:szCs w:val="24"/>
        </w:rPr>
        <w:t>Rosenthal</w:t>
      </w:r>
      <w:r w:rsidR="00023312" w:rsidRPr="00424B8E">
        <w:rPr>
          <w:rFonts w:ascii="Arial" w:hAnsi="Arial" w:cs="Arial"/>
          <w:sz w:val="24"/>
          <w:szCs w:val="24"/>
          <w:lang w:val="el-GR"/>
        </w:rPr>
        <w:t xml:space="preserve"> </w:t>
      </w:r>
      <w:r w:rsidR="00023312">
        <w:rPr>
          <w:rFonts w:ascii="Arial" w:hAnsi="Arial" w:cs="Arial"/>
          <w:sz w:val="24"/>
          <w:szCs w:val="24"/>
        </w:rPr>
        <w:t>et</w:t>
      </w:r>
      <w:r w:rsidR="00023312" w:rsidRPr="00424B8E">
        <w:rPr>
          <w:rFonts w:ascii="Arial" w:hAnsi="Arial" w:cs="Arial"/>
          <w:sz w:val="24"/>
          <w:szCs w:val="24"/>
          <w:lang w:val="el-GR"/>
        </w:rPr>
        <w:t xml:space="preserve"> </w:t>
      </w:r>
      <w:r w:rsidR="00023312">
        <w:rPr>
          <w:rFonts w:ascii="Arial" w:hAnsi="Arial" w:cs="Arial"/>
          <w:sz w:val="24"/>
          <w:szCs w:val="24"/>
        </w:rPr>
        <w:t>al</w:t>
      </w:r>
      <w:r w:rsidR="00023312" w:rsidRPr="00424B8E">
        <w:rPr>
          <w:rFonts w:ascii="Arial" w:hAnsi="Arial" w:cs="Arial"/>
          <w:sz w:val="24"/>
          <w:szCs w:val="24"/>
          <w:lang w:val="el-GR"/>
        </w:rPr>
        <w:t>; 2007)</w:t>
      </w:r>
      <w:r w:rsidR="009F0570" w:rsidRPr="00424B8E">
        <w:rPr>
          <w:rFonts w:ascii="Arial" w:hAnsi="Arial" w:cs="Arial"/>
          <w:sz w:val="24"/>
          <w:szCs w:val="24"/>
          <w:lang w:val="el-GR"/>
        </w:rPr>
        <w:t xml:space="preserve"> </w:t>
      </w:r>
    </w:p>
    <w:p w:rsidR="0029102E" w:rsidRPr="00424B8E" w:rsidRDefault="00BB126E" w:rsidP="00F12558">
      <w:pPr>
        <w:pStyle w:val="a6"/>
        <w:tabs>
          <w:tab w:val="left" w:pos="284"/>
        </w:tabs>
        <w:spacing w:before="240" w:line="360" w:lineRule="auto"/>
        <w:ind w:left="0" w:firstLine="496"/>
        <w:jc w:val="both"/>
        <w:rPr>
          <w:rFonts w:ascii="Arial" w:hAnsi="Arial" w:cs="Arial"/>
          <w:sz w:val="24"/>
          <w:szCs w:val="24"/>
          <w:lang w:val="el-GR"/>
        </w:rPr>
      </w:pPr>
      <w:r w:rsidRPr="00424B8E">
        <w:rPr>
          <w:rFonts w:ascii="Arial" w:hAnsi="Arial" w:cs="Arial"/>
          <w:sz w:val="24"/>
          <w:szCs w:val="24"/>
          <w:lang w:val="el-GR"/>
        </w:rPr>
        <w:t xml:space="preserve"> </w:t>
      </w:r>
      <w:r w:rsidR="00023312">
        <w:rPr>
          <w:rFonts w:ascii="Arial" w:hAnsi="Arial" w:cs="Arial"/>
          <w:sz w:val="24"/>
          <w:szCs w:val="24"/>
          <w:lang w:val="el-GR"/>
        </w:rPr>
        <w:t xml:space="preserve">Τέλος </w:t>
      </w:r>
      <w:r w:rsidRPr="00424B8E">
        <w:rPr>
          <w:rFonts w:ascii="Arial" w:hAnsi="Arial" w:cs="Arial"/>
          <w:sz w:val="24"/>
          <w:szCs w:val="24"/>
          <w:lang w:val="el-GR"/>
        </w:rPr>
        <w:t>φάνηκε πως</w:t>
      </w:r>
      <w:r w:rsidR="009F0570" w:rsidRPr="00424B8E">
        <w:rPr>
          <w:rFonts w:ascii="Arial" w:hAnsi="Arial" w:cs="Arial"/>
          <w:sz w:val="24"/>
          <w:szCs w:val="24"/>
          <w:lang w:val="el-GR"/>
        </w:rPr>
        <w:t xml:space="preserve"> η κατανόηση της μετάδοσης του </w:t>
      </w:r>
      <w:r w:rsidR="009F0570">
        <w:rPr>
          <w:rFonts w:ascii="Arial" w:hAnsi="Arial" w:cs="Arial"/>
          <w:sz w:val="24"/>
          <w:szCs w:val="24"/>
        </w:rPr>
        <w:t>HPV</w:t>
      </w:r>
      <w:r w:rsidR="009F0570" w:rsidRPr="00424B8E">
        <w:rPr>
          <w:rFonts w:ascii="Arial" w:hAnsi="Arial" w:cs="Arial"/>
          <w:sz w:val="24"/>
          <w:szCs w:val="24"/>
          <w:lang w:val="el-GR"/>
        </w:rPr>
        <w:t xml:space="preserve"> </w:t>
      </w:r>
      <w:r w:rsidRPr="00424B8E">
        <w:rPr>
          <w:rFonts w:ascii="Arial" w:hAnsi="Arial" w:cs="Arial"/>
          <w:sz w:val="24"/>
          <w:szCs w:val="24"/>
          <w:lang w:val="el-GR"/>
        </w:rPr>
        <w:t xml:space="preserve">και εγκατάσταση της </w:t>
      </w:r>
      <w:r w:rsidR="009F0570" w:rsidRPr="00424B8E">
        <w:rPr>
          <w:rFonts w:ascii="Arial" w:hAnsi="Arial" w:cs="Arial"/>
          <w:sz w:val="24"/>
          <w:szCs w:val="24"/>
          <w:lang w:val="el-GR"/>
        </w:rPr>
        <w:t>λοίμωξης</w:t>
      </w:r>
      <w:r w:rsidRPr="00424B8E">
        <w:rPr>
          <w:rFonts w:ascii="Arial" w:hAnsi="Arial" w:cs="Arial"/>
          <w:sz w:val="24"/>
          <w:szCs w:val="24"/>
          <w:lang w:val="el-GR"/>
        </w:rPr>
        <w:t xml:space="preserve"> δεν είναι επαρκής. </w:t>
      </w:r>
      <w:r w:rsidR="009F0570" w:rsidRPr="00424B8E">
        <w:rPr>
          <w:rFonts w:ascii="Arial" w:hAnsi="Arial" w:cs="Arial"/>
          <w:sz w:val="24"/>
          <w:szCs w:val="24"/>
          <w:lang w:val="el-GR"/>
        </w:rPr>
        <w:t xml:space="preserve">Γι αυτό, επιμορφωτικά προγράμματα που θα εστιάζουν στον καρκίνο του τραχήλου μήτρας και θα αποτρέπουν τον στιγματισμό της </w:t>
      </w:r>
      <w:r w:rsidR="009F0570">
        <w:rPr>
          <w:rFonts w:ascii="Arial" w:hAnsi="Arial" w:cs="Arial"/>
          <w:sz w:val="24"/>
          <w:szCs w:val="24"/>
        </w:rPr>
        <w:t>HPV</w:t>
      </w:r>
      <w:r w:rsidR="009F0570" w:rsidRPr="00424B8E">
        <w:rPr>
          <w:rFonts w:ascii="Arial" w:hAnsi="Arial" w:cs="Arial"/>
          <w:sz w:val="24"/>
          <w:szCs w:val="24"/>
          <w:lang w:val="el-GR"/>
        </w:rPr>
        <w:t xml:space="preserve"> λοίμωξης </w:t>
      </w:r>
      <w:r w:rsidR="00120122" w:rsidRPr="00424B8E">
        <w:rPr>
          <w:rFonts w:ascii="Arial" w:hAnsi="Arial" w:cs="Arial"/>
          <w:sz w:val="24"/>
          <w:szCs w:val="24"/>
          <w:lang w:val="el-GR"/>
        </w:rPr>
        <w:t>θεωρήθηκαν</w:t>
      </w:r>
      <w:r w:rsidR="009F0570" w:rsidRPr="00424B8E">
        <w:rPr>
          <w:rFonts w:ascii="Arial" w:hAnsi="Arial" w:cs="Arial"/>
          <w:sz w:val="24"/>
          <w:szCs w:val="24"/>
          <w:lang w:val="el-GR"/>
        </w:rPr>
        <w:t xml:space="preserve"> απαραίτητα. Επίσης </w:t>
      </w:r>
      <w:r w:rsidR="000C1B2E" w:rsidRPr="00424B8E">
        <w:rPr>
          <w:rFonts w:ascii="Arial" w:hAnsi="Arial" w:cs="Arial"/>
          <w:sz w:val="24"/>
          <w:szCs w:val="24"/>
          <w:lang w:val="el-GR"/>
        </w:rPr>
        <w:t>θα έπρεπε</w:t>
      </w:r>
      <w:r w:rsidR="009F0570" w:rsidRPr="00424B8E">
        <w:rPr>
          <w:rFonts w:ascii="Arial" w:hAnsi="Arial" w:cs="Arial"/>
          <w:sz w:val="24"/>
          <w:szCs w:val="24"/>
          <w:lang w:val="el-GR"/>
        </w:rPr>
        <w:t xml:space="preserve"> να γίνει κατανοητό στις γυναίκες, γιατί χρειάζεται ο εμβολιασμός</w:t>
      </w:r>
      <w:r w:rsidR="008E60ED" w:rsidRPr="00424B8E">
        <w:rPr>
          <w:rFonts w:ascii="Arial" w:hAnsi="Arial" w:cs="Arial"/>
          <w:sz w:val="24"/>
          <w:szCs w:val="24"/>
          <w:lang w:val="el-GR"/>
        </w:rPr>
        <w:t xml:space="preserve"> αφού υπάρχει το Παπ-τεστ. Η εμπιστοσύνη των γυναικών στους γιατρούς τους θα πρέπει να παί</w:t>
      </w:r>
      <w:r w:rsidR="000C1B2E" w:rsidRPr="00424B8E">
        <w:rPr>
          <w:rFonts w:ascii="Arial" w:hAnsi="Arial" w:cs="Arial"/>
          <w:sz w:val="24"/>
          <w:szCs w:val="24"/>
          <w:lang w:val="el-GR"/>
        </w:rPr>
        <w:t>ζ</w:t>
      </w:r>
      <w:r w:rsidR="008E60ED" w:rsidRPr="00424B8E">
        <w:rPr>
          <w:rFonts w:ascii="Arial" w:hAnsi="Arial" w:cs="Arial"/>
          <w:sz w:val="24"/>
          <w:szCs w:val="24"/>
          <w:lang w:val="el-GR"/>
        </w:rPr>
        <w:t>ει βασικό ρόλο στην οργάνωση των επιμ</w:t>
      </w:r>
      <w:r w:rsidR="00520B1B">
        <w:rPr>
          <w:rFonts w:ascii="Arial" w:hAnsi="Arial" w:cs="Arial"/>
          <w:sz w:val="24"/>
          <w:szCs w:val="24"/>
          <w:lang w:val="el-GR"/>
        </w:rPr>
        <w:t>ορφωτικών αυτών προγραμμάτων.(</w:t>
      </w:r>
      <w:r w:rsidR="008E60ED">
        <w:rPr>
          <w:rFonts w:ascii="Arial" w:hAnsi="Arial" w:cs="Arial"/>
          <w:sz w:val="24"/>
          <w:szCs w:val="24"/>
        </w:rPr>
        <w:t>Rosenthal</w:t>
      </w:r>
      <w:r w:rsidR="008E60ED" w:rsidRPr="00424B8E">
        <w:rPr>
          <w:rFonts w:ascii="Arial" w:hAnsi="Arial" w:cs="Arial"/>
          <w:sz w:val="24"/>
          <w:szCs w:val="24"/>
          <w:lang w:val="el-GR"/>
        </w:rPr>
        <w:t xml:space="preserve"> </w:t>
      </w:r>
      <w:r w:rsidR="008E60ED">
        <w:rPr>
          <w:rFonts w:ascii="Arial" w:hAnsi="Arial" w:cs="Arial"/>
          <w:sz w:val="24"/>
          <w:szCs w:val="24"/>
        </w:rPr>
        <w:t>et</w:t>
      </w:r>
      <w:r w:rsidR="008E60ED" w:rsidRPr="00424B8E">
        <w:rPr>
          <w:rFonts w:ascii="Arial" w:hAnsi="Arial" w:cs="Arial"/>
          <w:sz w:val="24"/>
          <w:szCs w:val="24"/>
          <w:lang w:val="el-GR"/>
        </w:rPr>
        <w:t xml:space="preserve"> </w:t>
      </w:r>
      <w:r w:rsidR="008E60ED">
        <w:rPr>
          <w:rFonts w:ascii="Arial" w:hAnsi="Arial" w:cs="Arial"/>
          <w:sz w:val="24"/>
          <w:szCs w:val="24"/>
        </w:rPr>
        <w:t>al</w:t>
      </w:r>
      <w:r w:rsidR="008E60ED" w:rsidRPr="00424B8E">
        <w:rPr>
          <w:rFonts w:ascii="Arial" w:hAnsi="Arial" w:cs="Arial"/>
          <w:sz w:val="24"/>
          <w:szCs w:val="24"/>
          <w:lang w:val="el-GR"/>
        </w:rPr>
        <w:t>; 2007)</w:t>
      </w:r>
    </w:p>
    <w:p w:rsidR="00F12558" w:rsidRPr="00424B8E" w:rsidRDefault="00F12558">
      <w:pPr>
        <w:rPr>
          <w:rFonts w:ascii="Arial" w:hAnsi="Arial" w:cs="Arial"/>
          <w:sz w:val="24"/>
          <w:szCs w:val="24"/>
          <w:lang w:val="el-GR"/>
        </w:rPr>
      </w:pPr>
      <w:r w:rsidRPr="00424B8E">
        <w:rPr>
          <w:rFonts w:ascii="Arial" w:hAnsi="Arial" w:cs="Arial"/>
          <w:sz w:val="24"/>
          <w:szCs w:val="24"/>
          <w:lang w:val="el-GR"/>
        </w:rPr>
        <w:br w:type="page"/>
      </w:r>
    </w:p>
    <w:p w:rsidR="00DB406A" w:rsidRPr="00424B8E" w:rsidRDefault="00DB406A" w:rsidP="00F12558">
      <w:pPr>
        <w:pStyle w:val="a6"/>
        <w:tabs>
          <w:tab w:val="left" w:pos="284"/>
        </w:tabs>
        <w:spacing w:before="240" w:line="360" w:lineRule="auto"/>
        <w:ind w:left="567" w:hanging="425"/>
        <w:jc w:val="both"/>
        <w:rPr>
          <w:rFonts w:ascii="Arial" w:hAnsi="Arial" w:cs="Arial"/>
          <w:b/>
          <w:sz w:val="24"/>
          <w:szCs w:val="24"/>
          <w:lang w:val="el-GR"/>
        </w:rPr>
      </w:pPr>
      <w:r w:rsidRPr="00424B8E">
        <w:rPr>
          <w:rFonts w:ascii="Arial" w:hAnsi="Arial" w:cs="Arial"/>
          <w:b/>
          <w:sz w:val="24"/>
          <w:szCs w:val="24"/>
          <w:lang w:val="el-GR"/>
        </w:rPr>
        <w:lastRenderedPageBreak/>
        <w:t xml:space="preserve">4.3.2. ΓΝΩΣΕΙΣ, ΣΤΑΣΗ ΚΑΙ ΣΥΜΠΕΡΙΦΟΡΑ ΓΥΝΑΙΚΩΝ ΓΙΑ ΤΟ </w:t>
      </w:r>
      <w:r w:rsidR="003D0E15" w:rsidRPr="00424B8E">
        <w:rPr>
          <w:rFonts w:ascii="Arial" w:hAnsi="Arial" w:cs="Arial"/>
          <w:b/>
          <w:sz w:val="24"/>
          <w:szCs w:val="24"/>
          <w:lang w:val="el-GR"/>
        </w:rPr>
        <w:t xml:space="preserve"> </w:t>
      </w:r>
      <w:r w:rsidRPr="00424B8E">
        <w:rPr>
          <w:rFonts w:ascii="Arial" w:hAnsi="Arial" w:cs="Arial"/>
          <w:b/>
          <w:sz w:val="24"/>
          <w:szCs w:val="24"/>
          <w:lang w:val="el-GR"/>
        </w:rPr>
        <w:t>ΠΑΠ-ΤΕΣΤ</w:t>
      </w:r>
    </w:p>
    <w:p w:rsidR="00023312" w:rsidRDefault="00DB406A" w:rsidP="00F12558">
      <w:pPr>
        <w:pStyle w:val="a6"/>
        <w:tabs>
          <w:tab w:val="left" w:pos="284"/>
        </w:tabs>
        <w:spacing w:before="240" w:line="360" w:lineRule="auto"/>
        <w:ind w:left="0" w:firstLine="496"/>
        <w:jc w:val="both"/>
        <w:rPr>
          <w:rFonts w:ascii="Arial" w:hAnsi="Arial" w:cs="Arial"/>
          <w:sz w:val="24"/>
          <w:szCs w:val="24"/>
          <w:lang w:val="el-GR"/>
        </w:rPr>
      </w:pPr>
      <w:r w:rsidRPr="00424B8E">
        <w:rPr>
          <w:rFonts w:ascii="Arial" w:hAnsi="Arial" w:cs="Arial"/>
          <w:sz w:val="24"/>
          <w:szCs w:val="24"/>
          <w:lang w:val="el-GR"/>
        </w:rPr>
        <w:tab/>
      </w:r>
      <w:r w:rsidR="00FB3545" w:rsidRPr="00424B8E">
        <w:rPr>
          <w:rFonts w:ascii="Arial" w:hAnsi="Arial" w:cs="Arial"/>
          <w:sz w:val="24"/>
          <w:szCs w:val="24"/>
          <w:lang w:val="el-GR"/>
        </w:rPr>
        <w:t xml:space="preserve">Οι  </w:t>
      </w:r>
      <w:r w:rsidR="00FB3545">
        <w:rPr>
          <w:rFonts w:ascii="Arial" w:hAnsi="Arial" w:cs="Arial"/>
          <w:sz w:val="24"/>
          <w:szCs w:val="24"/>
        </w:rPr>
        <w:t>Nicholson</w:t>
      </w:r>
      <w:r w:rsidR="00FB3545" w:rsidRPr="00424B8E">
        <w:rPr>
          <w:rFonts w:ascii="Arial" w:hAnsi="Arial" w:cs="Arial"/>
          <w:sz w:val="24"/>
          <w:szCs w:val="24"/>
          <w:lang w:val="el-GR"/>
        </w:rPr>
        <w:t xml:space="preserve"> &amp; </w:t>
      </w:r>
      <w:proofErr w:type="spellStart"/>
      <w:r w:rsidR="00FB3545">
        <w:rPr>
          <w:rFonts w:ascii="Arial" w:hAnsi="Arial" w:cs="Arial"/>
          <w:sz w:val="24"/>
          <w:szCs w:val="24"/>
        </w:rPr>
        <w:t>Korman</w:t>
      </w:r>
      <w:proofErr w:type="spellEnd"/>
      <w:r w:rsidR="00FB3545" w:rsidRPr="00424B8E">
        <w:rPr>
          <w:rFonts w:ascii="Arial" w:hAnsi="Arial" w:cs="Arial"/>
          <w:sz w:val="24"/>
          <w:szCs w:val="24"/>
          <w:lang w:val="el-GR"/>
        </w:rPr>
        <w:t xml:space="preserve"> </w:t>
      </w:r>
      <w:r w:rsidR="000A2E2E" w:rsidRPr="00424B8E">
        <w:rPr>
          <w:rFonts w:ascii="Arial" w:hAnsi="Arial" w:cs="Arial"/>
          <w:sz w:val="24"/>
          <w:szCs w:val="24"/>
          <w:lang w:val="el-GR"/>
        </w:rPr>
        <w:t xml:space="preserve">θέλησαν να συγκρίνουν τις εμπειρίες των γυναικών που έκαναν ενδοσκοπικό έλεγχο του παχέως εντέρου με αυτές των γυναικών που έκαναν μαστογραφία και Παπ-τεστ. Αξίζει να σημειωθεί πως στην </w:t>
      </w:r>
      <w:r w:rsidR="00CA528A" w:rsidRPr="00424B8E">
        <w:rPr>
          <w:rFonts w:ascii="Arial" w:hAnsi="Arial" w:cs="Arial"/>
          <w:sz w:val="24"/>
          <w:szCs w:val="24"/>
          <w:lang w:val="el-GR"/>
        </w:rPr>
        <w:t>Αυστραλία υπάρχουν καλά εγκατεστημένα προ</w:t>
      </w:r>
      <w:r w:rsidR="000A2E2E" w:rsidRPr="00424B8E">
        <w:rPr>
          <w:rFonts w:ascii="Arial" w:hAnsi="Arial" w:cs="Arial"/>
          <w:sz w:val="24"/>
          <w:szCs w:val="24"/>
          <w:lang w:val="el-GR"/>
        </w:rPr>
        <w:t>γράμματ</w:t>
      </w:r>
      <w:r w:rsidR="00CA528A" w:rsidRPr="00424B8E">
        <w:rPr>
          <w:rFonts w:ascii="Arial" w:hAnsi="Arial" w:cs="Arial"/>
          <w:sz w:val="24"/>
          <w:szCs w:val="24"/>
          <w:lang w:val="el-GR"/>
        </w:rPr>
        <w:t>α</w:t>
      </w:r>
      <w:r w:rsidR="000A2E2E" w:rsidRPr="00424B8E">
        <w:rPr>
          <w:rFonts w:ascii="Arial" w:hAnsi="Arial" w:cs="Arial"/>
          <w:sz w:val="24"/>
          <w:szCs w:val="24"/>
          <w:lang w:val="el-GR"/>
        </w:rPr>
        <w:t xml:space="preserve"> πληθυσμιακού ελέγχου</w:t>
      </w:r>
      <w:r w:rsidR="00CA528A" w:rsidRPr="00424B8E">
        <w:rPr>
          <w:rFonts w:ascii="Arial" w:hAnsi="Arial" w:cs="Arial"/>
          <w:sz w:val="24"/>
          <w:szCs w:val="24"/>
          <w:lang w:val="el-GR"/>
        </w:rPr>
        <w:t xml:space="preserve"> για τον καρκίνο του τραχήλου μήτρας και τον καρκίνο του μαστού χρηματοδοτούμενα από το κράτος. Αυτά τα εθνικά προγράμματα ξεκίνησαν το 1990 και το 1991 αντίστοιχα. Όσο γ</w:t>
      </w:r>
      <w:r w:rsidR="001D20A8" w:rsidRPr="00424B8E">
        <w:rPr>
          <w:rFonts w:ascii="Arial" w:hAnsi="Arial" w:cs="Arial"/>
          <w:sz w:val="24"/>
          <w:szCs w:val="24"/>
          <w:lang w:val="el-GR"/>
        </w:rPr>
        <w:t>ι</w:t>
      </w:r>
      <w:r w:rsidR="00CA528A" w:rsidRPr="00424B8E">
        <w:rPr>
          <w:rFonts w:ascii="Arial" w:hAnsi="Arial" w:cs="Arial"/>
          <w:sz w:val="24"/>
          <w:szCs w:val="24"/>
          <w:lang w:val="el-GR"/>
        </w:rPr>
        <w:t>α τον καρκίνο παχέως εντέρου</w:t>
      </w:r>
      <w:r w:rsidR="001D20A8" w:rsidRPr="00424B8E">
        <w:rPr>
          <w:rFonts w:ascii="Arial" w:hAnsi="Arial" w:cs="Arial"/>
          <w:sz w:val="24"/>
          <w:szCs w:val="24"/>
          <w:lang w:val="el-GR"/>
        </w:rPr>
        <w:t>, ενώ παρουσιάζει μικρή επίπτωση στις γυναίκες, η θνησιμότητά του είναι αρκετά ψιλή γεγονός που καθιστά την πρόληψή του πολύ σημαντική. Η έρευνα διεξάχθηκε από τον Οκτώβριο του 2001 μέχρι τον Μάρτιο του 2002 και έγινε</w:t>
      </w:r>
      <w:r w:rsidR="00023312">
        <w:rPr>
          <w:rFonts w:ascii="Arial" w:hAnsi="Arial" w:cs="Arial"/>
          <w:sz w:val="24"/>
          <w:szCs w:val="24"/>
          <w:lang w:val="el-GR"/>
        </w:rPr>
        <w:t xml:space="preserve"> με ερωτηματολόγια.</w:t>
      </w:r>
      <w:r w:rsidR="00023312" w:rsidRPr="001F35F2">
        <w:rPr>
          <w:rFonts w:ascii="Arial" w:hAnsi="Arial" w:cs="Arial"/>
          <w:sz w:val="24"/>
          <w:szCs w:val="24"/>
          <w:lang w:val="el-GR"/>
        </w:rPr>
        <w:t>(</w:t>
      </w:r>
      <w:r w:rsidR="00023312">
        <w:rPr>
          <w:rFonts w:ascii="Arial" w:hAnsi="Arial" w:cs="Arial"/>
          <w:sz w:val="24"/>
          <w:szCs w:val="24"/>
        </w:rPr>
        <w:t>Nicholson</w:t>
      </w:r>
      <w:r w:rsidR="00023312" w:rsidRPr="001F35F2">
        <w:rPr>
          <w:rFonts w:ascii="Arial" w:hAnsi="Arial" w:cs="Arial"/>
          <w:sz w:val="24"/>
          <w:szCs w:val="24"/>
          <w:lang w:val="el-GR"/>
        </w:rPr>
        <w:t xml:space="preserve"> &amp; </w:t>
      </w:r>
      <w:proofErr w:type="spellStart"/>
      <w:r w:rsidR="00023312">
        <w:rPr>
          <w:rFonts w:ascii="Arial" w:hAnsi="Arial" w:cs="Arial"/>
          <w:sz w:val="24"/>
          <w:szCs w:val="24"/>
        </w:rPr>
        <w:t>Korman</w:t>
      </w:r>
      <w:proofErr w:type="spellEnd"/>
      <w:r w:rsidR="00023312" w:rsidRPr="001F35F2">
        <w:rPr>
          <w:rFonts w:ascii="Arial" w:hAnsi="Arial" w:cs="Arial"/>
          <w:sz w:val="24"/>
          <w:szCs w:val="24"/>
          <w:lang w:val="el-GR"/>
        </w:rPr>
        <w:t xml:space="preserve">; 2004 – </w:t>
      </w:r>
      <w:r w:rsidR="00023312">
        <w:rPr>
          <w:rFonts w:ascii="Arial" w:hAnsi="Arial" w:cs="Arial"/>
          <w:sz w:val="24"/>
          <w:szCs w:val="24"/>
        </w:rPr>
        <w:t>Dickinson</w:t>
      </w:r>
      <w:r w:rsidR="00023312" w:rsidRPr="001F35F2">
        <w:rPr>
          <w:rFonts w:ascii="Arial" w:hAnsi="Arial" w:cs="Arial"/>
          <w:sz w:val="24"/>
          <w:szCs w:val="24"/>
          <w:lang w:val="el-GR"/>
        </w:rPr>
        <w:t xml:space="preserve">; 2002 – </w:t>
      </w:r>
      <w:proofErr w:type="spellStart"/>
      <w:r w:rsidR="00023312">
        <w:rPr>
          <w:rFonts w:ascii="Arial" w:hAnsi="Arial" w:cs="Arial"/>
          <w:sz w:val="24"/>
          <w:szCs w:val="24"/>
        </w:rPr>
        <w:t>Baratt</w:t>
      </w:r>
      <w:proofErr w:type="spellEnd"/>
      <w:r w:rsidR="00023312" w:rsidRPr="001F35F2">
        <w:rPr>
          <w:rFonts w:ascii="Arial" w:hAnsi="Arial" w:cs="Arial"/>
          <w:sz w:val="24"/>
          <w:szCs w:val="24"/>
          <w:lang w:val="el-GR"/>
        </w:rPr>
        <w:t xml:space="preserve"> </w:t>
      </w:r>
      <w:r w:rsidR="00023312">
        <w:rPr>
          <w:rFonts w:ascii="Arial" w:hAnsi="Arial" w:cs="Arial"/>
          <w:sz w:val="24"/>
          <w:szCs w:val="24"/>
        </w:rPr>
        <w:t>et</w:t>
      </w:r>
      <w:r w:rsidR="00023312" w:rsidRPr="001F35F2">
        <w:rPr>
          <w:rFonts w:ascii="Arial" w:hAnsi="Arial" w:cs="Arial"/>
          <w:sz w:val="24"/>
          <w:szCs w:val="24"/>
          <w:lang w:val="el-GR"/>
        </w:rPr>
        <w:t xml:space="preserve"> </w:t>
      </w:r>
      <w:r w:rsidR="00023312">
        <w:rPr>
          <w:rFonts w:ascii="Arial" w:hAnsi="Arial" w:cs="Arial"/>
          <w:sz w:val="24"/>
          <w:szCs w:val="24"/>
        </w:rPr>
        <w:t>al</w:t>
      </w:r>
      <w:r w:rsidR="00023312" w:rsidRPr="001F35F2">
        <w:rPr>
          <w:rFonts w:ascii="Arial" w:hAnsi="Arial" w:cs="Arial"/>
          <w:sz w:val="24"/>
          <w:szCs w:val="24"/>
          <w:lang w:val="el-GR"/>
        </w:rPr>
        <w:t>; 1997)</w:t>
      </w:r>
    </w:p>
    <w:p w:rsidR="00DB4EA9" w:rsidRPr="001F35F2" w:rsidRDefault="00411C66" w:rsidP="00023312">
      <w:pPr>
        <w:pStyle w:val="a6"/>
        <w:tabs>
          <w:tab w:val="left" w:pos="284"/>
        </w:tabs>
        <w:spacing w:line="360" w:lineRule="auto"/>
        <w:ind w:left="0" w:firstLine="496"/>
        <w:jc w:val="both"/>
        <w:rPr>
          <w:rFonts w:ascii="Arial" w:hAnsi="Arial" w:cs="Arial"/>
          <w:sz w:val="24"/>
          <w:szCs w:val="24"/>
          <w:lang w:val="el-GR"/>
        </w:rPr>
      </w:pPr>
      <w:r w:rsidRPr="00424B8E">
        <w:rPr>
          <w:rFonts w:ascii="Arial" w:hAnsi="Arial" w:cs="Arial"/>
          <w:sz w:val="24"/>
          <w:szCs w:val="24"/>
          <w:lang w:val="el-GR"/>
        </w:rPr>
        <w:t xml:space="preserve">Σύμφωνα με τα αποτελέσματα της έρευνας, η πιο ανώδυνη και άνετη εξέταση από τις τρεις ήταν η </w:t>
      </w:r>
      <w:r w:rsidR="00023312" w:rsidRPr="00424B8E">
        <w:rPr>
          <w:rFonts w:ascii="Arial" w:hAnsi="Arial" w:cs="Arial"/>
          <w:sz w:val="24"/>
          <w:szCs w:val="24"/>
          <w:lang w:val="el-GR"/>
        </w:rPr>
        <w:t>κολονοσκόπ</w:t>
      </w:r>
      <w:r w:rsidR="00023312">
        <w:rPr>
          <w:rFonts w:ascii="Arial" w:hAnsi="Arial" w:cs="Arial"/>
          <w:sz w:val="24"/>
          <w:szCs w:val="24"/>
          <w:lang w:val="el-GR"/>
        </w:rPr>
        <w:t>ι</w:t>
      </w:r>
      <w:r w:rsidR="00023312" w:rsidRPr="00424B8E">
        <w:rPr>
          <w:rFonts w:ascii="Arial" w:hAnsi="Arial" w:cs="Arial"/>
          <w:sz w:val="24"/>
          <w:szCs w:val="24"/>
          <w:lang w:val="el-GR"/>
        </w:rPr>
        <w:t>ση</w:t>
      </w:r>
      <w:r w:rsidRPr="00424B8E">
        <w:rPr>
          <w:rFonts w:ascii="Arial" w:hAnsi="Arial" w:cs="Arial"/>
          <w:sz w:val="24"/>
          <w:szCs w:val="24"/>
          <w:lang w:val="el-GR"/>
        </w:rPr>
        <w:t>. Αυτό ήταν αναμενόμενο αφού η εξέταση αυτή γίνεται με την εφαρμογή έντονης μέθης. Ωστόσο οι</w:t>
      </w:r>
      <w:r w:rsidR="00023312">
        <w:rPr>
          <w:rFonts w:ascii="Arial" w:hAnsi="Arial" w:cs="Arial"/>
          <w:sz w:val="24"/>
          <w:szCs w:val="24"/>
          <w:lang w:val="el-GR"/>
        </w:rPr>
        <w:t xml:space="preserve"> γυναίκες που έκαναν κολονοσκόπι</w:t>
      </w:r>
      <w:r w:rsidR="00023312" w:rsidRPr="00424B8E">
        <w:rPr>
          <w:rFonts w:ascii="Arial" w:hAnsi="Arial" w:cs="Arial"/>
          <w:sz w:val="24"/>
          <w:szCs w:val="24"/>
          <w:lang w:val="el-GR"/>
        </w:rPr>
        <w:t>ση</w:t>
      </w:r>
      <w:r w:rsidRPr="00424B8E">
        <w:rPr>
          <w:rFonts w:ascii="Arial" w:hAnsi="Arial" w:cs="Arial"/>
          <w:sz w:val="24"/>
          <w:szCs w:val="24"/>
          <w:lang w:val="el-GR"/>
        </w:rPr>
        <w:t xml:space="preserve"> χωρίς μέθη δήλωσαν πως είναι ελάχιστα πιο επώδυνη από τη μαστογραφία και το Παπ-τεστ.</w:t>
      </w:r>
      <w:r w:rsidR="00AF6099" w:rsidRPr="00424B8E">
        <w:rPr>
          <w:rFonts w:ascii="Arial" w:hAnsi="Arial" w:cs="Arial"/>
          <w:sz w:val="24"/>
          <w:szCs w:val="24"/>
          <w:lang w:val="el-GR"/>
        </w:rPr>
        <w:t xml:space="preserve"> Ο πόνος </w:t>
      </w:r>
      <w:r w:rsidR="003810D5" w:rsidRPr="00424B8E">
        <w:rPr>
          <w:rFonts w:ascii="Arial" w:hAnsi="Arial" w:cs="Arial"/>
          <w:sz w:val="24"/>
          <w:szCs w:val="24"/>
          <w:lang w:val="el-GR"/>
        </w:rPr>
        <w:t>και</w:t>
      </w:r>
      <w:r w:rsidR="00AF6099" w:rsidRPr="00424B8E">
        <w:rPr>
          <w:rFonts w:ascii="Arial" w:hAnsi="Arial" w:cs="Arial"/>
          <w:sz w:val="24"/>
          <w:szCs w:val="24"/>
          <w:lang w:val="el-GR"/>
        </w:rPr>
        <w:t xml:space="preserve"> η ντροπή είναι δύο πολύ σημαντικοί αρνητικοί παράγοντες για την εκτέλεση μίας εξέτασης. Γυναίκες που είχαν κάνει και τις τρεις εξετάσεις δήλωσαν</w:t>
      </w:r>
      <w:r w:rsidR="00B17525" w:rsidRPr="00424B8E">
        <w:rPr>
          <w:rFonts w:ascii="Arial" w:hAnsi="Arial" w:cs="Arial"/>
          <w:sz w:val="24"/>
          <w:szCs w:val="24"/>
          <w:lang w:val="el-GR"/>
        </w:rPr>
        <w:t xml:space="preserve"> πως αισθάνθηκαν, έστω και λίγο</w:t>
      </w:r>
      <w:r w:rsidR="00AF6099" w:rsidRPr="00424B8E">
        <w:rPr>
          <w:rFonts w:ascii="Arial" w:hAnsi="Arial" w:cs="Arial"/>
          <w:sz w:val="24"/>
          <w:szCs w:val="24"/>
          <w:lang w:val="el-GR"/>
        </w:rPr>
        <w:t>, πόνο και στις τρεις.</w:t>
      </w:r>
      <w:r w:rsidR="00370810" w:rsidRPr="00424B8E">
        <w:rPr>
          <w:rFonts w:ascii="Arial" w:hAnsi="Arial" w:cs="Arial"/>
          <w:sz w:val="24"/>
          <w:szCs w:val="24"/>
          <w:lang w:val="el-GR"/>
        </w:rPr>
        <w:t xml:space="preserve"> </w:t>
      </w:r>
      <w:r w:rsidR="00945EA0" w:rsidRPr="00424B8E">
        <w:rPr>
          <w:rFonts w:ascii="Arial" w:hAnsi="Arial" w:cs="Arial"/>
          <w:sz w:val="24"/>
          <w:szCs w:val="24"/>
          <w:lang w:val="el-GR"/>
        </w:rPr>
        <w:t>Το αίσθημα ντροπής βρέθηκε να είναι ιδιαίτερα χαμηλό για την κολονοσκόπιση, το 11% δήλωσε πως αισθάνθηκε ντροπή στην κολονοσκόπιση. Το 9% αισθάνθηκε ντροπή στην μαστογραφία, ενώ το 38%των γυναικών αισθάνθηκε ντροπή στο Παπ-τεστ. Τέλος, μόλις το 7% των γυναικών προτιμούσαν γυναίκα να</w:t>
      </w:r>
      <w:r w:rsidR="000B4D83" w:rsidRPr="00424B8E">
        <w:rPr>
          <w:rFonts w:ascii="Arial" w:hAnsi="Arial" w:cs="Arial"/>
          <w:sz w:val="24"/>
          <w:szCs w:val="24"/>
          <w:lang w:val="el-GR"/>
        </w:rPr>
        <w:t xml:space="preserve"> κάνει την κολονοσκόπιση, γεγονός που δείχνει πως δεν υπάρχει προτίμηση σ</w:t>
      </w:r>
      <w:r w:rsidR="00B17525" w:rsidRPr="00424B8E">
        <w:rPr>
          <w:rFonts w:ascii="Arial" w:hAnsi="Arial" w:cs="Arial"/>
          <w:sz w:val="24"/>
          <w:szCs w:val="24"/>
          <w:lang w:val="el-GR"/>
        </w:rPr>
        <w:t>το φύλ</w:t>
      </w:r>
      <w:r w:rsidR="000B4D83" w:rsidRPr="00424B8E">
        <w:rPr>
          <w:rFonts w:ascii="Arial" w:hAnsi="Arial" w:cs="Arial"/>
          <w:sz w:val="24"/>
          <w:szCs w:val="24"/>
          <w:lang w:val="el-GR"/>
        </w:rPr>
        <w:t>ο του επαγγελματία υγείας που εκτελεί την εξέταση. Αντίθετα, το 45% των γυναικών προτιμούσαν γυναίκα γ</w:t>
      </w:r>
      <w:r w:rsidR="00520B1B">
        <w:rPr>
          <w:rFonts w:ascii="Arial" w:hAnsi="Arial" w:cs="Arial"/>
          <w:sz w:val="24"/>
          <w:szCs w:val="24"/>
          <w:lang w:val="el-GR"/>
        </w:rPr>
        <w:t>ιατρό να εκτελέσει το Παπ-τεστ</w:t>
      </w:r>
      <w:r w:rsidR="00023312">
        <w:rPr>
          <w:rFonts w:ascii="Arial" w:hAnsi="Arial" w:cs="Arial"/>
          <w:sz w:val="24"/>
          <w:szCs w:val="24"/>
          <w:lang w:val="el-GR"/>
        </w:rPr>
        <w:t>.</w:t>
      </w:r>
      <w:r w:rsidR="00023312" w:rsidRPr="001F35F2">
        <w:rPr>
          <w:rFonts w:ascii="Arial" w:hAnsi="Arial" w:cs="Arial"/>
          <w:sz w:val="24"/>
          <w:szCs w:val="24"/>
          <w:lang w:val="el-GR"/>
        </w:rPr>
        <w:t>(</w:t>
      </w:r>
      <w:r w:rsidR="00023312">
        <w:rPr>
          <w:rFonts w:ascii="Arial" w:hAnsi="Arial" w:cs="Arial"/>
          <w:sz w:val="24"/>
          <w:szCs w:val="24"/>
        </w:rPr>
        <w:t>Nicholson</w:t>
      </w:r>
      <w:r w:rsidR="00023312" w:rsidRPr="001F35F2">
        <w:rPr>
          <w:rFonts w:ascii="Arial" w:hAnsi="Arial" w:cs="Arial"/>
          <w:sz w:val="24"/>
          <w:szCs w:val="24"/>
          <w:lang w:val="el-GR"/>
        </w:rPr>
        <w:t xml:space="preserve"> &amp; </w:t>
      </w:r>
      <w:proofErr w:type="spellStart"/>
      <w:r w:rsidR="00023312">
        <w:rPr>
          <w:rFonts w:ascii="Arial" w:hAnsi="Arial" w:cs="Arial"/>
          <w:sz w:val="24"/>
          <w:szCs w:val="24"/>
        </w:rPr>
        <w:t>Korman</w:t>
      </w:r>
      <w:proofErr w:type="spellEnd"/>
      <w:r w:rsidR="00023312" w:rsidRPr="001F35F2">
        <w:rPr>
          <w:rFonts w:ascii="Arial" w:hAnsi="Arial" w:cs="Arial"/>
          <w:sz w:val="24"/>
          <w:szCs w:val="24"/>
          <w:lang w:val="el-GR"/>
        </w:rPr>
        <w:t>; 2004</w:t>
      </w:r>
      <w:r w:rsidR="00023312">
        <w:rPr>
          <w:rFonts w:ascii="Arial" w:hAnsi="Arial" w:cs="Arial"/>
          <w:sz w:val="24"/>
          <w:szCs w:val="24"/>
          <w:lang w:val="el-GR"/>
        </w:rPr>
        <w:t>)</w:t>
      </w:r>
    </w:p>
    <w:p w:rsidR="006E6BFD" w:rsidRPr="001F35F2" w:rsidRDefault="00DB4EA9" w:rsidP="00DB4EA9">
      <w:pPr>
        <w:rPr>
          <w:rFonts w:ascii="Arial" w:hAnsi="Arial" w:cs="Arial"/>
          <w:sz w:val="24"/>
          <w:szCs w:val="24"/>
          <w:lang w:val="el-GR"/>
        </w:rPr>
      </w:pPr>
      <w:r w:rsidRPr="001F35F2">
        <w:rPr>
          <w:rFonts w:ascii="Arial" w:hAnsi="Arial" w:cs="Arial"/>
          <w:sz w:val="24"/>
          <w:szCs w:val="24"/>
          <w:lang w:val="el-GR"/>
        </w:rPr>
        <w:br w:type="page"/>
      </w:r>
    </w:p>
    <w:p w:rsidR="006E6BFD" w:rsidRPr="001F35F2" w:rsidRDefault="006E6BFD" w:rsidP="00DB4EA9">
      <w:pPr>
        <w:pStyle w:val="a6"/>
        <w:tabs>
          <w:tab w:val="left" w:pos="284"/>
        </w:tabs>
        <w:spacing w:before="240" w:line="360" w:lineRule="auto"/>
        <w:ind w:left="-142" w:firstLine="142"/>
        <w:jc w:val="both"/>
        <w:rPr>
          <w:rFonts w:ascii="Arial" w:hAnsi="Arial" w:cs="Arial"/>
          <w:b/>
          <w:sz w:val="28"/>
          <w:szCs w:val="28"/>
          <w:lang w:val="el-GR"/>
        </w:rPr>
      </w:pPr>
      <w:r w:rsidRPr="001F35F2">
        <w:rPr>
          <w:rFonts w:ascii="Arial" w:hAnsi="Arial" w:cs="Arial"/>
          <w:b/>
          <w:sz w:val="28"/>
          <w:szCs w:val="28"/>
          <w:lang w:val="el-GR"/>
        </w:rPr>
        <w:lastRenderedPageBreak/>
        <w:t>4.4.  ΑΣΙΑ</w:t>
      </w:r>
    </w:p>
    <w:p w:rsidR="00A17503" w:rsidRPr="00424B8E" w:rsidRDefault="00A17503" w:rsidP="00DB4EA9">
      <w:pPr>
        <w:pStyle w:val="a6"/>
        <w:tabs>
          <w:tab w:val="left" w:pos="284"/>
        </w:tabs>
        <w:spacing w:before="240" w:line="360" w:lineRule="auto"/>
        <w:ind w:left="0" w:firstLine="567"/>
        <w:jc w:val="both"/>
        <w:rPr>
          <w:rFonts w:ascii="Arial" w:hAnsi="Arial" w:cs="Arial"/>
          <w:sz w:val="24"/>
          <w:szCs w:val="24"/>
          <w:lang w:val="el-GR"/>
        </w:rPr>
      </w:pPr>
      <w:r w:rsidRPr="001F35F2">
        <w:rPr>
          <w:rFonts w:ascii="Arial" w:hAnsi="Arial" w:cs="Arial"/>
          <w:sz w:val="24"/>
          <w:szCs w:val="24"/>
          <w:lang w:val="el-GR"/>
        </w:rPr>
        <w:tab/>
      </w:r>
      <w:r w:rsidRPr="00424B8E">
        <w:rPr>
          <w:rFonts w:ascii="Arial" w:hAnsi="Arial" w:cs="Arial"/>
          <w:sz w:val="24"/>
          <w:szCs w:val="24"/>
          <w:lang w:val="el-GR"/>
        </w:rPr>
        <w:t xml:space="preserve">Το 2009 οι  </w:t>
      </w:r>
      <w:proofErr w:type="spellStart"/>
      <w:r>
        <w:rPr>
          <w:rFonts w:ascii="Arial" w:hAnsi="Arial" w:cs="Arial"/>
          <w:sz w:val="24"/>
          <w:szCs w:val="24"/>
        </w:rPr>
        <w:t>Radman</w:t>
      </w:r>
      <w:proofErr w:type="spellEnd"/>
      <w:r w:rsidRPr="00424B8E">
        <w:rPr>
          <w:rFonts w:ascii="Arial" w:hAnsi="Arial" w:cs="Arial"/>
          <w:sz w:val="24"/>
          <w:szCs w:val="24"/>
          <w:lang w:val="el-GR"/>
        </w:rPr>
        <w:t xml:space="preserve"> </w:t>
      </w:r>
      <w:r>
        <w:rPr>
          <w:rFonts w:ascii="Arial" w:hAnsi="Arial" w:cs="Arial"/>
          <w:sz w:val="24"/>
          <w:szCs w:val="24"/>
        </w:rPr>
        <w:t>Al</w:t>
      </w:r>
      <w:r w:rsidRPr="00424B8E">
        <w:rPr>
          <w:rFonts w:ascii="Arial" w:hAnsi="Arial" w:cs="Arial"/>
          <w:sz w:val="24"/>
          <w:szCs w:val="24"/>
          <w:lang w:val="el-GR"/>
        </w:rPr>
        <w:t>-</w:t>
      </w:r>
      <w:r>
        <w:rPr>
          <w:rFonts w:ascii="Arial" w:hAnsi="Arial" w:cs="Arial"/>
          <w:sz w:val="24"/>
          <w:szCs w:val="24"/>
        </w:rPr>
        <w:t>Dubai</w:t>
      </w:r>
      <w:r w:rsidRPr="00424B8E">
        <w:rPr>
          <w:rFonts w:ascii="Arial" w:hAnsi="Arial" w:cs="Arial"/>
          <w:sz w:val="24"/>
          <w:szCs w:val="24"/>
          <w:lang w:val="el-GR"/>
        </w:rPr>
        <w:t xml:space="preserve"> </w:t>
      </w:r>
      <w:r>
        <w:rPr>
          <w:rFonts w:ascii="Arial" w:hAnsi="Arial" w:cs="Arial"/>
          <w:sz w:val="24"/>
          <w:szCs w:val="24"/>
        </w:rPr>
        <w:t>et</w:t>
      </w:r>
      <w:r w:rsidRPr="00424B8E">
        <w:rPr>
          <w:rFonts w:ascii="Arial" w:hAnsi="Arial" w:cs="Arial"/>
          <w:sz w:val="24"/>
          <w:szCs w:val="24"/>
          <w:lang w:val="el-GR"/>
        </w:rPr>
        <w:t xml:space="preserve"> </w:t>
      </w:r>
      <w:r>
        <w:rPr>
          <w:rFonts w:ascii="Arial" w:hAnsi="Arial" w:cs="Arial"/>
          <w:sz w:val="24"/>
          <w:szCs w:val="24"/>
        </w:rPr>
        <w:t>al</w:t>
      </w:r>
      <w:r w:rsidRPr="00424B8E">
        <w:rPr>
          <w:rFonts w:ascii="Arial" w:hAnsi="Arial" w:cs="Arial"/>
          <w:sz w:val="24"/>
          <w:szCs w:val="24"/>
          <w:lang w:val="el-GR"/>
        </w:rPr>
        <w:t xml:space="preserve"> μελέτησαν το επίπεδο γνώσης και τη συμπεριφορά των γυναικών στη Μαλαισία για τον </w:t>
      </w:r>
      <w:r>
        <w:rPr>
          <w:rFonts w:ascii="Arial" w:hAnsi="Arial" w:cs="Arial"/>
          <w:sz w:val="24"/>
          <w:szCs w:val="24"/>
        </w:rPr>
        <w:t>HPV</w:t>
      </w:r>
      <w:r w:rsidRPr="00424B8E">
        <w:rPr>
          <w:rFonts w:ascii="Arial" w:hAnsi="Arial" w:cs="Arial"/>
          <w:sz w:val="24"/>
          <w:szCs w:val="24"/>
          <w:lang w:val="el-GR"/>
        </w:rPr>
        <w:t xml:space="preserve"> και το αντίστοιχο εμβόλιο. </w:t>
      </w:r>
      <w:r w:rsidR="00B21B68" w:rsidRPr="00424B8E">
        <w:rPr>
          <w:rFonts w:ascii="Arial" w:hAnsi="Arial" w:cs="Arial"/>
          <w:sz w:val="24"/>
          <w:szCs w:val="24"/>
          <w:lang w:val="el-GR"/>
        </w:rPr>
        <w:t>Η έρευνα αυτή</w:t>
      </w:r>
      <w:r w:rsidR="007816ED" w:rsidRPr="00424B8E">
        <w:rPr>
          <w:rFonts w:ascii="Arial" w:hAnsi="Arial" w:cs="Arial"/>
          <w:sz w:val="24"/>
          <w:szCs w:val="24"/>
          <w:lang w:val="el-GR"/>
        </w:rPr>
        <w:t xml:space="preserve"> έγινε σε 300 γυναίκες που βρέθηκαν στα εξωτερικά ιατρεία της μαιευτικής και γυναικολογικής κλινικής του νοσοκομείου της περιοχής </w:t>
      </w:r>
      <w:proofErr w:type="spellStart"/>
      <w:r w:rsidR="007816ED">
        <w:rPr>
          <w:rFonts w:ascii="Arial" w:hAnsi="Arial" w:cs="Arial"/>
          <w:sz w:val="24"/>
          <w:szCs w:val="24"/>
        </w:rPr>
        <w:t>Bangi</w:t>
      </w:r>
      <w:proofErr w:type="spellEnd"/>
      <w:r w:rsidR="007816ED" w:rsidRPr="00424B8E">
        <w:rPr>
          <w:rFonts w:ascii="Arial" w:hAnsi="Arial" w:cs="Arial"/>
          <w:sz w:val="24"/>
          <w:szCs w:val="24"/>
          <w:lang w:val="el-GR"/>
        </w:rPr>
        <w:t xml:space="preserve">. Βρέθηκε λοιπόν πως το 26% των γυναικών ήταν ενημερωμένες </w:t>
      </w:r>
      <w:r w:rsidR="00677201">
        <w:rPr>
          <w:rFonts w:ascii="Arial" w:hAnsi="Arial" w:cs="Arial"/>
          <w:sz w:val="24"/>
          <w:szCs w:val="24"/>
          <w:lang w:val="el-GR"/>
        </w:rPr>
        <w:t xml:space="preserve">για </w:t>
      </w:r>
      <w:r w:rsidR="007816ED" w:rsidRPr="00424B8E">
        <w:rPr>
          <w:rFonts w:ascii="Arial" w:hAnsi="Arial" w:cs="Arial"/>
          <w:sz w:val="24"/>
          <w:szCs w:val="24"/>
          <w:lang w:val="el-GR"/>
        </w:rPr>
        <w:t xml:space="preserve">τον </w:t>
      </w:r>
      <w:r w:rsidR="007816ED">
        <w:rPr>
          <w:rFonts w:ascii="Arial" w:hAnsi="Arial" w:cs="Arial"/>
          <w:sz w:val="24"/>
          <w:szCs w:val="24"/>
        </w:rPr>
        <w:t>HPV</w:t>
      </w:r>
      <w:r w:rsidR="007816ED" w:rsidRPr="00424B8E">
        <w:rPr>
          <w:rFonts w:ascii="Arial" w:hAnsi="Arial" w:cs="Arial"/>
          <w:sz w:val="24"/>
          <w:szCs w:val="24"/>
          <w:lang w:val="el-GR"/>
        </w:rPr>
        <w:t xml:space="preserve"> και το 21,7% ήταν ενημερωμένες για το εμβόλιο για τον </w:t>
      </w:r>
      <w:r w:rsidR="007816ED">
        <w:rPr>
          <w:rFonts w:ascii="Arial" w:hAnsi="Arial" w:cs="Arial"/>
          <w:sz w:val="24"/>
          <w:szCs w:val="24"/>
        </w:rPr>
        <w:t>HPV</w:t>
      </w:r>
      <w:r w:rsidR="007816ED" w:rsidRPr="00424B8E">
        <w:rPr>
          <w:rFonts w:ascii="Arial" w:hAnsi="Arial" w:cs="Arial"/>
          <w:sz w:val="24"/>
          <w:szCs w:val="24"/>
          <w:lang w:val="el-GR"/>
        </w:rPr>
        <w:t xml:space="preserve">. Και τα δύο ποσοστά θεωρούνται χαμηλά. Πολύ λίγες γυναίκες ήξεραν πως ο </w:t>
      </w:r>
      <w:r w:rsidR="007816ED">
        <w:rPr>
          <w:rFonts w:ascii="Arial" w:hAnsi="Arial" w:cs="Arial"/>
          <w:sz w:val="24"/>
          <w:szCs w:val="24"/>
        </w:rPr>
        <w:t>HPV</w:t>
      </w:r>
      <w:r w:rsidR="007816ED" w:rsidRPr="00424B8E">
        <w:rPr>
          <w:rFonts w:ascii="Arial" w:hAnsi="Arial" w:cs="Arial"/>
          <w:sz w:val="24"/>
          <w:szCs w:val="24"/>
          <w:lang w:val="el-GR"/>
        </w:rPr>
        <w:t xml:space="preserve"> μεταδίδεται με την σεξουαλική επαφή, ενώ μόνο το 22% ανέφερε τον ιό σαν μία από τις αιτίες του καρκίνου του τραχήλου μήτρας. Μόλις το 12,7% ανέφερε πως ο </w:t>
      </w:r>
      <w:r w:rsidR="007816ED">
        <w:rPr>
          <w:rFonts w:ascii="Arial" w:hAnsi="Arial" w:cs="Arial"/>
          <w:sz w:val="24"/>
          <w:szCs w:val="24"/>
        </w:rPr>
        <w:t>HPV</w:t>
      </w:r>
      <w:r w:rsidR="007816ED" w:rsidRPr="00424B8E">
        <w:rPr>
          <w:rFonts w:ascii="Arial" w:hAnsi="Arial" w:cs="Arial"/>
          <w:sz w:val="24"/>
          <w:szCs w:val="24"/>
          <w:lang w:val="el-GR"/>
        </w:rPr>
        <w:t xml:space="preserve"> μ</w:t>
      </w:r>
      <w:r w:rsidR="00B21B68" w:rsidRPr="00424B8E">
        <w:rPr>
          <w:rFonts w:ascii="Arial" w:hAnsi="Arial" w:cs="Arial"/>
          <w:sz w:val="24"/>
          <w:szCs w:val="24"/>
          <w:lang w:val="el-GR"/>
        </w:rPr>
        <w:t>πορεί να προκαλέσει κονδυλώματα,</w:t>
      </w:r>
      <w:r w:rsidR="007816ED" w:rsidRPr="00424B8E">
        <w:rPr>
          <w:rFonts w:ascii="Arial" w:hAnsi="Arial" w:cs="Arial"/>
          <w:sz w:val="24"/>
          <w:szCs w:val="24"/>
          <w:lang w:val="el-GR"/>
        </w:rPr>
        <w:t xml:space="preserve"> </w:t>
      </w:r>
      <w:r w:rsidR="00B21B68" w:rsidRPr="00424B8E">
        <w:rPr>
          <w:rFonts w:ascii="Arial" w:hAnsi="Arial" w:cs="Arial"/>
          <w:sz w:val="24"/>
          <w:szCs w:val="24"/>
          <w:lang w:val="el-GR"/>
        </w:rPr>
        <w:t>ε</w:t>
      </w:r>
      <w:r w:rsidR="007816ED" w:rsidRPr="00424B8E">
        <w:rPr>
          <w:rFonts w:ascii="Arial" w:hAnsi="Arial" w:cs="Arial"/>
          <w:sz w:val="24"/>
          <w:szCs w:val="24"/>
          <w:lang w:val="el-GR"/>
        </w:rPr>
        <w:t xml:space="preserve">νώ η πλειοψηφία των γυναικών της </w:t>
      </w:r>
      <w:r w:rsidR="00A03218" w:rsidRPr="00424B8E">
        <w:rPr>
          <w:rFonts w:ascii="Arial" w:hAnsi="Arial" w:cs="Arial"/>
          <w:sz w:val="24"/>
          <w:szCs w:val="24"/>
          <w:lang w:val="el-GR"/>
        </w:rPr>
        <w:t xml:space="preserve">έρευνας δήλωσε πως το εμβόλιο είναι μόνο για τις γυναίκες που έχουν περισσότερους από έναν σεξουαλικούς συντρόφους. Είναι φανερό πως καμπάνιες </w:t>
      </w:r>
      <w:r w:rsidR="007816ED" w:rsidRPr="00424B8E">
        <w:rPr>
          <w:rFonts w:ascii="Arial" w:hAnsi="Arial" w:cs="Arial"/>
          <w:sz w:val="24"/>
          <w:szCs w:val="24"/>
          <w:lang w:val="el-GR"/>
        </w:rPr>
        <w:t xml:space="preserve"> </w:t>
      </w:r>
      <w:r w:rsidR="00A03218" w:rsidRPr="00424B8E">
        <w:rPr>
          <w:rFonts w:ascii="Arial" w:hAnsi="Arial" w:cs="Arial"/>
          <w:sz w:val="24"/>
          <w:szCs w:val="24"/>
          <w:lang w:val="el-GR"/>
        </w:rPr>
        <w:t xml:space="preserve">ενημέρωσης είναι απαραίτητες τόσο για τον </w:t>
      </w:r>
      <w:r w:rsidR="00A03218">
        <w:rPr>
          <w:rFonts w:ascii="Arial" w:hAnsi="Arial" w:cs="Arial"/>
          <w:sz w:val="24"/>
          <w:szCs w:val="24"/>
        </w:rPr>
        <w:t>HPV</w:t>
      </w:r>
      <w:r w:rsidR="00A03218" w:rsidRPr="00424B8E">
        <w:rPr>
          <w:rFonts w:ascii="Arial" w:hAnsi="Arial" w:cs="Arial"/>
          <w:sz w:val="24"/>
          <w:szCs w:val="24"/>
          <w:lang w:val="el-GR"/>
        </w:rPr>
        <w:t xml:space="preserve">, όσο και για την σχέση του με τον καρκίνο του τραχήλου μήτρας. </w:t>
      </w:r>
      <w:r w:rsidR="00B21B68" w:rsidRPr="00424B8E">
        <w:rPr>
          <w:rFonts w:ascii="Arial" w:hAnsi="Arial" w:cs="Arial"/>
          <w:sz w:val="24"/>
          <w:szCs w:val="24"/>
          <w:lang w:val="el-GR"/>
        </w:rPr>
        <w:t>Ε</w:t>
      </w:r>
      <w:r w:rsidR="00A03218" w:rsidRPr="00424B8E">
        <w:rPr>
          <w:rFonts w:ascii="Arial" w:hAnsi="Arial" w:cs="Arial"/>
          <w:sz w:val="24"/>
          <w:szCs w:val="24"/>
          <w:lang w:val="el-GR"/>
        </w:rPr>
        <w:t>νημέρωση χρειάζεται και για το εμβόλιο, ενώ αξίζει να σημειωθεί πως το κόστος του είναι απαγορευτικό γι</w:t>
      </w:r>
      <w:r w:rsidR="00520B1B">
        <w:rPr>
          <w:rFonts w:ascii="Arial" w:hAnsi="Arial" w:cs="Arial"/>
          <w:sz w:val="24"/>
          <w:szCs w:val="24"/>
          <w:lang w:val="el-GR"/>
        </w:rPr>
        <w:t>α πολλές γυναίκες στη Μαλαισία.</w:t>
      </w:r>
      <w:r w:rsidR="00A03218" w:rsidRPr="00424B8E">
        <w:rPr>
          <w:rFonts w:ascii="Arial" w:hAnsi="Arial" w:cs="Arial"/>
          <w:sz w:val="24"/>
          <w:szCs w:val="24"/>
          <w:lang w:val="el-GR"/>
        </w:rPr>
        <w:t>(</w:t>
      </w:r>
      <w:proofErr w:type="spellStart"/>
      <w:r w:rsidR="00A03218">
        <w:rPr>
          <w:rFonts w:ascii="Arial" w:hAnsi="Arial" w:cs="Arial"/>
          <w:sz w:val="24"/>
          <w:szCs w:val="24"/>
        </w:rPr>
        <w:t>Radman</w:t>
      </w:r>
      <w:proofErr w:type="spellEnd"/>
      <w:r w:rsidR="00A03218" w:rsidRPr="00424B8E">
        <w:rPr>
          <w:rFonts w:ascii="Arial" w:hAnsi="Arial" w:cs="Arial"/>
          <w:sz w:val="24"/>
          <w:szCs w:val="24"/>
          <w:lang w:val="el-GR"/>
        </w:rPr>
        <w:t xml:space="preserve"> </w:t>
      </w:r>
      <w:r w:rsidR="00A03218">
        <w:rPr>
          <w:rFonts w:ascii="Arial" w:hAnsi="Arial" w:cs="Arial"/>
          <w:sz w:val="24"/>
          <w:szCs w:val="24"/>
        </w:rPr>
        <w:t>Al</w:t>
      </w:r>
      <w:r w:rsidR="00A03218" w:rsidRPr="00424B8E">
        <w:rPr>
          <w:rFonts w:ascii="Arial" w:hAnsi="Arial" w:cs="Arial"/>
          <w:sz w:val="24"/>
          <w:szCs w:val="24"/>
          <w:lang w:val="el-GR"/>
        </w:rPr>
        <w:t>-</w:t>
      </w:r>
      <w:r w:rsidR="00A03218">
        <w:rPr>
          <w:rFonts w:ascii="Arial" w:hAnsi="Arial" w:cs="Arial"/>
          <w:sz w:val="24"/>
          <w:szCs w:val="24"/>
        </w:rPr>
        <w:t>Dubai</w:t>
      </w:r>
      <w:r w:rsidR="00A03218" w:rsidRPr="00424B8E">
        <w:rPr>
          <w:rFonts w:ascii="Arial" w:hAnsi="Arial" w:cs="Arial"/>
          <w:sz w:val="24"/>
          <w:szCs w:val="24"/>
          <w:lang w:val="el-GR"/>
        </w:rPr>
        <w:t xml:space="preserve"> </w:t>
      </w:r>
      <w:r w:rsidR="00A03218">
        <w:rPr>
          <w:rFonts w:ascii="Arial" w:hAnsi="Arial" w:cs="Arial"/>
          <w:sz w:val="24"/>
          <w:szCs w:val="24"/>
        </w:rPr>
        <w:t>et</w:t>
      </w:r>
      <w:r w:rsidR="00A03218" w:rsidRPr="00424B8E">
        <w:rPr>
          <w:rFonts w:ascii="Arial" w:hAnsi="Arial" w:cs="Arial"/>
          <w:sz w:val="24"/>
          <w:szCs w:val="24"/>
          <w:lang w:val="el-GR"/>
        </w:rPr>
        <w:t xml:space="preserve"> </w:t>
      </w:r>
      <w:r w:rsidR="00A03218">
        <w:rPr>
          <w:rFonts w:ascii="Arial" w:hAnsi="Arial" w:cs="Arial"/>
          <w:sz w:val="24"/>
          <w:szCs w:val="24"/>
        </w:rPr>
        <w:t>al</w:t>
      </w:r>
      <w:r w:rsidR="00A03218" w:rsidRPr="00424B8E">
        <w:rPr>
          <w:rFonts w:ascii="Arial" w:hAnsi="Arial" w:cs="Arial"/>
          <w:sz w:val="24"/>
          <w:szCs w:val="24"/>
          <w:lang w:val="el-GR"/>
        </w:rPr>
        <w:t>; 2010)</w:t>
      </w:r>
    </w:p>
    <w:p w:rsidR="00A03218" w:rsidRPr="00424B8E" w:rsidRDefault="00A03218" w:rsidP="00766D74">
      <w:pPr>
        <w:pStyle w:val="a6"/>
        <w:tabs>
          <w:tab w:val="left" w:pos="284"/>
          <w:tab w:val="left" w:pos="567"/>
        </w:tabs>
        <w:spacing w:before="240" w:line="360" w:lineRule="auto"/>
        <w:ind w:left="0" w:firstLine="567"/>
        <w:jc w:val="both"/>
        <w:rPr>
          <w:rFonts w:ascii="Arial" w:hAnsi="Arial" w:cs="Arial"/>
          <w:sz w:val="24"/>
          <w:szCs w:val="24"/>
          <w:lang w:val="el-GR"/>
        </w:rPr>
      </w:pPr>
      <w:r w:rsidRPr="00424B8E">
        <w:rPr>
          <w:rFonts w:ascii="Arial" w:hAnsi="Arial" w:cs="Arial"/>
          <w:sz w:val="24"/>
          <w:szCs w:val="24"/>
          <w:lang w:val="el-GR"/>
        </w:rPr>
        <w:tab/>
      </w:r>
      <w:r w:rsidR="007575FF" w:rsidRPr="00424B8E">
        <w:rPr>
          <w:rFonts w:ascii="Arial" w:hAnsi="Arial" w:cs="Arial"/>
          <w:sz w:val="24"/>
          <w:szCs w:val="24"/>
          <w:lang w:val="el-GR"/>
        </w:rPr>
        <w:t xml:space="preserve">Στην Ταϋλάνδη οι </w:t>
      </w:r>
      <w:proofErr w:type="spellStart"/>
      <w:r w:rsidR="007575FF">
        <w:rPr>
          <w:rFonts w:ascii="Arial" w:hAnsi="Arial" w:cs="Arial"/>
          <w:sz w:val="24"/>
          <w:szCs w:val="24"/>
        </w:rPr>
        <w:t>Charakorn</w:t>
      </w:r>
      <w:proofErr w:type="spellEnd"/>
      <w:r w:rsidR="007575FF" w:rsidRPr="00424B8E">
        <w:rPr>
          <w:rFonts w:ascii="Arial" w:hAnsi="Arial" w:cs="Arial"/>
          <w:sz w:val="24"/>
          <w:szCs w:val="24"/>
          <w:lang w:val="el-GR"/>
        </w:rPr>
        <w:t xml:space="preserve"> </w:t>
      </w:r>
      <w:r w:rsidR="007575FF">
        <w:rPr>
          <w:rFonts w:ascii="Arial" w:hAnsi="Arial" w:cs="Arial"/>
          <w:sz w:val="24"/>
          <w:szCs w:val="24"/>
        </w:rPr>
        <w:t>et</w:t>
      </w:r>
      <w:r w:rsidR="007575FF" w:rsidRPr="00424B8E">
        <w:rPr>
          <w:rFonts w:ascii="Arial" w:hAnsi="Arial" w:cs="Arial"/>
          <w:sz w:val="24"/>
          <w:szCs w:val="24"/>
          <w:lang w:val="el-GR"/>
        </w:rPr>
        <w:t xml:space="preserve"> </w:t>
      </w:r>
      <w:r w:rsidR="007575FF">
        <w:rPr>
          <w:rFonts w:ascii="Arial" w:hAnsi="Arial" w:cs="Arial"/>
          <w:sz w:val="24"/>
          <w:szCs w:val="24"/>
        </w:rPr>
        <w:t>al</w:t>
      </w:r>
      <w:r w:rsidR="007575FF" w:rsidRPr="00424B8E">
        <w:rPr>
          <w:rFonts w:ascii="Arial" w:hAnsi="Arial" w:cs="Arial"/>
          <w:sz w:val="24"/>
          <w:szCs w:val="24"/>
          <w:lang w:val="el-GR"/>
        </w:rPr>
        <w:t xml:space="preserve"> θέλησαν να εκτιμήσουν τη γνώση των γυναικών για το Παπ-τεστ, τον  </w:t>
      </w:r>
      <w:r w:rsidR="007575FF">
        <w:rPr>
          <w:rFonts w:ascii="Arial" w:hAnsi="Arial" w:cs="Arial"/>
          <w:sz w:val="24"/>
          <w:szCs w:val="24"/>
        </w:rPr>
        <w:t>HPV</w:t>
      </w:r>
      <w:r w:rsidR="007575FF" w:rsidRPr="00424B8E">
        <w:rPr>
          <w:rFonts w:ascii="Arial" w:hAnsi="Arial" w:cs="Arial"/>
          <w:sz w:val="24"/>
          <w:szCs w:val="24"/>
          <w:lang w:val="el-GR"/>
        </w:rPr>
        <w:t xml:space="preserve"> και το εμβόλιο για τον </w:t>
      </w:r>
      <w:r w:rsidR="007575FF">
        <w:rPr>
          <w:rFonts w:ascii="Arial" w:hAnsi="Arial" w:cs="Arial"/>
          <w:sz w:val="24"/>
          <w:szCs w:val="24"/>
        </w:rPr>
        <w:t>HPV</w:t>
      </w:r>
      <w:r w:rsidR="007575FF" w:rsidRPr="00424B8E">
        <w:rPr>
          <w:rFonts w:ascii="Arial" w:hAnsi="Arial" w:cs="Arial"/>
          <w:sz w:val="24"/>
          <w:szCs w:val="24"/>
          <w:lang w:val="el-GR"/>
        </w:rPr>
        <w:t xml:space="preserve">. Η έρευνα έγινε στο πανεπιστημιακό νοσοκομείο της Μπανγκόκ από 1 Αυγούστου </w:t>
      </w:r>
      <w:r w:rsidR="00186B41" w:rsidRPr="00424B8E">
        <w:rPr>
          <w:rFonts w:ascii="Arial" w:hAnsi="Arial" w:cs="Arial"/>
          <w:sz w:val="24"/>
          <w:szCs w:val="24"/>
          <w:lang w:val="el-GR"/>
        </w:rPr>
        <w:t>έως 30 Σεπτεμβρίου</w:t>
      </w:r>
      <w:r w:rsidR="007575FF" w:rsidRPr="00424B8E">
        <w:rPr>
          <w:rFonts w:ascii="Arial" w:hAnsi="Arial" w:cs="Arial"/>
          <w:sz w:val="24"/>
          <w:szCs w:val="24"/>
          <w:lang w:val="el-GR"/>
        </w:rPr>
        <w:t xml:space="preserve"> </w:t>
      </w:r>
      <w:r w:rsidR="00186B41" w:rsidRPr="00424B8E">
        <w:rPr>
          <w:rFonts w:ascii="Arial" w:hAnsi="Arial" w:cs="Arial"/>
          <w:sz w:val="24"/>
          <w:szCs w:val="24"/>
          <w:lang w:val="el-GR"/>
        </w:rPr>
        <w:t xml:space="preserve">του 2009 στα εξωτερικά ιατρεία της γυναικολογικής και μαιευτικής κλινικής. Σε αυτή την έρευνα περισσότερες ήταν οι γυναίκες που γνώριζαν για το Παπ-τεστ, από αυτές που γνώριζαν για τον </w:t>
      </w:r>
      <w:r w:rsidR="00186B41">
        <w:rPr>
          <w:rFonts w:ascii="Arial" w:hAnsi="Arial" w:cs="Arial"/>
          <w:sz w:val="24"/>
          <w:szCs w:val="24"/>
        </w:rPr>
        <w:t>HPV</w:t>
      </w:r>
      <w:r w:rsidR="00186B41" w:rsidRPr="00424B8E">
        <w:rPr>
          <w:rFonts w:ascii="Arial" w:hAnsi="Arial" w:cs="Arial"/>
          <w:sz w:val="24"/>
          <w:szCs w:val="24"/>
          <w:lang w:val="el-GR"/>
        </w:rPr>
        <w:t xml:space="preserve"> και το εμβόλιο. Όπως φαίνεται, δεν έχουν διαδοθεί αρκετές πληροφορίες για τον ιό αυτό. Το παράδοξο είναι πως ενώ το 60% των γυναικών της έρευνας δεν γνώριζαν τον </w:t>
      </w:r>
      <w:r w:rsidR="00186B41">
        <w:rPr>
          <w:rFonts w:ascii="Arial" w:hAnsi="Arial" w:cs="Arial"/>
          <w:sz w:val="24"/>
          <w:szCs w:val="24"/>
        </w:rPr>
        <w:t>HPV</w:t>
      </w:r>
      <w:r w:rsidR="00186B41" w:rsidRPr="00424B8E">
        <w:rPr>
          <w:rFonts w:ascii="Arial" w:hAnsi="Arial" w:cs="Arial"/>
          <w:sz w:val="24"/>
          <w:szCs w:val="24"/>
          <w:lang w:val="el-GR"/>
        </w:rPr>
        <w:t>, το 77,2% αυτών</w:t>
      </w:r>
      <w:r w:rsidR="00A362E2" w:rsidRPr="00424B8E">
        <w:rPr>
          <w:rFonts w:ascii="Arial" w:hAnsi="Arial" w:cs="Arial"/>
          <w:sz w:val="24"/>
          <w:szCs w:val="24"/>
          <w:lang w:val="el-GR"/>
        </w:rPr>
        <w:t xml:space="preserve"> </w:t>
      </w:r>
      <w:r w:rsidR="00186B41" w:rsidRPr="00424B8E">
        <w:rPr>
          <w:rFonts w:ascii="Arial" w:hAnsi="Arial" w:cs="Arial"/>
          <w:sz w:val="24"/>
          <w:szCs w:val="24"/>
          <w:lang w:val="el-GR"/>
        </w:rPr>
        <w:t xml:space="preserve">δεχόταν να κάνει το εμβόλιο. Το </w:t>
      </w:r>
      <w:r w:rsidR="00A362E2" w:rsidRPr="00424B8E">
        <w:rPr>
          <w:rFonts w:ascii="Arial" w:hAnsi="Arial" w:cs="Arial"/>
          <w:sz w:val="24"/>
          <w:szCs w:val="24"/>
          <w:lang w:val="el-GR"/>
        </w:rPr>
        <w:t xml:space="preserve">ποσοστό αποδοχής του εμβολίου ανέβαινε στο 83,7% όταν επρόκειτο για τις κόρες τους. Οι γυναίκες που ήταν μικρότερες των 45 ετών είχαν περισσότερες γνώσεις για τον </w:t>
      </w:r>
      <w:r w:rsidR="00A362E2">
        <w:rPr>
          <w:rFonts w:ascii="Arial" w:hAnsi="Arial" w:cs="Arial"/>
          <w:sz w:val="24"/>
          <w:szCs w:val="24"/>
        </w:rPr>
        <w:t>HPV</w:t>
      </w:r>
      <w:r w:rsidR="00A362E2" w:rsidRPr="00424B8E">
        <w:rPr>
          <w:rFonts w:ascii="Arial" w:hAnsi="Arial" w:cs="Arial"/>
          <w:sz w:val="24"/>
          <w:szCs w:val="24"/>
          <w:lang w:val="el-GR"/>
        </w:rPr>
        <w:t xml:space="preserve"> και το εμβόλιο, από τις υπόλοιπες γυναίκες της έρευνας. Τέλος</w:t>
      </w:r>
      <w:r w:rsidR="00B21B68" w:rsidRPr="00424B8E">
        <w:rPr>
          <w:rFonts w:ascii="Arial" w:hAnsi="Arial" w:cs="Arial"/>
          <w:sz w:val="24"/>
          <w:szCs w:val="24"/>
          <w:lang w:val="el-GR"/>
        </w:rPr>
        <w:t>,</w:t>
      </w:r>
      <w:r w:rsidR="00A362E2" w:rsidRPr="00424B8E">
        <w:rPr>
          <w:rFonts w:ascii="Arial" w:hAnsi="Arial" w:cs="Arial"/>
          <w:sz w:val="24"/>
          <w:szCs w:val="24"/>
          <w:lang w:val="el-GR"/>
        </w:rPr>
        <w:t xml:space="preserve"> πρέπει να σημειωθεί πως πρόκειται για μία νοσοκομειακή έρευνα στην πρωτεύουσα της Ταϊλάνδης και οι </w:t>
      </w:r>
      <w:r w:rsidR="00A362E2" w:rsidRPr="00424B8E">
        <w:rPr>
          <w:rFonts w:ascii="Arial" w:hAnsi="Arial" w:cs="Arial"/>
          <w:sz w:val="24"/>
          <w:szCs w:val="24"/>
          <w:lang w:val="el-GR"/>
        </w:rPr>
        <w:lastRenderedPageBreak/>
        <w:t>συμμετέχουσες είχαν καλύτερη μόρφωση και υψηλότερα εισοδήματα α</w:t>
      </w:r>
      <w:r w:rsidR="00520B1B">
        <w:rPr>
          <w:rFonts w:ascii="Arial" w:hAnsi="Arial" w:cs="Arial"/>
          <w:sz w:val="24"/>
          <w:szCs w:val="24"/>
          <w:lang w:val="el-GR"/>
        </w:rPr>
        <w:t>πό τον μέσο πληθυσμό της χώρας.</w:t>
      </w:r>
      <w:r w:rsidR="00A362E2" w:rsidRPr="00424B8E">
        <w:rPr>
          <w:rFonts w:ascii="Arial" w:hAnsi="Arial" w:cs="Arial"/>
          <w:sz w:val="24"/>
          <w:szCs w:val="24"/>
          <w:lang w:val="el-GR"/>
        </w:rPr>
        <w:t>(</w:t>
      </w:r>
      <w:proofErr w:type="spellStart"/>
      <w:r w:rsidR="00A362E2">
        <w:rPr>
          <w:rFonts w:ascii="Arial" w:hAnsi="Arial" w:cs="Arial"/>
          <w:sz w:val="24"/>
          <w:szCs w:val="24"/>
        </w:rPr>
        <w:t>Charakorn</w:t>
      </w:r>
      <w:proofErr w:type="spellEnd"/>
      <w:r w:rsidR="00A362E2" w:rsidRPr="00424B8E">
        <w:rPr>
          <w:rFonts w:ascii="Arial" w:hAnsi="Arial" w:cs="Arial"/>
          <w:sz w:val="24"/>
          <w:szCs w:val="24"/>
          <w:lang w:val="el-GR"/>
        </w:rPr>
        <w:t xml:space="preserve"> </w:t>
      </w:r>
      <w:r w:rsidR="00A362E2">
        <w:rPr>
          <w:rFonts w:ascii="Arial" w:hAnsi="Arial" w:cs="Arial"/>
          <w:sz w:val="24"/>
          <w:szCs w:val="24"/>
        </w:rPr>
        <w:t>et</w:t>
      </w:r>
      <w:r w:rsidR="00A362E2" w:rsidRPr="00424B8E">
        <w:rPr>
          <w:rFonts w:ascii="Arial" w:hAnsi="Arial" w:cs="Arial"/>
          <w:sz w:val="24"/>
          <w:szCs w:val="24"/>
          <w:lang w:val="el-GR"/>
        </w:rPr>
        <w:t xml:space="preserve"> </w:t>
      </w:r>
      <w:r w:rsidR="00A362E2">
        <w:rPr>
          <w:rFonts w:ascii="Arial" w:hAnsi="Arial" w:cs="Arial"/>
          <w:sz w:val="24"/>
          <w:szCs w:val="24"/>
        </w:rPr>
        <w:t>al</w:t>
      </w:r>
      <w:r w:rsidR="00A362E2" w:rsidRPr="00424B8E">
        <w:rPr>
          <w:rFonts w:ascii="Arial" w:hAnsi="Arial" w:cs="Arial"/>
          <w:sz w:val="24"/>
          <w:szCs w:val="24"/>
          <w:lang w:val="el-GR"/>
        </w:rPr>
        <w:t>; 2011)</w:t>
      </w:r>
    </w:p>
    <w:p w:rsidR="003E0E26" w:rsidRPr="00424B8E" w:rsidRDefault="00587CE1" w:rsidP="00766D74">
      <w:pPr>
        <w:pStyle w:val="a6"/>
        <w:tabs>
          <w:tab w:val="left" w:pos="284"/>
          <w:tab w:val="left" w:pos="709"/>
          <w:tab w:val="left" w:pos="2410"/>
        </w:tabs>
        <w:spacing w:before="240" w:line="360" w:lineRule="auto"/>
        <w:ind w:left="0" w:firstLine="567"/>
        <w:jc w:val="both"/>
        <w:rPr>
          <w:rFonts w:ascii="Arial" w:hAnsi="Arial" w:cs="Arial"/>
          <w:sz w:val="24"/>
          <w:szCs w:val="24"/>
          <w:lang w:val="el-GR"/>
        </w:rPr>
      </w:pPr>
      <w:r w:rsidRPr="00424B8E">
        <w:rPr>
          <w:rFonts w:ascii="Arial" w:hAnsi="Arial" w:cs="Arial"/>
          <w:sz w:val="24"/>
          <w:szCs w:val="24"/>
          <w:lang w:val="el-GR"/>
        </w:rPr>
        <w:tab/>
        <w:t xml:space="preserve">Ίδια έρευνα με την προηγούμενη έγινε και στην Τουρκία από τους  </w:t>
      </w:r>
      <w:proofErr w:type="spellStart"/>
      <w:r>
        <w:rPr>
          <w:rFonts w:ascii="Arial" w:hAnsi="Arial" w:cs="Arial"/>
          <w:sz w:val="24"/>
          <w:szCs w:val="24"/>
        </w:rPr>
        <w:t>Uysal</w:t>
      </w:r>
      <w:proofErr w:type="spellEnd"/>
      <w:r w:rsidRPr="00424B8E">
        <w:rPr>
          <w:rFonts w:ascii="Arial" w:hAnsi="Arial" w:cs="Arial"/>
          <w:sz w:val="24"/>
          <w:szCs w:val="24"/>
          <w:lang w:val="el-GR"/>
        </w:rPr>
        <w:t xml:space="preserve"> &amp; </w:t>
      </w:r>
      <w:proofErr w:type="spellStart"/>
      <w:r>
        <w:rPr>
          <w:rFonts w:ascii="Arial" w:hAnsi="Arial" w:cs="Arial"/>
          <w:sz w:val="24"/>
          <w:szCs w:val="24"/>
        </w:rPr>
        <w:t>Birsel</w:t>
      </w:r>
      <w:proofErr w:type="spellEnd"/>
      <w:r w:rsidRPr="00424B8E">
        <w:rPr>
          <w:rFonts w:ascii="Arial" w:hAnsi="Arial" w:cs="Arial"/>
          <w:sz w:val="24"/>
          <w:szCs w:val="24"/>
          <w:lang w:val="el-GR"/>
        </w:rPr>
        <w:t xml:space="preserve"> από 1 Μαρτίου έως 30 Μαΐου του 2008, πάλι σε εξωτερικά ιατρεία γυναικολογίας και μαιευτικής πανεπιστημιακού νοσοκομείου. Σε αυτή την έρευνα λοιπόν, το ποσοστό των γυναικών που δήλωσαν πως κάνουν Παπ-τεστ είναι 68,5% και θεωρείτ</w:t>
      </w:r>
      <w:r w:rsidR="00B21B68" w:rsidRPr="00424B8E">
        <w:rPr>
          <w:rFonts w:ascii="Arial" w:hAnsi="Arial" w:cs="Arial"/>
          <w:sz w:val="24"/>
          <w:szCs w:val="24"/>
          <w:lang w:val="el-GR"/>
        </w:rPr>
        <w:t>αι</w:t>
      </w:r>
      <w:r w:rsidRPr="00424B8E">
        <w:rPr>
          <w:rFonts w:ascii="Arial" w:hAnsi="Arial" w:cs="Arial"/>
          <w:sz w:val="24"/>
          <w:szCs w:val="24"/>
          <w:lang w:val="el-GR"/>
        </w:rPr>
        <w:t xml:space="preserve">  αρκετά ικανοποιητικό. Αυτό το ποσοστό πιθανώς να οφείλεται στο γεγονός πως η μελέτη έγινε σε πανεπιστημιακό νοσοκομείο, όπου </w:t>
      </w:r>
      <w:r w:rsidR="00AB5AFA" w:rsidRPr="00424B8E">
        <w:rPr>
          <w:rFonts w:ascii="Arial" w:hAnsi="Arial" w:cs="Arial"/>
          <w:sz w:val="24"/>
          <w:szCs w:val="24"/>
          <w:lang w:val="el-GR"/>
        </w:rPr>
        <w:t xml:space="preserve">εφαρμόζονται προγράμματα πληθυσμιακού ελέγχου. Στον υπόλοιπο πληθυσμό το ποσοστό αυτό αναμένεται </w:t>
      </w:r>
      <w:r w:rsidR="0016601A" w:rsidRPr="00424B8E">
        <w:rPr>
          <w:rFonts w:ascii="Arial" w:hAnsi="Arial" w:cs="Arial"/>
          <w:sz w:val="24"/>
          <w:szCs w:val="24"/>
          <w:lang w:val="el-GR"/>
        </w:rPr>
        <w:t>να είναι πιο χαμηλό. Οι γυναίκες που είχαν ατομικό ή οικογενειακό ιστορικό καρκίνου του τραχήλου της μήτρας και πίστευαν πως κινδύνευαν, παρουσίασαν ακόμα μεγαλύτερο ποσοστό (85,7%) εφαρμογής του Παπ-τεστ.</w:t>
      </w:r>
      <w:r w:rsidR="001F47CE" w:rsidRPr="00424B8E">
        <w:rPr>
          <w:rFonts w:ascii="Arial" w:hAnsi="Arial" w:cs="Arial"/>
          <w:sz w:val="24"/>
          <w:szCs w:val="24"/>
          <w:lang w:val="el-GR"/>
        </w:rPr>
        <w:t xml:space="preserve"> Άλλος παράγοντας που συνέβαλε στην αύξηση της εφαρμογής του Παπ-τεστ ήταν το επίπεδο γνώσης για τον καρκίνο του τραχήλου. </w:t>
      </w:r>
      <w:r w:rsidR="00714ADB">
        <w:rPr>
          <w:rFonts w:ascii="Arial" w:hAnsi="Arial" w:cs="Arial"/>
          <w:sz w:val="24"/>
          <w:szCs w:val="24"/>
          <w:lang w:val="el-GR"/>
        </w:rPr>
        <w:t>Λαμβάνοντας αυτό υπόψη</w:t>
      </w:r>
      <w:r w:rsidR="001F47CE" w:rsidRPr="00766D74">
        <w:rPr>
          <w:rFonts w:ascii="Arial" w:hAnsi="Arial" w:cs="Arial"/>
          <w:sz w:val="24"/>
          <w:szCs w:val="24"/>
          <w:lang w:val="el-GR"/>
        </w:rPr>
        <w:t>, είναι σημαντικό η πληροφόρηση να εξαπλωθεί σε όλη την κοινωνία, με τη βοήθεια των επαγγελματιών υγείας.</w:t>
      </w:r>
      <w:r w:rsidR="001F47CE" w:rsidRPr="00424B8E">
        <w:rPr>
          <w:rFonts w:ascii="Arial" w:hAnsi="Arial" w:cs="Arial"/>
          <w:sz w:val="24"/>
          <w:szCs w:val="24"/>
          <w:lang w:val="el-GR"/>
        </w:rPr>
        <w:t>(</w:t>
      </w:r>
      <w:proofErr w:type="spellStart"/>
      <w:r w:rsidR="00262034" w:rsidRPr="00766D74">
        <w:rPr>
          <w:rFonts w:ascii="Arial" w:hAnsi="Arial" w:cs="Arial"/>
          <w:sz w:val="24"/>
          <w:szCs w:val="24"/>
        </w:rPr>
        <w:t>Uysal</w:t>
      </w:r>
      <w:proofErr w:type="spellEnd"/>
      <w:r w:rsidR="00262034" w:rsidRPr="00424B8E">
        <w:rPr>
          <w:rFonts w:ascii="Arial" w:hAnsi="Arial" w:cs="Arial"/>
          <w:sz w:val="24"/>
          <w:szCs w:val="24"/>
          <w:lang w:val="el-GR"/>
        </w:rPr>
        <w:t xml:space="preserve"> &amp; </w:t>
      </w:r>
      <w:proofErr w:type="spellStart"/>
      <w:r w:rsidR="00262034" w:rsidRPr="00766D74">
        <w:rPr>
          <w:rFonts w:ascii="Arial" w:hAnsi="Arial" w:cs="Arial"/>
          <w:sz w:val="24"/>
          <w:szCs w:val="24"/>
        </w:rPr>
        <w:t>Birsel</w:t>
      </w:r>
      <w:proofErr w:type="spellEnd"/>
      <w:r w:rsidR="00262034" w:rsidRPr="00424B8E">
        <w:rPr>
          <w:rFonts w:ascii="Arial" w:hAnsi="Arial" w:cs="Arial"/>
          <w:sz w:val="24"/>
          <w:szCs w:val="24"/>
          <w:lang w:val="el-GR"/>
        </w:rPr>
        <w:t>; 2009)</w:t>
      </w:r>
    </w:p>
    <w:p w:rsidR="00421664" w:rsidRPr="00424B8E" w:rsidRDefault="00421664">
      <w:pPr>
        <w:rPr>
          <w:rFonts w:ascii="Arial" w:hAnsi="Arial" w:cs="Arial"/>
          <w:sz w:val="24"/>
          <w:szCs w:val="24"/>
          <w:lang w:val="el-GR"/>
        </w:rPr>
      </w:pPr>
      <w:r w:rsidRPr="00424B8E">
        <w:rPr>
          <w:rFonts w:ascii="Arial" w:hAnsi="Arial" w:cs="Arial"/>
          <w:sz w:val="24"/>
          <w:szCs w:val="24"/>
          <w:lang w:val="el-GR"/>
        </w:rPr>
        <w:br w:type="page"/>
      </w:r>
    </w:p>
    <w:p w:rsidR="003E0E26" w:rsidRPr="00424B8E" w:rsidRDefault="003E0E26" w:rsidP="00421664">
      <w:pPr>
        <w:pStyle w:val="a6"/>
        <w:tabs>
          <w:tab w:val="left" w:pos="284"/>
          <w:tab w:val="left" w:pos="1418"/>
          <w:tab w:val="left" w:pos="2410"/>
        </w:tabs>
        <w:spacing w:before="240" w:line="360" w:lineRule="auto"/>
        <w:ind w:left="142" w:firstLine="0"/>
        <w:jc w:val="both"/>
        <w:rPr>
          <w:rFonts w:ascii="Arial" w:hAnsi="Arial" w:cs="Arial"/>
          <w:b/>
          <w:sz w:val="28"/>
          <w:szCs w:val="28"/>
          <w:lang w:val="el-GR"/>
        </w:rPr>
      </w:pPr>
      <w:r w:rsidRPr="00424B8E">
        <w:rPr>
          <w:rFonts w:ascii="Arial" w:hAnsi="Arial" w:cs="Arial"/>
          <w:b/>
          <w:sz w:val="28"/>
          <w:szCs w:val="28"/>
          <w:lang w:val="el-GR"/>
        </w:rPr>
        <w:lastRenderedPageBreak/>
        <w:t>4.5. ΑΦΡΙΚΗ</w:t>
      </w:r>
    </w:p>
    <w:p w:rsidR="003E0E26" w:rsidRPr="00424B8E" w:rsidRDefault="00714ADB" w:rsidP="00714ADB">
      <w:pPr>
        <w:pStyle w:val="a6"/>
        <w:tabs>
          <w:tab w:val="left" w:pos="851"/>
          <w:tab w:val="left" w:pos="1418"/>
          <w:tab w:val="left" w:pos="2410"/>
        </w:tabs>
        <w:spacing w:before="240" w:line="360" w:lineRule="auto"/>
        <w:ind w:left="0" w:firstLine="0"/>
        <w:jc w:val="both"/>
        <w:rPr>
          <w:rFonts w:ascii="Arial" w:hAnsi="Arial" w:cs="Arial"/>
          <w:sz w:val="24"/>
          <w:szCs w:val="24"/>
          <w:lang w:val="el-GR"/>
        </w:rPr>
      </w:pPr>
      <w:r>
        <w:rPr>
          <w:rFonts w:ascii="Arial" w:hAnsi="Arial" w:cs="Arial"/>
          <w:sz w:val="24"/>
          <w:szCs w:val="24"/>
          <w:lang w:val="el-GR"/>
        </w:rPr>
        <w:tab/>
      </w:r>
      <w:r w:rsidR="003E0E26" w:rsidRPr="00424B8E">
        <w:rPr>
          <w:rFonts w:ascii="Arial" w:hAnsi="Arial" w:cs="Arial"/>
          <w:sz w:val="24"/>
          <w:szCs w:val="24"/>
          <w:lang w:val="el-GR"/>
        </w:rPr>
        <w:t xml:space="preserve">Τη γνώση, </w:t>
      </w:r>
      <w:r w:rsidR="00992BF0" w:rsidRPr="00424B8E">
        <w:rPr>
          <w:rFonts w:ascii="Arial" w:hAnsi="Arial" w:cs="Arial"/>
          <w:sz w:val="24"/>
          <w:szCs w:val="24"/>
          <w:lang w:val="el-GR"/>
        </w:rPr>
        <w:t xml:space="preserve">τη στάση και την πρακτική των γυναικών σχετικά με το Παπ-τεστ στην Νότια Αφρική μελετά η έρευνα των  </w:t>
      </w:r>
      <w:proofErr w:type="spellStart"/>
      <w:r w:rsidR="00992BF0">
        <w:rPr>
          <w:rFonts w:ascii="Arial" w:hAnsi="Arial" w:cs="Arial"/>
          <w:sz w:val="24"/>
          <w:szCs w:val="24"/>
        </w:rPr>
        <w:t>Lartey</w:t>
      </w:r>
      <w:proofErr w:type="spellEnd"/>
      <w:r w:rsidR="00992BF0" w:rsidRPr="00424B8E">
        <w:rPr>
          <w:rFonts w:ascii="Arial" w:hAnsi="Arial" w:cs="Arial"/>
          <w:sz w:val="24"/>
          <w:szCs w:val="24"/>
          <w:lang w:val="el-GR"/>
        </w:rPr>
        <w:t xml:space="preserve">, </w:t>
      </w:r>
      <w:proofErr w:type="spellStart"/>
      <w:r w:rsidR="00992BF0">
        <w:rPr>
          <w:rFonts w:ascii="Arial" w:hAnsi="Arial" w:cs="Arial"/>
          <w:sz w:val="24"/>
          <w:szCs w:val="24"/>
        </w:rPr>
        <w:t>Joubert</w:t>
      </w:r>
      <w:proofErr w:type="spellEnd"/>
      <w:r w:rsidR="00992BF0" w:rsidRPr="00424B8E">
        <w:rPr>
          <w:rFonts w:ascii="Arial" w:hAnsi="Arial" w:cs="Arial"/>
          <w:sz w:val="24"/>
          <w:szCs w:val="24"/>
          <w:lang w:val="el-GR"/>
        </w:rPr>
        <w:t xml:space="preserve"> &amp; </w:t>
      </w:r>
      <w:r w:rsidR="00992BF0">
        <w:rPr>
          <w:rFonts w:ascii="Arial" w:hAnsi="Arial" w:cs="Arial"/>
          <w:sz w:val="24"/>
          <w:szCs w:val="24"/>
        </w:rPr>
        <w:t>Cronje</w:t>
      </w:r>
      <w:r w:rsidR="00992BF0" w:rsidRPr="00424B8E">
        <w:rPr>
          <w:rFonts w:ascii="Arial" w:hAnsi="Arial" w:cs="Arial"/>
          <w:sz w:val="24"/>
          <w:szCs w:val="24"/>
          <w:lang w:val="el-GR"/>
        </w:rPr>
        <w:t xml:space="preserve"> που έγινε σε γυναίκες από 18 ετών και άνω, οι οποίες επ</w:t>
      </w:r>
      <w:r w:rsidR="00B21B68" w:rsidRPr="00424B8E">
        <w:rPr>
          <w:rFonts w:ascii="Arial" w:hAnsi="Arial" w:cs="Arial"/>
          <w:sz w:val="24"/>
          <w:szCs w:val="24"/>
          <w:lang w:val="el-GR"/>
        </w:rPr>
        <w:t xml:space="preserve">ισκέφτηκαν για οποιονδήποτε λόγο </w:t>
      </w:r>
      <w:r w:rsidR="00992BF0" w:rsidRPr="00424B8E">
        <w:rPr>
          <w:rFonts w:ascii="Arial" w:hAnsi="Arial" w:cs="Arial"/>
          <w:sz w:val="24"/>
          <w:szCs w:val="24"/>
          <w:lang w:val="el-GR"/>
        </w:rPr>
        <w:t xml:space="preserve">τις κλινικές πρωτοβάθμιας υγειονομικής περίθαλψης.  Τα δύο τρίτα (63,6%), λοιπόν, των γυναικών που πήραν μέρος στην έρευνα είχαν ακούσει για το Παπ-τεστ. </w:t>
      </w:r>
      <w:r w:rsidR="00A72920" w:rsidRPr="00424B8E">
        <w:rPr>
          <w:rFonts w:ascii="Arial" w:hAnsi="Arial" w:cs="Arial"/>
          <w:sz w:val="24"/>
          <w:szCs w:val="24"/>
          <w:lang w:val="el-GR"/>
        </w:rPr>
        <w:t xml:space="preserve">Οι γυναίκες αυτές ήταν μεγαλύτερες και είχαν υψηλότερο μορφωτικό επίπεδο σε σχέση με αυτές που δεν είχαν ακούσει </w:t>
      </w:r>
      <w:r>
        <w:rPr>
          <w:rFonts w:ascii="Arial" w:hAnsi="Arial" w:cs="Arial"/>
          <w:sz w:val="24"/>
          <w:szCs w:val="24"/>
          <w:lang w:val="el-GR"/>
        </w:rPr>
        <w:t xml:space="preserve">για </w:t>
      </w:r>
      <w:r w:rsidR="00A72920" w:rsidRPr="00424B8E">
        <w:rPr>
          <w:rFonts w:ascii="Arial" w:hAnsi="Arial" w:cs="Arial"/>
          <w:sz w:val="24"/>
          <w:szCs w:val="24"/>
          <w:lang w:val="el-GR"/>
        </w:rPr>
        <w:t>το Παπ-τεστ. Από αυτές που το ήξεραν, μόνο</w:t>
      </w:r>
      <w:r w:rsidR="00123295" w:rsidRPr="00424B8E">
        <w:rPr>
          <w:rFonts w:ascii="Arial" w:hAnsi="Arial" w:cs="Arial"/>
          <w:sz w:val="24"/>
          <w:szCs w:val="24"/>
          <w:lang w:val="el-GR"/>
        </w:rPr>
        <w:t xml:space="preserve"> </w:t>
      </w:r>
      <w:r w:rsidR="00A72920" w:rsidRPr="00424B8E">
        <w:rPr>
          <w:rFonts w:ascii="Arial" w:hAnsi="Arial" w:cs="Arial"/>
          <w:sz w:val="24"/>
          <w:szCs w:val="24"/>
          <w:lang w:val="el-GR"/>
        </w:rPr>
        <w:t>το 55,6% είχε κάνει ένα</w:t>
      </w:r>
      <w:r w:rsidR="00B21B68" w:rsidRPr="00424B8E">
        <w:rPr>
          <w:rFonts w:ascii="Arial" w:hAnsi="Arial" w:cs="Arial"/>
          <w:sz w:val="24"/>
          <w:szCs w:val="24"/>
          <w:lang w:val="el-GR"/>
        </w:rPr>
        <w:t xml:space="preserve"> τεστ</w:t>
      </w:r>
      <w:r w:rsidR="00A72920" w:rsidRPr="00424B8E">
        <w:rPr>
          <w:rFonts w:ascii="Arial" w:hAnsi="Arial" w:cs="Arial"/>
          <w:sz w:val="24"/>
          <w:szCs w:val="24"/>
          <w:lang w:val="el-GR"/>
        </w:rPr>
        <w:t xml:space="preserve">. Οι λόγοι </w:t>
      </w:r>
      <w:r w:rsidR="00B21B68" w:rsidRPr="00424B8E">
        <w:rPr>
          <w:rFonts w:ascii="Arial" w:hAnsi="Arial" w:cs="Arial"/>
          <w:sz w:val="24"/>
          <w:szCs w:val="24"/>
          <w:lang w:val="el-GR"/>
        </w:rPr>
        <w:t>για τους οποίους οι γυναίκες του δείγματος</w:t>
      </w:r>
      <w:r w:rsidR="00A72920" w:rsidRPr="00424B8E">
        <w:rPr>
          <w:rFonts w:ascii="Arial" w:hAnsi="Arial" w:cs="Arial"/>
          <w:sz w:val="24"/>
          <w:szCs w:val="24"/>
          <w:lang w:val="el-GR"/>
        </w:rPr>
        <w:t xml:space="preserve"> δεν έκαναν το τεστ ήταν: α) δεν το είχε συστήσει ο γιατρός ή η νοσηλεύτρια (40,4%), β) η γυναίκα δεν ήταν άρρωστη, συνεπώς θεωρούσε πως δεν χρειαζόταν να το κάνει (37,8%), γ) διάφορες φοβίες (32,5%) και δ) η κουλτούρα τους και οι θρησκευτικές πεποιθήσεις τους.</w:t>
      </w:r>
      <w:r w:rsidR="00456F1C" w:rsidRPr="00424B8E">
        <w:rPr>
          <w:rFonts w:ascii="Arial" w:hAnsi="Arial" w:cs="Arial"/>
          <w:sz w:val="24"/>
          <w:szCs w:val="24"/>
          <w:lang w:val="el-GR"/>
        </w:rPr>
        <w:t xml:space="preserve"> Επίσης το 33% των γυναικών ήξερε πως το πρώτο Παπ-τεστ πρέπει να γίνεται μόλις αρχίσει η </w:t>
      </w:r>
      <w:r w:rsidR="0063192A" w:rsidRPr="00424B8E">
        <w:rPr>
          <w:rFonts w:ascii="Arial" w:hAnsi="Arial" w:cs="Arial"/>
          <w:sz w:val="24"/>
          <w:szCs w:val="24"/>
          <w:lang w:val="el-GR"/>
        </w:rPr>
        <w:t>σεξουαλική</w:t>
      </w:r>
      <w:r w:rsidR="00456F1C" w:rsidRPr="00424B8E">
        <w:rPr>
          <w:rFonts w:ascii="Arial" w:hAnsi="Arial" w:cs="Arial"/>
          <w:sz w:val="24"/>
          <w:szCs w:val="24"/>
          <w:lang w:val="el-GR"/>
        </w:rPr>
        <w:t xml:space="preserve"> δραστηριότητα.</w:t>
      </w:r>
      <w:r w:rsidR="0063192A" w:rsidRPr="00424B8E">
        <w:rPr>
          <w:rFonts w:ascii="Arial" w:hAnsi="Arial" w:cs="Arial"/>
          <w:sz w:val="24"/>
          <w:szCs w:val="24"/>
          <w:lang w:val="el-GR"/>
        </w:rPr>
        <w:t xml:space="preserve"> Το 71% ήξερε πως ο καρκίνος του τραχήλου μπορεί να προληφθεί και τέλος το 90,7% δήλωσε πως η π</w:t>
      </w:r>
      <w:r w:rsidR="00520B1B">
        <w:rPr>
          <w:rFonts w:ascii="Arial" w:hAnsi="Arial" w:cs="Arial"/>
          <w:sz w:val="24"/>
          <w:szCs w:val="24"/>
          <w:lang w:val="el-GR"/>
        </w:rPr>
        <w:t>ρόληψη γίνεται με το Παπ-τεστ.(</w:t>
      </w:r>
      <w:proofErr w:type="spellStart"/>
      <w:r w:rsidR="0063192A">
        <w:rPr>
          <w:rFonts w:ascii="Arial" w:hAnsi="Arial" w:cs="Arial"/>
          <w:sz w:val="24"/>
          <w:szCs w:val="24"/>
        </w:rPr>
        <w:t>Lartey</w:t>
      </w:r>
      <w:proofErr w:type="spellEnd"/>
      <w:r w:rsidR="0063192A" w:rsidRPr="00424B8E">
        <w:rPr>
          <w:rFonts w:ascii="Arial" w:hAnsi="Arial" w:cs="Arial"/>
          <w:sz w:val="24"/>
          <w:szCs w:val="24"/>
          <w:lang w:val="el-GR"/>
        </w:rPr>
        <w:t xml:space="preserve">, </w:t>
      </w:r>
      <w:proofErr w:type="spellStart"/>
      <w:r w:rsidR="0063192A">
        <w:rPr>
          <w:rFonts w:ascii="Arial" w:hAnsi="Arial" w:cs="Arial"/>
          <w:sz w:val="24"/>
          <w:szCs w:val="24"/>
        </w:rPr>
        <w:t>Joubert</w:t>
      </w:r>
      <w:proofErr w:type="spellEnd"/>
      <w:r w:rsidR="0063192A" w:rsidRPr="00424B8E">
        <w:rPr>
          <w:rFonts w:ascii="Arial" w:hAnsi="Arial" w:cs="Arial"/>
          <w:sz w:val="24"/>
          <w:szCs w:val="24"/>
          <w:lang w:val="el-GR"/>
        </w:rPr>
        <w:t xml:space="preserve"> &amp; </w:t>
      </w:r>
      <w:r w:rsidR="0063192A">
        <w:rPr>
          <w:rFonts w:ascii="Arial" w:hAnsi="Arial" w:cs="Arial"/>
          <w:sz w:val="24"/>
          <w:szCs w:val="24"/>
        </w:rPr>
        <w:t>Cronje</w:t>
      </w:r>
      <w:r w:rsidR="0063192A" w:rsidRPr="00424B8E">
        <w:rPr>
          <w:rFonts w:ascii="Arial" w:hAnsi="Arial" w:cs="Arial"/>
          <w:sz w:val="24"/>
          <w:szCs w:val="24"/>
          <w:lang w:val="el-GR"/>
        </w:rPr>
        <w:t>; 2003)</w:t>
      </w:r>
    </w:p>
    <w:p w:rsidR="00766D74" w:rsidRPr="00424B8E" w:rsidRDefault="00766D74">
      <w:pPr>
        <w:rPr>
          <w:rFonts w:ascii="Arial" w:hAnsi="Arial" w:cs="Arial"/>
          <w:sz w:val="24"/>
          <w:szCs w:val="24"/>
          <w:lang w:val="el-GR"/>
        </w:rPr>
      </w:pPr>
      <w:r w:rsidRPr="00424B8E">
        <w:rPr>
          <w:rFonts w:ascii="Arial" w:hAnsi="Arial" w:cs="Arial"/>
          <w:sz w:val="24"/>
          <w:szCs w:val="24"/>
          <w:lang w:val="el-GR"/>
        </w:rPr>
        <w:br w:type="page"/>
      </w:r>
    </w:p>
    <w:p w:rsidR="003D0E15" w:rsidRPr="00AF19C1" w:rsidRDefault="003D0E15" w:rsidP="003D0E15">
      <w:pPr>
        <w:tabs>
          <w:tab w:val="left" w:pos="284"/>
        </w:tabs>
        <w:spacing w:before="240" w:line="360" w:lineRule="auto"/>
        <w:ind w:firstLine="0"/>
        <w:jc w:val="both"/>
        <w:rPr>
          <w:rFonts w:ascii="Arial" w:hAnsi="Arial" w:cs="Arial"/>
          <w:sz w:val="24"/>
          <w:szCs w:val="24"/>
          <w:lang w:val="el-GR"/>
        </w:rPr>
      </w:pPr>
    </w:p>
    <w:p w:rsidR="003D0E15" w:rsidRPr="003D0E15" w:rsidRDefault="003D0E15" w:rsidP="003D0E15">
      <w:pPr>
        <w:tabs>
          <w:tab w:val="left" w:pos="7335"/>
        </w:tabs>
        <w:spacing w:line="360" w:lineRule="auto"/>
        <w:jc w:val="both"/>
        <w:rPr>
          <w:rFonts w:ascii="Arial" w:hAnsi="Arial" w:cs="Arial"/>
          <w:b/>
          <w:i/>
          <w:color w:val="76923C" w:themeColor="accent3" w:themeShade="BF"/>
          <w:sz w:val="96"/>
          <w:szCs w:val="96"/>
          <w:u w:val="single"/>
          <w:lang w:val="el-GR"/>
        </w:rPr>
      </w:pPr>
      <w:r w:rsidRPr="003D0E15">
        <w:rPr>
          <w:rFonts w:ascii="Arial" w:hAnsi="Arial" w:cs="Arial"/>
          <w:b/>
          <w:i/>
          <w:color w:val="76923C" w:themeColor="accent3" w:themeShade="BF"/>
          <w:sz w:val="96"/>
          <w:szCs w:val="96"/>
          <w:u w:val="single"/>
          <w:lang w:val="el-GR"/>
        </w:rPr>
        <w:t>ΕΙΔΙΚΟ ΜΕΡΟΣ</w:t>
      </w:r>
    </w:p>
    <w:p w:rsidR="00766D74" w:rsidRDefault="00766D74">
      <w:pPr>
        <w:rPr>
          <w:rFonts w:ascii="Arial" w:hAnsi="Arial" w:cs="Arial"/>
          <w:sz w:val="24"/>
          <w:szCs w:val="24"/>
          <w:lang w:val="el-GR"/>
        </w:rPr>
      </w:pPr>
      <w:r>
        <w:rPr>
          <w:rFonts w:ascii="Arial" w:hAnsi="Arial" w:cs="Arial"/>
          <w:sz w:val="24"/>
          <w:szCs w:val="24"/>
          <w:lang w:val="el-GR"/>
        </w:rPr>
        <w:br w:type="page"/>
      </w:r>
    </w:p>
    <w:p w:rsidR="00F367C3" w:rsidRPr="00AF19C1" w:rsidRDefault="003D0E15" w:rsidP="00B060D6">
      <w:pPr>
        <w:tabs>
          <w:tab w:val="left" w:pos="7335"/>
        </w:tabs>
        <w:spacing w:line="360" w:lineRule="auto"/>
        <w:ind w:left="360"/>
        <w:jc w:val="both"/>
        <w:rPr>
          <w:rFonts w:ascii="Arial" w:hAnsi="Arial" w:cs="Arial"/>
          <w:b/>
          <w:sz w:val="24"/>
          <w:szCs w:val="24"/>
          <w:lang w:val="el-GR"/>
        </w:rPr>
      </w:pPr>
      <w:r>
        <w:rPr>
          <w:rFonts w:ascii="Arial" w:hAnsi="Arial" w:cs="Arial"/>
          <w:b/>
          <w:sz w:val="32"/>
          <w:szCs w:val="32"/>
          <w:lang w:val="el-GR"/>
        </w:rPr>
        <w:lastRenderedPageBreak/>
        <w:t>Α</w:t>
      </w:r>
      <w:r w:rsidR="00123295" w:rsidRPr="00AF19C1">
        <w:rPr>
          <w:rFonts w:ascii="Arial" w:hAnsi="Arial" w:cs="Arial"/>
          <w:b/>
          <w:sz w:val="32"/>
          <w:szCs w:val="32"/>
          <w:lang w:val="el-GR"/>
        </w:rPr>
        <w:t>.</w:t>
      </w:r>
      <w:r w:rsidR="00714ADB">
        <w:rPr>
          <w:rFonts w:ascii="Arial" w:hAnsi="Arial" w:cs="Arial"/>
          <w:b/>
          <w:sz w:val="32"/>
          <w:szCs w:val="32"/>
          <w:lang w:val="el-GR"/>
        </w:rPr>
        <w:t xml:space="preserve"> </w:t>
      </w:r>
      <w:r w:rsidR="00F367C3" w:rsidRPr="00AF19C1">
        <w:rPr>
          <w:rFonts w:ascii="Arial" w:hAnsi="Arial" w:cs="Arial"/>
          <w:b/>
          <w:sz w:val="32"/>
          <w:szCs w:val="32"/>
          <w:lang w:val="el-GR"/>
        </w:rPr>
        <w:t xml:space="preserve">ΣΚΟΠΟΙ ΚΑΙ ΣΤΟΧΟΙ </w:t>
      </w:r>
    </w:p>
    <w:p w:rsidR="00C643FC" w:rsidRPr="00AF19C1" w:rsidRDefault="00F367C3" w:rsidP="00B060D6">
      <w:pPr>
        <w:spacing w:before="240" w:line="360" w:lineRule="auto"/>
        <w:jc w:val="both"/>
        <w:rPr>
          <w:rFonts w:ascii="Arial" w:hAnsi="Arial" w:cs="Arial"/>
          <w:sz w:val="24"/>
          <w:szCs w:val="24"/>
          <w:lang w:val="el-GR"/>
        </w:rPr>
      </w:pPr>
      <w:r w:rsidRPr="00AF19C1">
        <w:rPr>
          <w:rFonts w:ascii="Arial" w:hAnsi="Arial" w:cs="Arial"/>
          <w:b/>
          <w:sz w:val="24"/>
          <w:szCs w:val="24"/>
          <w:lang w:val="el-GR"/>
        </w:rPr>
        <w:t xml:space="preserve">           </w:t>
      </w:r>
      <w:r w:rsidRPr="00AF19C1">
        <w:rPr>
          <w:rFonts w:ascii="Arial" w:hAnsi="Arial" w:cs="Arial"/>
          <w:sz w:val="24"/>
          <w:szCs w:val="24"/>
          <w:lang w:val="el-GR"/>
        </w:rPr>
        <w:t xml:space="preserve">Σκοπός της μελέτης αυτής είναι </w:t>
      </w:r>
      <w:r w:rsidR="00C643FC" w:rsidRPr="00AF19C1">
        <w:rPr>
          <w:rFonts w:ascii="Arial" w:hAnsi="Arial" w:cs="Arial"/>
          <w:sz w:val="24"/>
          <w:szCs w:val="24"/>
          <w:lang w:val="el-GR"/>
        </w:rPr>
        <w:t xml:space="preserve">η </w:t>
      </w:r>
      <w:r w:rsidR="00C643FC" w:rsidRPr="00AF19C1">
        <w:rPr>
          <w:rFonts w:ascii="Arial" w:eastAsia="Calibri" w:hAnsi="Arial" w:cs="Arial"/>
          <w:sz w:val="24"/>
          <w:szCs w:val="24"/>
          <w:lang w:val="el-GR"/>
        </w:rPr>
        <w:t>διερεύνηση του βαθμού γνώσης, των συμπεριφορών και της πρακτικής των γυναικών σχετικά με την προληπτική διαγνωστική μέθοδο Παπ</w:t>
      </w:r>
      <w:r w:rsidR="00A24D2C" w:rsidRPr="00AF19C1">
        <w:rPr>
          <w:rFonts w:ascii="Arial" w:eastAsia="Calibri" w:hAnsi="Arial" w:cs="Arial"/>
          <w:sz w:val="24"/>
          <w:szCs w:val="24"/>
          <w:lang w:val="el-GR"/>
        </w:rPr>
        <w:t xml:space="preserve">-τεστ </w:t>
      </w:r>
      <w:r w:rsidR="00C643FC" w:rsidRPr="00AF19C1">
        <w:rPr>
          <w:rFonts w:ascii="Arial" w:eastAsia="Calibri" w:hAnsi="Arial" w:cs="Arial"/>
          <w:sz w:val="24"/>
          <w:szCs w:val="24"/>
          <w:lang w:val="el-GR"/>
        </w:rPr>
        <w:t>κατά του  καρκίνου του τραχήλου της μήτρας.</w:t>
      </w:r>
      <w:r w:rsidR="00C643FC" w:rsidRPr="00AF19C1">
        <w:rPr>
          <w:rFonts w:ascii="Arial" w:hAnsi="Arial" w:cs="Arial"/>
          <w:sz w:val="24"/>
          <w:szCs w:val="24"/>
          <w:lang w:val="el-GR"/>
        </w:rPr>
        <w:t xml:space="preserve"> Πιο συγκεκριμένα, </w:t>
      </w:r>
      <w:r w:rsidR="009E4EDC" w:rsidRPr="00AF19C1">
        <w:rPr>
          <w:rFonts w:ascii="Arial" w:hAnsi="Arial" w:cs="Arial"/>
          <w:sz w:val="24"/>
          <w:szCs w:val="24"/>
          <w:lang w:val="el-GR"/>
        </w:rPr>
        <w:t xml:space="preserve">μελετάται </w:t>
      </w:r>
      <w:r w:rsidR="00C643FC" w:rsidRPr="00AF19C1">
        <w:rPr>
          <w:rFonts w:ascii="Arial" w:hAnsi="Arial" w:cs="Arial"/>
          <w:sz w:val="24"/>
          <w:szCs w:val="24"/>
          <w:lang w:val="el-GR"/>
        </w:rPr>
        <w:t xml:space="preserve">κατά πόσο οι γυναίκες </w:t>
      </w:r>
      <w:r w:rsidR="009E4EDC" w:rsidRPr="00AF19C1">
        <w:rPr>
          <w:rFonts w:ascii="Arial" w:hAnsi="Arial" w:cs="Arial"/>
          <w:sz w:val="24"/>
          <w:szCs w:val="24"/>
          <w:lang w:val="el-GR"/>
        </w:rPr>
        <w:t xml:space="preserve">σήμερα </w:t>
      </w:r>
      <w:r w:rsidR="00C643FC" w:rsidRPr="00AF19C1">
        <w:rPr>
          <w:rFonts w:ascii="Arial" w:hAnsi="Arial" w:cs="Arial"/>
          <w:sz w:val="24"/>
          <w:szCs w:val="24"/>
          <w:lang w:val="el-GR"/>
        </w:rPr>
        <w:t>γνωρίζουν τη σημασία του Παπ-τεστ</w:t>
      </w:r>
      <w:r w:rsidR="00545626" w:rsidRPr="00AF19C1">
        <w:rPr>
          <w:rFonts w:ascii="Arial" w:hAnsi="Arial" w:cs="Arial"/>
          <w:sz w:val="24"/>
          <w:szCs w:val="24"/>
          <w:lang w:val="el-GR"/>
        </w:rPr>
        <w:t>, πότε πρέπει να γίνεται το πρώτο Παπ-τεστ,</w:t>
      </w:r>
      <w:r w:rsidR="00C643FC" w:rsidRPr="00AF19C1">
        <w:rPr>
          <w:rFonts w:ascii="Arial" w:hAnsi="Arial" w:cs="Arial"/>
          <w:sz w:val="24"/>
          <w:szCs w:val="24"/>
          <w:lang w:val="el-GR"/>
        </w:rPr>
        <w:t xml:space="preserve"> καθώς και κάθε πότε πρέπει να γίνεται ο επανέλεγχος.</w:t>
      </w:r>
      <w:r w:rsidR="009E4EDC" w:rsidRPr="00AF19C1">
        <w:rPr>
          <w:rFonts w:ascii="Arial" w:hAnsi="Arial" w:cs="Arial"/>
          <w:sz w:val="24"/>
          <w:szCs w:val="24"/>
          <w:lang w:val="el-GR"/>
        </w:rPr>
        <w:t xml:space="preserve"> Ακόμα</w:t>
      </w:r>
      <w:r w:rsidR="00D21D03">
        <w:rPr>
          <w:rFonts w:ascii="Arial" w:hAnsi="Arial" w:cs="Arial"/>
          <w:sz w:val="24"/>
          <w:szCs w:val="24"/>
          <w:lang w:val="el-GR"/>
        </w:rPr>
        <w:t>,</w:t>
      </w:r>
      <w:r w:rsidR="009E4EDC" w:rsidRPr="00AF19C1">
        <w:rPr>
          <w:rFonts w:ascii="Arial" w:hAnsi="Arial" w:cs="Arial"/>
          <w:sz w:val="24"/>
          <w:szCs w:val="24"/>
          <w:lang w:val="el-GR"/>
        </w:rPr>
        <w:t xml:space="preserve"> κ</w:t>
      </w:r>
      <w:r w:rsidR="00C643FC" w:rsidRPr="00AF19C1">
        <w:rPr>
          <w:rFonts w:ascii="Arial" w:hAnsi="Arial" w:cs="Arial"/>
          <w:sz w:val="24"/>
          <w:szCs w:val="24"/>
          <w:lang w:val="el-GR"/>
        </w:rPr>
        <w:t>ατά πόσο γνωρίζουν τον ιό τ</w:t>
      </w:r>
      <w:r w:rsidR="00545626" w:rsidRPr="00AF19C1">
        <w:rPr>
          <w:rFonts w:ascii="Arial" w:hAnsi="Arial" w:cs="Arial"/>
          <w:sz w:val="24"/>
          <w:szCs w:val="24"/>
          <w:lang w:val="el-GR"/>
        </w:rPr>
        <w:t>ων ανθρωπίνων θηλωμάτων</w:t>
      </w:r>
      <w:r w:rsidR="00C643FC" w:rsidRPr="00AF19C1">
        <w:rPr>
          <w:rFonts w:ascii="Arial" w:hAnsi="Arial" w:cs="Arial"/>
          <w:sz w:val="24"/>
          <w:szCs w:val="24"/>
          <w:lang w:val="el-GR"/>
        </w:rPr>
        <w:t xml:space="preserve"> (</w:t>
      </w:r>
      <w:r w:rsidR="00C643FC">
        <w:rPr>
          <w:rFonts w:ascii="Arial" w:hAnsi="Arial" w:cs="Arial"/>
          <w:sz w:val="24"/>
          <w:szCs w:val="24"/>
        </w:rPr>
        <w:t>HPV</w:t>
      </w:r>
      <w:r w:rsidR="003D5DFE" w:rsidRPr="00AF19C1">
        <w:rPr>
          <w:rFonts w:ascii="Arial" w:hAnsi="Arial" w:cs="Arial"/>
          <w:sz w:val="24"/>
          <w:szCs w:val="24"/>
          <w:lang w:val="el-GR"/>
        </w:rPr>
        <w:t xml:space="preserve">) και τη σημασία </w:t>
      </w:r>
      <w:r w:rsidR="002802E3" w:rsidRPr="00AF19C1">
        <w:rPr>
          <w:rFonts w:ascii="Arial" w:hAnsi="Arial" w:cs="Arial"/>
          <w:sz w:val="24"/>
          <w:szCs w:val="24"/>
          <w:lang w:val="el-GR"/>
        </w:rPr>
        <w:t>του</w:t>
      </w:r>
      <w:r w:rsidR="00545626" w:rsidRPr="00AF19C1">
        <w:rPr>
          <w:rFonts w:ascii="Arial" w:hAnsi="Arial" w:cs="Arial"/>
          <w:sz w:val="24"/>
          <w:szCs w:val="24"/>
          <w:lang w:val="el-GR"/>
        </w:rPr>
        <w:t xml:space="preserve"> και ποια η στάση τους απέναντι στο εμβόλιο.</w:t>
      </w:r>
      <w:r w:rsidR="00184CA1" w:rsidRPr="00AF19C1">
        <w:rPr>
          <w:rFonts w:ascii="Arial" w:hAnsi="Arial" w:cs="Arial"/>
          <w:sz w:val="24"/>
          <w:szCs w:val="24"/>
          <w:lang w:val="el-GR"/>
        </w:rPr>
        <w:t xml:space="preserve"> Επιπρόσθετα</w:t>
      </w:r>
      <w:r w:rsidR="00D21D03">
        <w:rPr>
          <w:rFonts w:ascii="Arial" w:hAnsi="Arial" w:cs="Arial"/>
          <w:sz w:val="24"/>
          <w:szCs w:val="24"/>
          <w:lang w:val="el-GR"/>
        </w:rPr>
        <w:t>,</w:t>
      </w:r>
      <w:r w:rsidR="002802E3" w:rsidRPr="00AF19C1">
        <w:rPr>
          <w:rFonts w:ascii="Arial" w:hAnsi="Arial" w:cs="Arial"/>
          <w:sz w:val="24"/>
          <w:szCs w:val="24"/>
          <w:lang w:val="el-GR"/>
        </w:rPr>
        <w:t xml:space="preserve"> μελετάται το </w:t>
      </w:r>
      <w:r w:rsidR="00184CA1" w:rsidRPr="00AF19C1">
        <w:rPr>
          <w:rFonts w:ascii="Arial" w:hAnsi="Arial" w:cs="Arial"/>
          <w:sz w:val="24"/>
          <w:szCs w:val="24"/>
          <w:lang w:val="el-GR"/>
        </w:rPr>
        <w:t>επίπεδο γνώσ</w:t>
      </w:r>
      <w:r w:rsidR="00A24D2C" w:rsidRPr="00AF19C1">
        <w:rPr>
          <w:rFonts w:ascii="Arial" w:hAnsi="Arial" w:cs="Arial"/>
          <w:sz w:val="24"/>
          <w:szCs w:val="24"/>
          <w:lang w:val="el-GR"/>
        </w:rPr>
        <w:t>η</w:t>
      </w:r>
      <w:r w:rsidR="00184CA1" w:rsidRPr="00AF19C1">
        <w:rPr>
          <w:rFonts w:ascii="Arial" w:hAnsi="Arial" w:cs="Arial"/>
          <w:sz w:val="24"/>
          <w:szCs w:val="24"/>
          <w:lang w:val="el-GR"/>
        </w:rPr>
        <w:t xml:space="preserve">ς των γυναικών σχετικά </w:t>
      </w:r>
      <w:r w:rsidR="00A24D2C" w:rsidRPr="00AF19C1">
        <w:rPr>
          <w:rFonts w:ascii="Arial" w:hAnsi="Arial" w:cs="Arial"/>
          <w:sz w:val="24"/>
          <w:szCs w:val="24"/>
          <w:lang w:val="el-GR"/>
        </w:rPr>
        <w:t xml:space="preserve">με </w:t>
      </w:r>
      <w:r w:rsidR="00184CA1" w:rsidRPr="00AF19C1">
        <w:rPr>
          <w:rFonts w:ascii="Arial" w:hAnsi="Arial" w:cs="Arial"/>
          <w:sz w:val="24"/>
          <w:szCs w:val="24"/>
          <w:lang w:val="el-GR"/>
        </w:rPr>
        <w:t>τον καρκίνο του τραχήλου της μήτρας. Τέλος</w:t>
      </w:r>
      <w:r w:rsidR="00D21D03">
        <w:rPr>
          <w:rFonts w:ascii="Arial" w:hAnsi="Arial" w:cs="Arial"/>
          <w:sz w:val="24"/>
          <w:szCs w:val="24"/>
          <w:lang w:val="el-GR"/>
        </w:rPr>
        <w:t>,</w:t>
      </w:r>
      <w:r w:rsidR="003D5DFE" w:rsidRPr="00AF19C1">
        <w:rPr>
          <w:rFonts w:ascii="Arial" w:hAnsi="Arial" w:cs="Arial"/>
          <w:sz w:val="24"/>
          <w:szCs w:val="24"/>
          <w:lang w:val="el-GR"/>
        </w:rPr>
        <w:t xml:space="preserve"> </w:t>
      </w:r>
      <w:r w:rsidR="000B6B9F">
        <w:rPr>
          <w:rFonts w:ascii="Arial" w:hAnsi="Arial" w:cs="Arial"/>
          <w:sz w:val="24"/>
          <w:szCs w:val="24"/>
          <w:lang w:val="el-GR"/>
        </w:rPr>
        <w:t>διερευνάτα</w:t>
      </w:r>
      <w:r w:rsidR="00D21D03">
        <w:rPr>
          <w:rFonts w:ascii="Arial" w:hAnsi="Arial" w:cs="Arial"/>
          <w:sz w:val="24"/>
          <w:szCs w:val="24"/>
          <w:lang w:val="el-GR"/>
        </w:rPr>
        <w:t>ι</w:t>
      </w:r>
      <w:r w:rsidR="003D5DFE" w:rsidRPr="00AF19C1">
        <w:rPr>
          <w:rFonts w:ascii="Arial" w:hAnsi="Arial" w:cs="Arial"/>
          <w:sz w:val="24"/>
          <w:szCs w:val="24"/>
          <w:lang w:val="el-GR"/>
        </w:rPr>
        <w:t xml:space="preserve"> κατά πόσο </w:t>
      </w:r>
      <w:r w:rsidR="002802E3" w:rsidRPr="00AF19C1">
        <w:rPr>
          <w:rFonts w:ascii="Arial" w:hAnsi="Arial" w:cs="Arial"/>
          <w:sz w:val="24"/>
          <w:szCs w:val="24"/>
          <w:lang w:val="el-GR"/>
        </w:rPr>
        <w:t>οι παραπάνω γνώσεις</w:t>
      </w:r>
      <w:r w:rsidR="00184CA1" w:rsidRPr="00AF19C1">
        <w:rPr>
          <w:rFonts w:ascii="Arial" w:hAnsi="Arial" w:cs="Arial"/>
          <w:sz w:val="24"/>
          <w:szCs w:val="24"/>
          <w:lang w:val="el-GR"/>
        </w:rPr>
        <w:t xml:space="preserve"> </w:t>
      </w:r>
      <w:r w:rsidR="003D5DFE" w:rsidRPr="00AF19C1">
        <w:rPr>
          <w:rFonts w:ascii="Arial" w:hAnsi="Arial" w:cs="Arial"/>
          <w:sz w:val="24"/>
          <w:szCs w:val="24"/>
          <w:lang w:val="el-GR"/>
        </w:rPr>
        <w:t>και η εφαρμογή τ</w:t>
      </w:r>
      <w:r w:rsidR="002802E3" w:rsidRPr="00AF19C1">
        <w:rPr>
          <w:rFonts w:ascii="Arial" w:hAnsi="Arial" w:cs="Arial"/>
          <w:sz w:val="24"/>
          <w:szCs w:val="24"/>
          <w:lang w:val="el-GR"/>
        </w:rPr>
        <w:t>ου</w:t>
      </w:r>
      <w:r w:rsidR="003D5DFE" w:rsidRPr="00AF19C1">
        <w:rPr>
          <w:rFonts w:ascii="Arial" w:hAnsi="Arial" w:cs="Arial"/>
          <w:sz w:val="24"/>
          <w:szCs w:val="24"/>
          <w:lang w:val="el-GR"/>
        </w:rPr>
        <w:t>ς σχετίζονται  με τα κοινωνικοδημογραφικά χαρακτηριστικά.</w:t>
      </w:r>
    </w:p>
    <w:p w:rsidR="00184CA1" w:rsidRPr="00AF19C1" w:rsidRDefault="009A3092" w:rsidP="00B060D6">
      <w:pPr>
        <w:spacing w:before="240" w:line="360" w:lineRule="auto"/>
        <w:jc w:val="both"/>
        <w:rPr>
          <w:rFonts w:ascii="Arial" w:hAnsi="Arial" w:cs="Arial"/>
          <w:sz w:val="24"/>
          <w:szCs w:val="24"/>
          <w:lang w:val="el-GR"/>
        </w:rPr>
      </w:pPr>
      <w:r w:rsidRPr="00AF19C1">
        <w:rPr>
          <w:rFonts w:ascii="Arial" w:hAnsi="Arial" w:cs="Arial"/>
          <w:sz w:val="24"/>
          <w:szCs w:val="24"/>
          <w:lang w:val="el-GR"/>
        </w:rPr>
        <w:tab/>
        <w:t>Η πηγή</w:t>
      </w:r>
      <w:r w:rsidR="00B347E4" w:rsidRPr="00AF19C1">
        <w:rPr>
          <w:rFonts w:ascii="Arial" w:hAnsi="Arial" w:cs="Arial"/>
          <w:sz w:val="24"/>
          <w:szCs w:val="24"/>
          <w:lang w:val="el-GR"/>
        </w:rPr>
        <w:t xml:space="preserve"> ενημέρωσης τ</w:t>
      </w:r>
      <w:r w:rsidR="000B6B9F">
        <w:rPr>
          <w:rFonts w:ascii="Arial" w:hAnsi="Arial" w:cs="Arial"/>
          <w:sz w:val="24"/>
          <w:szCs w:val="24"/>
          <w:lang w:val="el-GR"/>
        </w:rPr>
        <w:t>ω</w:t>
      </w:r>
      <w:r w:rsidR="00B347E4" w:rsidRPr="00AF19C1">
        <w:rPr>
          <w:rFonts w:ascii="Arial" w:hAnsi="Arial" w:cs="Arial"/>
          <w:sz w:val="24"/>
          <w:szCs w:val="24"/>
          <w:lang w:val="el-GR"/>
        </w:rPr>
        <w:t xml:space="preserve">ν γυναικών και πως αυτή σχετίζεται με τη συνεπή συμπεριφορά </w:t>
      </w:r>
      <w:r w:rsidR="00383A1F" w:rsidRPr="00AF19C1">
        <w:rPr>
          <w:rFonts w:ascii="Arial" w:hAnsi="Arial" w:cs="Arial"/>
          <w:sz w:val="24"/>
          <w:szCs w:val="24"/>
          <w:lang w:val="el-GR"/>
        </w:rPr>
        <w:t>τους</w:t>
      </w:r>
      <w:r w:rsidR="00B347E4" w:rsidRPr="00AF19C1">
        <w:rPr>
          <w:rFonts w:ascii="Arial" w:hAnsi="Arial" w:cs="Arial"/>
          <w:sz w:val="24"/>
          <w:szCs w:val="24"/>
          <w:lang w:val="el-GR"/>
        </w:rPr>
        <w:t xml:space="preserve"> ως προς την επανάληψη του ελέγχου αποτελεί έναν ακόμα παράγοντα </w:t>
      </w:r>
      <w:r w:rsidR="00545626" w:rsidRPr="00AF19C1">
        <w:rPr>
          <w:rFonts w:ascii="Arial" w:hAnsi="Arial" w:cs="Arial"/>
          <w:sz w:val="24"/>
          <w:szCs w:val="24"/>
          <w:lang w:val="el-GR"/>
        </w:rPr>
        <w:t>προς διερεύνηση. Ενώ εξίσου ενδιαφέρο</w:t>
      </w:r>
      <w:r w:rsidR="002802E3" w:rsidRPr="00AF19C1">
        <w:rPr>
          <w:rFonts w:ascii="Arial" w:hAnsi="Arial" w:cs="Arial"/>
          <w:sz w:val="24"/>
          <w:szCs w:val="24"/>
          <w:lang w:val="el-GR"/>
        </w:rPr>
        <w:t>υσα</w:t>
      </w:r>
      <w:r w:rsidR="00545626" w:rsidRPr="00AF19C1">
        <w:rPr>
          <w:rFonts w:ascii="Arial" w:hAnsi="Arial" w:cs="Arial"/>
          <w:sz w:val="24"/>
          <w:szCs w:val="24"/>
          <w:lang w:val="el-GR"/>
        </w:rPr>
        <w:t xml:space="preserve"> είναι η συσχέτιση της καπνιστικής συμπεριφοράς με την τακτική εφαρμογή του Παπ-τεστ, ώστε να διερευνηθεί η ορθότητα της υπόθεσης πως μία ανθυγιεινή συμπεριφορά συνοδεύεται και από άλλες.</w:t>
      </w:r>
      <w:r w:rsidR="002802E3" w:rsidRPr="00AF19C1">
        <w:rPr>
          <w:rFonts w:ascii="Arial" w:hAnsi="Arial" w:cs="Arial"/>
          <w:sz w:val="24"/>
          <w:szCs w:val="24"/>
          <w:lang w:val="el-GR"/>
        </w:rPr>
        <w:t xml:space="preserve"> </w:t>
      </w:r>
      <w:r w:rsidR="00B55132" w:rsidRPr="00AF19C1">
        <w:rPr>
          <w:rFonts w:ascii="Arial" w:hAnsi="Arial" w:cs="Arial"/>
          <w:sz w:val="24"/>
          <w:szCs w:val="24"/>
          <w:lang w:val="el-GR"/>
        </w:rPr>
        <w:t xml:space="preserve">Τέλος μελετάται και η </w:t>
      </w:r>
      <w:r w:rsidR="00184CA1" w:rsidRPr="00AF19C1">
        <w:rPr>
          <w:rFonts w:ascii="Arial" w:hAnsi="Arial" w:cs="Arial"/>
          <w:sz w:val="24"/>
          <w:szCs w:val="24"/>
          <w:lang w:val="el-GR"/>
        </w:rPr>
        <w:t>στάση των γυναικών απέναντι στα προγράμματα προληπτικής ιατρικής</w:t>
      </w:r>
      <w:r w:rsidR="00B55132" w:rsidRPr="00AF19C1">
        <w:rPr>
          <w:rFonts w:ascii="Arial" w:hAnsi="Arial" w:cs="Arial"/>
          <w:sz w:val="24"/>
          <w:szCs w:val="24"/>
          <w:lang w:val="el-GR"/>
        </w:rPr>
        <w:t>.</w:t>
      </w:r>
      <w:r w:rsidR="00184CA1" w:rsidRPr="00AF19C1">
        <w:rPr>
          <w:rFonts w:ascii="Arial" w:hAnsi="Arial" w:cs="Arial"/>
          <w:sz w:val="24"/>
          <w:szCs w:val="24"/>
          <w:lang w:val="el-GR"/>
        </w:rPr>
        <w:t xml:space="preserve"> </w:t>
      </w:r>
    </w:p>
    <w:p w:rsidR="00766D74" w:rsidRDefault="00766D74">
      <w:pPr>
        <w:rPr>
          <w:rFonts w:ascii="Arial" w:hAnsi="Arial" w:cs="Arial"/>
          <w:b/>
          <w:sz w:val="24"/>
          <w:szCs w:val="24"/>
          <w:lang w:val="el-GR"/>
        </w:rPr>
      </w:pPr>
      <w:r>
        <w:rPr>
          <w:rFonts w:ascii="Arial" w:hAnsi="Arial" w:cs="Arial"/>
          <w:b/>
          <w:sz w:val="24"/>
          <w:szCs w:val="24"/>
          <w:lang w:val="el-GR"/>
        </w:rPr>
        <w:br w:type="page"/>
      </w:r>
    </w:p>
    <w:p w:rsidR="00817635" w:rsidRPr="00AF19C1" w:rsidRDefault="00F367C3" w:rsidP="00766D74">
      <w:pPr>
        <w:tabs>
          <w:tab w:val="left" w:pos="1134"/>
          <w:tab w:val="left" w:pos="7335"/>
        </w:tabs>
        <w:spacing w:line="360" w:lineRule="auto"/>
        <w:jc w:val="both"/>
        <w:rPr>
          <w:rFonts w:ascii="Arial" w:hAnsi="Arial" w:cs="Arial"/>
          <w:b/>
          <w:sz w:val="24"/>
          <w:szCs w:val="24"/>
          <w:lang w:val="el-GR"/>
        </w:rPr>
      </w:pPr>
      <w:r w:rsidRPr="00AF19C1">
        <w:rPr>
          <w:rFonts w:ascii="Arial" w:hAnsi="Arial" w:cs="Arial"/>
          <w:b/>
          <w:sz w:val="24"/>
          <w:szCs w:val="24"/>
          <w:lang w:val="el-GR"/>
        </w:rPr>
        <w:lastRenderedPageBreak/>
        <w:tab/>
      </w:r>
      <w:r w:rsidR="003D0E15">
        <w:rPr>
          <w:rFonts w:ascii="Arial" w:hAnsi="Arial" w:cs="Arial"/>
          <w:b/>
          <w:sz w:val="32"/>
          <w:szCs w:val="32"/>
          <w:lang w:val="el-GR"/>
        </w:rPr>
        <w:t>Β</w:t>
      </w:r>
      <w:r w:rsidR="00123295" w:rsidRPr="00AF19C1">
        <w:rPr>
          <w:rFonts w:ascii="Arial" w:hAnsi="Arial" w:cs="Arial"/>
          <w:b/>
          <w:sz w:val="32"/>
          <w:szCs w:val="32"/>
          <w:lang w:val="el-GR"/>
        </w:rPr>
        <w:t>.</w:t>
      </w:r>
      <w:r w:rsidR="00817635" w:rsidRPr="00AF19C1">
        <w:rPr>
          <w:rFonts w:ascii="Arial" w:hAnsi="Arial" w:cs="Arial"/>
          <w:b/>
          <w:sz w:val="32"/>
          <w:szCs w:val="32"/>
          <w:lang w:val="el-GR"/>
        </w:rPr>
        <w:t>ΥΛΙΚΟ ΚΑΙ ΜΕΘΟΔΟΛΟΓΙΑ</w:t>
      </w:r>
      <w:r w:rsidR="008B2433" w:rsidRPr="00AF19C1">
        <w:rPr>
          <w:rFonts w:ascii="Arial" w:hAnsi="Arial" w:cs="Arial"/>
          <w:b/>
          <w:sz w:val="32"/>
          <w:szCs w:val="32"/>
          <w:lang w:val="el-GR"/>
        </w:rPr>
        <w:tab/>
      </w:r>
    </w:p>
    <w:p w:rsidR="00194583" w:rsidRPr="00AF19C1" w:rsidRDefault="00095CD1" w:rsidP="00095CD1">
      <w:pPr>
        <w:pStyle w:val="a6"/>
        <w:tabs>
          <w:tab w:val="left" w:pos="709"/>
          <w:tab w:val="left" w:pos="7335"/>
        </w:tabs>
        <w:spacing w:line="360" w:lineRule="auto"/>
        <w:ind w:left="0"/>
        <w:jc w:val="both"/>
        <w:rPr>
          <w:rFonts w:ascii="Arial" w:hAnsi="Arial" w:cs="Arial"/>
          <w:sz w:val="24"/>
          <w:szCs w:val="24"/>
          <w:lang w:val="el-GR"/>
        </w:rPr>
      </w:pPr>
      <w:r w:rsidRPr="00AF19C1">
        <w:rPr>
          <w:rFonts w:ascii="Arial" w:hAnsi="Arial" w:cs="Arial"/>
          <w:sz w:val="24"/>
          <w:szCs w:val="24"/>
          <w:lang w:val="el-GR"/>
        </w:rPr>
        <w:tab/>
      </w:r>
      <w:r w:rsidR="008B2433" w:rsidRPr="00AF19C1">
        <w:rPr>
          <w:rFonts w:ascii="Arial" w:hAnsi="Arial" w:cs="Arial"/>
          <w:sz w:val="24"/>
          <w:szCs w:val="24"/>
          <w:lang w:val="el-GR"/>
        </w:rPr>
        <w:t xml:space="preserve">Η </w:t>
      </w:r>
      <w:r w:rsidRPr="00AF19C1">
        <w:rPr>
          <w:rFonts w:ascii="Arial" w:hAnsi="Arial" w:cs="Arial"/>
          <w:sz w:val="24"/>
          <w:szCs w:val="24"/>
          <w:lang w:val="el-GR"/>
        </w:rPr>
        <w:t xml:space="preserve">έρευνα έγινε με </w:t>
      </w:r>
      <w:r w:rsidR="00194583" w:rsidRPr="00AF19C1">
        <w:rPr>
          <w:rFonts w:ascii="Arial" w:hAnsi="Arial" w:cs="Arial"/>
          <w:sz w:val="24"/>
          <w:szCs w:val="24"/>
          <w:lang w:val="el-GR"/>
        </w:rPr>
        <w:t xml:space="preserve">ερωτηματολόγιο, το οποίο συντάχθηκε και διατέθηκε από </w:t>
      </w:r>
      <w:r w:rsidR="00AD0605" w:rsidRPr="00AF19C1">
        <w:rPr>
          <w:rFonts w:ascii="Arial" w:hAnsi="Arial" w:cs="Arial"/>
          <w:sz w:val="24"/>
          <w:szCs w:val="24"/>
          <w:lang w:val="el-GR"/>
        </w:rPr>
        <w:t>την ερευνήτρια</w:t>
      </w:r>
      <w:r w:rsidR="00194583" w:rsidRPr="00AF19C1">
        <w:rPr>
          <w:rFonts w:ascii="Arial" w:hAnsi="Arial" w:cs="Arial"/>
          <w:sz w:val="24"/>
          <w:szCs w:val="24"/>
          <w:lang w:val="el-GR"/>
        </w:rPr>
        <w:t>.</w:t>
      </w:r>
      <w:r w:rsidRPr="00AF19C1">
        <w:rPr>
          <w:rFonts w:ascii="Arial" w:hAnsi="Arial" w:cs="Arial"/>
          <w:sz w:val="24"/>
          <w:szCs w:val="24"/>
          <w:lang w:val="el-GR"/>
        </w:rPr>
        <w:t xml:space="preserve"> </w:t>
      </w:r>
      <w:r w:rsidR="00194583" w:rsidRPr="00AF19C1">
        <w:rPr>
          <w:rFonts w:ascii="Arial" w:hAnsi="Arial" w:cs="Arial"/>
          <w:sz w:val="24"/>
          <w:szCs w:val="24"/>
          <w:lang w:val="el-GR"/>
        </w:rPr>
        <w:t>Π</w:t>
      </w:r>
      <w:r w:rsidR="00AA4368" w:rsidRPr="00AF19C1">
        <w:rPr>
          <w:rFonts w:ascii="Arial" w:hAnsi="Arial" w:cs="Arial"/>
          <w:sz w:val="24"/>
          <w:szCs w:val="24"/>
          <w:lang w:val="el-GR"/>
        </w:rPr>
        <w:t>εριελάμβανε ερωτήσεις</w:t>
      </w:r>
      <w:r w:rsidRPr="00AF19C1">
        <w:rPr>
          <w:rFonts w:ascii="Arial" w:hAnsi="Arial" w:cs="Arial"/>
          <w:sz w:val="24"/>
          <w:szCs w:val="24"/>
          <w:lang w:val="el-GR"/>
        </w:rPr>
        <w:t xml:space="preserve"> κλειστού και ανοιχτού τύπου.</w:t>
      </w:r>
      <w:r w:rsidR="00383A1F" w:rsidRPr="00AF19C1">
        <w:rPr>
          <w:rFonts w:ascii="Arial" w:hAnsi="Arial" w:cs="Arial"/>
          <w:sz w:val="24"/>
          <w:szCs w:val="24"/>
          <w:lang w:val="el-GR"/>
        </w:rPr>
        <w:t xml:space="preserve"> Οι ερωτήσεις ήταν</w:t>
      </w:r>
      <w:r w:rsidR="00194583" w:rsidRPr="00AF19C1">
        <w:rPr>
          <w:rFonts w:ascii="Arial" w:hAnsi="Arial" w:cs="Arial"/>
          <w:sz w:val="24"/>
          <w:szCs w:val="24"/>
          <w:lang w:val="el-GR"/>
        </w:rPr>
        <w:t xml:space="preserve"> χωρισμένες σε τέσσερις ενότητες:</w:t>
      </w:r>
    </w:p>
    <w:p w:rsidR="00194583" w:rsidRPr="00AF19C1" w:rsidRDefault="00194583" w:rsidP="00095CD1">
      <w:pPr>
        <w:pStyle w:val="a6"/>
        <w:tabs>
          <w:tab w:val="left" w:pos="709"/>
          <w:tab w:val="left" w:pos="7335"/>
        </w:tabs>
        <w:spacing w:line="360" w:lineRule="auto"/>
        <w:ind w:left="0"/>
        <w:jc w:val="both"/>
        <w:rPr>
          <w:rFonts w:ascii="Arial" w:hAnsi="Arial" w:cs="Arial"/>
          <w:sz w:val="24"/>
          <w:szCs w:val="24"/>
          <w:lang w:val="el-GR"/>
        </w:rPr>
      </w:pPr>
    </w:p>
    <w:p w:rsidR="00194583" w:rsidRPr="00AF19C1" w:rsidRDefault="00194583" w:rsidP="00095CD1">
      <w:pPr>
        <w:pStyle w:val="a6"/>
        <w:tabs>
          <w:tab w:val="left" w:pos="709"/>
          <w:tab w:val="left" w:pos="7335"/>
        </w:tabs>
        <w:spacing w:line="360" w:lineRule="auto"/>
        <w:ind w:left="0"/>
        <w:jc w:val="both"/>
        <w:rPr>
          <w:rFonts w:ascii="Arial" w:hAnsi="Arial" w:cs="Arial"/>
          <w:sz w:val="24"/>
          <w:szCs w:val="24"/>
          <w:lang w:val="el-GR"/>
        </w:rPr>
      </w:pPr>
      <w:r w:rsidRPr="00AF19C1">
        <w:rPr>
          <w:rFonts w:ascii="Arial" w:hAnsi="Arial" w:cs="Arial"/>
          <w:sz w:val="24"/>
          <w:szCs w:val="24"/>
          <w:lang w:val="el-GR"/>
        </w:rPr>
        <w:t>Α ενότητα: Δημογραφικά στοιχεία</w:t>
      </w:r>
    </w:p>
    <w:p w:rsidR="00194583" w:rsidRPr="00AF19C1" w:rsidRDefault="00194583" w:rsidP="000B6B9F">
      <w:pPr>
        <w:tabs>
          <w:tab w:val="left" w:pos="709"/>
          <w:tab w:val="left" w:pos="7335"/>
        </w:tabs>
        <w:spacing w:line="360" w:lineRule="auto"/>
        <w:ind w:left="1560" w:hanging="1200"/>
        <w:jc w:val="both"/>
        <w:rPr>
          <w:rFonts w:ascii="Arial" w:hAnsi="Arial" w:cs="Arial"/>
          <w:sz w:val="24"/>
          <w:szCs w:val="24"/>
          <w:lang w:val="el-GR"/>
        </w:rPr>
      </w:pPr>
      <w:r w:rsidRPr="00AF19C1">
        <w:rPr>
          <w:rFonts w:ascii="Arial" w:hAnsi="Arial" w:cs="Arial"/>
          <w:sz w:val="24"/>
          <w:szCs w:val="24"/>
          <w:lang w:val="el-GR"/>
        </w:rPr>
        <w:t xml:space="preserve">Β ενότητα: Στοιχεία για τον καρκίνο του τραχήλου της μήτρας και </w:t>
      </w:r>
      <w:r w:rsidR="000B6B9F">
        <w:rPr>
          <w:rFonts w:ascii="Arial" w:hAnsi="Arial" w:cs="Arial"/>
          <w:sz w:val="24"/>
          <w:szCs w:val="24"/>
          <w:lang w:val="el-GR"/>
        </w:rPr>
        <w:t xml:space="preserve">το Παπ-τεστ &amp; </w:t>
      </w:r>
      <w:r w:rsidRPr="00AF19C1">
        <w:rPr>
          <w:rFonts w:ascii="Arial" w:hAnsi="Arial" w:cs="Arial"/>
          <w:sz w:val="24"/>
          <w:szCs w:val="24"/>
          <w:lang w:val="el-GR"/>
        </w:rPr>
        <w:t xml:space="preserve">κάποια στοιχεία συμπεριφοράς   </w:t>
      </w:r>
    </w:p>
    <w:p w:rsidR="00194583" w:rsidRPr="00AF19C1" w:rsidRDefault="00194583" w:rsidP="00D32E0F">
      <w:pPr>
        <w:tabs>
          <w:tab w:val="left" w:pos="709"/>
          <w:tab w:val="left" w:pos="7335"/>
        </w:tabs>
        <w:spacing w:before="240" w:line="360" w:lineRule="auto"/>
        <w:jc w:val="both"/>
        <w:rPr>
          <w:rFonts w:ascii="Arial" w:hAnsi="Arial" w:cs="Arial"/>
          <w:sz w:val="24"/>
          <w:szCs w:val="24"/>
          <w:lang w:val="el-GR"/>
        </w:rPr>
      </w:pPr>
      <w:r w:rsidRPr="00AF19C1">
        <w:rPr>
          <w:rFonts w:ascii="Arial" w:hAnsi="Arial" w:cs="Arial"/>
          <w:sz w:val="24"/>
          <w:szCs w:val="24"/>
          <w:lang w:val="el-GR"/>
        </w:rPr>
        <w:t>Γ ενότητα:</w:t>
      </w:r>
      <w:r w:rsidR="00233FA9" w:rsidRPr="00AF19C1">
        <w:rPr>
          <w:rFonts w:ascii="Arial" w:hAnsi="Arial" w:cs="Arial"/>
          <w:sz w:val="24"/>
          <w:szCs w:val="24"/>
          <w:lang w:val="el-GR"/>
        </w:rPr>
        <w:t xml:space="preserve"> Στοιχεία για τον ιό των ανθρωπίνων θηλωμάτων (</w:t>
      </w:r>
      <w:r w:rsidR="00233FA9">
        <w:rPr>
          <w:rFonts w:ascii="Arial" w:hAnsi="Arial" w:cs="Arial"/>
          <w:sz w:val="24"/>
          <w:szCs w:val="24"/>
        </w:rPr>
        <w:t>HPV</w:t>
      </w:r>
      <w:r w:rsidR="00D32E0F" w:rsidRPr="00AF19C1">
        <w:rPr>
          <w:rFonts w:ascii="Arial" w:hAnsi="Arial" w:cs="Arial"/>
          <w:sz w:val="24"/>
          <w:szCs w:val="24"/>
          <w:lang w:val="el-GR"/>
        </w:rPr>
        <w:t>)</w:t>
      </w:r>
      <w:r w:rsidR="00474BB2" w:rsidRPr="00AF19C1">
        <w:rPr>
          <w:rFonts w:ascii="Arial" w:hAnsi="Arial" w:cs="Arial"/>
          <w:sz w:val="24"/>
          <w:szCs w:val="24"/>
          <w:lang w:val="el-GR"/>
        </w:rPr>
        <w:t xml:space="preserve"> </w:t>
      </w:r>
      <w:r w:rsidR="006F369C" w:rsidRPr="00AF19C1">
        <w:rPr>
          <w:rFonts w:ascii="Arial" w:hAnsi="Arial" w:cs="Arial"/>
          <w:sz w:val="24"/>
          <w:szCs w:val="24"/>
          <w:lang w:val="el-GR"/>
        </w:rPr>
        <w:t xml:space="preserve"> και το εμβόλιο</w:t>
      </w:r>
    </w:p>
    <w:p w:rsidR="00233FA9" w:rsidRPr="00AF19C1" w:rsidRDefault="00474BB2" w:rsidP="00194583">
      <w:pPr>
        <w:tabs>
          <w:tab w:val="left" w:pos="709"/>
          <w:tab w:val="left" w:pos="7335"/>
        </w:tabs>
        <w:spacing w:line="360" w:lineRule="auto"/>
        <w:jc w:val="both"/>
        <w:rPr>
          <w:rFonts w:ascii="Arial" w:hAnsi="Arial" w:cs="Arial"/>
          <w:sz w:val="24"/>
          <w:szCs w:val="24"/>
          <w:lang w:val="el-GR"/>
        </w:rPr>
      </w:pPr>
      <w:r w:rsidRPr="00AF19C1">
        <w:rPr>
          <w:rFonts w:ascii="Arial" w:hAnsi="Arial" w:cs="Arial"/>
          <w:sz w:val="24"/>
          <w:szCs w:val="24"/>
          <w:lang w:val="el-GR"/>
        </w:rPr>
        <w:t>Δ</w:t>
      </w:r>
      <w:r w:rsidR="00233FA9" w:rsidRPr="00AF19C1">
        <w:rPr>
          <w:rFonts w:ascii="Arial" w:hAnsi="Arial" w:cs="Arial"/>
          <w:sz w:val="24"/>
          <w:szCs w:val="24"/>
          <w:lang w:val="el-GR"/>
        </w:rPr>
        <w:t xml:space="preserve"> ενότητα: Στάση για την προληπτική ιατρική.</w:t>
      </w:r>
    </w:p>
    <w:p w:rsidR="006C425D" w:rsidRPr="00AF19C1" w:rsidRDefault="00AD0605" w:rsidP="00AD0605">
      <w:pPr>
        <w:tabs>
          <w:tab w:val="left" w:pos="709"/>
          <w:tab w:val="left" w:pos="7335"/>
        </w:tabs>
        <w:spacing w:line="360" w:lineRule="auto"/>
        <w:jc w:val="both"/>
        <w:rPr>
          <w:rFonts w:ascii="Arial" w:hAnsi="Arial" w:cs="Arial"/>
          <w:sz w:val="24"/>
          <w:szCs w:val="24"/>
          <w:lang w:val="el-GR"/>
        </w:rPr>
      </w:pPr>
      <w:r w:rsidRPr="00AF19C1">
        <w:rPr>
          <w:rFonts w:ascii="Arial" w:hAnsi="Arial" w:cs="Arial"/>
          <w:sz w:val="24"/>
          <w:szCs w:val="24"/>
          <w:lang w:val="el-GR"/>
        </w:rPr>
        <w:tab/>
        <w:t>Τα ε</w:t>
      </w:r>
      <w:r w:rsidR="00D32E0F" w:rsidRPr="00AF19C1">
        <w:rPr>
          <w:rFonts w:ascii="Arial" w:hAnsi="Arial" w:cs="Arial"/>
          <w:sz w:val="24"/>
          <w:szCs w:val="24"/>
          <w:lang w:val="el-GR"/>
        </w:rPr>
        <w:t xml:space="preserve">ρωτηματολόγια αυτά διανεμήθηκαν ως εξής: </w:t>
      </w:r>
      <w:r w:rsidRPr="00AF19C1">
        <w:rPr>
          <w:rFonts w:ascii="Arial" w:hAnsi="Arial" w:cs="Arial"/>
          <w:sz w:val="24"/>
          <w:szCs w:val="24"/>
          <w:lang w:val="el-GR"/>
        </w:rPr>
        <w:t>150 στα τοπικά ιατρεία ΙΚΑ ΕΤΑΜ Αλίμου και 150</w:t>
      </w:r>
      <w:r w:rsidR="006C425D" w:rsidRPr="00AF19C1">
        <w:rPr>
          <w:rFonts w:ascii="Arial" w:hAnsi="Arial" w:cs="Arial"/>
          <w:sz w:val="24"/>
          <w:szCs w:val="24"/>
          <w:lang w:val="el-GR"/>
        </w:rPr>
        <w:t xml:space="preserve"> στο Σταθμό Μάνας Παιδιού και Εφήβου του ΙΚΑ ΕΤΑΜ Τζιτζιφιών.</w:t>
      </w:r>
      <w:r w:rsidR="00FB1D1C" w:rsidRPr="00AF19C1">
        <w:rPr>
          <w:rFonts w:ascii="Arial" w:hAnsi="Arial" w:cs="Arial"/>
          <w:sz w:val="24"/>
          <w:szCs w:val="24"/>
          <w:lang w:val="el-GR"/>
        </w:rPr>
        <w:t xml:space="preserve"> </w:t>
      </w:r>
      <w:r w:rsidR="006C425D" w:rsidRPr="00AF19C1">
        <w:rPr>
          <w:rFonts w:ascii="Arial" w:hAnsi="Arial" w:cs="Arial"/>
          <w:sz w:val="24"/>
          <w:szCs w:val="24"/>
          <w:lang w:val="el-GR"/>
        </w:rPr>
        <w:t xml:space="preserve">Από 15 Σεπτεμβρίου </w:t>
      </w:r>
      <w:r w:rsidR="00A10CB2" w:rsidRPr="00AF19C1">
        <w:rPr>
          <w:rFonts w:ascii="Arial" w:hAnsi="Arial" w:cs="Arial"/>
          <w:sz w:val="24"/>
          <w:szCs w:val="24"/>
          <w:lang w:val="el-GR"/>
        </w:rPr>
        <w:t xml:space="preserve">2011 </w:t>
      </w:r>
      <w:r w:rsidR="006C425D" w:rsidRPr="00AF19C1">
        <w:rPr>
          <w:rFonts w:ascii="Arial" w:hAnsi="Arial" w:cs="Arial"/>
          <w:sz w:val="24"/>
          <w:szCs w:val="24"/>
          <w:lang w:val="el-GR"/>
        </w:rPr>
        <w:t xml:space="preserve">έως 30 Οκτωβρίου </w:t>
      </w:r>
      <w:r w:rsidR="00A10CB2" w:rsidRPr="00AF19C1">
        <w:rPr>
          <w:rFonts w:ascii="Arial" w:hAnsi="Arial" w:cs="Arial"/>
          <w:sz w:val="24"/>
          <w:szCs w:val="24"/>
          <w:lang w:val="el-GR"/>
        </w:rPr>
        <w:t xml:space="preserve">2011 </w:t>
      </w:r>
      <w:r w:rsidR="006C425D" w:rsidRPr="00AF19C1">
        <w:rPr>
          <w:rFonts w:ascii="Arial" w:hAnsi="Arial" w:cs="Arial"/>
          <w:sz w:val="24"/>
          <w:szCs w:val="24"/>
          <w:lang w:val="el-GR"/>
        </w:rPr>
        <w:t>τα ερωτηματολόγια μοιράσθηκαν</w:t>
      </w:r>
      <w:r w:rsidR="00A10CB2" w:rsidRPr="00AF19C1">
        <w:rPr>
          <w:rFonts w:ascii="Arial" w:hAnsi="Arial" w:cs="Arial"/>
          <w:sz w:val="24"/>
          <w:szCs w:val="24"/>
          <w:lang w:val="el-GR"/>
        </w:rPr>
        <w:t xml:space="preserve"> τυχαία σε γυναίκες που επισκέφτηκαν για οποιονδήποτε λόγ</w:t>
      </w:r>
      <w:r w:rsidR="00FB768E" w:rsidRPr="00AF19C1">
        <w:rPr>
          <w:rFonts w:ascii="Arial" w:hAnsi="Arial" w:cs="Arial"/>
          <w:sz w:val="24"/>
          <w:szCs w:val="24"/>
          <w:lang w:val="el-GR"/>
        </w:rPr>
        <w:t>ο</w:t>
      </w:r>
      <w:r w:rsidR="00A10CB2" w:rsidRPr="00AF19C1">
        <w:rPr>
          <w:rFonts w:ascii="Arial" w:hAnsi="Arial" w:cs="Arial"/>
          <w:sz w:val="24"/>
          <w:szCs w:val="24"/>
          <w:lang w:val="el-GR"/>
        </w:rPr>
        <w:t xml:space="preserve"> τα δύο υποκαταστήματα του ΙΚΑ ΕΤΑΜ. Συμπληρώθηκαν από τις ίδιες και επιστράφηκαν αμέσως μετά.</w:t>
      </w:r>
    </w:p>
    <w:p w:rsidR="00FB1D1C" w:rsidRPr="00AF19C1" w:rsidRDefault="00FB1D1C" w:rsidP="00AD0605">
      <w:pPr>
        <w:tabs>
          <w:tab w:val="left" w:pos="709"/>
          <w:tab w:val="left" w:pos="7335"/>
        </w:tabs>
        <w:spacing w:line="360" w:lineRule="auto"/>
        <w:jc w:val="both"/>
        <w:rPr>
          <w:rFonts w:ascii="Arial" w:hAnsi="Arial" w:cs="Arial"/>
          <w:sz w:val="24"/>
          <w:szCs w:val="24"/>
          <w:lang w:val="el-GR"/>
        </w:rPr>
      </w:pPr>
      <w:r w:rsidRPr="00AF19C1">
        <w:rPr>
          <w:rFonts w:ascii="Arial" w:hAnsi="Arial" w:cs="Arial"/>
          <w:sz w:val="24"/>
          <w:szCs w:val="24"/>
          <w:lang w:val="el-GR"/>
        </w:rPr>
        <w:tab/>
        <w:t>Μέθοδος ανάλυσης: Πέραν της περιγραφής των δεδομένων, ως μέθοδος στατι</w:t>
      </w:r>
      <w:r w:rsidR="00FB768E" w:rsidRPr="00AF19C1">
        <w:rPr>
          <w:rFonts w:ascii="Arial" w:hAnsi="Arial" w:cs="Arial"/>
          <w:sz w:val="24"/>
          <w:szCs w:val="24"/>
          <w:lang w:val="el-GR"/>
        </w:rPr>
        <w:t xml:space="preserve">στικής ανάλυσης χρησιμοποιήθηκε </w:t>
      </w:r>
      <w:r w:rsidRPr="00AF19C1">
        <w:rPr>
          <w:rFonts w:ascii="Arial" w:hAnsi="Arial" w:cs="Arial"/>
          <w:sz w:val="24"/>
          <w:szCs w:val="24"/>
          <w:lang w:val="el-GR"/>
        </w:rPr>
        <w:t xml:space="preserve">ο </w:t>
      </w:r>
      <w:r>
        <w:rPr>
          <w:rFonts w:ascii="Arial" w:hAnsi="Arial" w:cs="Arial"/>
          <w:sz w:val="24"/>
          <w:szCs w:val="24"/>
        </w:rPr>
        <w:t>x</w:t>
      </w:r>
      <w:r w:rsidRPr="00AF19C1">
        <w:rPr>
          <w:rFonts w:ascii="Arial" w:hAnsi="Arial" w:cs="Arial"/>
          <w:sz w:val="24"/>
          <w:szCs w:val="24"/>
          <w:vertAlign w:val="superscript"/>
          <w:lang w:val="el-GR"/>
        </w:rPr>
        <w:t>2</w:t>
      </w:r>
      <w:r w:rsidR="000B6B9F">
        <w:rPr>
          <w:rFonts w:ascii="Arial" w:hAnsi="Arial" w:cs="Arial"/>
          <w:sz w:val="24"/>
          <w:szCs w:val="24"/>
          <w:vertAlign w:val="superscript"/>
          <w:lang w:val="el-GR"/>
        </w:rPr>
        <w:t>_</w:t>
      </w:r>
      <w:r w:rsidRPr="00AF19C1">
        <w:rPr>
          <w:rFonts w:ascii="Arial" w:hAnsi="Arial" w:cs="Arial"/>
          <w:sz w:val="24"/>
          <w:szCs w:val="24"/>
          <w:vertAlign w:val="superscript"/>
          <w:lang w:val="el-GR"/>
        </w:rPr>
        <w:t xml:space="preserve"> </w:t>
      </w:r>
      <w:r w:rsidRPr="00AF19C1">
        <w:rPr>
          <w:rFonts w:ascii="Arial" w:hAnsi="Arial" w:cs="Arial"/>
          <w:sz w:val="24"/>
          <w:szCs w:val="24"/>
          <w:lang w:val="el-GR"/>
        </w:rPr>
        <w:t xml:space="preserve">έλεγχος για πιθανές διαφοροποιήσεις των γυναικών </w:t>
      </w:r>
      <w:r w:rsidR="007D0012" w:rsidRPr="00AF19C1">
        <w:rPr>
          <w:rFonts w:ascii="Arial" w:hAnsi="Arial" w:cs="Arial"/>
          <w:sz w:val="24"/>
          <w:szCs w:val="24"/>
          <w:lang w:val="el-GR"/>
        </w:rPr>
        <w:t>αναλόγως</w:t>
      </w:r>
      <w:r w:rsidRPr="00AF19C1">
        <w:rPr>
          <w:rFonts w:ascii="Arial" w:hAnsi="Arial" w:cs="Arial"/>
          <w:sz w:val="24"/>
          <w:szCs w:val="24"/>
          <w:lang w:val="el-GR"/>
        </w:rPr>
        <w:t xml:space="preserve"> των ιδιαίτερων χαρακτηριστικών τους.</w:t>
      </w:r>
      <w:r w:rsidR="00E521E7">
        <w:rPr>
          <w:rFonts w:ascii="Arial" w:hAnsi="Arial" w:cs="Arial"/>
          <w:sz w:val="24"/>
          <w:szCs w:val="24"/>
          <w:lang w:val="el-GR"/>
        </w:rPr>
        <w:t>(Κτενάς Ε; 2003)</w:t>
      </w:r>
    </w:p>
    <w:p w:rsidR="00766D74" w:rsidRDefault="00766D74">
      <w:pPr>
        <w:rPr>
          <w:rFonts w:ascii="Arial" w:hAnsi="Arial" w:cs="Arial"/>
          <w:b/>
          <w:sz w:val="32"/>
          <w:szCs w:val="32"/>
          <w:lang w:val="el-GR"/>
        </w:rPr>
      </w:pPr>
      <w:r>
        <w:rPr>
          <w:rFonts w:ascii="Arial" w:hAnsi="Arial" w:cs="Arial"/>
          <w:b/>
          <w:sz w:val="32"/>
          <w:szCs w:val="32"/>
          <w:lang w:val="el-GR"/>
        </w:rPr>
        <w:br w:type="page"/>
      </w:r>
    </w:p>
    <w:p w:rsidR="000A6527" w:rsidRPr="003D0E15" w:rsidRDefault="003D0E15" w:rsidP="000A6527">
      <w:pPr>
        <w:tabs>
          <w:tab w:val="left" w:pos="7335"/>
        </w:tabs>
        <w:spacing w:line="360" w:lineRule="auto"/>
        <w:jc w:val="both"/>
        <w:rPr>
          <w:rFonts w:ascii="Arial" w:hAnsi="Arial" w:cs="Arial"/>
          <w:b/>
          <w:sz w:val="32"/>
          <w:szCs w:val="32"/>
          <w:lang w:val="el-GR"/>
        </w:rPr>
      </w:pPr>
      <w:r>
        <w:rPr>
          <w:rFonts w:ascii="Arial" w:hAnsi="Arial" w:cs="Arial"/>
          <w:b/>
          <w:sz w:val="32"/>
          <w:szCs w:val="32"/>
          <w:lang w:val="el-GR"/>
        </w:rPr>
        <w:lastRenderedPageBreak/>
        <w:t>Γ</w:t>
      </w:r>
      <w:r w:rsidR="000A6527" w:rsidRPr="003D0E15">
        <w:rPr>
          <w:rFonts w:ascii="Arial" w:hAnsi="Arial" w:cs="Arial"/>
          <w:b/>
          <w:sz w:val="32"/>
          <w:szCs w:val="32"/>
          <w:lang w:val="el-GR"/>
        </w:rPr>
        <w:t>.</w:t>
      </w:r>
      <w:r w:rsidR="00D21D03">
        <w:rPr>
          <w:rFonts w:ascii="Arial" w:hAnsi="Arial" w:cs="Arial"/>
          <w:b/>
          <w:sz w:val="32"/>
          <w:szCs w:val="32"/>
          <w:lang w:val="el-GR"/>
        </w:rPr>
        <w:t xml:space="preserve"> </w:t>
      </w:r>
      <w:r w:rsidR="00D4760E" w:rsidRPr="003D0E15">
        <w:rPr>
          <w:rFonts w:ascii="Arial" w:hAnsi="Arial" w:cs="Arial"/>
          <w:b/>
          <w:sz w:val="32"/>
          <w:szCs w:val="32"/>
          <w:lang w:val="el-GR"/>
        </w:rPr>
        <w:t>ΠΕΡΙΓΡΑΦΗ ΤΟΥ ΥΛΙΚΟΥ</w:t>
      </w:r>
    </w:p>
    <w:p w:rsidR="000A6527" w:rsidRPr="003D0E15" w:rsidRDefault="003D0E15" w:rsidP="000A6527">
      <w:pPr>
        <w:tabs>
          <w:tab w:val="left" w:pos="7335"/>
        </w:tabs>
        <w:spacing w:line="360" w:lineRule="auto"/>
        <w:jc w:val="both"/>
        <w:rPr>
          <w:rFonts w:ascii="Arial" w:hAnsi="Arial" w:cs="Arial"/>
          <w:b/>
          <w:sz w:val="28"/>
          <w:szCs w:val="28"/>
          <w:lang w:val="el-GR"/>
        </w:rPr>
      </w:pPr>
      <w:r>
        <w:rPr>
          <w:rFonts w:ascii="Arial" w:hAnsi="Arial" w:cs="Arial"/>
          <w:b/>
          <w:sz w:val="28"/>
          <w:szCs w:val="28"/>
          <w:lang w:val="el-GR"/>
        </w:rPr>
        <w:t>Γ</w:t>
      </w:r>
      <w:r w:rsidR="000A6527" w:rsidRPr="003D0E15">
        <w:rPr>
          <w:rFonts w:ascii="Arial" w:hAnsi="Arial" w:cs="Arial"/>
          <w:b/>
          <w:sz w:val="28"/>
          <w:szCs w:val="28"/>
          <w:lang w:val="el-GR"/>
        </w:rPr>
        <w:t>.1.</w:t>
      </w:r>
      <w:r w:rsidR="000B6B9F">
        <w:rPr>
          <w:rFonts w:ascii="Arial" w:hAnsi="Arial" w:cs="Arial"/>
          <w:b/>
          <w:sz w:val="28"/>
          <w:szCs w:val="28"/>
          <w:lang w:val="el-GR"/>
        </w:rPr>
        <w:t xml:space="preserve"> </w:t>
      </w:r>
      <w:r w:rsidR="000A6527" w:rsidRPr="003D0E15">
        <w:rPr>
          <w:rFonts w:ascii="Arial" w:hAnsi="Arial" w:cs="Arial"/>
          <w:b/>
          <w:sz w:val="28"/>
          <w:szCs w:val="28"/>
          <w:lang w:val="el-GR"/>
        </w:rPr>
        <w:t>ΔΗΜΟΓΡΑΦΙΚΑ ΣΤΟΙΧΕΙΑ</w:t>
      </w:r>
    </w:p>
    <w:p w:rsidR="00D819CA" w:rsidRDefault="00F83B8C" w:rsidP="003D0E15">
      <w:pPr>
        <w:pStyle w:val="a6"/>
        <w:numPr>
          <w:ilvl w:val="0"/>
          <w:numId w:val="13"/>
        </w:numPr>
        <w:tabs>
          <w:tab w:val="left" w:pos="567"/>
          <w:tab w:val="left" w:pos="7335"/>
        </w:tabs>
        <w:spacing w:line="360" w:lineRule="auto"/>
        <w:ind w:left="142" w:firstLine="0"/>
        <w:jc w:val="both"/>
        <w:rPr>
          <w:rFonts w:ascii="Arial" w:hAnsi="Arial" w:cs="Arial"/>
          <w:sz w:val="24"/>
          <w:szCs w:val="24"/>
          <w:lang w:val="el-GR"/>
        </w:rPr>
      </w:pPr>
      <w:r w:rsidRPr="00AF19C1">
        <w:rPr>
          <w:rFonts w:ascii="Arial" w:hAnsi="Arial" w:cs="Arial"/>
          <w:sz w:val="24"/>
          <w:szCs w:val="24"/>
          <w:lang w:val="el-GR"/>
        </w:rPr>
        <w:t>Η ηλικία</w:t>
      </w:r>
      <w:r w:rsidR="00275C97" w:rsidRPr="00AF19C1">
        <w:rPr>
          <w:rFonts w:ascii="Arial" w:hAnsi="Arial" w:cs="Arial"/>
          <w:sz w:val="24"/>
          <w:szCs w:val="24"/>
          <w:lang w:val="el-GR"/>
        </w:rPr>
        <w:t xml:space="preserve"> των γυναικών που πή</w:t>
      </w:r>
      <w:r w:rsidR="00D21D03">
        <w:rPr>
          <w:rFonts w:ascii="Arial" w:hAnsi="Arial" w:cs="Arial"/>
          <w:sz w:val="24"/>
          <w:szCs w:val="24"/>
          <w:lang w:val="el-GR"/>
        </w:rPr>
        <w:t>ραν μέρος στην έρευνα κυμάνθηκε</w:t>
      </w:r>
      <w:r w:rsidR="00275C97" w:rsidRPr="00AF19C1">
        <w:rPr>
          <w:rFonts w:ascii="Arial" w:hAnsi="Arial" w:cs="Arial"/>
          <w:sz w:val="24"/>
          <w:szCs w:val="24"/>
          <w:lang w:val="el-GR"/>
        </w:rPr>
        <w:t xml:space="preserve"> από 15 έως 80 ετών με μέση τιμή 40,78 έτη και τυπική απόκλιση 14,05</w:t>
      </w:r>
      <w:r w:rsidR="00B14DBC" w:rsidRPr="00AF19C1">
        <w:rPr>
          <w:rFonts w:ascii="Arial" w:hAnsi="Arial" w:cs="Arial"/>
          <w:sz w:val="24"/>
          <w:szCs w:val="24"/>
          <w:lang w:val="el-GR"/>
        </w:rPr>
        <w:t xml:space="preserve">, ενώ </w:t>
      </w:r>
      <w:r w:rsidR="00A81518">
        <w:rPr>
          <w:rFonts w:ascii="Arial" w:hAnsi="Arial" w:cs="Arial"/>
          <w:sz w:val="24"/>
          <w:szCs w:val="24"/>
          <w:lang w:val="el-GR"/>
        </w:rPr>
        <w:t xml:space="preserve">ταυτόχρονα </w:t>
      </w:r>
      <w:r w:rsidR="00B14DBC" w:rsidRPr="00AF19C1">
        <w:rPr>
          <w:rFonts w:ascii="Arial" w:hAnsi="Arial" w:cs="Arial"/>
          <w:sz w:val="24"/>
          <w:szCs w:val="24"/>
          <w:lang w:val="el-GR"/>
        </w:rPr>
        <w:t>οι μισές περίπου από αυτές ήταν έγγαμες</w:t>
      </w:r>
      <w:r w:rsidRPr="00AF19C1">
        <w:rPr>
          <w:rFonts w:ascii="Arial" w:hAnsi="Arial" w:cs="Arial"/>
          <w:sz w:val="24"/>
          <w:szCs w:val="24"/>
          <w:lang w:val="el-GR"/>
        </w:rPr>
        <w:t xml:space="preserve"> (</w:t>
      </w:r>
      <w:r w:rsidR="00D21D03">
        <w:rPr>
          <w:rFonts w:ascii="Arial" w:hAnsi="Arial" w:cs="Arial"/>
          <w:sz w:val="24"/>
          <w:szCs w:val="24"/>
          <w:lang w:val="el-GR"/>
        </w:rPr>
        <w:t>Δ</w:t>
      </w:r>
      <w:r w:rsidRPr="00AF19C1">
        <w:rPr>
          <w:rFonts w:ascii="Arial" w:hAnsi="Arial" w:cs="Arial"/>
          <w:sz w:val="24"/>
          <w:szCs w:val="24"/>
          <w:lang w:val="el-GR"/>
        </w:rPr>
        <w:t>ιάγραμμα 1)</w:t>
      </w:r>
      <w:r w:rsidR="00D4760E" w:rsidRPr="00AF19C1">
        <w:rPr>
          <w:rFonts w:ascii="Arial" w:hAnsi="Arial" w:cs="Arial"/>
          <w:sz w:val="24"/>
          <w:szCs w:val="24"/>
          <w:lang w:val="el-GR"/>
        </w:rPr>
        <w:t>.</w:t>
      </w:r>
    </w:p>
    <w:p w:rsidR="00D4760E" w:rsidRPr="00AF19C1" w:rsidRDefault="00D4760E" w:rsidP="00E65232">
      <w:pPr>
        <w:pStyle w:val="a7"/>
        <w:tabs>
          <w:tab w:val="left" w:pos="567"/>
        </w:tabs>
        <w:ind w:left="1985" w:hanging="1985"/>
        <w:jc w:val="both"/>
        <w:rPr>
          <w:rFonts w:ascii="Arial" w:hAnsi="Arial" w:cs="Arial"/>
          <w:sz w:val="20"/>
          <w:szCs w:val="20"/>
          <w:lang w:val="el-GR"/>
        </w:rPr>
      </w:pPr>
      <w:r w:rsidRPr="003D0E15">
        <w:rPr>
          <w:rFonts w:ascii="Arial" w:hAnsi="Arial" w:cs="Arial"/>
          <w:color w:val="4F81BD" w:themeColor="accent1"/>
          <w:sz w:val="20"/>
          <w:szCs w:val="20"/>
          <w:lang w:val="el-GR"/>
        </w:rPr>
        <w:t>ΔΙΑΓΡΑΜΜΑ 1 :</w:t>
      </w:r>
      <w:r w:rsidRPr="00AF19C1">
        <w:rPr>
          <w:rFonts w:ascii="Arial" w:hAnsi="Arial" w:cs="Arial"/>
          <w:sz w:val="20"/>
          <w:szCs w:val="20"/>
          <w:lang w:val="el-GR"/>
        </w:rPr>
        <w:t xml:space="preserve"> ΟΙΚΟΓΕΝΕΙΑΚΗ ΚΑΤΑΣΤΑΣΗ ΤΩΝ ΓΥΝΑΙΚΩΝ ΤΗΣ ΕΡΕΥΝΑΣ ΣΕ ΕΚΑΤΟΣΤΙΑΙΑ ΑΝΑΛΟΓΙΑ (%)</w:t>
      </w:r>
      <w:r w:rsidR="00D819CA" w:rsidRPr="00AF19C1">
        <w:rPr>
          <w:rFonts w:ascii="Arial" w:hAnsi="Arial" w:cs="Arial"/>
          <w:sz w:val="20"/>
          <w:szCs w:val="20"/>
          <w:lang w:val="el-GR"/>
        </w:rPr>
        <w:t>.</w:t>
      </w:r>
    </w:p>
    <w:p w:rsidR="00A95733" w:rsidRPr="003D0E15" w:rsidRDefault="00B755BE" w:rsidP="003D0E15">
      <w:pPr>
        <w:keepNext/>
        <w:tabs>
          <w:tab w:val="left" w:pos="284"/>
          <w:tab w:val="left" w:pos="567"/>
          <w:tab w:val="left" w:pos="7335"/>
        </w:tabs>
        <w:spacing w:line="360" w:lineRule="auto"/>
        <w:jc w:val="both"/>
        <w:rPr>
          <w:lang w:val="el-GR"/>
        </w:rPr>
      </w:pPr>
      <w:r w:rsidRPr="00B755BE">
        <w:rPr>
          <w:rFonts w:ascii="Arial" w:hAnsi="Arial" w:cs="Arial"/>
          <w:noProof/>
          <w:sz w:val="24"/>
          <w:szCs w:val="24"/>
          <w:lang w:val="el-GR" w:eastAsia="el-GR" w:bidi="ar-SA"/>
        </w:rPr>
        <w:drawing>
          <wp:inline distT="0" distB="0" distL="0" distR="0">
            <wp:extent cx="5162550" cy="2047875"/>
            <wp:effectExtent l="19050" t="0" r="19050" b="0"/>
            <wp:docPr id="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19CA" w:rsidRPr="00AF19C1" w:rsidRDefault="00A95733" w:rsidP="00F83B8C">
      <w:pPr>
        <w:pStyle w:val="a6"/>
        <w:numPr>
          <w:ilvl w:val="0"/>
          <w:numId w:val="13"/>
        </w:numPr>
        <w:tabs>
          <w:tab w:val="left" w:pos="567"/>
          <w:tab w:val="left" w:pos="7335"/>
        </w:tabs>
        <w:spacing w:line="360" w:lineRule="auto"/>
        <w:ind w:left="0" w:firstLine="0"/>
        <w:jc w:val="both"/>
        <w:rPr>
          <w:rFonts w:ascii="Arial" w:hAnsi="Arial" w:cs="Arial"/>
          <w:sz w:val="24"/>
          <w:szCs w:val="24"/>
          <w:lang w:val="el-GR"/>
        </w:rPr>
      </w:pPr>
      <w:r w:rsidRPr="00AF19C1">
        <w:rPr>
          <w:rFonts w:ascii="Arial" w:hAnsi="Arial" w:cs="Arial"/>
          <w:sz w:val="24"/>
          <w:szCs w:val="24"/>
          <w:lang w:val="el-GR"/>
        </w:rPr>
        <w:t>Οι μισές από τις γυναίκες που πήραν μέρος στην έρευνα δήλωσαν πως γεννήθηκαν στην Αθήνα, ενώ το ένα τρίτο αυτών κατοικ</w:t>
      </w:r>
      <w:r w:rsidR="00D40E16" w:rsidRPr="00AF19C1">
        <w:rPr>
          <w:rFonts w:ascii="Arial" w:hAnsi="Arial" w:cs="Arial"/>
          <w:sz w:val="24"/>
          <w:szCs w:val="24"/>
          <w:lang w:val="el-GR"/>
        </w:rPr>
        <w:t xml:space="preserve">εί </w:t>
      </w:r>
      <w:r w:rsidRPr="00AF19C1">
        <w:rPr>
          <w:rFonts w:ascii="Arial" w:hAnsi="Arial" w:cs="Arial"/>
          <w:sz w:val="24"/>
          <w:szCs w:val="24"/>
          <w:lang w:val="el-GR"/>
        </w:rPr>
        <w:t>στην  Αθήνα</w:t>
      </w:r>
      <w:r w:rsidR="00F83B8C" w:rsidRPr="00AF19C1">
        <w:rPr>
          <w:rFonts w:ascii="Arial" w:hAnsi="Arial" w:cs="Arial"/>
          <w:sz w:val="24"/>
          <w:szCs w:val="24"/>
          <w:lang w:val="el-GR"/>
        </w:rPr>
        <w:t xml:space="preserve"> (</w:t>
      </w:r>
      <w:r w:rsidR="00D21D03">
        <w:rPr>
          <w:rFonts w:ascii="Arial" w:hAnsi="Arial" w:cs="Arial"/>
          <w:sz w:val="24"/>
          <w:szCs w:val="24"/>
          <w:lang w:val="el-GR"/>
        </w:rPr>
        <w:t>Δ</w:t>
      </w:r>
      <w:r w:rsidR="00F83B8C" w:rsidRPr="00AF19C1">
        <w:rPr>
          <w:rFonts w:ascii="Arial" w:hAnsi="Arial" w:cs="Arial"/>
          <w:sz w:val="24"/>
          <w:szCs w:val="24"/>
          <w:lang w:val="el-GR"/>
        </w:rPr>
        <w:t>ιάγραμμα 2)</w:t>
      </w:r>
      <w:r w:rsidR="00D40E16" w:rsidRPr="00AF19C1">
        <w:rPr>
          <w:rFonts w:ascii="Arial" w:hAnsi="Arial" w:cs="Arial"/>
          <w:sz w:val="24"/>
          <w:szCs w:val="24"/>
          <w:lang w:val="el-GR"/>
        </w:rPr>
        <w:t>.</w:t>
      </w:r>
    </w:p>
    <w:p w:rsidR="00D40E16" w:rsidRPr="00AF19C1" w:rsidRDefault="00D40E16" w:rsidP="003D0E15">
      <w:pPr>
        <w:pStyle w:val="a7"/>
        <w:tabs>
          <w:tab w:val="left" w:pos="567"/>
        </w:tabs>
        <w:spacing w:line="360" w:lineRule="auto"/>
        <w:ind w:left="1985" w:hanging="1985"/>
        <w:jc w:val="both"/>
        <w:rPr>
          <w:rFonts w:ascii="Arial" w:hAnsi="Arial" w:cs="Arial"/>
          <w:sz w:val="20"/>
          <w:szCs w:val="20"/>
          <w:lang w:val="el-GR"/>
        </w:rPr>
      </w:pPr>
      <w:r w:rsidRPr="00710DD6">
        <w:rPr>
          <w:rFonts w:ascii="Arial" w:hAnsi="Arial" w:cs="Arial"/>
          <w:color w:val="548DD4" w:themeColor="text2" w:themeTint="99"/>
          <w:sz w:val="20"/>
          <w:szCs w:val="20"/>
          <w:lang w:val="el-GR"/>
        </w:rPr>
        <w:t>ΔΙΑΓΡΑΜΜΑ 2</w:t>
      </w:r>
      <w:r w:rsidRPr="00AF19C1">
        <w:rPr>
          <w:rFonts w:ascii="Arial" w:hAnsi="Arial" w:cs="Arial"/>
          <w:b w:val="0"/>
          <w:color w:val="548DD4" w:themeColor="text2" w:themeTint="99"/>
          <w:sz w:val="20"/>
          <w:szCs w:val="20"/>
          <w:lang w:val="el-GR"/>
        </w:rPr>
        <w:t xml:space="preserve"> : </w:t>
      </w:r>
      <w:r w:rsidRPr="00AF19C1">
        <w:rPr>
          <w:rFonts w:ascii="Arial" w:hAnsi="Arial" w:cs="Arial"/>
          <w:sz w:val="20"/>
          <w:szCs w:val="20"/>
          <w:lang w:val="el-GR"/>
        </w:rPr>
        <w:t>ΤΟΠΟΣ ΔΙΑΜΟΝΗΣ ΤΩΝ ΓΥΝΑΙΚΩΝ ΤΗΣ ΕΡΕΥΝΑΣ ΣΕ ΕΚΑΤΟΣΤΙΑΙΑ ΑΝΑΛΟΓΙΑ (%)</w:t>
      </w:r>
      <w:r w:rsidR="00D819CA" w:rsidRPr="00AF19C1">
        <w:rPr>
          <w:rFonts w:ascii="Arial" w:hAnsi="Arial" w:cs="Arial"/>
          <w:sz w:val="20"/>
          <w:szCs w:val="20"/>
          <w:lang w:val="el-GR"/>
        </w:rPr>
        <w:t>.</w:t>
      </w:r>
    </w:p>
    <w:p w:rsidR="00D40E16" w:rsidRPr="003D0E15" w:rsidRDefault="00D40E16" w:rsidP="003D0E15">
      <w:pPr>
        <w:tabs>
          <w:tab w:val="left" w:pos="567"/>
          <w:tab w:val="left" w:pos="7335"/>
        </w:tabs>
        <w:spacing w:line="360" w:lineRule="auto"/>
        <w:ind w:firstLine="0"/>
        <w:jc w:val="both"/>
        <w:rPr>
          <w:rFonts w:ascii="Arial" w:hAnsi="Arial" w:cs="Arial"/>
          <w:b/>
          <w:color w:val="548DD4" w:themeColor="text2" w:themeTint="99"/>
          <w:sz w:val="24"/>
          <w:szCs w:val="24"/>
        </w:rPr>
      </w:pPr>
      <w:r>
        <w:rPr>
          <w:noProof/>
          <w:lang w:val="el-GR" w:eastAsia="el-GR" w:bidi="ar-SA"/>
        </w:rPr>
        <w:drawing>
          <wp:inline distT="0" distB="0" distL="0" distR="0">
            <wp:extent cx="5048250" cy="2143125"/>
            <wp:effectExtent l="19050" t="0" r="19050"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40E16" w:rsidRPr="00AF19C1" w:rsidRDefault="00E173E2" w:rsidP="00E173E2">
      <w:pPr>
        <w:pStyle w:val="a6"/>
        <w:numPr>
          <w:ilvl w:val="0"/>
          <w:numId w:val="13"/>
        </w:numPr>
        <w:tabs>
          <w:tab w:val="left" w:pos="426"/>
          <w:tab w:val="left" w:pos="7335"/>
        </w:tabs>
        <w:spacing w:line="360" w:lineRule="auto"/>
        <w:ind w:left="0" w:firstLine="0"/>
        <w:jc w:val="both"/>
        <w:rPr>
          <w:rFonts w:ascii="Arial" w:hAnsi="Arial" w:cs="Arial"/>
          <w:sz w:val="24"/>
          <w:szCs w:val="24"/>
          <w:lang w:val="el-GR"/>
        </w:rPr>
      </w:pPr>
      <w:r w:rsidRPr="00AF19C1">
        <w:rPr>
          <w:rFonts w:ascii="Arial" w:hAnsi="Arial" w:cs="Arial"/>
          <w:sz w:val="24"/>
          <w:szCs w:val="24"/>
          <w:lang w:val="el-GR"/>
        </w:rPr>
        <w:lastRenderedPageBreak/>
        <w:t xml:space="preserve">  Η ηλικία της πρώτης σεξουαλικής επαφής των γυναικών της έρευνας κυμαίνεται από 14 έως 30 με μέση τιμή τα 18,81 έτη και τυπική απόκλιση 2,36</w:t>
      </w:r>
      <w:r w:rsidR="00080F3D" w:rsidRPr="00AF19C1">
        <w:rPr>
          <w:rFonts w:ascii="Arial" w:hAnsi="Arial" w:cs="Arial"/>
          <w:sz w:val="24"/>
          <w:szCs w:val="24"/>
          <w:lang w:val="el-GR"/>
        </w:rPr>
        <w:t>.</w:t>
      </w:r>
    </w:p>
    <w:p w:rsidR="00080F3D" w:rsidRPr="00AF19C1" w:rsidRDefault="00080F3D" w:rsidP="00080F3D">
      <w:pPr>
        <w:pStyle w:val="a6"/>
        <w:tabs>
          <w:tab w:val="left" w:pos="426"/>
          <w:tab w:val="left" w:pos="7335"/>
        </w:tabs>
        <w:spacing w:line="360" w:lineRule="auto"/>
        <w:ind w:left="0"/>
        <w:jc w:val="both"/>
        <w:rPr>
          <w:rFonts w:ascii="Arial" w:hAnsi="Arial" w:cs="Arial"/>
          <w:sz w:val="24"/>
          <w:szCs w:val="24"/>
          <w:lang w:val="el-GR"/>
        </w:rPr>
      </w:pPr>
    </w:p>
    <w:p w:rsidR="009165E1" w:rsidRPr="00AF19C1" w:rsidRDefault="00E173E2" w:rsidP="00E173E2">
      <w:pPr>
        <w:pStyle w:val="a6"/>
        <w:numPr>
          <w:ilvl w:val="0"/>
          <w:numId w:val="13"/>
        </w:numPr>
        <w:tabs>
          <w:tab w:val="left" w:pos="426"/>
          <w:tab w:val="left" w:pos="7335"/>
        </w:tabs>
        <w:spacing w:line="360" w:lineRule="auto"/>
        <w:ind w:left="0" w:firstLine="0"/>
        <w:jc w:val="both"/>
        <w:rPr>
          <w:rFonts w:ascii="Arial" w:hAnsi="Arial" w:cs="Arial"/>
          <w:sz w:val="24"/>
          <w:szCs w:val="24"/>
          <w:lang w:val="el-GR"/>
        </w:rPr>
      </w:pPr>
      <w:r w:rsidRPr="00AF19C1">
        <w:rPr>
          <w:rFonts w:ascii="Arial" w:hAnsi="Arial" w:cs="Arial"/>
          <w:sz w:val="24"/>
          <w:szCs w:val="24"/>
          <w:lang w:val="el-GR"/>
        </w:rPr>
        <w:t>Η ηλικία διενέργειας του πρώτου Παπ-τεστ</w:t>
      </w:r>
      <w:r w:rsidR="009165E1" w:rsidRPr="00AF19C1">
        <w:rPr>
          <w:rFonts w:ascii="Arial" w:hAnsi="Arial" w:cs="Arial"/>
          <w:sz w:val="24"/>
          <w:szCs w:val="24"/>
          <w:lang w:val="el-GR"/>
        </w:rPr>
        <w:t xml:space="preserve"> είχε μέση τιμή 25,38 έτη και τυπική απόκλιση 8,47.</w:t>
      </w:r>
    </w:p>
    <w:p w:rsidR="00080F3D" w:rsidRPr="00AF19C1" w:rsidRDefault="00080F3D" w:rsidP="00080F3D">
      <w:pPr>
        <w:pStyle w:val="a6"/>
        <w:tabs>
          <w:tab w:val="left" w:pos="426"/>
          <w:tab w:val="left" w:pos="7335"/>
        </w:tabs>
        <w:spacing w:line="360" w:lineRule="auto"/>
        <w:ind w:left="0"/>
        <w:jc w:val="both"/>
        <w:rPr>
          <w:rFonts w:ascii="Arial" w:hAnsi="Arial" w:cs="Arial"/>
          <w:sz w:val="24"/>
          <w:szCs w:val="24"/>
          <w:lang w:val="el-GR"/>
        </w:rPr>
      </w:pPr>
    </w:p>
    <w:p w:rsidR="00E173E2" w:rsidRPr="00AF19C1" w:rsidRDefault="002170F3" w:rsidP="00080F3D">
      <w:pPr>
        <w:pStyle w:val="a6"/>
        <w:numPr>
          <w:ilvl w:val="0"/>
          <w:numId w:val="13"/>
        </w:numPr>
        <w:tabs>
          <w:tab w:val="left" w:pos="142"/>
          <w:tab w:val="left" w:pos="284"/>
          <w:tab w:val="left" w:pos="7335"/>
        </w:tabs>
        <w:spacing w:line="360" w:lineRule="auto"/>
        <w:ind w:left="0" w:firstLine="0"/>
        <w:jc w:val="both"/>
        <w:rPr>
          <w:rFonts w:ascii="Arial" w:hAnsi="Arial" w:cs="Arial"/>
          <w:sz w:val="24"/>
          <w:szCs w:val="24"/>
          <w:lang w:val="el-GR"/>
        </w:rPr>
      </w:pPr>
      <w:r w:rsidRPr="00AF19C1">
        <w:rPr>
          <w:rFonts w:ascii="Arial" w:hAnsi="Arial" w:cs="Arial"/>
          <w:sz w:val="24"/>
          <w:szCs w:val="24"/>
          <w:lang w:val="el-GR"/>
        </w:rPr>
        <w:t xml:space="preserve">Δύο στις τρεις </w:t>
      </w:r>
      <w:r w:rsidR="00047C65" w:rsidRPr="00AF19C1">
        <w:rPr>
          <w:rFonts w:ascii="Arial" w:hAnsi="Arial" w:cs="Arial"/>
          <w:sz w:val="24"/>
          <w:szCs w:val="24"/>
          <w:lang w:val="el-GR"/>
        </w:rPr>
        <w:t xml:space="preserve">(65,6%) από τις </w:t>
      </w:r>
      <w:r w:rsidRPr="00AF19C1">
        <w:rPr>
          <w:rFonts w:ascii="Arial" w:hAnsi="Arial" w:cs="Arial"/>
          <w:sz w:val="24"/>
          <w:szCs w:val="24"/>
          <w:lang w:val="el-GR"/>
        </w:rPr>
        <w:t>γυναίκες που απάντησαν στην ερώτηση για το πόσους σεξουαλικούς συντρόφους είχαν την τελευταία πενταετία, δήλωσαν πως είχαν 1 σεξουαλικό σύντροφο</w:t>
      </w:r>
      <w:r w:rsidR="00047C65" w:rsidRPr="00AF19C1">
        <w:rPr>
          <w:rFonts w:ascii="Arial" w:hAnsi="Arial" w:cs="Arial"/>
          <w:sz w:val="24"/>
          <w:szCs w:val="24"/>
          <w:lang w:val="el-GR"/>
        </w:rPr>
        <w:t>.</w:t>
      </w:r>
      <w:r w:rsidRPr="00AF19C1">
        <w:rPr>
          <w:rFonts w:ascii="Arial" w:hAnsi="Arial" w:cs="Arial"/>
          <w:sz w:val="24"/>
          <w:szCs w:val="24"/>
          <w:lang w:val="el-GR"/>
        </w:rPr>
        <w:t xml:space="preserve"> </w:t>
      </w:r>
    </w:p>
    <w:p w:rsidR="00080F3D" w:rsidRPr="00AF19C1" w:rsidRDefault="00080F3D" w:rsidP="00080F3D">
      <w:pPr>
        <w:pStyle w:val="a6"/>
        <w:tabs>
          <w:tab w:val="left" w:pos="284"/>
          <w:tab w:val="left" w:pos="7335"/>
        </w:tabs>
        <w:spacing w:line="360" w:lineRule="auto"/>
        <w:ind w:left="0" w:firstLine="567"/>
        <w:jc w:val="both"/>
        <w:rPr>
          <w:rFonts w:ascii="Arial" w:hAnsi="Arial" w:cs="Arial"/>
          <w:sz w:val="24"/>
          <w:szCs w:val="24"/>
          <w:lang w:val="el-GR"/>
        </w:rPr>
      </w:pPr>
    </w:p>
    <w:p w:rsidR="006B46E1" w:rsidRPr="00AF19C1" w:rsidRDefault="006B46E1" w:rsidP="00D4760E">
      <w:pPr>
        <w:pStyle w:val="a6"/>
        <w:numPr>
          <w:ilvl w:val="0"/>
          <w:numId w:val="13"/>
        </w:numPr>
        <w:tabs>
          <w:tab w:val="left" w:pos="567"/>
          <w:tab w:val="left" w:pos="7335"/>
        </w:tabs>
        <w:spacing w:line="360" w:lineRule="auto"/>
        <w:ind w:left="0" w:firstLine="0"/>
        <w:jc w:val="both"/>
        <w:rPr>
          <w:rFonts w:ascii="Arial" w:hAnsi="Arial" w:cs="Arial"/>
          <w:sz w:val="24"/>
          <w:szCs w:val="24"/>
          <w:lang w:val="el-GR"/>
        </w:rPr>
      </w:pPr>
      <w:r w:rsidRPr="00AF19C1">
        <w:rPr>
          <w:rFonts w:ascii="Arial" w:hAnsi="Arial" w:cs="Arial"/>
          <w:sz w:val="24"/>
          <w:szCs w:val="24"/>
          <w:lang w:val="el-GR"/>
        </w:rPr>
        <w:t xml:space="preserve">Οι μισές από τις γυναίκες που απάντησαν </w:t>
      </w:r>
      <w:r w:rsidR="00383A1F" w:rsidRPr="00AF19C1">
        <w:rPr>
          <w:rFonts w:ascii="Arial" w:hAnsi="Arial" w:cs="Arial"/>
          <w:sz w:val="24"/>
          <w:szCs w:val="24"/>
          <w:lang w:val="el-GR"/>
        </w:rPr>
        <w:t>στην ερώτηση για τον</w:t>
      </w:r>
      <w:r w:rsidRPr="00AF19C1">
        <w:rPr>
          <w:rFonts w:ascii="Arial" w:hAnsi="Arial" w:cs="Arial"/>
          <w:sz w:val="24"/>
          <w:szCs w:val="24"/>
          <w:lang w:val="el-GR"/>
        </w:rPr>
        <w:t xml:space="preserve"> αριθμό των παιδιών τους δήλωσαν πως έχουν 2 παιδιά, ενώ ο αριθμός τέκνων έφτανε μέχρι τα 5 για το 0,5</w:t>
      </w:r>
      <w:r w:rsidR="00383A1F" w:rsidRPr="00AF19C1">
        <w:rPr>
          <w:rFonts w:ascii="Arial" w:hAnsi="Arial" w:cs="Arial"/>
          <w:sz w:val="24"/>
          <w:szCs w:val="24"/>
          <w:lang w:val="el-GR"/>
        </w:rPr>
        <w:t>%</w:t>
      </w:r>
      <w:r w:rsidRPr="00AF19C1">
        <w:rPr>
          <w:rFonts w:ascii="Arial" w:hAnsi="Arial" w:cs="Arial"/>
          <w:sz w:val="24"/>
          <w:szCs w:val="24"/>
          <w:lang w:val="el-GR"/>
        </w:rPr>
        <w:t xml:space="preserve"> του </w:t>
      </w:r>
      <w:r w:rsidR="00383A1F" w:rsidRPr="00AF19C1">
        <w:rPr>
          <w:rFonts w:ascii="Arial" w:hAnsi="Arial" w:cs="Arial"/>
          <w:sz w:val="24"/>
          <w:szCs w:val="24"/>
          <w:lang w:val="el-GR"/>
        </w:rPr>
        <w:t>δείγματος</w:t>
      </w:r>
      <w:r w:rsidR="001454C2" w:rsidRPr="00AF19C1">
        <w:rPr>
          <w:rFonts w:ascii="Arial" w:hAnsi="Arial" w:cs="Arial"/>
          <w:sz w:val="24"/>
          <w:szCs w:val="24"/>
          <w:lang w:val="el-GR"/>
        </w:rPr>
        <w:t xml:space="preserve">, όπως φαίνεται στον </w:t>
      </w:r>
      <w:r w:rsidR="002B5A36">
        <w:rPr>
          <w:rFonts w:ascii="Arial" w:hAnsi="Arial" w:cs="Arial"/>
          <w:sz w:val="24"/>
          <w:szCs w:val="24"/>
          <w:lang w:val="el-GR"/>
        </w:rPr>
        <w:t>Π</w:t>
      </w:r>
      <w:r w:rsidRPr="00AF19C1">
        <w:rPr>
          <w:rFonts w:ascii="Arial" w:hAnsi="Arial" w:cs="Arial"/>
          <w:sz w:val="24"/>
          <w:szCs w:val="24"/>
          <w:lang w:val="el-GR"/>
        </w:rPr>
        <w:t>ίνακα</w:t>
      </w:r>
      <w:r w:rsidR="001454C2" w:rsidRPr="00AF19C1">
        <w:rPr>
          <w:rFonts w:ascii="Arial" w:hAnsi="Arial" w:cs="Arial"/>
          <w:sz w:val="24"/>
          <w:szCs w:val="24"/>
          <w:lang w:val="el-GR"/>
        </w:rPr>
        <w:t xml:space="preserve"> 1</w:t>
      </w:r>
      <w:r w:rsidRPr="00AF19C1">
        <w:rPr>
          <w:rFonts w:ascii="Arial" w:hAnsi="Arial" w:cs="Arial"/>
          <w:sz w:val="24"/>
          <w:szCs w:val="24"/>
          <w:lang w:val="el-GR"/>
        </w:rPr>
        <w:t>:</w:t>
      </w:r>
    </w:p>
    <w:p w:rsidR="00D819CA" w:rsidRPr="00AF19C1" w:rsidRDefault="00D819CA" w:rsidP="00E65232">
      <w:pPr>
        <w:pStyle w:val="a7"/>
        <w:ind w:left="1276" w:hanging="1276"/>
        <w:rPr>
          <w:rFonts w:ascii="Arial" w:hAnsi="Arial" w:cs="Arial"/>
          <w:sz w:val="20"/>
          <w:szCs w:val="20"/>
          <w:lang w:val="el-GR"/>
        </w:rPr>
      </w:pPr>
    </w:p>
    <w:p w:rsidR="00D4760E" w:rsidRPr="00AF19C1" w:rsidRDefault="00D4760E" w:rsidP="00E65232">
      <w:pPr>
        <w:pStyle w:val="a7"/>
        <w:ind w:left="1276" w:hanging="1276"/>
        <w:rPr>
          <w:rFonts w:ascii="Arial" w:hAnsi="Arial" w:cs="Arial"/>
          <w:sz w:val="20"/>
          <w:szCs w:val="20"/>
          <w:lang w:val="el-GR"/>
        </w:rPr>
      </w:pPr>
      <w:r w:rsidRPr="001C51A0">
        <w:rPr>
          <w:rFonts w:ascii="Arial" w:hAnsi="Arial" w:cs="Arial"/>
          <w:color w:val="4F81BD" w:themeColor="accent1"/>
          <w:sz w:val="20"/>
          <w:szCs w:val="20"/>
          <w:lang w:val="el-GR"/>
        </w:rPr>
        <w:t>ΠΙΝΑΚΑΣ 1:</w:t>
      </w:r>
      <w:r w:rsidRPr="00AF19C1">
        <w:rPr>
          <w:rFonts w:ascii="Arial" w:hAnsi="Arial" w:cs="Arial"/>
          <w:sz w:val="20"/>
          <w:szCs w:val="20"/>
          <w:lang w:val="el-GR"/>
        </w:rPr>
        <w:t xml:space="preserve"> ΚΑΤΑΝΟΜΗ ΤΩΝ ΓΥΝΑΙΚΩΝ ΤΗΣ ΕΡΕΥΝΑΣ ΑΠΟ </w:t>
      </w:r>
      <w:r w:rsidR="00E65232" w:rsidRPr="00AF19C1">
        <w:rPr>
          <w:rFonts w:ascii="Arial" w:hAnsi="Arial" w:cs="Arial"/>
          <w:sz w:val="20"/>
          <w:szCs w:val="20"/>
          <w:lang w:val="el-GR"/>
        </w:rPr>
        <w:t xml:space="preserve">ΑΠΟΨΕΩΣ </w:t>
      </w:r>
      <w:r w:rsidRPr="00AF19C1">
        <w:rPr>
          <w:rFonts w:ascii="Arial" w:hAnsi="Arial" w:cs="Arial"/>
          <w:sz w:val="20"/>
          <w:szCs w:val="20"/>
          <w:lang w:val="el-GR"/>
        </w:rPr>
        <w:t>ΑΡΙΘΜΟΥ ΤΕΚΝΩΝ</w:t>
      </w:r>
      <w:r w:rsidR="00030BAD" w:rsidRPr="00AF19C1">
        <w:rPr>
          <w:rFonts w:ascii="Arial" w:hAnsi="Arial" w:cs="Arial"/>
          <w:sz w:val="20"/>
          <w:szCs w:val="20"/>
          <w:lang w:val="el-GR"/>
        </w:rPr>
        <w:t xml:space="preserve"> (ΕΠΙ ΤΟΙΣ %)</w:t>
      </w:r>
      <w:r w:rsidR="00D819CA" w:rsidRPr="00AF19C1">
        <w:rPr>
          <w:rFonts w:ascii="Arial" w:hAnsi="Arial" w:cs="Arial"/>
          <w:sz w:val="20"/>
          <w:szCs w:val="20"/>
          <w:lang w:val="el-GR"/>
        </w:rPr>
        <w:t>.</w:t>
      </w:r>
    </w:p>
    <w:tbl>
      <w:tblPr>
        <w:tblStyle w:val="-2"/>
        <w:tblW w:w="0" w:type="auto"/>
        <w:tblInd w:w="2716" w:type="dxa"/>
        <w:tblLook w:val="04A0"/>
      </w:tblPr>
      <w:tblGrid>
        <w:gridCol w:w="1148"/>
        <w:gridCol w:w="2198"/>
      </w:tblGrid>
      <w:tr w:rsidR="006B46E1" w:rsidTr="00E653BA">
        <w:trPr>
          <w:cnfStyle w:val="100000000000"/>
        </w:trPr>
        <w:tc>
          <w:tcPr>
            <w:cnfStyle w:val="001000000000"/>
            <w:tcW w:w="1148" w:type="dxa"/>
          </w:tcPr>
          <w:p w:rsidR="006B46E1" w:rsidRPr="006B46E1" w:rsidRDefault="006B46E1" w:rsidP="001C51A0">
            <w:pPr>
              <w:tabs>
                <w:tab w:val="left" w:pos="567"/>
                <w:tab w:val="left" w:pos="7335"/>
              </w:tabs>
              <w:spacing w:line="360" w:lineRule="auto"/>
              <w:ind w:firstLine="0"/>
              <w:jc w:val="both"/>
              <w:rPr>
                <w:rFonts w:ascii="Arial" w:hAnsi="Arial" w:cs="Arial"/>
                <w:b w:val="0"/>
                <w:sz w:val="20"/>
                <w:szCs w:val="20"/>
              </w:rPr>
            </w:pPr>
            <w:r w:rsidRPr="006B46E1">
              <w:rPr>
                <w:rFonts w:ascii="Arial" w:hAnsi="Arial" w:cs="Arial"/>
                <w:sz w:val="20"/>
                <w:szCs w:val="20"/>
              </w:rPr>
              <w:t>ΑΡΙΘΜΟΣ ΤΕΚ</w:t>
            </w:r>
            <w:r w:rsidR="00D21D03">
              <w:rPr>
                <w:rFonts w:ascii="Arial" w:hAnsi="Arial" w:cs="Arial"/>
                <w:sz w:val="20"/>
                <w:szCs w:val="20"/>
                <w:lang w:val="el-GR"/>
              </w:rPr>
              <w:t>Ν</w:t>
            </w:r>
            <w:r w:rsidRPr="006B46E1">
              <w:rPr>
                <w:rFonts w:ascii="Arial" w:hAnsi="Arial" w:cs="Arial"/>
                <w:sz w:val="20"/>
                <w:szCs w:val="20"/>
              </w:rPr>
              <w:t>ΩΝ</w:t>
            </w:r>
          </w:p>
        </w:tc>
        <w:tc>
          <w:tcPr>
            <w:tcW w:w="2198" w:type="dxa"/>
          </w:tcPr>
          <w:p w:rsidR="006B46E1" w:rsidRPr="006B46E1" w:rsidRDefault="00030BAD" w:rsidP="00E653BA">
            <w:pPr>
              <w:tabs>
                <w:tab w:val="left" w:pos="567"/>
                <w:tab w:val="left" w:pos="7335"/>
              </w:tabs>
              <w:spacing w:line="360" w:lineRule="auto"/>
              <w:ind w:firstLine="0"/>
              <w:jc w:val="both"/>
              <w:cnfStyle w:val="100000000000"/>
              <w:rPr>
                <w:rFonts w:ascii="Arial" w:hAnsi="Arial" w:cs="Arial"/>
                <w:sz w:val="20"/>
                <w:szCs w:val="20"/>
              </w:rPr>
            </w:pPr>
            <w:r w:rsidRPr="001C51A0">
              <w:rPr>
                <w:rFonts w:ascii="Arial" w:hAnsi="Arial" w:cs="Arial"/>
                <w:sz w:val="20"/>
                <w:szCs w:val="20"/>
              </w:rPr>
              <w:t>ΑΝΑΛΟΓΙΑ</w:t>
            </w:r>
            <w:r w:rsidR="006B46E1">
              <w:rPr>
                <w:rFonts w:ascii="Arial" w:hAnsi="Arial" w:cs="Arial"/>
                <w:sz w:val="20"/>
                <w:szCs w:val="20"/>
              </w:rPr>
              <w:t xml:space="preserve"> ΓΥΝΑΙΚΩΝ</w:t>
            </w:r>
            <w:r w:rsidR="00E653BA">
              <w:rPr>
                <w:rFonts w:ascii="Arial" w:hAnsi="Arial" w:cs="Arial"/>
                <w:sz w:val="20"/>
                <w:szCs w:val="20"/>
                <w:lang w:val="el-GR"/>
              </w:rPr>
              <w:t xml:space="preserve">        Ν </w:t>
            </w:r>
            <w:r w:rsidR="006B46E1">
              <w:rPr>
                <w:rFonts w:ascii="Arial" w:hAnsi="Arial" w:cs="Arial"/>
                <w:sz w:val="20"/>
                <w:szCs w:val="20"/>
              </w:rPr>
              <w:t xml:space="preserve"> </w:t>
            </w:r>
          </w:p>
        </w:tc>
      </w:tr>
      <w:tr w:rsidR="006B46E1" w:rsidTr="00E653BA">
        <w:trPr>
          <w:cnfStyle w:val="000000100000"/>
        </w:trPr>
        <w:tc>
          <w:tcPr>
            <w:cnfStyle w:val="001000000000"/>
            <w:tcW w:w="1148" w:type="dxa"/>
          </w:tcPr>
          <w:p w:rsidR="006B46E1" w:rsidRPr="00B310A3" w:rsidRDefault="006B46E1" w:rsidP="006B46E1">
            <w:pPr>
              <w:tabs>
                <w:tab w:val="center" w:pos="930"/>
              </w:tabs>
              <w:spacing w:line="360" w:lineRule="auto"/>
              <w:jc w:val="both"/>
              <w:rPr>
                <w:rFonts w:ascii="Arial" w:hAnsi="Arial" w:cs="Arial"/>
                <w:b w:val="0"/>
                <w:color w:val="auto"/>
                <w:sz w:val="24"/>
                <w:szCs w:val="24"/>
              </w:rPr>
            </w:pPr>
            <w:r w:rsidRPr="00B310A3">
              <w:rPr>
                <w:rFonts w:ascii="Arial" w:hAnsi="Arial" w:cs="Arial"/>
                <w:color w:val="auto"/>
                <w:sz w:val="24"/>
                <w:szCs w:val="24"/>
              </w:rPr>
              <w:t>0</w:t>
            </w:r>
          </w:p>
        </w:tc>
        <w:tc>
          <w:tcPr>
            <w:tcW w:w="2198" w:type="dxa"/>
          </w:tcPr>
          <w:p w:rsidR="006B46E1" w:rsidRPr="00E653BA" w:rsidRDefault="006B46E1" w:rsidP="000A6527">
            <w:pPr>
              <w:tabs>
                <w:tab w:val="left" w:pos="567"/>
                <w:tab w:val="left" w:pos="7335"/>
              </w:tabs>
              <w:spacing w:line="360" w:lineRule="auto"/>
              <w:jc w:val="both"/>
              <w:cnfStyle w:val="000000100000"/>
              <w:rPr>
                <w:rFonts w:ascii="Arial" w:hAnsi="Arial" w:cs="Arial"/>
                <w:color w:val="auto"/>
                <w:sz w:val="24"/>
                <w:szCs w:val="24"/>
                <w:lang w:val="el-GR"/>
              </w:rPr>
            </w:pPr>
            <w:r w:rsidRPr="00E71500">
              <w:rPr>
                <w:rFonts w:ascii="Arial" w:hAnsi="Arial" w:cs="Arial"/>
                <w:b/>
                <w:color w:val="632423" w:themeColor="accent2" w:themeShade="80"/>
                <w:sz w:val="24"/>
                <w:szCs w:val="24"/>
              </w:rPr>
              <w:t>14,2</w:t>
            </w:r>
            <w:r w:rsidR="00E653BA">
              <w:rPr>
                <w:rFonts w:ascii="Arial" w:hAnsi="Arial" w:cs="Arial"/>
                <w:color w:val="auto"/>
                <w:sz w:val="24"/>
                <w:szCs w:val="24"/>
                <w:lang w:val="el-GR"/>
              </w:rPr>
              <w:t xml:space="preserve">        27</w:t>
            </w:r>
          </w:p>
        </w:tc>
      </w:tr>
      <w:tr w:rsidR="006B46E1" w:rsidTr="00E653BA">
        <w:tc>
          <w:tcPr>
            <w:cnfStyle w:val="001000000000"/>
            <w:tcW w:w="1148" w:type="dxa"/>
          </w:tcPr>
          <w:p w:rsidR="006B46E1" w:rsidRPr="00B310A3" w:rsidRDefault="006B46E1" w:rsidP="000A6527">
            <w:pPr>
              <w:tabs>
                <w:tab w:val="left" w:pos="567"/>
                <w:tab w:val="left" w:pos="7335"/>
              </w:tabs>
              <w:spacing w:line="360" w:lineRule="auto"/>
              <w:jc w:val="both"/>
              <w:rPr>
                <w:rFonts w:ascii="Arial" w:hAnsi="Arial" w:cs="Arial"/>
                <w:color w:val="auto"/>
                <w:sz w:val="24"/>
                <w:szCs w:val="24"/>
              </w:rPr>
            </w:pPr>
            <w:r w:rsidRPr="00B310A3">
              <w:rPr>
                <w:rFonts w:ascii="Arial" w:hAnsi="Arial" w:cs="Arial"/>
                <w:color w:val="auto"/>
                <w:sz w:val="24"/>
                <w:szCs w:val="24"/>
              </w:rPr>
              <w:t>1</w:t>
            </w:r>
          </w:p>
        </w:tc>
        <w:tc>
          <w:tcPr>
            <w:tcW w:w="2198" w:type="dxa"/>
          </w:tcPr>
          <w:p w:rsidR="006B46E1" w:rsidRPr="00E653BA" w:rsidRDefault="006B46E1" w:rsidP="000A6527">
            <w:pPr>
              <w:tabs>
                <w:tab w:val="left" w:pos="567"/>
                <w:tab w:val="left" w:pos="7335"/>
              </w:tabs>
              <w:spacing w:line="360" w:lineRule="auto"/>
              <w:jc w:val="both"/>
              <w:cnfStyle w:val="000000000000"/>
              <w:rPr>
                <w:rFonts w:ascii="Arial" w:hAnsi="Arial" w:cs="Arial"/>
                <w:color w:val="auto"/>
                <w:sz w:val="24"/>
                <w:szCs w:val="24"/>
                <w:lang w:val="el-GR"/>
              </w:rPr>
            </w:pPr>
            <w:r w:rsidRPr="00E71500">
              <w:rPr>
                <w:rFonts w:ascii="Arial" w:hAnsi="Arial" w:cs="Arial"/>
                <w:b/>
                <w:color w:val="632423" w:themeColor="accent2" w:themeShade="80"/>
                <w:sz w:val="24"/>
                <w:szCs w:val="24"/>
              </w:rPr>
              <w:t>24,7</w:t>
            </w:r>
            <w:r w:rsidR="00E653BA">
              <w:rPr>
                <w:rFonts w:ascii="Arial" w:hAnsi="Arial" w:cs="Arial"/>
                <w:color w:val="auto"/>
                <w:sz w:val="24"/>
                <w:szCs w:val="24"/>
                <w:lang w:val="el-GR"/>
              </w:rPr>
              <w:t xml:space="preserve">        47</w:t>
            </w:r>
          </w:p>
        </w:tc>
      </w:tr>
      <w:tr w:rsidR="006B46E1" w:rsidTr="00E653BA">
        <w:trPr>
          <w:cnfStyle w:val="000000100000"/>
        </w:trPr>
        <w:tc>
          <w:tcPr>
            <w:cnfStyle w:val="001000000000"/>
            <w:tcW w:w="1148" w:type="dxa"/>
          </w:tcPr>
          <w:p w:rsidR="006B46E1" w:rsidRPr="00B310A3" w:rsidRDefault="00722C2C" w:rsidP="000A6527">
            <w:pPr>
              <w:tabs>
                <w:tab w:val="left" w:pos="567"/>
                <w:tab w:val="left" w:pos="7335"/>
              </w:tabs>
              <w:spacing w:line="360" w:lineRule="auto"/>
              <w:jc w:val="both"/>
              <w:rPr>
                <w:rFonts w:ascii="Arial" w:hAnsi="Arial" w:cs="Arial"/>
                <w:color w:val="auto"/>
                <w:sz w:val="24"/>
                <w:szCs w:val="24"/>
              </w:rPr>
            </w:pPr>
            <w:r w:rsidRPr="00B310A3">
              <w:rPr>
                <w:rFonts w:ascii="Arial" w:hAnsi="Arial" w:cs="Arial"/>
                <w:color w:val="auto"/>
                <w:sz w:val="24"/>
                <w:szCs w:val="24"/>
              </w:rPr>
              <w:t>2</w:t>
            </w:r>
          </w:p>
        </w:tc>
        <w:tc>
          <w:tcPr>
            <w:tcW w:w="2198" w:type="dxa"/>
          </w:tcPr>
          <w:p w:rsidR="006B46E1" w:rsidRPr="00E653BA" w:rsidRDefault="00722C2C" w:rsidP="000A6527">
            <w:pPr>
              <w:tabs>
                <w:tab w:val="left" w:pos="567"/>
                <w:tab w:val="left" w:pos="7335"/>
              </w:tabs>
              <w:spacing w:line="360" w:lineRule="auto"/>
              <w:jc w:val="both"/>
              <w:cnfStyle w:val="000000100000"/>
              <w:rPr>
                <w:rFonts w:ascii="Arial" w:hAnsi="Arial" w:cs="Arial"/>
                <w:color w:val="auto"/>
                <w:sz w:val="24"/>
                <w:szCs w:val="24"/>
                <w:lang w:val="el-GR"/>
              </w:rPr>
            </w:pPr>
            <w:r w:rsidRPr="00E71500">
              <w:rPr>
                <w:rFonts w:ascii="Arial" w:hAnsi="Arial" w:cs="Arial"/>
                <w:b/>
                <w:color w:val="632423" w:themeColor="accent2" w:themeShade="80"/>
                <w:sz w:val="24"/>
                <w:szCs w:val="24"/>
              </w:rPr>
              <w:t>52,1</w:t>
            </w:r>
            <w:r w:rsidR="00E653BA">
              <w:rPr>
                <w:rFonts w:ascii="Arial" w:hAnsi="Arial" w:cs="Arial"/>
                <w:color w:val="auto"/>
                <w:sz w:val="24"/>
                <w:szCs w:val="24"/>
                <w:lang w:val="el-GR"/>
              </w:rPr>
              <w:t xml:space="preserve">        99</w:t>
            </w:r>
          </w:p>
        </w:tc>
      </w:tr>
      <w:tr w:rsidR="006B46E1" w:rsidTr="00E653BA">
        <w:tc>
          <w:tcPr>
            <w:cnfStyle w:val="001000000000"/>
            <w:tcW w:w="1148" w:type="dxa"/>
          </w:tcPr>
          <w:p w:rsidR="006B46E1" w:rsidRPr="00B310A3" w:rsidRDefault="00722C2C" w:rsidP="000A6527">
            <w:pPr>
              <w:tabs>
                <w:tab w:val="left" w:pos="567"/>
                <w:tab w:val="left" w:pos="7335"/>
              </w:tabs>
              <w:spacing w:line="360" w:lineRule="auto"/>
              <w:jc w:val="both"/>
              <w:rPr>
                <w:rFonts w:ascii="Arial" w:hAnsi="Arial" w:cs="Arial"/>
                <w:color w:val="auto"/>
                <w:sz w:val="24"/>
                <w:szCs w:val="24"/>
              </w:rPr>
            </w:pPr>
            <w:r w:rsidRPr="00B310A3">
              <w:rPr>
                <w:rFonts w:ascii="Arial" w:hAnsi="Arial" w:cs="Arial"/>
                <w:color w:val="auto"/>
                <w:sz w:val="24"/>
                <w:szCs w:val="24"/>
              </w:rPr>
              <w:t>3</w:t>
            </w:r>
          </w:p>
        </w:tc>
        <w:tc>
          <w:tcPr>
            <w:tcW w:w="2198" w:type="dxa"/>
          </w:tcPr>
          <w:p w:rsidR="006B46E1" w:rsidRPr="00E653BA" w:rsidRDefault="00722C2C" w:rsidP="000A6527">
            <w:pPr>
              <w:tabs>
                <w:tab w:val="left" w:pos="567"/>
                <w:tab w:val="left" w:pos="7335"/>
              </w:tabs>
              <w:spacing w:line="360" w:lineRule="auto"/>
              <w:jc w:val="both"/>
              <w:cnfStyle w:val="000000000000"/>
              <w:rPr>
                <w:rFonts w:ascii="Arial" w:hAnsi="Arial" w:cs="Arial"/>
                <w:color w:val="auto"/>
                <w:sz w:val="24"/>
                <w:szCs w:val="24"/>
                <w:lang w:val="el-GR"/>
              </w:rPr>
            </w:pPr>
            <w:r w:rsidRPr="00E71500">
              <w:rPr>
                <w:rFonts w:ascii="Arial" w:hAnsi="Arial" w:cs="Arial"/>
                <w:b/>
                <w:color w:val="632423" w:themeColor="accent2" w:themeShade="80"/>
                <w:sz w:val="24"/>
                <w:szCs w:val="24"/>
              </w:rPr>
              <w:t>8,4</w:t>
            </w:r>
            <w:r w:rsidR="00E653BA">
              <w:rPr>
                <w:rFonts w:ascii="Arial" w:hAnsi="Arial" w:cs="Arial"/>
                <w:color w:val="auto"/>
                <w:sz w:val="24"/>
                <w:szCs w:val="24"/>
                <w:lang w:val="el-GR"/>
              </w:rPr>
              <w:t xml:space="preserve">          16</w:t>
            </w:r>
          </w:p>
        </w:tc>
      </w:tr>
      <w:tr w:rsidR="006B46E1" w:rsidTr="00E653BA">
        <w:trPr>
          <w:cnfStyle w:val="000000100000"/>
          <w:trHeight w:val="285"/>
        </w:trPr>
        <w:tc>
          <w:tcPr>
            <w:cnfStyle w:val="001000000000"/>
            <w:tcW w:w="1148" w:type="dxa"/>
          </w:tcPr>
          <w:p w:rsidR="006B46E1" w:rsidRPr="00B310A3" w:rsidRDefault="00722C2C" w:rsidP="000A6527">
            <w:pPr>
              <w:tabs>
                <w:tab w:val="left" w:pos="567"/>
                <w:tab w:val="left" w:pos="7335"/>
              </w:tabs>
              <w:spacing w:line="360" w:lineRule="auto"/>
              <w:jc w:val="both"/>
              <w:rPr>
                <w:rFonts w:ascii="Arial" w:hAnsi="Arial" w:cs="Arial"/>
                <w:color w:val="auto"/>
                <w:sz w:val="24"/>
                <w:szCs w:val="24"/>
              </w:rPr>
            </w:pPr>
            <w:r w:rsidRPr="00B310A3">
              <w:rPr>
                <w:rFonts w:ascii="Arial" w:hAnsi="Arial" w:cs="Arial"/>
                <w:color w:val="auto"/>
                <w:sz w:val="24"/>
                <w:szCs w:val="24"/>
              </w:rPr>
              <w:t>5</w:t>
            </w:r>
          </w:p>
        </w:tc>
        <w:tc>
          <w:tcPr>
            <w:tcW w:w="2198" w:type="dxa"/>
          </w:tcPr>
          <w:p w:rsidR="006B46E1" w:rsidRPr="00E653BA" w:rsidRDefault="00722C2C" w:rsidP="00722C2C">
            <w:pPr>
              <w:keepNext/>
              <w:tabs>
                <w:tab w:val="left" w:pos="567"/>
                <w:tab w:val="left" w:pos="7335"/>
              </w:tabs>
              <w:spacing w:line="360" w:lineRule="auto"/>
              <w:jc w:val="both"/>
              <w:cnfStyle w:val="000000100000"/>
              <w:rPr>
                <w:rFonts w:ascii="Arial" w:hAnsi="Arial" w:cs="Arial"/>
                <w:color w:val="auto"/>
                <w:sz w:val="24"/>
                <w:szCs w:val="24"/>
                <w:lang w:val="el-GR"/>
              </w:rPr>
            </w:pPr>
            <w:r w:rsidRPr="00E71500">
              <w:rPr>
                <w:rFonts w:ascii="Arial" w:hAnsi="Arial" w:cs="Arial"/>
                <w:b/>
                <w:color w:val="632423" w:themeColor="accent2" w:themeShade="80"/>
                <w:sz w:val="24"/>
                <w:szCs w:val="24"/>
              </w:rPr>
              <w:t>0,5</w:t>
            </w:r>
            <w:r w:rsidR="00E653BA">
              <w:rPr>
                <w:rFonts w:ascii="Arial" w:hAnsi="Arial" w:cs="Arial"/>
                <w:color w:val="auto"/>
                <w:sz w:val="24"/>
                <w:szCs w:val="24"/>
                <w:lang w:val="el-GR"/>
              </w:rPr>
              <w:t xml:space="preserve">           1</w:t>
            </w:r>
          </w:p>
        </w:tc>
      </w:tr>
    </w:tbl>
    <w:p w:rsidR="00697B19" w:rsidRDefault="00697B19" w:rsidP="00697B19">
      <w:pPr>
        <w:tabs>
          <w:tab w:val="left" w:pos="567"/>
          <w:tab w:val="left" w:pos="7335"/>
        </w:tabs>
        <w:spacing w:line="360" w:lineRule="auto"/>
        <w:ind w:left="360"/>
        <w:jc w:val="both"/>
        <w:rPr>
          <w:rFonts w:ascii="Arial" w:hAnsi="Arial" w:cs="Arial"/>
          <w:sz w:val="24"/>
          <w:szCs w:val="24"/>
        </w:rPr>
      </w:pPr>
    </w:p>
    <w:p w:rsidR="001D32B8" w:rsidRPr="00AF19C1" w:rsidRDefault="001D32B8" w:rsidP="001D32B8">
      <w:pPr>
        <w:pStyle w:val="a6"/>
        <w:numPr>
          <w:ilvl w:val="0"/>
          <w:numId w:val="13"/>
        </w:numPr>
        <w:tabs>
          <w:tab w:val="left" w:pos="567"/>
          <w:tab w:val="left" w:pos="1276"/>
        </w:tabs>
        <w:spacing w:line="360" w:lineRule="auto"/>
        <w:ind w:left="851" w:firstLine="0"/>
        <w:jc w:val="both"/>
        <w:rPr>
          <w:rFonts w:ascii="Arial" w:hAnsi="Arial" w:cs="Arial"/>
          <w:sz w:val="24"/>
          <w:szCs w:val="24"/>
          <w:lang w:val="el-GR"/>
        </w:rPr>
      </w:pPr>
      <w:r w:rsidRPr="00AF19C1">
        <w:rPr>
          <w:rFonts w:ascii="Arial" w:hAnsi="Arial" w:cs="Arial"/>
          <w:sz w:val="24"/>
          <w:szCs w:val="24"/>
          <w:lang w:val="el-GR"/>
        </w:rPr>
        <w:t>Όσο για το μορφωτικό τους επίπεδο, όπως φαίνεται στο παρακάτω γράφημα, περίπου οι μισές</w:t>
      </w:r>
      <w:r w:rsidR="00976A32" w:rsidRPr="00AF19C1">
        <w:rPr>
          <w:rFonts w:ascii="Arial" w:hAnsi="Arial" w:cs="Arial"/>
          <w:sz w:val="24"/>
          <w:szCs w:val="24"/>
          <w:lang w:val="el-GR"/>
        </w:rPr>
        <w:t xml:space="preserve"> (44,3%)</w:t>
      </w:r>
      <w:r w:rsidR="007A1F33">
        <w:rPr>
          <w:rFonts w:ascii="Arial" w:hAnsi="Arial" w:cs="Arial"/>
          <w:sz w:val="24"/>
          <w:szCs w:val="24"/>
          <w:lang w:val="el-GR"/>
        </w:rPr>
        <w:t xml:space="preserve"> (Ν=125)</w:t>
      </w:r>
      <w:r w:rsidRPr="00AF19C1">
        <w:rPr>
          <w:rFonts w:ascii="Arial" w:hAnsi="Arial" w:cs="Arial"/>
          <w:sz w:val="24"/>
          <w:szCs w:val="24"/>
          <w:lang w:val="el-GR"/>
        </w:rPr>
        <w:t xml:space="preserve"> ήταν απόφοιτοι λυκείου, ενώ το ένα τρίτο</w:t>
      </w:r>
      <w:r w:rsidR="00030BAD" w:rsidRPr="00AF19C1">
        <w:rPr>
          <w:rFonts w:ascii="Arial" w:hAnsi="Arial" w:cs="Arial"/>
          <w:sz w:val="24"/>
          <w:szCs w:val="24"/>
          <w:lang w:val="el-GR"/>
        </w:rPr>
        <w:t xml:space="preserve"> περίπου</w:t>
      </w:r>
      <w:r w:rsidRPr="00AF19C1">
        <w:rPr>
          <w:rFonts w:ascii="Arial" w:hAnsi="Arial" w:cs="Arial"/>
          <w:sz w:val="24"/>
          <w:szCs w:val="24"/>
          <w:lang w:val="el-GR"/>
        </w:rPr>
        <w:t xml:space="preserve"> </w:t>
      </w:r>
      <w:r w:rsidR="00976A32" w:rsidRPr="00AF19C1">
        <w:rPr>
          <w:rFonts w:ascii="Arial" w:hAnsi="Arial" w:cs="Arial"/>
          <w:sz w:val="24"/>
          <w:szCs w:val="24"/>
          <w:lang w:val="el-GR"/>
        </w:rPr>
        <w:t xml:space="preserve">(32,3%) </w:t>
      </w:r>
      <w:r w:rsidR="007A1F33">
        <w:rPr>
          <w:rFonts w:ascii="Arial" w:hAnsi="Arial" w:cs="Arial"/>
          <w:sz w:val="24"/>
          <w:szCs w:val="24"/>
          <w:lang w:val="el-GR"/>
        </w:rPr>
        <w:t xml:space="preserve">(Ν=91) </w:t>
      </w:r>
      <w:r w:rsidRPr="00AF19C1">
        <w:rPr>
          <w:rFonts w:ascii="Arial" w:hAnsi="Arial" w:cs="Arial"/>
          <w:sz w:val="24"/>
          <w:szCs w:val="24"/>
          <w:lang w:val="el-GR"/>
        </w:rPr>
        <w:t>ήταν απόφοιτοι ΑΕΙ</w:t>
      </w:r>
      <w:r w:rsidR="00EB30C1" w:rsidRPr="00AF19C1">
        <w:rPr>
          <w:rFonts w:ascii="Arial" w:hAnsi="Arial" w:cs="Arial"/>
          <w:sz w:val="24"/>
          <w:szCs w:val="24"/>
          <w:lang w:val="el-GR"/>
        </w:rPr>
        <w:t xml:space="preserve"> (</w:t>
      </w:r>
      <w:r w:rsidR="002B5A36">
        <w:rPr>
          <w:rFonts w:ascii="Arial" w:hAnsi="Arial" w:cs="Arial"/>
          <w:sz w:val="24"/>
          <w:szCs w:val="24"/>
          <w:lang w:val="el-GR"/>
        </w:rPr>
        <w:t>Δ</w:t>
      </w:r>
      <w:r w:rsidR="00EB30C1" w:rsidRPr="00AF19C1">
        <w:rPr>
          <w:rFonts w:ascii="Arial" w:hAnsi="Arial" w:cs="Arial"/>
          <w:sz w:val="24"/>
          <w:szCs w:val="24"/>
          <w:lang w:val="el-GR"/>
        </w:rPr>
        <w:t>ιάγραμμα 3).</w:t>
      </w:r>
    </w:p>
    <w:p w:rsidR="00E564A9" w:rsidRPr="00AF19C1" w:rsidRDefault="00E564A9" w:rsidP="00607CDE">
      <w:pPr>
        <w:pStyle w:val="a7"/>
        <w:tabs>
          <w:tab w:val="left" w:pos="567"/>
        </w:tabs>
        <w:ind w:firstLine="0"/>
        <w:jc w:val="both"/>
        <w:rPr>
          <w:rFonts w:ascii="Arial" w:hAnsi="Arial" w:cs="Arial"/>
          <w:b w:val="0"/>
          <w:color w:val="548DD4" w:themeColor="text2" w:themeTint="99"/>
          <w:sz w:val="20"/>
          <w:szCs w:val="20"/>
          <w:lang w:val="el-GR"/>
        </w:rPr>
      </w:pPr>
    </w:p>
    <w:p w:rsidR="001D32B8" w:rsidRPr="00AF19C1" w:rsidRDefault="001D32B8" w:rsidP="00607CDE">
      <w:pPr>
        <w:pStyle w:val="a7"/>
        <w:tabs>
          <w:tab w:val="left" w:pos="567"/>
        </w:tabs>
        <w:spacing w:line="360" w:lineRule="auto"/>
        <w:ind w:left="1985" w:hanging="1985"/>
        <w:jc w:val="both"/>
        <w:rPr>
          <w:rFonts w:ascii="Arial" w:hAnsi="Arial" w:cs="Arial"/>
          <w:sz w:val="20"/>
          <w:szCs w:val="20"/>
          <w:lang w:val="el-GR"/>
        </w:rPr>
      </w:pPr>
      <w:r w:rsidRPr="00710DD6">
        <w:rPr>
          <w:rFonts w:ascii="Arial" w:hAnsi="Arial" w:cs="Arial"/>
          <w:color w:val="548DD4" w:themeColor="text2" w:themeTint="99"/>
          <w:sz w:val="20"/>
          <w:szCs w:val="20"/>
          <w:lang w:val="el-GR"/>
        </w:rPr>
        <w:lastRenderedPageBreak/>
        <w:t>ΔΙΑΓΡΑΜΜΑ 3 :</w:t>
      </w:r>
      <w:r w:rsidRPr="00AF19C1">
        <w:rPr>
          <w:rFonts w:ascii="Arial" w:hAnsi="Arial" w:cs="Arial"/>
          <w:b w:val="0"/>
          <w:color w:val="548DD4" w:themeColor="text2" w:themeTint="99"/>
          <w:sz w:val="20"/>
          <w:szCs w:val="20"/>
          <w:lang w:val="el-GR"/>
        </w:rPr>
        <w:t xml:space="preserve">  </w:t>
      </w:r>
      <w:r w:rsidRPr="00AF19C1">
        <w:rPr>
          <w:rFonts w:ascii="Arial" w:hAnsi="Arial" w:cs="Arial"/>
          <w:sz w:val="20"/>
          <w:szCs w:val="20"/>
          <w:lang w:val="el-GR"/>
        </w:rPr>
        <w:t>ΜΟΡΦΩΤΙΚΟ ΕΠΙΠΕΔΟ ΤΩΝ ΓΥΝΑΙΚΩΝ ΤΗΣ ΕΡΕΥΝΑΣ ΣΕ ΕΚΑΤΟΣΤΙΑΙΑ ΑΝΑΛΟΓΙΑ (%)</w:t>
      </w:r>
      <w:r w:rsidR="00D819CA" w:rsidRPr="00AF19C1">
        <w:rPr>
          <w:rFonts w:ascii="Arial" w:hAnsi="Arial" w:cs="Arial"/>
          <w:sz w:val="20"/>
          <w:szCs w:val="20"/>
          <w:lang w:val="el-GR"/>
        </w:rPr>
        <w:t>.</w:t>
      </w:r>
    </w:p>
    <w:p w:rsidR="001D32B8" w:rsidRPr="001D32B8" w:rsidRDefault="001D32B8" w:rsidP="00607CDE">
      <w:pPr>
        <w:spacing w:line="360" w:lineRule="auto"/>
        <w:ind w:left="-284" w:firstLine="0"/>
      </w:pPr>
      <w:r>
        <w:rPr>
          <w:noProof/>
          <w:lang w:val="el-GR" w:eastAsia="el-GR" w:bidi="ar-SA"/>
        </w:rPr>
        <w:drawing>
          <wp:inline distT="0" distB="0" distL="0" distR="0">
            <wp:extent cx="5772150" cy="2924175"/>
            <wp:effectExtent l="19050" t="0" r="19050" b="0"/>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D32B8" w:rsidRPr="001D32B8" w:rsidRDefault="001D32B8" w:rsidP="001D32B8">
      <w:pPr>
        <w:pStyle w:val="a6"/>
        <w:tabs>
          <w:tab w:val="left" w:pos="567"/>
          <w:tab w:val="left" w:pos="1276"/>
        </w:tabs>
        <w:spacing w:line="360" w:lineRule="auto"/>
        <w:ind w:left="851"/>
        <w:jc w:val="both"/>
        <w:rPr>
          <w:rFonts w:ascii="Arial" w:hAnsi="Arial" w:cs="Arial"/>
          <w:sz w:val="24"/>
          <w:szCs w:val="24"/>
        </w:rPr>
      </w:pPr>
    </w:p>
    <w:p w:rsidR="00CF7D8A" w:rsidRPr="00AF19C1" w:rsidRDefault="00722C2C" w:rsidP="001F2C51">
      <w:pPr>
        <w:pStyle w:val="a6"/>
        <w:numPr>
          <w:ilvl w:val="0"/>
          <w:numId w:val="13"/>
        </w:numPr>
        <w:tabs>
          <w:tab w:val="left" w:pos="567"/>
          <w:tab w:val="left" w:pos="7335"/>
        </w:tabs>
        <w:spacing w:line="360" w:lineRule="auto"/>
        <w:jc w:val="both"/>
        <w:rPr>
          <w:rFonts w:ascii="Arial" w:hAnsi="Arial" w:cs="Arial"/>
          <w:sz w:val="24"/>
          <w:szCs w:val="24"/>
          <w:lang w:val="el-GR"/>
        </w:rPr>
      </w:pPr>
      <w:r w:rsidRPr="00AF19C1">
        <w:rPr>
          <w:rFonts w:ascii="Arial" w:hAnsi="Arial" w:cs="Arial"/>
          <w:sz w:val="24"/>
          <w:szCs w:val="24"/>
          <w:lang w:val="el-GR"/>
        </w:rPr>
        <w:t>Από αυτές τις γυναίκες, το 53%</w:t>
      </w:r>
      <w:r w:rsidR="002751E4">
        <w:rPr>
          <w:rFonts w:ascii="Arial" w:hAnsi="Arial" w:cs="Arial"/>
          <w:sz w:val="24"/>
          <w:szCs w:val="24"/>
          <w:lang w:val="el-GR"/>
        </w:rPr>
        <w:t xml:space="preserve"> (Ν=159)</w:t>
      </w:r>
      <w:r w:rsidRPr="00AF19C1">
        <w:rPr>
          <w:rFonts w:ascii="Arial" w:hAnsi="Arial" w:cs="Arial"/>
          <w:sz w:val="24"/>
          <w:szCs w:val="24"/>
          <w:lang w:val="el-GR"/>
        </w:rPr>
        <w:t xml:space="preserve"> ήταν εργαζόμενες και το 47% </w:t>
      </w:r>
      <w:r w:rsidR="002751E4">
        <w:rPr>
          <w:rFonts w:ascii="Arial" w:hAnsi="Arial" w:cs="Arial"/>
          <w:sz w:val="24"/>
          <w:szCs w:val="24"/>
          <w:lang w:val="el-GR"/>
        </w:rPr>
        <w:t xml:space="preserve">(Ν=141) </w:t>
      </w:r>
      <w:r w:rsidRPr="00AF19C1">
        <w:rPr>
          <w:rFonts w:ascii="Arial" w:hAnsi="Arial" w:cs="Arial"/>
          <w:sz w:val="24"/>
          <w:szCs w:val="24"/>
          <w:lang w:val="el-GR"/>
        </w:rPr>
        <w:t>όχι.</w:t>
      </w:r>
    </w:p>
    <w:p w:rsidR="00766D74" w:rsidRDefault="00766D74">
      <w:pPr>
        <w:rPr>
          <w:rFonts w:ascii="Arial" w:hAnsi="Arial" w:cs="Arial"/>
          <w:b/>
          <w:sz w:val="28"/>
          <w:szCs w:val="28"/>
          <w:lang w:val="el-GR"/>
        </w:rPr>
      </w:pPr>
      <w:r>
        <w:rPr>
          <w:rFonts w:ascii="Arial" w:hAnsi="Arial" w:cs="Arial"/>
          <w:b/>
          <w:sz w:val="28"/>
          <w:szCs w:val="28"/>
          <w:lang w:val="el-GR"/>
        </w:rPr>
        <w:br w:type="page"/>
      </w:r>
    </w:p>
    <w:p w:rsidR="00BE306B" w:rsidRPr="00AF19C1" w:rsidRDefault="0026068F" w:rsidP="00BE306B">
      <w:pPr>
        <w:pStyle w:val="a6"/>
        <w:tabs>
          <w:tab w:val="left" w:pos="7335"/>
        </w:tabs>
        <w:spacing w:line="360" w:lineRule="auto"/>
        <w:ind w:left="0"/>
        <w:jc w:val="both"/>
        <w:rPr>
          <w:rFonts w:ascii="Arial" w:hAnsi="Arial" w:cs="Arial"/>
          <w:b/>
          <w:sz w:val="28"/>
          <w:szCs w:val="28"/>
          <w:lang w:val="el-GR"/>
        </w:rPr>
      </w:pPr>
      <w:r>
        <w:rPr>
          <w:rFonts w:ascii="Arial" w:hAnsi="Arial" w:cs="Arial"/>
          <w:b/>
          <w:sz w:val="28"/>
          <w:szCs w:val="28"/>
          <w:lang w:val="el-GR"/>
        </w:rPr>
        <w:lastRenderedPageBreak/>
        <w:t>Γ</w:t>
      </w:r>
      <w:r w:rsidR="006F369C" w:rsidRPr="00AF19C1">
        <w:rPr>
          <w:rFonts w:ascii="Arial" w:hAnsi="Arial" w:cs="Arial"/>
          <w:b/>
          <w:sz w:val="28"/>
          <w:szCs w:val="28"/>
          <w:lang w:val="el-GR"/>
        </w:rPr>
        <w:t>.2.</w:t>
      </w:r>
      <w:r w:rsidR="00341705">
        <w:rPr>
          <w:rFonts w:ascii="Arial" w:hAnsi="Arial" w:cs="Arial"/>
          <w:b/>
          <w:sz w:val="28"/>
          <w:szCs w:val="28"/>
          <w:lang w:val="el-GR"/>
        </w:rPr>
        <w:t xml:space="preserve"> ΣΤΟΙΧΕΙΑ ΓΙΑ ΤΟ ΠΑΠ-ΤΕΣΤ</w:t>
      </w:r>
      <w:r w:rsidR="006F369C" w:rsidRPr="00AF19C1">
        <w:rPr>
          <w:rFonts w:ascii="Arial" w:hAnsi="Arial" w:cs="Arial"/>
          <w:b/>
          <w:sz w:val="28"/>
          <w:szCs w:val="28"/>
          <w:lang w:val="el-GR"/>
        </w:rPr>
        <w:t>,</w:t>
      </w:r>
      <w:r w:rsidR="00697B19" w:rsidRPr="00AF19C1">
        <w:rPr>
          <w:rFonts w:ascii="Arial" w:hAnsi="Arial" w:cs="Arial"/>
          <w:b/>
          <w:sz w:val="28"/>
          <w:szCs w:val="28"/>
          <w:lang w:val="el-GR"/>
        </w:rPr>
        <w:t xml:space="preserve"> ΤΟΝ ΚΑΡΚΙΝΟ ΤΟΥ ΤΡΑΧΗΛΟΥ ΤΗΣ ΜΗΤΡΑΣ</w:t>
      </w:r>
      <w:r w:rsidR="00C00D70">
        <w:rPr>
          <w:rFonts w:ascii="Arial" w:hAnsi="Arial" w:cs="Arial"/>
          <w:b/>
          <w:sz w:val="28"/>
          <w:szCs w:val="28"/>
          <w:lang w:val="el-GR"/>
        </w:rPr>
        <w:t xml:space="preserve"> &amp; ΚΑΙ</w:t>
      </w:r>
      <w:r w:rsidR="006F369C" w:rsidRPr="00AF19C1">
        <w:rPr>
          <w:rFonts w:ascii="Arial" w:hAnsi="Arial" w:cs="Arial"/>
          <w:b/>
          <w:sz w:val="28"/>
          <w:szCs w:val="28"/>
          <w:lang w:val="el-GR"/>
        </w:rPr>
        <w:t xml:space="preserve"> ΣΤΟΙΧΕΙΑ ΣΥΜΠΕΡΙΦΟΡΑΣ</w:t>
      </w:r>
    </w:p>
    <w:p w:rsidR="00E564A9" w:rsidRPr="00D855CE" w:rsidRDefault="00624E84" w:rsidP="00D855CE">
      <w:pPr>
        <w:tabs>
          <w:tab w:val="left" w:pos="567"/>
          <w:tab w:val="left" w:pos="7335"/>
        </w:tabs>
        <w:spacing w:line="360" w:lineRule="auto"/>
        <w:jc w:val="both"/>
        <w:rPr>
          <w:rFonts w:ascii="Arial" w:hAnsi="Arial" w:cs="Arial"/>
          <w:b/>
          <w:sz w:val="32"/>
          <w:szCs w:val="32"/>
          <w:lang w:val="el-GR"/>
        </w:rPr>
      </w:pPr>
      <w:r w:rsidRPr="00AF19C1">
        <w:rPr>
          <w:rFonts w:ascii="Arial" w:hAnsi="Arial" w:cs="Arial"/>
          <w:sz w:val="24"/>
          <w:szCs w:val="24"/>
          <w:lang w:val="el-GR"/>
        </w:rPr>
        <w:tab/>
      </w:r>
      <w:r w:rsidR="00697B19" w:rsidRPr="00AF19C1">
        <w:rPr>
          <w:rFonts w:ascii="Arial" w:hAnsi="Arial" w:cs="Arial"/>
          <w:sz w:val="24"/>
          <w:szCs w:val="24"/>
          <w:lang w:val="el-GR"/>
        </w:rPr>
        <w:t xml:space="preserve">Είναι </w:t>
      </w:r>
      <w:r w:rsidR="00945252" w:rsidRPr="00AF19C1">
        <w:rPr>
          <w:rFonts w:ascii="Arial" w:hAnsi="Arial" w:cs="Arial"/>
          <w:sz w:val="24"/>
          <w:szCs w:val="24"/>
          <w:lang w:val="el-GR"/>
        </w:rPr>
        <w:t>αξιοσημείωτο</w:t>
      </w:r>
      <w:r w:rsidR="00697B19" w:rsidRPr="00AF19C1">
        <w:rPr>
          <w:rFonts w:ascii="Arial" w:hAnsi="Arial" w:cs="Arial"/>
          <w:sz w:val="24"/>
          <w:szCs w:val="24"/>
          <w:lang w:val="el-GR"/>
        </w:rPr>
        <w:t xml:space="preserve"> πως στην ερώτηση αν </w:t>
      </w:r>
      <w:r w:rsidR="00110261" w:rsidRPr="00AF19C1">
        <w:rPr>
          <w:rFonts w:ascii="Arial" w:hAnsi="Arial" w:cs="Arial"/>
          <w:sz w:val="24"/>
          <w:szCs w:val="24"/>
          <w:lang w:val="el-GR"/>
        </w:rPr>
        <w:t xml:space="preserve">γνωρίζουν τι είναι το </w:t>
      </w:r>
      <w:r w:rsidR="00B35C35" w:rsidRPr="00AF19C1">
        <w:rPr>
          <w:rFonts w:ascii="Arial" w:hAnsi="Arial" w:cs="Arial"/>
          <w:sz w:val="24"/>
          <w:szCs w:val="24"/>
          <w:lang w:val="el-GR"/>
        </w:rPr>
        <w:t>Π</w:t>
      </w:r>
      <w:r w:rsidR="00110261" w:rsidRPr="00AF19C1">
        <w:rPr>
          <w:rFonts w:ascii="Arial" w:hAnsi="Arial" w:cs="Arial"/>
          <w:sz w:val="24"/>
          <w:szCs w:val="24"/>
          <w:lang w:val="el-GR"/>
        </w:rPr>
        <w:t xml:space="preserve">απ-τεστ, </w:t>
      </w:r>
      <w:r w:rsidR="00697B19" w:rsidRPr="00AF19C1">
        <w:rPr>
          <w:rFonts w:ascii="Arial" w:hAnsi="Arial" w:cs="Arial"/>
          <w:sz w:val="24"/>
          <w:szCs w:val="24"/>
          <w:lang w:val="el-GR"/>
        </w:rPr>
        <w:t xml:space="preserve">το </w:t>
      </w:r>
      <w:r w:rsidR="00722C2C" w:rsidRPr="00AF19C1">
        <w:rPr>
          <w:rFonts w:ascii="Arial" w:hAnsi="Arial" w:cs="Arial"/>
          <w:sz w:val="24"/>
          <w:szCs w:val="24"/>
          <w:lang w:val="el-GR"/>
        </w:rPr>
        <w:t xml:space="preserve">99,3% </w:t>
      </w:r>
      <w:r w:rsidR="002751E4">
        <w:rPr>
          <w:rFonts w:ascii="Arial" w:hAnsi="Arial" w:cs="Arial"/>
          <w:sz w:val="24"/>
          <w:szCs w:val="24"/>
          <w:lang w:val="el-GR"/>
        </w:rPr>
        <w:t xml:space="preserve">(Ν=296) </w:t>
      </w:r>
      <w:r w:rsidR="00697B19" w:rsidRPr="00AF19C1">
        <w:rPr>
          <w:rFonts w:ascii="Arial" w:hAnsi="Arial" w:cs="Arial"/>
          <w:sz w:val="24"/>
          <w:szCs w:val="24"/>
          <w:lang w:val="el-GR"/>
        </w:rPr>
        <w:t xml:space="preserve">των γυναικών </w:t>
      </w:r>
      <w:r w:rsidR="00722C2C" w:rsidRPr="00AF19C1">
        <w:rPr>
          <w:rFonts w:ascii="Arial" w:hAnsi="Arial" w:cs="Arial"/>
          <w:sz w:val="24"/>
          <w:szCs w:val="24"/>
          <w:lang w:val="el-GR"/>
        </w:rPr>
        <w:t>δήλωσε πως</w:t>
      </w:r>
      <w:r w:rsidR="00697B19" w:rsidRPr="00AF19C1">
        <w:rPr>
          <w:rFonts w:ascii="Arial" w:hAnsi="Arial" w:cs="Arial"/>
          <w:sz w:val="24"/>
          <w:szCs w:val="24"/>
          <w:lang w:val="el-GR"/>
        </w:rPr>
        <w:t xml:space="preserve"> το</w:t>
      </w:r>
      <w:r w:rsidR="00722C2C" w:rsidRPr="00AF19C1">
        <w:rPr>
          <w:rFonts w:ascii="Arial" w:hAnsi="Arial" w:cs="Arial"/>
          <w:sz w:val="24"/>
          <w:szCs w:val="24"/>
          <w:lang w:val="el-GR"/>
        </w:rPr>
        <w:t xml:space="preserve"> </w:t>
      </w:r>
      <w:r w:rsidR="00697B19" w:rsidRPr="00AF19C1">
        <w:rPr>
          <w:rFonts w:ascii="Arial" w:hAnsi="Arial" w:cs="Arial"/>
          <w:sz w:val="24"/>
          <w:szCs w:val="24"/>
          <w:lang w:val="el-GR"/>
        </w:rPr>
        <w:t>γνώριζε</w:t>
      </w:r>
      <w:r w:rsidR="00B35C35" w:rsidRPr="00AF19C1">
        <w:rPr>
          <w:rFonts w:ascii="Arial" w:hAnsi="Arial" w:cs="Arial"/>
          <w:sz w:val="24"/>
          <w:szCs w:val="24"/>
          <w:lang w:val="el-GR"/>
        </w:rPr>
        <w:t>, ενώ</w:t>
      </w:r>
      <w:r w:rsidR="002751E4">
        <w:rPr>
          <w:rFonts w:ascii="Arial" w:hAnsi="Arial" w:cs="Arial"/>
          <w:sz w:val="24"/>
          <w:szCs w:val="24"/>
          <w:lang w:val="el-GR"/>
        </w:rPr>
        <w:t xml:space="preserve"> μόλις το 0,7% (Ν=2) </w:t>
      </w:r>
      <w:r w:rsidR="00A84F0C" w:rsidRPr="00AF19C1">
        <w:rPr>
          <w:rFonts w:ascii="Arial" w:hAnsi="Arial" w:cs="Arial"/>
          <w:sz w:val="24"/>
          <w:szCs w:val="24"/>
          <w:lang w:val="el-GR"/>
        </w:rPr>
        <w:t>απάντησε αρνητικά</w:t>
      </w:r>
      <w:r w:rsidR="00722C2C" w:rsidRPr="00AF19C1">
        <w:rPr>
          <w:rFonts w:ascii="Arial" w:hAnsi="Arial" w:cs="Arial"/>
          <w:sz w:val="24"/>
          <w:szCs w:val="24"/>
          <w:lang w:val="el-GR"/>
        </w:rPr>
        <w:t>.</w:t>
      </w:r>
      <w:r w:rsidR="00A84F0C" w:rsidRPr="00AF19C1">
        <w:rPr>
          <w:rFonts w:ascii="Arial" w:hAnsi="Arial" w:cs="Arial"/>
          <w:sz w:val="24"/>
          <w:szCs w:val="24"/>
          <w:lang w:val="el-GR"/>
        </w:rPr>
        <w:t xml:space="preserve"> </w:t>
      </w:r>
      <w:r w:rsidR="00B35C35" w:rsidRPr="00AF19C1">
        <w:rPr>
          <w:rFonts w:ascii="Arial" w:hAnsi="Arial" w:cs="Arial"/>
          <w:sz w:val="24"/>
          <w:szCs w:val="24"/>
          <w:lang w:val="el-GR"/>
        </w:rPr>
        <w:t>Σ</w:t>
      </w:r>
      <w:r w:rsidR="00110261" w:rsidRPr="00AF19C1">
        <w:rPr>
          <w:rFonts w:ascii="Arial" w:hAnsi="Arial" w:cs="Arial"/>
          <w:sz w:val="24"/>
          <w:szCs w:val="24"/>
          <w:lang w:val="el-GR"/>
        </w:rPr>
        <w:t xml:space="preserve">την ερώτηση αν πιστεύουν πως το Παπ-τεστ συμβάλλει αποτελεσματικά στην έγκαιρη διάγνωση κατά του καρκίνου του τραχήλου της μήτρας το 62% του πληθυσμού της έρευνας συμφώνησε απόλυτα </w:t>
      </w:r>
      <w:r w:rsidR="00A84F0C" w:rsidRPr="00AF19C1">
        <w:rPr>
          <w:rFonts w:ascii="Arial" w:hAnsi="Arial" w:cs="Arial"/>
          <w:sz w:val="24"/>
          <w:szCs w:val="24"/>
          <w:lang w:val="el-GR"/>
        </w:rPr>
        <w:t>ενώ το 36% απλώς συμφώνησε</w:t>
      </w:r>
      <w:r w:rsidR="00B35C35" w:rsidRPr="00AF19C1">
        <w:rPr>
          <w:rFonts w:ascii="Arial" w:hAnsi="Arial" w:cs="Arial"/>
          <w:sz w:val="24"/>
          <w:szCs w:val="24"/>
          <w:lang w:val="el-GR"/>
        </w:rPr>
        <w:t>,</w:t>
      </w:r>
      <w:r w:rsidR="00A22165">
        <w:rPr>
          <w:rFonts w:ascii="Arial" w:hAnsi="Arial" w:cs="Arial"/>
          <w:sz w:val="24"/>
          <w:szCs w:val="24"/>
          <w:lang w:val="el-GR"/>
        </w:rPr>
        <w:t xml:space="preserve"> όπως </w:t>
      </w:r>
      <w:r w:rsidR="00110261" w:rsidRPr="00AF19C1">
        <w:rPr>
          <w:rFonts w:ascii="Arial" w:hAnsi="Arial" w:cs="Arial"/>
          <w:sz w:val="24"/>
          <w:szCs w:val="24"/>
          <w:lang w:val="el-GR"/>
        </w:rPr>
        <w:t xml:space="preserve">φαίνεται και στο </w:t>
      </w:r>
      <w:r w:rsidR="002B5A36">
        <w:rPr>
          <w:rFonts w:ascii="Arial" w:hAnsi="Arial" w:cs="Arial"/>
          <w:sz w:val="24"/>
          <w:szCs w:val="24"/>
          <w:lang w:val="el-GR"/>
        </w:rPr>
        <w:t>Δ</w:t>
      </w:r>
      <w:r w:rsidR="00A84F0C" w:rsidRPr="00AF19C1">
        <w:rPr>
          <w:rFonts w:ascii="Arial" w:hAnsi="Arial" w:cs="Arial"/>
          <w:sz w:val="24"/>
          <w:szCs w:val="24"/>
          <w:lang w:val="el-GR"/>
        </w:rPr>
        <w:t>ιάγραμμα</w:t>
      </w:r>
      <w:r w:rsidR="00EB30C1" w:rsidRPr="00AF19C1">
        <w:rPr>
          <w:rFonts w:ascii="Arial" w:hAnsi="Arial" w:cs="Arial"/>
          <w:sz w:val="24"/>
          <w:szCs w:val="24"/>
          <w:lang w:val="el-GR"/>
        </w:rPr>
        <w:t>4</w:t>
      </w:r>
      <w:r w:rsidR="00A84F0C" w:rsidRPr="00AF19C1">
        <w:rPr>
          <w:rFonts w:ascii="Arial" w:hAnsi="Arial" w:cs="Arial"/>
          <w:sz w:val="24"/>
          <w:szCs w:val="24"/>
          <w:lang w:val="el-GR"/>
        </w:rPr>
        <w:t xml:space="preserve">. </w:t>
      </w:r>
    </w:p>
    <w:p w:rsidR="00EB30C1" w:rsidRPr="00D855CE" w:rsidRDefault="00A84F0C" w:rsidP="00D855CE">
      <w:pPr>
        <w:pStyle w:val="a7"/>
        <w:spacing w:line="360" w:lineRule="auto"/>
        <w:ind w:left="1843" w:hanging="1843"/>
        <w:jc w:val="both"/>
        <w:rPr>
          <w:rFonts w:ascii="Arial" w:hAnsi="Arial" w:cs="Arial"/>
          <w:sz w:val="20"/>
          <w:szCs w:val="20"/>
          <w:lang w:val="el-GR"/>
        </w:rPr>
      </w:pPr>
      <w:r w:rsidRPr="00D855CE">
        <w:rPr>
          <w:rFonts w:ascii="Arial" w:hAnsi="Arial" w:cs="Arial"/>
          <w:color w:val="4F81BD" w:themeColor="accent1"/>
          <w:sz w:val="20"/>
          <w:szCs w:val="20"/>
          <w:lang w:val="el-GR"/>
        </w:rPr>
        <w:t xml:space="preserve">ΔΙΑΓΡΑΜΜΑ </w:t>
      </w:r>
      <w:r w:rsidR="001F2C51" w:rsidRPr="00D855CE">
        <w:rPr>
          <w:rFonts w:ascii="Arial" w:hAnsi="Arial" w:cs="Arial"/>
          <w:color w:val="4F81BD" w:themeColor="accent1"/>
          <w:sz w:val="20"/>
          <w:szCs w:val="20"/>
          <w:lang w:val="el-GR"/>
        </w:rPr>
        <w:t>4</w:t>
      </w:r>
      <w:r w:rsidRPr="00D855CE">
        <w:rPr>
          <w:rFonts w:ascii="Arial" w:hAnsi="Arial" w:cs="Arial"/>
          <w:color w:val="4F81BD" w:themeColor="accent1"/>
          <w:sz w:val="20"/>
          <w:szCs w:val="20"/>
          <w:lang w:val="el-GR"/>
        </w:rPr>
        <w:t xml:space="preserve"> :</w:t>
      </w:r>
      <w:r w:rsidRPr="00AF19C1">
        <w:rPr>
          <w:rFonts w:ascii="Arial" w:hAnsi="Arial" w:cs="Arial"/>
          <w:sz w:val="20"/>
          <w:szCs w:val="20"/>
          <w:lang w:val="el-GR"/>
        </w:rPr>
        <w:t xml:space="preserve"> Η ΓΝΩΜΗ ΤΩΝ ΓΥΝΑΙΚ</w:t>
      </w:r>
      <w:r w:rsidR="00F5400F" w:rsidRPr="00AF19C1">
        <w:rPr>
          <w:rFonts w:ascii="Arial" w:hAnsi="Arial" w:cs="Arial"/>
          <w:sz w:val="20"/>
          <w:szCs w:val="20"/>
          <w:lang w:val="el-GR"/>
        </w:rPr>
        <w:t>Ω</w:t>
      </w:r>
      <w:r w:rsidRPr="00AF19C1">
        <w:rPr>
          <w:rFonts w:ascii="Arial" w:hAnsi="Arial" w:cs="Arial"/>
          <w:sz w:val="20"/>
          <w:szCs w:val="20"/>
          <w:lang w:val="el-GR"/>
        </w:rPr>
        <w:t>Ν ΓΙΑ ΤΟ ΑΝ ΤΟ ΠΑΠ-ΤΕΣΤ ΣΥΜΒΑΛΛΕΙ ΑΠΟΤΕΛΕΣΜΑΤΙΚΑ ΣΤΗΝ ΕΓΚΑΙΡΗ ΔΙΑΓΝΩΣΗ ΚΑΤ</w:t>
      </w:r>
      <w:r w:rsidR="00D819CA" w:rsidRPr="00AF19C1">
        <w:rPr>
          <w:rFonts w:ascii="Arial" w:hAnsi="Arial" w:cs="Arial"/>
          <w:sz w:val="20"/>
          <w:szCs w:val="20"/>
          <w:lang w:val="el-GR"/>
        </w:rPr>
        <w:t>Α</w:t>
      </w:r>
      <w:r w:rsidRPr="00AF19C1">
        <w:rPr>
          <w:rFonts w:ascii="Arial" w:hAnsi="Arial" w:cs="Arial"/>
          <w:sz w:val="20"/>
          <w:szCs w:val="20"/>
          <w:lang w:val="el-GR"/>
        </w:rPr>
        <w:t xml:space="preserve"> ΤΟΥ ΚΑΡΚΙΝΟΥ ΤΡΑΧΗΛΟΥ ΜΗΤΡΑΣ ΣΕ ΠΟΣΟΣΤΑ ΕΠ</w:t>
      </w:r>
      <w:r w:rsidR="00D819CA" w:rsidRPr="00AF19C1">
        <w:rPr>
          <w:rFonts w:ascii="Arial" w:hAnsi="Arial" w:cs="Arial"/>
          <w:sz w:val="20"/>
          <w:szCs w:val="20"/>
          <w:lang w:val="el-GR"/>
        </w:rPr>
        <w:t>Ι ΤΟΙΣ</w:t>
      </w:r>
      <w:r w:rsidRPr="00AF19C1">
        <w:rPr>
          <w:rFonts w:ascii="Arial" w:hAnsi="Arial" w:cs="Arial"/>
          <w:sz w:val="20"/>
          <w:szCs w:val="20"/>
          <w:lang w:val="el-GR"/>
        </w:rPr>
        <w:t xml:space="preserve"> %</w:t>
      </w:r>
      <w:r w:rsidR="00D819CA" w:rsidRPr="00AF19C1">
        <w:rPr>
          <w:rFonts w:ascii="Arial" w:hAnsi="Arial" w:cs="Arial"/>
          <w:sz w:val="20"/>
          <w:szCs w:val="20"/>
          <w:lang w:val="el-GR"/>
        </w:rPr>
        <w:t>.</w:t>
      </w:r>
    </w:p>
    <w:p w:rsidR="001D6CA3" w:rsidRDefault="00EA31A2" w:rsidP="00D855CE">
      <w:pPr>
        <w:pStyle w:val="a6"/>
        <w:keepNext/>
        <w:tabs>
          <w:tab w:val="left" w:pos="7335"/>
        </w:tabs>
        <w:spacing w:line="360" w:lineRule="auto"/>
        <w:ind w:left="-142" w:firstLine="0"/>
        <w:jc w:val="both"/>
      </w:pPr>
      <w:r>
        <w:rPr>
          <w:rFonts w:ascii="Arial" w:hAnsi="Arial" w:cs="Arial"/>
          <w:noProof/>
          <w:sz w:val="24"/>
          <w:szCs w:val="24"/>
          <w:lang w:val="el-GR" w:eastAsia="el-GR" w:bidi="ar-SA"/>
        </w:rPr>
        <w:drawing>
          <wp:inline distT="0" distB="0" distL="0" distR="0">
            <wp:extent cx="5486400" cy="2809875"/>
            <wp:effectExtent l="19050" t="0" r="19050" b="0"/>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2C51" w:rsidRDefault="001F2C51" w:rsidP="00110261">
      <w:pPr>
        <w:pStyle w:val="a6"/>
        <w:tabs>
          <w:tab w:val="left" w:pos="7335"/>
        </w:tabs>
        <w:spacing w:line="360" w:lineRule="auto"/>
        <w:ind w:left="0"/>
        <w:jc w:val="both"/>
        <w:rPr>
          <w:rFonts w:ascii="Arial" w:hAnsi="Arial" w:cs="Arial"/>
          <w:b/>
          <w:sz w:val="32"/>
          <w:szCs w:val="32"/>
        </w:rPr>
      </w:pPr>
    </w:p>
    <w:p w:rsidR="000710F4" w:rsidRPr="00AF19C1" w:rsidRDefault="001F2C51" w:rsidP="00E564A9">
      <w:pPr>
        <w:pStyle w:val="a6"/>
        <w:tabs>
          <w:tab w:val="left" w:pos="567"/>
        </w:tabs>
        <w:spacing w:line="360" w:lineRule="auto"/>
        <w:ind w:left="0"/>
        <w:jc w:val="both"/>
        <w:rPr>
          <w:rFonts w:ascii="Arial" w:hAnsi="Arial" w:cs="Arial"/>
          <w:sz w:val="24"/>
          <w:szCs w:val="24"/>
          <w:lang w:val="el-GR"/>
        </w:rPr>
      </w:pPr>
      <w:r>
        <w:rPr>
          <w:rFonts w:ascii="Arial" w:hAnsi="Arial" w:cs="Arial"/>
          <w:b/>
          <w:sz w:val="32"/>
          <w:szCs w:val="32"/>
        </w:rPr>
        <w:tab/>
      </w:r>
      <w:r w:rsidRPr="00AF19C1">
        <w:rPr>
          <w:rFonts w:ascii="Arial" w:hAnsi="Arial" w:cs="Arial"/>
          <w:sz w:val="24"/>
          <w:szCs w:val="24"/>
          <w:lang w:val="el-GR"/>
        </w:rPr>
        <w:t xml:space="preserve">Η ενημέρωση </w:t>
      </w:r>
      <w:r w:rsidR="00C00D70">
        <w:rPr>
          <w:rFonts w:ascii="Arial" w:hAnsi="Arial" w:cs="Arial"/>
          <w:sz w:val="24"/>
          <w:szCs w:val="24"/>
          <w:lang w:val="el-GR"/>
        </w:rPr>
        <w:t>σχετικά με το Παπ-τεστ</w:t>
      </w:r>
      <w:r w:rsidRPr="00AF19C1">
        <w:rPr>
          <w:rFonts w:ascii="Arial" w:hAnsi="Arial" w:cs="Arial"/>
          <w:sz w:val="24"/>
          <w:szCs w:val="24"/>
          <w:lang w:val="el-GR"/>
        </w:rPr>
        <w:t xml:space="preserve"> για το 51,3% των γυναικών της έρευνας προήλθε από τον γυναικολόγο </w:t>
      </w:r>
      <w:r w:rsidR="001454C2" w:rsidRPr="00AF19C1">
        <w:rPr>
          <w:rFonts w:ascii="Arial" w:hAnsi="Arial" w:cs="Arial"/>
          <w:sz w:val="24"/>
          <w:szCs w:val="24"/>
          <w:lang w:val="el-GR"/>
        </w:rPr>
        <w:t>τους (</w:t>
      </w:r>
      <w:r w:rsidR="002B5A36">
        <w:rPr>
          <w:rFonts w:ascii="Arial" w:hAnsi="Arial" w:cs="Arial"/>
          <w:sz w:val="24"/>
          <w:szCs w:val="24"/>
          <w:lang w:val="el-GR"/>
        </w:rPr>
        <w:t>Π</w:t>
      </w:r>
      <w:r w:rsidR="001454C2" w:rsidRPr="00AF19C1">
        <w:rPr>
          <w:rFonts w:ascii="Arial" w:hAnsi="Arial" w:cs="Arial"/>
          <w:sz w:val="24"/>
          <w:szCs w:val="24"/>
          <w:lang w:val="el-GR"/>
        </w:rPr>
        <w:t>ίνακας 2)</w:t>
      </w:r>
      <w:r w:rsidR="000710F4" w:rsidRPr="00AF19C1">
        <w:rPr>
          <w:rFonts w:ascii="Arial" w:hAnsi="Arial" w:cs="Arial"/>
          <w:sz w:val="24"/>
          <w:szCs w:val="24"/>
          <w:lang w:val="el-GR"/>
        </w:rPr>
        <w:t>.</w:t>
      </w:r>
    </w:p>
    <w:p w:rsidR="00766D74" w:rsidRDefault="00766D74">
      <w:pPr>
        <w:rPr>
          <w:rFonts w:ascii="Arial" w:hAnsi="Arial" w:cs="Arial"/>
          <w:b/>
          <w:color w:val="4F81BD" w:themeColor="accent1"/>
          <w:sz w:val="20"/>
          <w:szCs w:val="20"/>
          <w:lang w:val="el-GR"/>
        </w:rPr>
      </w:pPr>
      <w:r>
        <w:rPr>
          <w:rFonts w:ascii="Arial" w:hAnsi="Arial" w:cs="Arial"/>
          <w:b/>
          <w:color w:val="4F81BD" w:themeColor="accent1"/>
          <w:sz w:val="20"/>
          <w:szCs w:val="20"/>
          <w:lang w:val="el-GR"/>
        </w:rPr>
        <w:br w:type="page"/>
      </w:r>
    </w:p>
    <w:p w:rsidR="001F2C51" w:rsidRPr="00AF19C1" w:rsidRDefault="001F2C51" w:rsidP="00D855CE">
      <w:pPr>
        <w:spacing w:line="360" w:lineRule="auto"/>
        <w:ind w:left="1276" w:hanging="1276"/>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lastRenderedPageBreak/>
        <w:t xml:space="preserve">ΠΙΝΑΚΑΣ </w:t>
      </w:r>
      <w:r w:rsidR="00CB182C" w:rsidRPr="00AF19C1">
        <w:rPr>
          <w:rFonts w:ascii="Arial" w:hAnsi="Arial" w:cs="Arial"/>
          <w:b/>
          <w:color w:val="4F81BD" w:themeColor="accent1"/>
          <w:sz w:val="20"/>
          <w:szCs w:val="20"/>
          <w:lang w:val="el-GR"/>
        </w:rPr>
        <w:t>2</w:t>
      </w:r>
      <w:r w:rsidR="00D73348" w:rsidRPr="00AF19C1">
        <w:rPr>
          <w:rFonts w:ascii="Arial" w:hAnsi="Arial" w:cs="Arial"/>
          <w:b/>
          <w:color w:val="4F81BD" w:themeColor="accent1"/>
          <w:sz w:val="20"/>
          <w:szCs w:val="20"/>
          <w:lang w:val="el-GR"/>
        </w:rPr>
        <w:t xml:space="preserve"> : </w:t>
      </w:r>
      <w:r w:rsidR="000710F4" w:rsidRPr="00AF19C1">
        <w:rPr>
          <w:rFonts w:ascii="Arial" w:hAnsi="Arial" w:cs="Arial"/>
          <w:b/>
          <w:color w:val="000000" w:themeColor="text1"/>
          <w:sz w:val="20"/>
          <w:szCs w:val="20"/>
          <w:lang w:val="el-GR"/>
        </w:rPr>
        <w:t>ΠΗΓΗ ΕΝΗΜΕΡΩΣΗΣ ΤΩΝ ΓΥΝΑΙΚΩΝ ΤΗΣ ΕΡΕΥΝΑΣ ΓΙΑ ΤΟ ΠΑΠ-ΤΕΣΤ</w:t>
      </w:r>
      <w:r w:rsidR="00B310A3" w:rsidRPr="00AF19C1">
        <w:rPr>
          <w:rFonts w:ascii="Arial" w:hAnsi="Arial" w:cs="Arial"/>
          <w:b/>
          <w:color w:val="000000" w:themeColor="text1"/>
          <w:sz w:val="20"/>
          <w:szCs w:val="20"/>
          <w:lang w:val="el-GR"/>
        </w:rPr>
        <w:t xml:space="preserve"> ΕΠΙ ΤΟΙΣ %</w:t>
      </w:r>
      <w:r w:rsidR="00D819CA" w:rsidRPr="00AF19C1">
        <w:rPr>
          <w:rFonts w:ascii="Arial" w:hAnsi="Arial" w:cs="Arial"/>
          <w:b/>
          <w:color w:val="000000" w:themeColor="text1"/>
          <w:sz w:val="20"/>
          <w:szCs w:val="20"/>
          <w:lang w:val="el-GR"/>
        </w:rPr>
        <w:t>.</w:t>
      </w:r>
    </w:p>
    <w:tbl>
      <w:tblPr>
        <w:tblStyle w:val="-5"/>
        <w:tblW w:w="0" w:type="auto"/>
        <w:tblInd w:w="2386" w:type="dxa"/>
        <w:tblLook w:val="04A0"/>
      </w:tblPr>
      <w:tblGrid>
        <w:gridCol w:w="2395"/>
        <w:gridCol w:w="2415"/>
      </w:tblGrid>
      <w:tr w:rsidR="000710F4" w:rsidRPr="006B46E1" w:rsidTr="00B06803">
        <w:trPr>
          <w:cnfStyle w:val="100000000000"/>
          <w:trHeight w:val="418"/>
        </w:trPr>
        <w:tc>
          <w:tcPr>
            <w:cnfStyle w:val="001000000000"/>
            <w:tcW w:w="2395" w:type="dxa"/>
          </w:tcPr>
          <w:p w:rsidR="000710F4" w:rsidRPr="002170F3" w:rsidRDefault="000710F4" w:rsidP="00D855CE">
            <w:pPr>
              <w:tabs>
                <w:tab w:val="left" w:pos="567"/>
                <w:tab w:val="left" w:pos="7335"/>
              </w:tabs>
              <w:spacing w:line="360" w:lineRule="auto"/>
              <w:jc w:val="both"/>
              <w:rPr>
                <w:rFonts w:ascii="Arial" w:hAnsi="Arial" w:cs="Arial"/>
              </w:rPr>
            </w:pPr>
            <w:r w:rsidRPr="002170F3">
              <w:rPr>
                <w:rFonts w:ascii="Arial" w:hAnsi="Arial" w:cs="Arial"/>
              </w:rPr>
              <w:t>ΠΗΓΗ ΕΝΗΜΕΡΩΣΗΣ</w:t>
            </w:r>
          </w:p>
        </w:tc>
        <w:tc>
          <w:tcPr>
            <w:tcW w:w="2415" w:type="dxa"/>
          </w:tcPr>
          <w:p w:rsidR="000710F4" w:rsidRPr="00B06803" w:rsidRDefault="00B310A3" w:rsidP="00D855CE">
            <w:pPr>
              <w:tabs>
                <w:tab w:val="left" w:pos="567"/>
                <w:tab w:val="left" w:pos="7335"/>
              </w:tabs>
              <w:spacing w:line="360" w:lineRule="auto"/>
              <w:ind w:firstLine="0"/>
              <w:jc w:val="both"/>
              <w:cnfStyle w:val="100000000000"/>
              <w:rPr>
                <w:rFonts w:ascii="Arial" w:hAnsi="Arial" w:cs="Arial"/>
                <w:lang w:val="el-GR"/>
              </w:rPr>
            </w:pPr>
            <w:r w:rsidRPr="002170F3">
              <w:rPr>
                <w:rFonts w:ascii="Arial" w:hAnsi="Arial" w:cs="Arial"/>
              </w:rPr>
              <w:t>ΑΝΑΛΟΓΙΑ</w:t>
            </w:r>
            <w:r w:rsidR="000710F4" w:rsidRPr="002170F3">
              <w:rPr>
                <w:rFonts w:ascii="Arial" w:hAnsi="Arial" w:cs="Arial"/>
              </w:rPr>
              <w:t xml:space="preserve"> ΓΥΝΑΙΚΩΝ </w:t>
            </w:r>
            <w:r w:rsidR="00B06803">
              <w:rPr>
                <w:rFonts w:ascii="Arial" w:hAnsi="Arial" w:cs="Arial"/>
                <w:lang w:val="el-GR"/>
              </w:rPr>
              <w:t xml:space="preserve">        Ν</w:t>
            </w:r>
          </w:p>
        </w:tc>
      </w:tr>
      <w:tr w:rsidR="000710F4" w:rsidTr="00B06803">
        <w:trPr>
          <w:cnfStyle w:val="000000100000"/>
          <w:trHeight w:val="68"/>
        </w:trPr>
        <w:tc>
          <w:tcPr>
            <w:cnfStyle w:val="001000000000"/>
            <w:tcW w:w="2395" w:type="dxa"/>
          </w:tcPr>
          <w:p w:rsidR="000710F4" w:rsidRPr="002170F3" w:rsidRDefault="000710F4" w:rsidP="00E04FB2">
            <w:pPr>
              <w:tabs>
                <w:tab w:val="center" w:pos="930"/>
              </w:tabs>
              <w:spacing w:line="360" w:lineRule="auto"/>
              <w:jc w:val="both"/>
              <w:rPr>
                <w:rFonts w:ascii="Arial" w:hAnsi="Arial" w:cs="Arial"/>
                <w:color w:val="auto"/>
              </w:rPr>
            </w:pPr>
            <w:r w:rsidRPr="002170F3">
              <w:rPr>
                <w:rFonts w:ascii="Arial" w:hAnsi="Arial" w:cs="Arial"/>
                <w:color w:val="auto"/>
              </w:rPr>
              <w:t>ΓΥΝΑΙΚΟΛΟΓΟΣ</w:t>
            </w:r>
          </w:p>
        </w:tc>
        <w:tc>
          <w:tcPr>
            <w:tcW w:w="2415" w:type="dxa"/>
          </w:tcPr>
          <w:p w:rsidR="000710F4" w:rsidRPr="00B06803" w:rsidRDefault="000710F4" w:rsidP="00E04FB2">
            <w:pPr>
              <w:tabs>
                <w:tab w:val="left" w:pos="567"/>
                <w:tab w:val="left" w:pos="7335"/>
              </w:tabs>
              <w:spacing w:line="360" w:lineRule="auto"/>
              <w:jc w:val="both"/>
              <w:cnfStyle w:val="000000100000"/>
              <w:rPr>
                <w:rFonts w:ascii="Arial" w:hAnsi="Arial" w:cs="Arial"/>
                <w:color w:val="auto"/>
                <w:lang w:val="el-GR"/>
              </w:rPr>
            </w:pPr>
            <w:r w:rsidRPr="00C96AE3">
              <w:rPr>
                <w:rFonts w:ascii="Arial" w:hAnsi="Arial" w:cs="Arial"/>
                <w:b/>
                <w:color w:val="auto"/>
              </w:rPr>
              <w:t>51,3</w:t>
            </w:r>
            <w:r w:rsidR="00B06803">
              <w:rPr>
                <w:rFonts w:ascii="Arial" w:hAnsi="Arial" w:cs="Arial"/>
                <w:color w:val="auto"/>
                <w:lang w:val="el-GR"/>
              </w:rPr>
              <w:t xml:space="preserve">               154</w:t>
            </w:r>
          </w:p>
        </w:tc>
      </w:tr>
      <w:tr w:rsidR="000710F4" w:rsidTr="00B06803">
        <w:trPr>
          <w:trHeight w:val="68"/>
        </w:trPr>
        <w:tc>
          <w:tcPr>
            <w:cnfStyle w:val="001000000000"/>
            <w:tcW w:w="2395" w:type="dxa"/>
          </w:tcPr>
          <w:p w:rsidR="000710F4" w:rsidRPr="002170F3" w:rsidRDefault="000710F4" w:rsidP="00E04FB2">
            <w:pPr>
              <w:tabs>
                <w:tab w:val="left" w:pos="567"/>
                <w:tab w:val="left" w:pos="7335"/>
              </w:tabs>
              <w:spacing w:line="360" w:lineRule="auto"/>
              <w:jc w:val="both"/>
              <w:rPr>
                <w:rFonts w:ascii="Arial" w:hAnsi="Arial" w:cs="Arial"/>
                <w:color w:val="auto"/>
              </w:rPr>
            </w:pPr>
            <w:r w:rsidRPr="002170F3">
              <w:rPr>
                <w:rFonts w:ascii="Arial" w:hAnsi="Arial" w:cs="Arial"/>
                <w:color w:val="auto"/>
              </w:rPr>
              <w:t>ΟΙΚΟΓΕΝΕΙΑ</w:t>
            </w:r>
          </w:p>
        </w:tc>
        <w:tc>
          <w:tcPr>
            <w:tcW w:w="2415" w:type="dxa"/>
          </w:tcPr>
          <w:p w:rsidR="000710F4" w:rsidRPr="00B06803" w:rsidRDefault="000710F4" w:rsidP="00E04FB2">
            <w:pPr>
              <w:tabs>
                <w:tab w:val="left" w:pos="567"/>
                <w:tab w:val="left" w:pos="7335"/>
              </w:tabs>
              <w:spacing w:line="360" w:lineRule="auto"/>
              <w:jc w:val="both"/>
              <w:cnfStyle w:val="000000000000"/>
              <w:rPr>
                <w:rFonts w:ascii="Arial" w:hAnsi="Arial" w:cs="Arial"/>
                <w:color w:val="auto"/>
                <w:lang w:val="el-GR"/>
              </w:rPr>
            </w:pPr>
            <w:r w:rsidRPr="00C96AE3">
              <w:rPr>
                <w:rFonts w:ascii="Arial" w:hAnsi="Arial" w:cs="Arial"/>
                <w:b/>
                <w:color w:val="auto"/>
              </w:rPr>
              <w:t>17,7</w:t>
            </w:r>
            <w:r w:rsidR="00B06803">
              <w:rPr>
                <w:rFonts w:ascii="Arial" w:hAnsi="Arial" w:cs="Arial"/>
                <w:color w:val="auto"/>
                <w:lang w:val="el-GR"/>
              </w:rPr>
              <w:t xml:space="preserve">               53</w:t>
            </w:r>
          </w:p>
        </w:tc>
      </w:tr>
      <w:tr w:rsidR="000710F4" w:rsidTr="00B06803">
        <w:trPr>
          <w:cnfStyle w:val="000000100000"/>
          <w:trHeight w:val="68"/>
        </w:trPr>
        <w:tc>
          <w:tcPr>
            <w:cnfStyle w:val="001000000000"/>
            <w:tcW w:w="2395" w:type="dxa"/>
          </w:tcPr>
          <w:p w:rsidR="000710F4" w:rsidRPr="002170F3" w:rsidRDefault="000710F4" w:rsidP="00E04FB2">
            <w:pPr>
              <w:tabs>
                <w:tab w:val="left" w:pos="567"/>
                <w:tab w:val="left" w:pos="7335"/>
              </w:tabs>
              <w:spacing w:line="360" w:lineRule="auto"/>
              <w:jc w:val="both"/>
              <w:rPr>
                <w:rFonts w:ascii="Arial" w:hAnsi="Arial" w:cs="Arial"/>
                <w:color w:val="auto"/>
              </w:rPr>
            </w:pPr>
            <w:r w:rsidRPr="002170F3">
              <w:rPr>
                <w:rFonts w:ascii="Arial" w:hAnsi="Arial" w:cs="Arial"/>
                <w:color w:val="auto"/>
              </w:rPr>
              <w:t>ΦΙΛΟΙ</w:t>
            </w:r>
          </w:p>
        </w:tc>
        <w:tc>
          <w:tcPr>
            <w:tcW w:w="2415" w:type="dxa"/>
          </w:tcPr>
          <w:p w:rsidR="000710F4" w:rsidRPr="00B06803" w:rsidRDefault="000710F4" w:rsidP="00E04FB2">
            <w:pPr>
              <w:tabs>
                <w:tab w:val="left" w:pos="567"/>
                <w:tab w:val="left" w:pos="7335"/>
              </w:tabs>
              <w:spacing w:line="360" w:lineRule="auto"/>
              <w:jc w:val="both"/>
              <w:cnfStyle w:val="000000100000"/>
              <w:rPr>
                <w:rFonts w:ascii="Arial" w:hAnsi="Arial" w:cs="Arial"/>
                <w:color w:val="auto"/>
                <w:lang w:val="el-GR"/>
              </w:rPr>
            </w:pPr>
            <w:r w:rsidRPr="00C96AE3">
              <w:rPr>
                <w:rFonts w:ascii="Arial" w:hAnsi="Arial" w:cs="Arial"/>
                <w:b/>
                <w:color w:val="auto"/>
              </w:rPr>
              <w:t>4</w:t>
            </w:r>
            <w:r w:rsidR="00B06803" w:rsidRPr="00C96AE3">
              <w:rPr>
                <w:rFonts w:ascii="Arial" w:hAnsi="Arial" w:cs="Arial"/>
                <w:b/>
                <w:color w:val="auto"/>
                <w:lang w:val="el-GR"/>
              </w:rPr>
              <w:t xml:space="preserve">    </w:t>
            </w:r>
            <w:r w:rsidR="00B06803">
              <w:rPr>
                <w:rFonts w:ascii="Arial" w:hAnsi="Arial" w:cs="Arial"/>
                <w:color w:val="auto"/>
                <w:lang w:val="el-GR"/>
              </w:rPr>
              <w:t xml:space="preserve">                12</w:t>
            </w:r>
          </w:p>
        </w:tc>
      </w:tr>
      <w:tr w:rsidR="000710F4" w:rsidTr="00B06803">
        <w:trPr>
          <w:trHeight w:val="68"/>
        </w:trPr>
        <w:tc>
          <w:tcPr>
            <w:cnfStyle w:val="001000000000"/>
            <w:tcW w:w="2395" w:type="dxa"/>
          </w:tcPr>
          <w:p w:rsidR="000710F4" w:rsidRPr="002170F3" w:rsidRDefault="000710F4" w:rsidP="00E04FB2">
            <w:pPr>
              <w:tabs>
                <w:tab w:val="left" w:pos="567"/>
                <w:tab w:val="left" w:pos="7335"/>
              </w:tabs>
              <w:spacing w:line="360" w:lineRule="auto"/>
              <w:jc w:val="both"/>
              <w:rPr>
                <w:rFonts w:ascii="Arial" w:hAnsi="Arial" w:cs="Arial"/>
                <w:color w:val="auto"/>
              </w:rPr>
            </w:pPr>
            <w:r w:rsidRPr="002170F3">
              <w:rPr>
                <w:rFonts w:ascii="Arial" w:hAnsi="Arial" w:cs="Arial"/>
                <w:color w:val="auto"/>
              </w:rPr>
              <w:t>ΜΜΕ</w:t>
            </w:r>
          </w:p>
        </w:tc>
        <w:tc>
          <w:tcPr>
            <w:tcW w:w="2415" w:type="dxa"/>
          </w:tcPr>
          <w:p w:rsidR="000710F4" w:rsidRPr="00B06803" w:rsidRDefault="000710F4" w:rsidP="00E04FB2">
            <w:pPr>
              <w:tabs>
                <w:tab w:val="left" w:pos="567"/>
                <w:tab w:val="left" w:pos="7335"/>
              </w:tabs>
              <w:spacing w:line="360" w:lineRule="auto"/>
              <w:jc w:val="both"/>
              <w:cnfStyle w:val="000000000000"/>
              <w:rPr>
                <w:rFonts w:ascii="Arial" w:hAnsi="Arial" w:cs="Arial"/>
                <w:color w:val="auto"/>
                <w:lang w:val="el-GR"/>
              </w:rPr>
            </w:pPr>
            <w:r w:rsidRPr="00C96AE3">
              <w:rPr>
                <w:rFonts w:ascii="Arial" w:hAnsi="Arial" w:cs="Arial"/>
                <w:b/>
                <w:color w:val="auto"/>
              </w:rPr>
              <w:t>4</w:t>
            </w:r>
            <w:r w:rsidR="00B06803" w:rsidRPr="00C96AE3">
              <w:rPr>
                <w:rFonts w:ascii="Arial" w:hAnsi="Arial" w:cs="Arial"/>
                <w:b/>
                <w:color w:val="auto"/>
                <w:lang w:val="el-GR"/>
              </w:rPr>
              <w:t xml:space="preserve">  </w:t>
            </w:r>
            <w:r w:rsidR="00B06803">
              <w:rPr>
                <w:rFonts w:ascii="Arial" w:hAnsi="Arial" w:cs="Arial"/>
                <w:color w:val="auto"/>
                <w:lang w:val="el-GR"/>
              </w:rPr>
              <w:t xml:space="preserve">                  12</w:t>
            </w:r>
          </w:p>
        </w:tc>
      </w:tr>
      <w:tr w:rsidR="000710F4" w:rsidTr="00B06803">
        <w:trPr>
          <w:cnfStyle w:val="000000100000"/>
          <w:trHeight w:val="353"/>
        </w:trPr>
        <w:tc>
          <w:tcPr>
            <w:cnfStyle w:val="001000000000"/>
            <w:tcW w:w="2395" w:type="dxa"/>
          </w:tcPr>
          <w:p w:rsidR="000710F4" w:rsidRPr="002170F3" w:rsidRDefault="000710F4" w:rsidP="00E04FB2">
            <w:pPr>
              <w:tabs>
                <w:tab w:val="left" w:pos="567"/>
                <w:tab w:val="left" w:pos="7335"/>
              </w:tabs>
              <w:spacing w:line="360" w:lineRule="auto"/>
              <w:jc w:val="both"/>
              <w:rPr>
                <w:rFonts w:ascii="Arial" w:hAnsi="Arial" w:cs="Arial"/>
                <w:color w:val="auto"/>
              </w:rPr>
            </w:pPr>
            <w:r w:rsidRPr="002170F3">
              <w:rPr>
                <w:rFonts w:ascii="Arial" w:hAnsi="Arial" w:cs="Arial"/>
                <w:color w:val="auto"/>
              </w:rPr>
              <w:t>ΔΙΑΔΥΚΤΙΟ</w:t>
            </w:r>
          </w:p>
        </w:tc>
        <w:tc>
          <w:tcPr>
            <w:tcW w:w="2415" w:type="dxa"/>
          </w:tcPr>
          <w:p w:rsidR="000710F4" w:rsidRPr="00B06803" w:rsidRDefault="000710F4" w:rsidP="00E04FB2">
            <w:pPr>
              <w:keepNext/>
              <w:tabs>
                <w:tab w:val="left" w:pos="567"/>
                <w:tab w:val="left" w:pos="7335"/>
              </w:tabs>
              <w:spacing w:line="360" w:lineRule="auto"/>
              <w:jc w:val="both"/>
              <w:cnfStyle w:val="000000100000"/>
              <w:rPr>
                <w:rFonts w:ascii="Arial" w:hAnsi="Arial" w:cs="Arial"/>
                <w:color w:val="auto"/>
                <w:lang w:val="el-GR"/>
              </w:rPr>
            </w:pPr>
            <w:r w:rsidRPr="00C96AE3">
              <w:rPr>
                <w:rFonts w:ascii="Arial" w:hAnsi="Arial" w:cs="Arial"/>
                <w:b/>
                <w:color w:val="auto"/>
              </w:rPr>
              <w:t>2</w:t>
            </w:r>
            <w:r w:rsidR="00B06803" w:rsidRPr="00C96AE3">
              <w:rPr>
                <w:rFonts w:ascii="Arial" w:hAnsi="Arial" w:cs="Arial"/>
                <w:b/>
                <w:color w:val="auto"/>
                <w:lang w:val="el-GR"/>
              </w:rPr>
              <w:t xml:space="preserve">     </w:t>
            </w:r>
            <w:r w:rsidR="00B06803">
              <w:rPr>
                <w:rFonts w:ascii="Arial" w:hAnsi="Arial" w:cs="Arial"/>
                <w:color w:val="auto"/>
                <w:lang w:val="el-GR"/>
              </w:rPr>
              <w:t xml:space="preserve">                </w:t>
            </w:r>
            <w:proofErr w:type="spellStart"/>
            <w:r w:rsidR="00B06803">
              <w:rPr>
                <w:rFonts w:ascii="Arial" w:hAnsi="Arial" w:cs="Arial"/>
                <w:color w:val="auto"/>
                <w:lang w:val="el-GR"/>
              </w:rPr>
              <w:t>2</w:t>
            </w:r>
            <w:proofErr w:type="spellEnd"/>
          </w:p>
        </w:tc>
      </w:tr>
      <w:tr w:rsidR="000710F4" w:rsidTr="00B06803">
        <w:trPr>
          <w:trHeight w:val="47"/>
        </w:trPr>
        <w:tc>
          <w:tcPr>
            <w:cnfStyle w:val="001000000000"/>
            <w:tcW w:w="2395" w:type="dxa"/>
          </w:tcPr>
          <w:p w:rsidR="000710F4" w:rsidRPr="002170F3" w:rsidRDefault="000710F4" w:rsidP="00E04FB2">
            <w:pPr>
              <w:tabs>
                <w:tab w:val="left" w:pos="567"/>
                <w:tab w:val="left" w:pos="7335"/>
              </w:tabs>
              <w:spacing w:line="360" w:lineRule="auto"/>
              <w:jc w:val="both"/>
              <w:rPr>
                <w:rFonts w:ascii="Arial" w:hAnsi="Arial" w:cs="Arial"/>
                <w:color w:val="auto"/>
              </w:rPr>
            </w:pPr>
            <w:r w:rsidRPr="002170F3">
              <w:rPr>
                <w:rFonts w:ascii="Arial" w:hAnsi="Arial" w:cs="Arial"/>
                <w:color w:val="auto"/>
              </w:rPr>
              <w:t>ΑΛΛΗ ΠΗΓΗ</w:t>
            </w:r>
          </w:p>
        </w:tc>
        <w:tc>
          <w:tcPr>
            <w:tcW w:w="2415" w:type="dxa"/>
          </w:tcPr>
          <w:p w:rsidR="000710F4" w:rsidRPr="00B06803" w:rsidRDefault="000710F4" w:rsidP="00E04FB2">
            <w:pPr>
              <w:keepNext/>
              <w:tabs>
                <w:tab w:val="left" w:pos="567"/>
                <w:tab w:val="left" w:pos="7335"/>
              </w:tabs>
              <w:spacing w:line="360" w:lineRule="auto"/>
              <w:jc w:val="both"/>
              <w:cnfStyle w:val="000000000000"/>
              <w:rPr>
                <w:rFonts w:ascii="Arial" w:hAnsi="Arial" w:cs="Arial"/>
                <w:color w:val="auto"/>
                <w:lang w:val="el-GR"/>
              </w:rPr>
            </w:pPr>
            <w:r w:rsidRPr="00C96AE3">
              <w:rPr>
                <w:rFonts w:ascii="Arial" w:hAnsi="Arial" w:cs="Arial"/>
                <w:b/>
                <w:color w:val="auto"/>
              </w:rPr>
              <w:t>21</w:t>
            </w:r>
            <w:r w:rsidR="00B06803" w:rsidRPr="00C96AE3">
              <w:rPr>
                <w:rFonts w:ascii="Arial" w:hAnsi="Arial" w:cs="Arial"/>
                <w:b/>
                <w:color w:val="auto"/>
                <w:lang w:val="el-GR"/>
              </w:rPr>
              <w:t xml:space="preserve">    </w:t>
            </w:r>
            <w:r w:rsidR="00B06803">
              <w:rPr>
                <w:rFonts w:ascii="Arial" w:hAnsi="Arial" w:cs="Arial"/>
                <w:color w:val="auto"/>
                <w:lang w:val="el-GR"/>
              </w:rPr>
              <w:t xml:space="preserve">              63</w:t>
            </w:r>
          </w:p>
        </w:tc>
      </w:tr>
    </w:tbl>
    <w:p w:rsidR="00BE306B" w:rsidRPr="001F2C51" w:rsidRDefault="00110261" w:rsidP="001F2C51">
      <w:pPr>
        <w:pStyle w:val="a6"/>
        <w:tabs>
          <w:tab w:val="left" w:pos="567"/>
        </w:tabs>
        <w:spacing w:line="360" w:lineRule="auto"/>
        <w:ind w:left="0"/>
        <w:jc w:val="both"/>
        <w:rPr>
          <w:rFonts w:ascii="Arial" w:hAnsi="Arial" w:cs="Arial"/>
          <w:color w:val="000000" w:themeColor="text1"/>
        </w:rPr>
      </w:pPr>
      <w:r>
        <w:rPr>
          <w:rFonts w:ascii="Arial" w:hAnsi="Arial" w:cs="Arial"/>
          <w:b/>
          <w:sz w:val="32"/>
          <w:szCs w:val="32"/>
        </w:rPr>
        <w:tab/>
      </w:r>
    </w:p>
    <w:p w:rsidR="00777F25" w:rsidRPr="00AF19C1" w:rsidRDefault="00624E84" w:rsidP="00624E84">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ab/>
      </w:r>
      <w:r w:rsidR="00777F25" w:rsidRPr="00AF19C1">
        <w:rPr>
          <w:rFonts w:ascii="Arial" w:hAnsi="Arial" w:cs="Arial"/>
          <w:sz w:val="24"/>
          <w:szCs w:val="24"/>
          <w:lang w:val="el-GR"/>
        </w:rPr>
        <w:t>Η συντριπτική πλειοψηφία</w:t>
      </w:r>
      <w:r w:rsidRPr="00AF19C1">
        <w:rPr>
          <w:rFonts w:ascii="Arial" w:hAnsi="Arial" w:cs="Arial"/>
          <w:sz w:val="24"/>
          <w:szCs w:val="24"/>
          <w:lang w:val="el-GR"/>
        </w:rPr>
        <w:t xml:space="preserve"> των γυναικών</w:t>
      </w:r>
      <w:r w:rsidR="00215267">
        <w:rPr>
          <w:rFonts w:ascii="Arial" w:hAnsi="Arial" w:cs="Arial"/>
          <w:sz w:val="24"/>
          <w:szCs w:val="24"/>
          <w:lang w:val="el-GR"/>
        </w:rPr>
        <w:t>, το 91,5% (Ν=268)</w:t>
      </w:r>
      <w:r w:rsidR="00777F25" w:rsidRPr="00AF19C1">
        <w:rPr>
          <w:rFonts w:ascii="Arial" w:hAnsi="Arial" w:cs="Arial"/>
          <w:sz w:val="24"/>
          <w:szCs w:val="24"/>
          <w:lang w:val="el-GR"/>
        </w:rPr>
        <w:t>, γνωρίζει πως ο καρκίνος του τραχήλου της μήτρας εάν διαγνωσθεί έγκαιρα είναι ιάσιμος.</w:t>
      </w:r>
    </w:p>
    <w:p w:rsidR="00CB182C" w:rsidRPr="00AF19C1" w:rsidRDefault="00624E84" w:rsidP="00624E84">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ab/>
      </w:r>
      <w:r w:rsidR="00B310A3" w:rsidRPr="00AF19C1">
        <w:rPr>
          <w:rFonts w:ascii="Arial" w:hAnsi="Arial" w:cs="Arial"/>
          <w:sz w:val="24"/>
          <w:szCs w:val="24"/>
          <w:lang w:val="el-GR"/>
        </w:rPr>
        <w:t xml:space="preserve">Πάνω από </w:t>
      </w:r>
      <w:r w:rsidR="00CB182C" w:rsidRPr="00AF19C1">
        <w:rPr>
          <w:rFonts w:ascii="Arial" w:hAnsi="Arial" w:cs="Arial"/>
          <w:sz w:val="24"/>
          <w:szCs w:val="24"/>
          <w:lang w:val="el-GR"/>
        </w:rPr>
        <w:t xml:space="preserve">8 στις 10  γυναίκες γνώριζαν πως το Παπ-τεστ πρέπει να γίνεται κάθε χρόνο όπως φαίνεται στο </w:t>
      </w:r>
      <w:r w:rsidR="002B5A36">
        <w:rPr>
          <w:rFonts w:ascii="Arial" w:hAnsi="Arial" w:cs="Arial"/>
          <w:sz w:val="24"/>
          <w:szCs w:val="24"/>
          <w:lang w:val="el-GR"/>
        </w:rPr>
        <w:t>Δ</w:t>
      </w:r>
      <w:r w:rsidR="00ED060C" w:rsidRPr="00AF19C1">
        <w:rPr>
          <w:rFonts w:ascii="Arial" w:hAnsi="Arial" w:cs="Arial"/>
          <w:sz w:val="24"/>
          <w:szCs w:val="24"/>
          <w:lang w:val="el-GR"/>
        </w:rPr>
        <w:t>ιάγραμμα 5</w:t>
      </w:r>
      <w:r w:rsidR="00CB182C" w:rsidRPr="00AF19C1">
        <w:rPr>
          <w:rFonts w:ascii="Arial" w:hAnsi="Arial" w:cs="Arial"/>
          <w:sz w:val="24"/>
          <w:szCs w:val="24"/>
          <w:lang w:val="el-GR"/>
        </w:rPr>
        <w:t>.</w:t>
      </w:r>
    </w:p>
    <w:p w:rsidR="00CB182C" w:rsidRPr="00AF19C1" w:rsidRDefault="00CB182C" w:rsidP="00624E84">
      <w:pPr>
        <w:pStyle w:val="a6"/>
        <w:tabs>
          <w:tab w:val="left" w:pos="567"/>
        </w:tabs>
        <w:spacing w:line="360" w:lineRule="auto"/>
        <w:ind w:left="0"/>
        <w:jc w:val="both"/>
        <w:rPr>
          <w:rFonts w:ascii="Arial" w:hAnsi="Arial" w:cs="Arial"/>
          <w:sz w:val="24"/>
          <w:szCs w:val="24"/>
          <w:lang w:val="el-GR"/>
        </w:rPr>
      </w:pPr>
    </w:p>
    <w:p w:rsidR="00CB182C" w:rsidRPr="00AF19C1" w:rsidRDefault="00CB182C" w:rsidP="00CB182C">
      <w:pPr>
        <w:pStyle w:val="a6"/>
        <w:tabs>
          <w:tab w:val="left" w:pos="567"/>
        </w:tabs>
        <w:spacing w:line="360" w:lineRule="auto"/>
        <w:ind w:left="1701" w:hanging="1701"/>
        <w:jc w:val="both"/>
        <w:rPr>
          <w:rFonts w:ascii="Arial" w:hAnsi="Arial" w:cs="Arial"/>
          <w:b/>
          <w:sz w:val="20"/>
          <w:szCs w:val="20"/>
          <w:lang w:val="el-GR"/>
        </w:rPr>
      </w:pPr>
      <w:r w:rsidRPr="00AF19C1">
        <w:rPr>
          <w:rFonts w:ascii="Arial" w:hAnsi="Arial" w:cs="Arial"/>
          <w:b/>
          <w:color w:val="4F81BD" w:themeColor="accent1"/>
          <w:sz w:val="20"/>
          <w:szCs w:val="20"/>
          <w:lang w:val="el-GR"/>
        </w:rPr>
        <w:t xml:space="preserve">ΔΙΑΓΡΑΜΜΑ </w:t>
      </w:r>
      <w:r w:rsidR="00BB767F" w:rsidRPr="00AF19C1">
        <w:rPr>
          <w:rFonts w:ascii="Arial" w:hAnsi="Arial" w:cs="Arial"/>
          <w:b/>
          <w:color w:val="4F81BD" w:themeColor="accent1"/>
          <w:sz w:val="20"/>
          <w:szCs w:val="20"/>
          <w:lang w:val="el-GR"/>
        </w:rPr>
        <w:t>5</w:t>
      </w:r>
      <w:r w:rsidRPr="00AF19C1">
        <w:rPr>
          <w:rFonts w:ascii="Arial" w:hAnsi="Arial" w:cs="Arial"/>
          <w:b/>
          <w:color w:val="4F81BD" w:themeColor="accent1"/>
          <w:sz w:val="20"/>
          <w:szCs w:val="20"/>
          <w:lang w:val="el-GR"/>
        </w:rPr>
        <w:t xml:space="preserve"> : </w:t>
      </w:r>
      <w:r w:rsidRPr="00AF19C1">
        <w:rPr>
          <w:rFonts w:ascii="Arial" w:hAnsi="Arial" w:cs="Arial"/>
          <w:b/>
          <w:sz w:val="20"/>
          <w:szCs w:val="20"/>
          <w:lang w:val="el-GR"/>
        </w:rPr>
        <w:t>ΚΑΘΕ ΠΟΤΕ ΠΙΣΤΕΥΟΥΝ ΟΙ ΓΥΝΑΙΚΕΣ ΤΗΣ ΕΡΕΥΝΑΣ ΠΩΣ ΠΡΕΠΕΙ ΝΑ ΓΙΝΕΤΑΙ ΤΟ ΠΑΠ-ΤΕΣΤ</w:t>
      </w:r>
      <w:r w:rsidR="005A7842" w:rsidRPr="00AF19C1">
        <w:rPr>
          <w:rFonts w:ascii="Arial" w:hAnsi="Arial" w:cs="Arial"/>
          <w:b/>
          <w:sz w:val="20"/>
          <w:szCs w:val="20"/>
          <w:lang w:val="el-GR"/>
        </w:rPr>
        <w:t>, ΕΠΙ ΤΟΙΣ  %.</w:t>
      </w:r>
    </w:p>
    <w:p w:rsidR="00CB182C" w:rsidRPr="00CB182C" w:rsidRDefault="00CB182C" w:rsidP="00CB182C">
      <w:pPr>
        <w:pStyle w:val="a6"/>
        <w:tabs>
          <w:tab w:val="left" w:pos="567"/>
        </w:tabs>
        <w:spacing w:line="360" w:lineRule="auto"/>
        <w:ind w:left="1701" w:hanging="1701"/>
        <w:jc w:val="both"/>
        <w:rPr>
          <w:rFonts w:ascii="Arial" w:hAnsi="Arial" w:cs="Arial"/>
          <w:sz w:val="24"/>
          <w:szCs w:val="24"/>
        </w:rPr>
      </w:pPr>
      <w:r>
        <w:rPr>
          <w:rFonts w:ascii="Arial" w:hAnsi="Arial" w:cs="Arial"/>
          <w:noProof/>
          <w:sz w:val="24"/>
          <w:szCs w:val="24"/>
          <w:lang w:val="el-GR" w:eastAsia="el-GR" w:bidi="ar-SA"/>
        </w:rPr>
        <w:drawing>
          <wp:inline distT="0" distB="0" distL="0" distR="0">
            <wp:extent cx="5486400" cy="2857500"/>
            <wp:effectExtent l="19050" t="0" r="19050" b="0"/>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1E8B" w:rsidRDefault="00CB182C" w:rsidP="00624E84">
      <w:pPr>
        <w:pStyle w:val="a6"/>
        <w:tabs>
          <w:tab w:val="left" w:pos="567"/>
        </w:tabs>
        <w:spacing w:line="360" w:lineRule="auto"/>
        <w:ind w:left="0"/>
        <w:jc w:val="both"/>
        <w:rPr>
          <w:rFonts w:ascii="Arial" w:hAnsi="Arial" w:cs="Arial"/>
          <w:sz w:val="24"/>
          <w:szCs w:val="24"/>
        </w:rPr>
      </w:pPr>
      <w:r>
        <w:rPr>
          <w:rFonts w:ascii="Arial" w:hAnsi="Arial" w:cs="Arial"/>
          <w:sz w:val="24"/>
          <w:szCs w:val="24"/>
        </w:rPr>
        <w:tab/>
      </w:r>
    </w:p>
    <w:p w:rsidR="00AE1E8B" w:rsidRDefault="00AE1E8B" w:rsidP="00624E84">
      <w:pPr>
        <w:pStyle w:val="a6"/>
        <w:tabs>
          <w:tab w:val="left" w:pos="567"/>
        </w:tabs>
        <w:spacing w:line="360" w:lineRule="auto"/>
        <w:ind w:left="0"/>
        <w:jc w:val="both"/>
        <w:rPr>
          <w:rFonts w:ascii="Arial" w:hAnsi="Arial" w:cs="Arial"/>
          <w:sz w:val="24"/>
          <w:szCs w:val="24"/>
        </w:rPr>
      </w:pPr>
    </w:p>
    <w:p w:rsidR="00500E61" w:rsidRPr="00AF19C1" w:rsidRDefault="00F924B9" w:rsidP="00083752">
      <w:pPr>
        <w:pStyle w:val="a6"/>
        <w:tabs>
          <w:tab w:val="left" w:pos="567"/>
        </w:tabs>
        <w:spacing w:line="360" w:lineRule="auto"/>
        <w:ind w:left="0"/>
        <w:jc w:val="both"/>
        <w:rPr>
          <w:rFonts w:ascii="Arial" w:hAnsi="Arial" w:cs="Arial"/>
          <w:sz w:val="24"/>
          <w:szCs w:val="24"/>
          <w:lang w:val="el-GR"/>
        </w:rPr>
      </w:pPr>
      <w:r>
        <w:rPr>
          <w:rFonts w:ascii="Arial" w:hAnsi="Arial" w:cs="Arial"/>
          <w:sz w:val="24"/>
          <w:szCs w:val="24"/>
        </w:rPr>
        <w:lastRenderedPageBreak/>
        <w:tab/>
      </w:r>
      <w:r w:rsidR="00ED060C" w:rsidRPr="00AF19C1">
        <w:rPr>
          <w:rFonts w:ascii="Arial" w:hAnsi="Arial" w:cs="Arial"/>
          <w:sz w:val="24"/>
          <w:szCs w:val="24"/>
          <w:lang w:val="el-GR"/>
        </w:rPr>
        <w:t>Πάνω από μ</w:t>
      </w:r>
      <w:r w:rsidR="00AE1E8B" w:rsidRPr="00AF19C1">
        <w:rPr>
          <w:rFonts w:ascii="Arial" w:hAnsi="Arial" w:cs="Arial"/>
          <w:sz w:val="24"/>
          <w:szCs w:val="24"/>
          <w:lang w:val="el-GR"/>
        </w:rPr>
        <w:t xml:space="preserve">ία στις δύο γυναίκες </w:t>
      </w:r>
      <w:r w:rsidR="00500E61" w:rsidRPr="00AF19C1">
        <w:rPr>
          <w:rFonts w:ascii="Arial" w:hAnsi="Arial" w:cs="Arial"/>
          <w:sz w:val="24"/>
          <w:szCs w:val="24"/>
          <w:lang w:val="el-GR"/>
        </w:rPr>
        <w:t>επισκέπτονται το γυναικολόγο τους κάθε χρόνο, ενώ μία στις πέντε τον επισκέπτ</w:t>
      </w:r>
      <w:r w:rsidRPr="00AF19C1">
        <w:rPr>
          <w:rFonts w:ascii="Arial" w:hAnsi="Arial" w:cs="Arial"/>
          <w:sz w:val="24"/>
          <w:szCs w:val="24"/>
          <w:lang w:val="el-GR"/>
        </w:rPr>
        <w:t>εται</w:t>
      </w:r>
      <w:r w:rsidR="00500E61" w:rsidRPr="00AF19C1">
        <w:rPr>
          <w:rFonts w:ascii="Arial" w:hAnsi="Arial" w:cs="Arial"/>
          <w:sz w:val="24"/>
          <w:szCs w:val="24"/>
          <w:lang w:val="el-GR"/>
        </w:rPr>
        <w:t xml:space="preserve"> όταν υπάρξει πρό</w:t>
      </w:r>
      <w:r w:rsidR="00415648" w:rsidRPr="00AF19C1">
        <w:rPr>
          <w:rFonts w:ascii="Arial" w:hAnsi="Arial" w:cs="Arial"/>
          <w:sz w:val="24"/>
          <w:szCs w:val="24"/>
          <w:lang w:val="el-GR"/>
        </w:rPr>
        <w:t xml:space="preserve">βλημα, όπως </w:t>
      </w:r>
      <w:r w:rsidRPr="00AF19C1">
        <w:rPr>
          <w:rFonts w:ascii="Arial" w:hAnsi="Arial" w:cs="Arial"/>
          <w:sz w:val="24"/>
          <w:szCs w:val="24"/>
          <w:lang w:val="el-GR"/>
        </w:rPr>
        <w:t xml:space="preserve">βλέπουμε στον </w:t>
      </w:r>
      <w:r w:rsidR="002B5A36">
        <w:rPr>
          <w:rFonts w:ascii="Arial" w:hAnsi="Arial" w:cs="Arial"/>
          <w:sz w:val="24"/>
          <w:szCs w:val="24"/>
          <w:lang w:val="el-GR"/>
        </w:rPr>
        <w:t>Π</w:t>
      </w:r>
      <w:r w:rsidRPr="00AF19C1">
        <w:rPr>
          <w:rFonts w:ascii="Arial" w:hAnsi="Arial" w:cs="Arial"/>
          <w:sz w:val="24"/>
          <w:szCs w:val="24"/>
          <w:lang w:val="el-GR"/>
        </w:rPr>
        <w:t>ίνακα</w:t>
      </w:r>
      <w:r w:rsidR="00ED060C" w:rsidRPr="00AF19C1">
        <w:rPr>
          <w:rFonts w:ascii="Arial" w:hAnsi="Arial" w:cs="Arial"/>
          <w:sz w:val="24"/>
          <w:szCs w:val="24"/>
          <w:lang w:val="el-GR"/>
        </w:rPr>
        <w:t xml:space="preserve"> 3</w:t>
      </w:r>
      <w:r w:rsidRPr="00AF19C1">
        <w:rPr>
          <w:rFonts w:ascii="Arial" w:hAnsi="Arial" w:cs="Arial"/>
          <w:sz w:val="24"/>
          <w:szCs w:val="24"/>
          <w:lang w:val="el-GR"/>
        </w:rPr>
        <w:t>.</w:t>
      </w:r>
      <w:r w:rsidR="00415648" w:rsidRPr="00AF19C1">
        <w:rPr>
          <w:rFonts w:ascii="Arial" w:hAnsi="Arial" w:cs="Arial"/>
          <w:sz w:val="24"/>
          <w:szCs w:val="24"/>
          <w:lang w:val="el-GR"/>
        </w:rPr>
        <w:t xml:space="preserve"> </w:t>
      </w:r>
    </w:p>
    <w:p w:rsidR="00500E61" w:rsidRPr="00AF19C1" w:rsidRDefault="00500E61" w:rsidP="00083752">
      <w:pPr>
        <w:pStyle w:val="a6"/>
        <w:spacing w:line="360" w:lineRule="auto"/>
        <w:ind w:left="1843" w:hanging="1276"/>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 xml:space="preserve">ΠΙΝΑΚΑΣ 3 : </w:t>
      </w:r>
      <w:r w:rsidRPr="00AF19C1">
        <w:rPr>
          <w:rFonts w:ascii="Arial" w:hAnsi="Arial" w:cs="Arial"/>
          <w:b/>
          <w:color w:val="000000" w:themeColor="text1"/>
          <w:sz w:val="20"/>
          <w:szCs w:val="20"/>
          <w:lang w:val="el-GR"/>
        </w:rPr>
        <w:t xml:space="preserve">ΚΑΘΕ ΠΟΤΕ ΕΠΙΣΚΕΠΤΟΝΤΑΙ ΟΙ ΓΥΝΑΙΚΕΣ ΤΗΣ ΕΡΕΥΝΑΣ ΤΟΝ ΓΥΝΑΙΚΟΛΟ </w:t>
      </w:r>
      <w:r w:rsidR="00ED060C" w:rsidRPr="00AF19C1">
        <w:rPr>
          <w:rFonts w:ascii="Arial" w:hAnsi="Arial" w:cs="Arial"/>
          <w:b/>
          <w:color w:val="000000" w:themeColor="text1"/>
          <w:sz w:val="20"/>
          <w:szCs w:val="20"/>
          <w:lang w:val="el-GR"/>
        </w:rPr>
        <w:t>ΤΟΥΣ, ΕΠΙ ΤΟΙΣ %</w:t>
      </w:r>
      <w:r w:rsidR="005A7842" w:rsidRPr="00AF19C1">
        <w:rPr>
          <w:rFonts w:ascii="Arial" w:hAnsi="Arial" w:cs="Arial"/>
          <w:b/>
          <w:color w:val="000000" w:themeColor="text1"/>
          <w:sz w:val="20"/>
          <w:szCs w:val="20"/>
          <w:lang w:val="el-GR"/>
        </w:rPr>
        <w:t>.</w:t>
      </w:r>
    </w:p>
    <w:tbl>
      <w:tblPr>
        <w:tblStyle w:val="-11"/>
        <w:tblW w:w="0" w:type="auto"/>
        <w:tblInd w:w="2213" w:type="dxa"/>
        <w:tblLayout w:type="fixed"/>
        <w:tblLook w:val="04A0"/>
      </w:tblPr>
      <w:tblGrid>
        <w:gridCol w:w="2573"/>
        <w:gridCol w:w="1701"/>
        <w:gridCol w:w="992"/>
      </w:tblGrid>
      <w:tr w:rsidR="00245838" w:rsidRPr="006B46E1" w:rsidTr="00245838">
        <w:trPr>
          <w:cnfStyle w:val="100000000000"/>
          <w:trHeight w:val="418"/>
        </w:trPr>
        <w:tc>
          <w:tcPr>
            <w:cnfStyle w:val="001000000000"/>
            <w:tcW w:w="2573" w:type="dxa"/>
          </w:tcPr>
          <w:p w:rsidR="00245838" w:rsidRPr="00AF19C1" w:rsidRDefault="00245838" w:rsidP="00766D74">
            <w:pPr>
              <w:tabs>
                <w:tab w:val="left" w:pos="567"/>
                <w:tab w:val="left" w:pos="7335"/>
              </w:tabs>
              <w:spacing w:line="360" w:lineRule="auto"/>
              <w:ind w:firstLine="55"/>
              <w:rPr>
                <w:rFonts w:ascii="Arial" w:hAnsi="Arial" w:cs="Arial"/>
                <w:b w:val="0"/>
                <w:sz w:val="20"/>
                <w:szCs w:val="20"/>
                <w:lang w:val="el-GR"/>
              </w:rPr>
            </w:pPr>
            <w:r w:rsidRPr="00AF19C1">
              <w:rPr>
                <w:rFonts w:ascii="Arial" w:hAnsi="Arial" w:cs="Arial"/>
                <w:sz w:val="20"/>
                <w:szCs w:val="20"/>
                <w:lang w:val="el-GR"/>
              </w:rPr>
              <w:t>ΚΑΘΕ ΠΟΤΕ ΕΠΙΣΚΕΠΤΟΝΤΑΙ ΤΟΝ ΓΥΝΑΙΚΟΛΟ</w:t>
            </w:r>
            <w:r w:rsidRPr="00AF19C1">
              <w:rPr>
                <w:rFonts w:ascii="Arial" w:hAnsi="Arial" w:cs="Arial"/>
                <w:b w:val="0"/>
                <w:sz w:val="20"/>
                <w:szCs w:val="20"/>
                <w:lang w:val="el-GR"/>
              </w:rPr>
              <w:t>ΓΟ</w:t>
            </w:r>
            <w:r w:rsidRPr="00AF19C1">
              <w:rPr>
                <w:rFonts w:ascii="Arial" w:hAnsi="Arial" w:cs="Arial"/>
                <w:sz w:val="20"/>
                <w:szCs w:val="20"/>
                <w:lang w:val="el-GR"/>
              </w:rPr>
              <w:t xml:space="preserve"> ΤΟΥΣ</w:t>
            </w:r>
          </w:p>
        </w:tc>
        <w:tc>
          <w:tcPr>
            <w:tcW w:w="1701" w:type="dxa"/>
          </w:tcPr>
          <w:p w:rsidR="00245838" w:rsidRPr="00415648" w:rsidRDefault="00245838" w:rsidP="00245838">
            <w:pPr>
              <w:tabs>
                <w:tab w:val="left" w:pos="567"/>
                <w:tab w:val="left" w:pos="7335"/>
              </w:tabs>
              <w:spacing w:line="360" w:lineRule="auto"/>
              <w:ind w:left="305"/>
              <w:cnfStyle w:val="100000000000"/>
              <w:rPr>
                <w:rFonts w:ascii="Arial" w:hAnsi="Arial" w:cs="Arial"/>
                <w:sz w:val="20"/>
                <w:szCs w:val="20"/>
              </w:rPr>
            </w:pPr>
            <w:r w:rsidRPr="00AF19C1">
              <w:rPr>
                <w:rFonts w:ascii="Arial" w:hAnsi="Arial" w:cs="Arial"/>
                <w:sz w:val="20"/>
                <w:szCs w:val="20"/>
                <w:lang w:val="el-GR"/>
              </w:rPr>
              <w:t xml:space="preserve"> </w:t>
            </w:r>
            <w:r w:rsidRPr="00415648">
              <w:rPr>
                <w:rFonts w:ascii="Arial" w:hAnsi="Arial" w:cs="Arial"/>
                <w:b w:val="0"/>
                <w:sz w:val="20"/>
                <w:szCs w:val="20"/>
              </w:rPr>
              <w:t>ΑΝΑΛΟΓΙΑ</w:t>
            </w:r>
            <w:r w:rsidRPr="00415648">
              <w:rPr>
                <w:rFonts w:ascii="Arial" w:hAnsi="Arial" w:cs="Arial"/>
                <w:sz w:val="20"/>
                <w:szCs w:val="20"/>
              </w:rPr>
              <w:t xml:space="preserve"> </w:t>
            </w:r>
            <w:r>
              <w:rPr>
                <w:rFonts w:ascii="Arial" w:hAnsi="Arial" w:cs="Arial"/>
                <w:sz w:val="20"/>
                <w:szCs w:val="20"/>
                <w:lang w:val="el-GR"/>
              </w:rPr>
              <w:t xml:space="preserve">          </w:t>
            </w:r>
            <w:r w:rsidRPr="00415648">
              <w:rPr>
                <w:rFonts w:ascii="Arial" w:hAnsi="Arial" w:cs="Arial"/>
                <w:sz w:val="20"/>
                <w:szCs w:val="20"/>
              </w:rPr>
              <w:t xml:space="preserve">ΓΥΝΑΙΚΩΝ </w:t>
            </w:r>
          </w:p>
        </w:tc>
        <w:tc>
          <w:tcPr>
            <w:tcW w:w="992" w:type="dxa"/>
          </w:tcPr>
          <w:p w:rsidR="00245838" w:rsidRDefault="00245838" w:rsidP="00245838">
            <w:pPr>
              <w:tabs>
                <w:tab w:val="left" w:pos="567"/>
                <w:tab w:val="left" w:pos="7335"/>
              </w:tabs>
              <w:spacing w:line="360" w:lineRule="auto"/>
              <w:ind w:firstLine="0"/>
              <w:cnfStyle w:val="100000000000"/>
              <w:rPr>
                <w:rFonts w:ascii="Arial" w:hAnsi="Arial" w:cs="Arial"/>
                <w:sz w:val="20"/>
                <w:szCs w:val="20"/>
                <w:lang w:val="el-GR"/>
              </w:rPr>
            </w:pPr>
          </w:p>
          <w:p w:rsidR="00245838" w:rsidRPr="00AF19C1" w:rsidRDefault="00245838" w:rsidP="00245838">
            <w:pPr>
              <w:tabs>
                <w:tab w:val="left" w:pos="567"/>
                <w:tab w:val="left" w:pos="7335"/>
              </w:tabs>
              <w:spacing w:line="360" w:lineRule="auto"/>
              <w:ind w:firstLine="0"/>
              <w:cnfStyle w:val="100000000000"/>
              <w:rPr>
                <w:rFonts w:ascii="Arial" w:hAnsi="Arial" w:cs="Arial"/>
                <w:sz w:val="20"/>
                <w:szCs w:val="20"/>
                <w:lang w:val="el-GR"/>
              </w:rPr>
            </w:pPr>
            <w:r>
              <w:rPr>
                <w:rFonts w:ascii="Arial" w:hAnsi="Arial" w:cs="Arial"/>
                <w:sz w:val="20"/>
                <w:szCs w:val="20"/>
                <w:lang w:val="el-GR"/>
              </w:rPr>
              <w:t xml:space="preserve">     Ν</w:t>
            </w:r>
          </w:p>
        </w:tc>
      </w:tr>
      <w:tr w:rsidR="00245838" w:rsidTr="00245838">
        <w:trPr>
          <w:cnfStyle w:val="000000100000"/>
          <w:trHeight w:val="68"/>
        </w:trPr>
        <w:tc>
          <w:tcPr>
            <w:cnfStyle w:val="001000000000"/>
            <w:tcW w:w="2573" w:type="dxa"/>
          </w:tcPr>
          <w:p w:rsidR="00245838" w:rsidRPr="00415648" w:rsidRDefault="00245838" w:rsidP="00245838">
            <w:pPr>
              <w:tabs>
                <w:tab w:val="center" w:pos="930"/>
              </w:tabs>
              <w:spacing w:line="360" w:lineRule="auto"/>
              <w:ind w:firstLine="197"/>
              <w:rPr>
                <w:rFonts w:ascii="Arial" w:hAnsi="Arial" w:cs="Arial"/>
                <w:b w:val="0"/>
                <w:sz w:val="20"/>
                <w:szCs w:val="20"/>
              </w:rPr>
            </w:pPr>
            <w:r w:rsidRPr="00415648">
              <w:rPr>
                <w:rFonts w:ascii="Arial" w:hAnsi="Arial" w:cs="Arial"/>
                <w:sz w:val="20"/>
                <w:szCs w:val="20"/>
              </w:rPr>
              <w:t>ΚΑΘΕ ΕΞΑΜΗΝΟ</w:t>
            </w:r>
          </w:p>
        </w:tc>
        <w:tc>
          <w:tcPr>
            <w:tcW w:w="1701" w:type="dxa"/>
          </w:tcPr>
          <w:p w:rsidR="00245838" w:rsidRPr="00C96AE3" w:rsidRDefault="00245838" w:rsidP="00083752">
            <w:pPr>
              <w:tabs>
                <w:tab w:val="left" w:pos="567"/>
                <w:tab w:val="left" w:pos="7335"/>
              </w:tabs>
              <w:spacing w:line="360" w:lineRule="auto"/>
              <w:cnfStyle w:val="000000100000"/>
              <w:rPr>
                <w:rFonts w:ascii="Arial" w:hAnsi="Arial" w:cs="Arial"/>
                <w:b/>
                <w:color w:val="0F243E" w:themeColor="text2" w:themeShade="80"/>
                <w:sz w:val="20"/>
                <w:szCs w:val="20"/>
              </w:rPr>
            </w:pPr>
            <w:r w:rsidRPr="00C96AE3">
              <w:rPr>
                <w:rFonts w:ascii="Arial" w:hAnsi="Arial" w:cs="Arial"/>
                <w:b/>
                <w:color w:val="0F243E" w:themeColor="text2" w:themeShade="80"/>
                <w:sz w:val="20"/>
                <w:szCs w:val="20"/>
              </w:rPr>
              <w:t>15,7</w:t>
            </w:r>
          </w:p>
        </w:tc>
        <w:tc>
          <w:tcPr>
            <w:tcW w:w="992" w:type="dxa"/>
          </w:tcPr>
          <w:p w:rsidR="00245838" w:rsidRPr="00245838" w:rsidRDefault="00245838" w:rsidP="00083752">
            <w:pPr>
              <w:tabs>
                <w:tab w:val="left" w:pos="567"/>
                <w:tab w:val="left" w:pos="7335"/>
              </w:tabs>
              <w:spacing w:line="360" w:lineRule="auto"/>
              <w:cnfStyle w:val="000000100000"/>
              <w:rPr>
                <w:rFonts w:ascii="Arial" w:hAnsi="Arial" w:cs="Arial"/>
                <w:sz w:val="20"/>
                <w:szCs w:val="20"/>
                <w:lang w:val="el-GR"/>
              </w:rPr>
            </w:pPr>
            <w:r>
              <w:rPr>
                <w:rFonts w:ascii="Arial" w:hAnsi="Arial" w:cs="Arial"/>
                <w:sz w:val="20"/>
                <w:szCs w:val="20"/>
                <w:lang w:val="el-GR"/>
              </w:rPr>
              <w:t>47</w:t>
            </w:r>
          </w:p>
        </w:tc>
      </w:tr>
      <w:tr w:rsidR="00245838" w:rsidTr="00245838">
        <w:trPr>
          <w:trHeight w:val="68"/>
        </w:trPr>
        <w:tc>
          <w:tcPr>
            <w:cnfStyle w:val="001000000000"/>
            <w:tcW w:w="2573" w:type="dxa"/>
          </w:tcPr>
          <w:p w:rsidR="00245838" w:rsidRPr="00415648" w:rsidRDefault="00245838" w:rsidP="00245838">
            <w:pPr>
              <w:tabs>
                <w:tab w:val="left" w:pos="567"/>
                <w:tab w:val="left" w:pos="7335"/>
              </w:tabs>
              <w:spacing w:line="360" w:lineRule="auto"/>
              <w:ind w:firstLine="197"/>
              <w:rPr>
                <w:rFonts w:ascii="Arial" w:hAnsi="Arial" w:cs="Arial"/>
                <w:sz w:val="20"/>
                <w:szCs w:val="20"/>
              </w:rPr>
            </w:pPr>
            <w:r w:rsidRPr="00415648">
              <w:rPr>
                <w:rFonts w:ascii="Arial" w:hAnsi="Arial" w:cs="Arial"/>
                <w:sz w:val="20"/>
                <w:szCs w:val="20"/>
              </w:rPr>
              <w:t>ΚΑΘΕ ΧΡΟΝΟ</w:t>
            </w:r>
          </w:p>
        </w:tc>
        <w:tc>
          <w:tcPr>
            <w:tcW w:w="1701" w:type="dxa"/>
          </w:tcPr>
          <w:p w:rsidR="00245838" w:rsidRPr="00C96AE3" w:rsidRDefault="00245838" w:rsidP="00083752">
            <w:pPr>
              <w:tabs>
                <w:tab w:val="left" w:pos="567"/>
                <w:tab w:val="left" w:pos="7335"/>
              </w:tabs>
              <w:spacing w:line="360" w:lineRule="auto"/>
              <w:cnfStyle w:val="000000000000"/>
              <w:rPr>
                <w:rFonts w:ascii="Arial" w:hAnsi="Arial" w:cs="Arial"/>
                <w:b/>
                <w:color w:val="0F243E" w:themeColor="text2" w:themeShade="80"/>
                <w:sz w:val="20"/>
                <w:szCs w:val="20"/>
              </w:rPr>
            </w:pPr>
            <w:r w:rsidRPr="00C96AE3">
              <w:rPr>
                <w:rFonts w:ascii="Arial" w:hAnsi="Arial" w:cs="Arial"/>
                <w:b/>
                <w:color w:val="0F243E" w:themeColor="text2" w:themeShade="80"/>
                <w:sz w:val="20"/>
                <w:szCs w:val="20"/>
              </w:rPr>
              <w:t>56,7</w:t>
            </w:r>
          </w:p>
        </w:tc>
        <w:tc>
          <w:tcPr>
            <w:tcW w:w="992" w:type="dxa"/>
          </w:tcPr>
          <w:p w:rsidR="00245838" w:rsidRPr="00245838" w:rsidRDefault="00245838" w:rsidP="00245838">
            <w:pPr>
              <w:tabs>
                <w:tab w:val="left" w:pos="567"/>
                <w:tab w:val="left" w:pos="7335"/>
              </w:tabs>
              <w:spacing w:line="360" w:lineRule="auto"/>
              <w:ind w:firstLine="0"/>
              <w:cnfStyle w:val="000000000000"/>
              <w:rPr>
                <w:rFonts w:ascii="Arial" w:hAnsi="Arial" w:cs="Arial"/>
                <w:sz w:val="20"/>
                <w:szCs w:val="20"/>
                <w:lang w:val="el-GR"/>
              </w:rPr>
            </w:pPr>
            <w:r>
              <w:rPr>
                <w:rFonts w:ascii="Arial" w:hAnsi="Arial" w:cs="Arial"/>
                <w:sz w:val="20"/>
                <w:szCs w:val="20"/>
                <w:lang w:val="el-GR"/>
              </w:rPr>
              <w:t xml:space="preserve">     170</w:t>
            </w:r>
          </w:p>
        </w:tc>
      </w:tr>
      <w:tr w:rsidR="00245838" w:rsidTr="00245838">
        <w:trPr>
          <w:cnfStyle w:val="000000100000"/>
          <w:trHeight w:val="68"/>
        </w:trPr>
        <w:tc>
          <w:tcPr>
            <w:cnfStyle w:val="001000000000"/>
            <w:tcW w:w="2573" w:type="dxa"/>
          </w:tcPr>
          <w:p w:rsidR="00245838" w:rsidRPr="00415648" w:rsidRDefault="00245838" w:rsidP="00245838">
            <w:pPr>
              <w:tabs>
                <w:tab w:val="left" w:pos="567"/>
                <w:tab w:val="left" w:pos="7335"/>
              </w:tabs>
              <w:spacing w:line="360" w:lineRule="auto"/>
              <w:ind w:firstLine="197"/>
              <w:rPr>
                <w:rFonts w:ascii="Arial" w:hAnsi="Arial" w:cs="Arial"/>
                <w:sz w:val="20"/>
                <w:szCs w:val="20"/>
              </w:rPr>
            </w:pPr>
            <w:r w:rsidRPr="00415648">
              <w:rPr>
                <w:rFonts w:ascii="Arial" w:hAnsi="Arial" w:cs="Arial"/>
                <w:sz w:val="20"/>
                <w:szCs w:val="20"/>
              </w:rPr>
              <w:t>ΚΑΘΕ 3 ΧΡΟΝΙΑ</w:t>
            </w:r>
          </w:p>
        </w:tc>
        <w:tc>
          <w:tcPr>
            <w:tcW w:w="1701" w:type="dxa"/>
          </w:tcPr>
          <w:p w:rsidR="00245838" w:rsidRPr="00C96AE3" w:rsidRDefault="00245838" w:rsidP="00083752">
            <w:pPr>
              <w:tabs>
                <w:tab w:val="left" w:pos="567"/>
                <w:tab w:val="left" w:pos="7335"/>
              </w:tabs>
              <w:spacing w:line="360" w:lineRule="auto"/>
              <w:cnfStyle w:val="000000100000"/>
              <w:rPr>
                <w:rFonts w:ascii="Arial" w:hAnsi="Arial" w:cs="Arial"/>
                <w:b/>
                <w:color w:val="0F243E" w:themeColor="text2" w:themeShade="80"/>
                <w:sz w:val="20"/>
                <w:szCs w:val="20"/>
              </w:rPr>
            </w:pPr>
            <w:r w:rsidRPr="00C96AE3">
              <w:rPr>
                <w:rFonts w:ascii="Arial" w:hAnsi="Arial" w:cs="Arial"/>
                <w:b/>
                <w:color w:val="0F243E" w:themeColor="text2" w:themeShade="80"/>
                <w:sz w:val="20"/>
                <w:szCs w:val="20"/>
              </w:rPr>
              <w:t>6</w:t>
            </w:r>
          </w:p>
        </w:tc>
        <w:tc>
          <w:tcPr>
            <w:tcW w:w="992" w:type="dxa"/>
          </w:tcPr>
          <w:p w:rsidR="00245838" w:rsidRPr="00245838" w:rsidRDefault="00245838" w:rsidP="00083752">
            <w:pPr>
              <w:tabs>
                <w:tab w:val="left" w:pos="567"/>
                <w:tab w:val="left" w:pos="7335"/>
              </w:tabs>
              <w:spacing w:line="360" w:lineRule="auto"/>
              <w:cnfStyle w:val="000000100000"/>
              <w:rPr>
                <w:rFonts w:ascii="Arial" w:hAnsi="Arial" w:cs="Arial"/>
                <w:sz w:val="20"/>
                <w:szCs w:val="20"/>
                <w:lang w:val="el-GR"/>
              </w:rPr>
            </w:pPr>
            <w:r>
              <w:rPr>
                <w:rFonts w:ascii="Arial" w:hAnsi="Arial" w:cs="Arial"/>
                <w:sz w:val="20"/>
                <w:szCs w:val="20"/>
                <w:lang w:val="el-GR"/>
              </w:rPr>
              <w:t>18</w:t>
            </w:r>
          </w:p>
        </w:tc>
      </w:tr>
      <w:tr w:rsidR="00245838" w:rsidTr="00245838">
        <w:trPr>
          <w:trHeight w:val="68"/>
        </w:trPr>
        <w:tc>
          <w:tcPr>
            <w:cnfStyle w:val="001000000000"/>
            <w:tcW w:w="2573" w:type="dxa"/>
          </w:tcPr>
          <w:p w:rsidR="00245838" w:rsidRPr="00415648" w:rsidRDefault="00245838" w:rsidP="00245838">
            <w:pPr>
              <w:tabs>
                <w:tab w:val="left" w:pos="567"/>
                <w:tab w:val="left" w:pos="7335"/>
              </w:tabs>
              <w:spacing w:line="360" w:lineRule="auto"/>
              <w:ind w:firstLine="197"/>
              <w:rPr>
                <w:rFonts w:ascii="Arial" w:hAnsi="Arial" w:cs="Arial"/>
                <w:sz w:val="20"/>
                <w:szCs w:val="20"/>
              </w:rPr>
            </w:pPr>
            <w:r w:rsidRPr="00415648">
              <w:rPr>
                <w:rFonts w:ascii="Arial" w:hAnsi="Arial" w:cs="Arial"/>
                <w:sz w:val="20"/>
                <w:szCs w:val="20"/>
              </w:rPr>
              <w:t>ΚΑΘΕ 5 ΧΡΟΝΙΑ</w:t>
            </w:r>
          </w:p>
        </w:tc>
        <w:tc>
          <w:tcPr>
            <w:tcW w:w="1701" w:type="dxa"/>
          </w:tcPr>
          <w:p w:rsidR="00245838" w:rsidRPr="00C96AE3" w:rsidRDefault="00245838" w:rsidP="00083752">
            <w:pPr>
              <w:tabs>
                <w:tab w:val="left" w:pos="567"/>
                <w:tab w:val="left" w:pos="7335"/>
              </w:tabs>
              <w:spacing w:line="360" w:lineRule="auto"/>
              <w:cnfStyle w:val="000000000000"/>
              <w:rPr>
                <w:rFonts w:ascii="Arial" w:hAnsi="Arial" w:cs="Arial"/>
                <w:b/>
                <w:color w:val="0F243E" w:themeColor="text2" w:themeShade="80"/>
                <w:sz w:val="20"/>
                <w:szCs w:val="20"/>
              </w:rPr>
            </w:pPr>
            <w:r w:rsidRPr="00C96AE3">
              <w:rPr>
                <w:rFonts w:ascii="Arial" w:hAnsi="Arial" w:cs="Arial"/>
                <w:b/>
                <w:color w:val="0F243E" w:themeColor="text2" w:themeShade="80"/>
                <w:sz w:val="20"/>
                <w:szCs w:val="20"/>
              </w:rPr>
              <w:t>0,7</w:t>
            </w:r>
          </w:p>
        </w:tc>
        <w:tc>
          <w:tcPr>
            <w:tcW w:w="992" w:type="dxa"/>
          </w:tcPr>
          <w:p w:rsidR="00245838" w:rsidRPr="00245838" w:rsidRDefault="00245838" w:rsidP="00083752">
            <w:pPr>
              <w:tabs>
                <w:tab w:val="left" w:pos="567"/>
                <w:tab w:val="left" w:pos="7335"/>
              </w:tabs>
              <w:spacing w:line="360" w:lineRule="auto"/>
              <w:cnfStyle w:val="000000000000"/>
              <w:rPr>
                <w:rFonts w:ascii="Arial" w:hAnsi="Arial" w:cs="Arial"/>
                <w:sz w:val="20"/>
                <w:szCs w:val="20"/>
                <w:lang w:val="el-GR"/>
              </w:rPr>
            </w:pPr>
            <w:r>
              <w:rPr>
                <w:rFonts w:ascii="Arial" w:hAnsi="Arial" w:cs="Arial"/>
                <w:sz w:val="20"/>
                <w:szCs w:val="20"/>
                <w:lang w:val="el-GR"/>
              </w:rPr>
              <w:t>2</w:t>
            </w:r>
          </w:p>
        </w:tc>
      </w:tr>
      <w:tr w:rsidR="00245838" w:rsidTr="00245838">
        <w:trPr>
          <w:cnfStyle w:val="000000100000"/>
          <w:trHeight w:val="47"/>
        </w:trPr>
        <w:tc>
          <w:tcPr>
            <w:cnfStyle w:val="001000000000"/>
            <w:tcW w:w="2573" w:type="dxa"/>
          </w:tcPr>
          <w:p w:rsidR="00245838" w:rsidRPr="00415648" w:rsidRDefault="00245838" w:rsidP="00245838">
            <w:pPr>
              <w:tabs>
                <w:tab w:val="left" w:pos="567"/>
                <w:tab w:val="left" w:pos="7335"/>
              </w:tabs>
              <w:spacing w:line="360" w:lineRule="auto"/>
              <w:ind w:left="197" w:firstLine="21"/>
              <w:rPr>
                <w:rFonts w:ascii="Arial" w:hAnsi="Arial" w:cs="Arial"/>
                <w:sz w:val="20"/>
                <w:szCs w:val="20"/>
              </w:rPr>
            </w:pPr>
            <w:r w:rsidRPr="00415648">
              <w:rPr>
                <w:rFonts w:ascii="Arial" w:hAnsi="Arial" w:cs="Arial"/>
                <w:sz w:val="20"/>
                <w:szCs w:val="20"/>
              </w:rPr>
              <w:t>ΟΤΑΝ ΕΜΦΑΝΙΣΤΕΙ ΚΑΠΟΙΟ ΠΡΟΒΛΗΜΑ</w:t>
            </w:r>
          </w:p>
        </w:tc>
        <w:tc>
          <w:tcPr>
            <w:tcW w:w="1701" w:type="dxa"/>
          </w:tcPr>
          <w:p w:rsidR="00245838" w:rsidRPr="00C96AE3" w:rsidRDefault="00245838" w:rsidP="00083752">
            <w:pPr>
              <w:keepNext/>
              <w:tabs>
                <w:tab w:val="left" w:pos="567"/>
                <w:tab w:val="left" w:pos="7335"/>
              </w:tabs>
              <w:spacing w:line="360" w:lineRule="auto"/>
              <w:cnfStyle w:val="000000100000"/>
              <w:rPr>
                <w:rFonts w:ascii="Arial" w:hAnsi="Arial" w:cs="Arial"/>
                <w:b/>
                <w:color w:val="0F243E" w:themeColor="text2" w:themeShade="80"/>
                <w:sz w:val="20"/>
                <w:szCs w:val="20"/>
              </w:rPr>
            </w:pPr>
            <w:r w:rsidRPr="00C96AE3">
              <w:rPr>
                <w:rFonts w:ascii="Arial" w:hAnsi="Arial" w:cs="Arial"/>
                <w:b/>
                <w:color w:val="0F243E" w:themeColor="text2" w:themeShade="80"/>
                <w:sz w:val="20"/>
                <w:szCs w:val="20"/>
              </w:rPr>
              <w:t>19,7</w:t>
            </w:r>
          </w:p>
        </w:tc>
        <w:tc>
          <w:tcPr>
            <w:tcW w:w="992" w:type="dxa"/>
          </w:tcPr>
          <w:p w:rsidR="00245838" w:rsidRPr="00245838" w:rsidRDefault="00245838" w:rsidP="00083752">
            <w:pPr>
              <w:keepNext/>
              <w:tabs>
                <w:tab w:val="left" w:pos="567"/>
                <w:tab w:val="left" w:pos="7335"/>
              </w:tabs>
              <w:spacing w:line="360" w:lineRule="auto"/>
              <w:cnfStyle w:val="000000100000"/>
              <w:rPr>
                <w:rFonts w:ascii="Arial" w:hAnsi="Arial" w:cs="Arial"/>
                <w:sz w:val="20"/>
                <w:szCs w:val="20"/>
                <w:lang w:val="el-GR"/>
              </w:rPr>
            </w:pPr>
            <w:r>
              <w:rPr>
                <w:rFonts w:ascii="Arial" w:hAnsi="Arial" w:cs="Arial"/>
                <w:sz w:val="20"/>
                <w:szCs w:val="20"/>
                <w:lang w:val="el-GR"/>
              </w:rPr>
              <w:t>59</w:t>
            </w:r>
          </w:p>
        </w:tc>
      </w:tr>
      <w:tr w:rsidR="00245838" w:rsidTr="00245838">
        <w:trPr>
          <w:trHeight w:val="47"/>
        </w:trPr>
        <w:tc>
          <w:tcPr>
            <w:cnfStyle w:val="001000000000"/>
            <w:tcW w:w="2573" w:type="dxa"/>
          </w:tcPr>
          <w:p w:rsidR="00245838" w:rsidRPr="00415648" w:rsidRDefault="00245838" w:rsidP="00245838">
            <w:pPr>
              <w:tabs>
                <w:tab w:val="left" w:pos="567"/>
                <w:tab w:val="left" w:pos="7335"/>
              </w:tabs>
              <w:spacing w:line="360" w:lineRule="auto"/>
              <w:ind w:left="197" w:firstLine="0"/>
              <w:rPr>
                <w:rFonts w:ascii="Arial" w:hAnsi="Arial" w:cs="Arial"/>
                <w:sz w:val="20"/>
                <w:szCs w:val="20"/>
              </w:rPr>
            </w:pPr>
            <w:r w:rsidRPr="00415648">
              <w:rPr>
                <w:rFonts w:ascii="Arial" w:hAnsi="Arial" w:cs="Arial"/>
                <w:sz w:val="20"/>
                <w:szCs w:val="20"/>
              </w:rPr>
              <w:t>ΣΥΝΔΥΑΣΜΟΣ ΤΩΝ ΠΑΡΑΠΑΝΩ</w:t>
            </w:r>
          </w:p>
        </w:tc>
        <w:tc>
          <w:tcPr>
            <w:tcW w:w="1701" w:type="dxa"/>
          </w:tcPr>
          <w:p w:rsidR="00245838" w:rsidRPr="00C96AE3" w:rsidRDefault="00245838" w:rsidP="00083752">
            <w:pPr>
              <w:keepNext/>
              <w:tabs>
                <w:tab w:val="left" w:pos="567"/>
                <w:tab w:val="left" w:pos="7335"/>
              </w:tabs>
              <w:spacing w:line="360" w:lineRule="auto"/>
              <w:cnfStyle w:val="000000000000"/>
              <w:rPr>
                <w:rFonts w:ascii="Arial" w:hAnsi="Arial" w:cs="Arial"/>
                <w:b/>
                <w:color w:val="0F243E" w:themeColor="text2" w:themeShade="80"/>
                <w:sz w:val="20"/>
                <w:szCs w:val="20"/>
              </w:rPr>
            </w:pPr>
            <w:r w:rsidRPr="00C96AE3">
              <w:rPr>
                <w:rFonts w:ascii="Arial" w:hAnsi="Arial" w:cs="Arial"/>
                <w:b/>
                <w:color w:val="0F243E" w:themeColor="text2" w:themeShade="80"/>
                <w:sz w:val="20"/>
                <w:szCs w:val="20"/>
              </w:rPr>
              <w:t>1,3</w:t>
            </w:r>
          </w:p>
        </w:tc>
        <w:tc>
          <w:tcPr>
            <w:tcW w:w="992" w:type="dxa"/>
          </w:tcPr>
          <w:p w:rsidR="00245838" w:rsidRPr="00245838" w:rsidRDefault="00245838" w:rsidP="00083752">
            <w:pPr>
              <w:keepNext/>
              <w:tabs>
                <w:tab w:val="left" w:pos="567"/>
                <w:tab w:val="left" w:pos="7335"/>
              </w:tabs>
              <w:spacing w:line="360" w:lineRule="auto"/>
              <w:cnfStyle w:val="000000000000"/>
              <w:rPr>
                <w:rFonts w:ascii="Arial" w:hAnsi="Arial" w:cs="Arial"/>
                <w:sz w:val="20"/>
                <w:szCs w:val="20"/>
                <w:lang w:val="el-GR"/>
              </w:rPr>
            </w:pPr>
            <w:r>
              <w:rPr>
                <w:rFonts w:ascii="Arial" w:hAnsi="Arial" w:cs="Arial"/>
                <w:sz w:val="20"/>
                <w:szCs w:val="20"/>
                <w:lang w:val="el-GR"/>
              </w:rPr>
              <w:t>4</w:t>
            </w:r>
          </w:p>
        </w:tc>
      </w:tr>
    </w:tbl>
    <w:p w:rsidR="00F924B9" w:rsidRDefault="00F924B9" w:rsidP="00083752">
      <w:pPr>
        <w:pStyle w:val="a6"/>
        <w:tabs>
          <w:tab w:val="left" w:pos="567"/>
        </w:tabs>
        <w:spacing w:line="360" w:lineRule="auto"/>
        <w:ind w:left="0"/>
        <w:jc w:val="both"/>
        <w:rPr>
          <w:rFonts w:ascii="Arial" w:hAnsi="Arial" w:cs="Arial"/>
          <w:sz w:val="24"/>
          <w:szCs w:val="24"/>
        </w:rPr>
      </w:pPr>
    </w:p>
    <w:p w:rsidR="00F924B9" w:rsidRDefault="00F924B9" w:rsidP="00083752">
      <w:pPr>
        <w:pStyle w:val="a6"/>
        <w:tabs>
          <w:tab w:val="left" w:pos="567"/>
        </w:tabs>
        <w:spacing w:line="360" w:lineRule="auto"/>
        <w:ind w:left="0"/>
        <w:jc w:val="both"/>
        <w:rPr>
          <w:rFonts w:ascii="Arial" w:hAnsi="Arial" w:cs="Arial"/>
          <w:sz w:val="24"/>
          <w:szCs w:val="24"/>
        </w:rPr>
      </w:pPr>
    </w:p>
    <w:p w:rsidR="00F924B9" w:rsidRDefault="00AF1CE6" w:rsidP="00083752">
      <w:pPr>
        <w:pStyle w:val="a6"/>
        <w:tabs>
          <w:tab w:val="left" w:pos="567"/>
        </w:tabs>
        <w:spacing w:line="360" w:lineRule="auto"/>
        <w:ind w:left="0"/>
        <w:jc w:val="both"/>
        <w:rPr>
          <w:rFonts w:ascii="Arial" w:hAnsi="Arial" w:cs="Arial"/>
          <w:sz w:val="24"/>
          <w:szCs w:val="24"/>
        </w:rPr>
      </w:pPr>
      <w:r w:rsidRPr="00616DF7">
        <w:rPr>
          <w:rFonts w:ascii="Arial" w:hAnsi="Arial" w:cs="Arial"/>
          <w:sz w:val="24"/>
          <w:szCs w:val="24"/>
        </w:rPr>
        <w:tab/>
      </w:r>
    </w:p>
    <w:p w:rsidR="00BE3EAF" w:rsidRPr="00AF19C1" w:rsidRDefault="00AE1E8B" w:rsidP="00083752">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ab/>
      </w:r>
      <w:r w:rsidR="008B7A27" w:rsidRPr="00AF19C1">
        <w:rPr>
          <w:rFonts w:ascii="Arial" w:hAnsi="Arial" w:cs="Arial"/>
          <w:sz w:val="24"/>
          <w:szCs w:val="24"/>
          <w:lang w:val="el-GR"/>
        </w:rPr>
        <w:t xml:space="preserve">Μόνο </w:t>
      </w:r>
      <w:r w:rsidR="00646FC6" w:rsidRPr="00AF19C1">
        <w:rPr>
          <w:rFonts w:ascii="Arial" w:hAnsi="Arial" w:cs="Arial"/>
          <w:sz w:val="24"/>
          <w:szCs w:val="24"/>
          <w:lang w:val="el-GR"/>
        </w:rPr>
        <w:t>1</w:t>
      </w:r>
      <w:r w:rsidR="008B7A27" w:rsidRPr="00AF19C1">
        <w:rPr>
          <w:rFonts w:ascii="Arial" w:hAnsi="Arial" w:cs="Arial"/>
          <w:sz w:val="24"/>
          <w:szCs w:val="24"/>
          <w:lang w:val="el-GR"/>
        </w:rPr>
        <w:t xml:space="preserve"> στις 4 γυναίκες</w:t>
      </w:r>
      <w:r w:rsidR="00646FC6" w:rsidRPr="00AF19C1">
        <w:rPr>
          <w:rFonts w:ascii="Arial" w:hAnsi="Arial" w:cs="Arial"/>
          <w:sz w:val="24"/>
          <w:szCs w:val="24"/>
          <w:lang w:val="el-GR"/>
        </w:rPr>
        <w:t xml:space="preserve"> (26%)</w:t>
      </w:r>
      <w:r w:rsidR="008B7A27" w:rsidRPr="00AF19C1">
        <w:rPr>
          <w:rFonts w:ascii="Arial" w:hAnsi="Arial" w:cs="Arial"/>
          <w:sz w:val="24"/>
          <w:szCs w:val="24"/>
          <w:lang w:val="el-GR"/>
        </w:rPr>
        <w:t xml:space="preserve"> δήλωσε πως είχε διαγνωστεί πρόβλημα σε δ</w:t>
      </w:r>
      <w:r w:rsidR="00646FC6" w:rsidRPr="00AF19C1">
        <w:rPr>
          <w:rFonts w:ascii="Arial" w:hAnsi="Arial" w:cs="Arial"/>
          <w:sz w:val="24"/>
          <w:szCs w:val="24"/>
          <w:lang w:val="el-GR"/>
        </w:rPr>
        <w:t>ικό της Παπ-τεστ</w:t>
      </w:r>
      <w:r w:rsidR="008B7A27" w:rsidRPr="00AF19C1">
        <w:rPr>
          <w:rFonts w:ascii="Arial" w:hAnsi="Arial" w:cs="Arial"/>
          <w:sz w:val="24"/>
          <w:szCs w:val="24"/>
          <w:lang w:val="el-GR"/>
        </w:rPr>
        <w:t>.</w:t>
      </w:r>
      <w:r w:rsidR="00BE3EAF" w:rsidRPr="00AF19C1">
        <w:rPr>
          <w:rFonts w:ascii="Arial" w:hAnsi="Arial" w:cs="Arial"/>
          <w:sz w:val="24"/>
          <w:szCs w:val="24"/>
          <w:lang w:val="el-GR"/>
        </w:rPr>
        <w:t xml:space="preserve"> Το πρόβλημα αυτό ήταν  </w:t>
      </w:r>
      <w:r w:rsidR="00BE3EAF">
        <w:rPr>
          <w:rFonts w:ascii="Arial" w:hAnsi="Arial" w:cs="Arial"/>
          <w:sz w:val="24"/>
          <w:szCs w:val="24"/>
        </w:rPr>
        <w:t>HPV</w:t>
      </w:r>
      <w:r w:rsidR="00BE3EAF" w:rsidRPr="00AF19C1">
        <w:rPr>
          <w:rFonts w:ascii="Arial" w:hAnsi="Arial" w:cs="Arial"/>
          <w:sz w:val="24"/>
          <w:szCs w:val="24"/>
          <w:lang w:val="el-GR"/>
        </w:rPr>
        <w:t xml:space="preserve"> για το 8,3% των γυναικών και φλεγμονή για το 7% αυτών που απάντησαν θετικά για προηγούμενη διάγνωση προβλήματος. Οι υπόλοιπες γυναίκες είχαν παρουσιάσει διάφορα άλλα προβλήματα.</w:t>
      </w:r>
    </w:p>
    <w:p w:rsidR="00630F99" w:rsidRPr="00AF19C1" w:rsidRDefault="00BE3EAF" w:rsidP="00ED5D46">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ab/>
        <w:t xml:space="preserve">Το </w:t>
      </w:r>
      <w:r w:rsidR="002B5A36">
        <w:rPr>
          <w:rFonts w:ascii="Arial" w:hAnsi="Arial" w:cs="Arial"/>
          <w:sz w:val="24"/>
          <w:szCs w:val="24"/>
          <w:lang w:val="el-GR"/>
        </w:rPr>
        <w:t>Δ</w:t>
      </w:r>
      <w:r w:rsidR="00FA2DFD" w:rsidRPr="00AF19C1">
        <w:rPr>
          <w:rFonts w:ascii="Arial" w:hAnsi="Arial" w:cs="Arial"/>
          <w:sz w:val="24"/>
          <w:szCs w:val="24"/>
          <w:lang w:val="el-GR"/>
        </w:rPr>
        <w:t>ιάγραμμα 6</w:t>
      </w:r>
      <w:r w:rsidRPr="00AF19C1">
        <w:rPr>
          <w:rFonts w:ascii="Arial" w:hAnsi="Arial" w:cs="Arial"/>
          <w:sz w:val="24"/>
          <w:szCs w:val="24"/>
          <w:lang w:val="el-GR"/>
        </w:rPr>
        <w:t xml:space="preserve"> μας δείχνει πότε έγινε το αμέσως επόμενο Παπ-τεστ, μετά τη διάγνωση του προβλήματος.</w:t>
      </w:r>
      <w:r w:rsidR="00172AE9">
        <w:rPr>
          <w:rFonts w:ascii="Arial" w:hAnsi="Arial" w:cs="Arial"/>
          <w:sz w:val="24"/>
          <w:szCs w:val="24"/>
          <w:lang w:val="el-GR"/>
        </w:rPr>
        <w:t xml:space="preserve"> Βλέπουμε πως από τις γυναίκες </w:t>
      </w:r>
      <w:r w:rsidR="00AD04E5" w:rsidRPr="00AF19C1">
        <w:rPr>
          <w:rFonts w:ascii="Arial" w:hAnsi="Arial" w:cs="Arial"/>
          <w:sz w:val="24"/>
          <w:szCs w:val="24"/>
          <w:lang w:val="el-GR"/>
        </w:rPr>
        <w:t>των οποίων το Παπ-τεστ είχε διαγνωσθεί πρόβλημα, σχεδόν οι μισές επανέλαβαν την εξέταση μετά έξι μήνες ενώ το ένα τέταρτο των γυναικών αυτών την επανέλαβαν ένα χρόνο μετά την διάγνωση του προβλήματος.</w:t>
      </w:r>
    </w:p>
    <w:p w:rsidR="00766D74" w:rsidRDefault="00766D74">
      <w:pPr>
        <w:rPr>
          <w:rFonts w:ascii="Arial" w:hAnsi="Arial" w:cs="Arial"/>
          <w:b/>
          <w:color w:val="4F81BD" w:themeColor="accent1"/>
          <w:sz w:val="20"/>
          <w:szCs w:val="20"/>
          <w:lang w:val="el-GR"/>
        </w:rPr>
      </w:pPr>
      <w:r>
        <w:rPr>
          <w:rFonts w:ascii="Arial" w:hAnsi="Arial" w:cs="Arial"/>
          <w:b/>
          <w:color w:val="4F81BD" w:themeColor="accent1"/>
          <w:sz w:val="20"/>
          <w:szCs w:val="20"/>
          <w:lang w:val="el-GR"/>
        </w:rPr>
        <w:br w:type="page"/>
      </w:r>
    </w:p>
    <w:p w:rsidR="00E27A0F" w:rsidRPr="00AF19C1" w:rsidRDefault="00E27A0F" w:rsidP="00E27A0F">
      <w:pPr>
        <w:pStyle w:val="a6"/>
        <w:tabs>
          <w:tab w:val="left" w:pos="567"/>
        </w:tabs>
        <w:spacing w:line="360" w:lineRule="auto"/>
        <w:ind w:left="1701" w:hanging="1701"/>
        <w:jc w:val="both"/>
        <w:rPr>
          <w:rFonts w:ascii="Arial" w:hAnsi="Arial" w:cs="Arial"/>
          <w:b/>
          <w:sz w:val="20"/>
          <w:szCs w:val="20"/>
          <w:lang w:val="el-GR"/>
        </w:rPr>
      </w:pPr>
      <w:r w:rsidRPr="00AF19C1">
        <w:rPr>
          <w:rFonts w:ascii="Arial" w:hAnsi="Arial" w:cs="Arial"/>
          <w:b/>
          <w:color w:val="4F81BD" w:themeColor="accent1"/>
          <w:sz w:val="20"/>
          <w:szCs w:val="20"/>
          <w:lang w:val="el-GR"/>
        </w:rPr>
        <w:lastRenderedPageBreak/>
        <w:t xml:space="preserve">ΔΙΑΓΡΑΜΜΑ 6 : </w:t>
      </w:r>
      <w:r w:rsidRPr="00AF19C1">
        <w:rPr>
          <w:rFonts w:ascii="Arial" w:hAnsi="Arial" w:cs="Arial"/>
          <w:b/>
          <w:sz w:val="20"/>
          <w:szCs w:val="20"/>
          <w:lang w:val="el-GR"/>
        </w:rPr>
        <w:t>ΠΟΤΕ ΕΓΙΝΕ ΤΟ ΕΠΟΜΕΝΟ ΠΑΠ-</w:t>
      </w:r>
      <w:r w:rsidR="00FF5B65" w:rsidRPr="00AF19C1">
        <w:rPr>
          <w:rFonts w:ascii="Arial" w:hAnsi="Arial" w:cs="Arial"/>
          <w:b/>
          <w:sz w:val="20"/>
          <w:szCs w:val="20"/>
          <w:lang w:val="el-GR"/>
        </w:rPr>
        <w:t>ΤΕΣΤ</w:t>
      </w:r>
      <w:r w:rsidR="005A7842" w:rsidRPr="00AF19C1">
        <w:rPr>
          <w:rFonts w:ascii="Arial" w:hAnsi="Arial" w:cs="Arial"/>
          <w:b/>
          <w:sz w:val="20"/>
          <w:szCs w:val="20"/>
          <w:lang w:val="el-GR"/>
        </w:rPr>
        <w:t xml:space="preserve"> ΤΩΝ ΓΥΝΑΙΚΩΝ ΤΗΣ ΕΡΕΥΝΑΣ</w:t>
      </w:r>
      <w:r w:rsidR="00FF5B65" w:rsidRPr="00AF19C1">
        <w:rPr>
          <w:rFonts w:ascii="Arial" w:hAnsi="Arial" w:cs="Arial"/>
          <w:b/>
          <w:sz w:val="20"/>
          <w:szCs w:val="20"/>
          <w:lang w:val="el-GR"/>
        </w:rPr>
        <w:t xml:space="preserve"> ΜΕΤΑ ΤΗ ΔΙΑΓΝΩΣΗ ΤΟΥ ΠΡΟΒΛ</w:t>
      </w:r>
      <w:r w:rsidR="005A7842" w:rsidRPr="00AF19C1">
        <w:rPr>
          <w:rFonts w:ascii="Arial" w:hAnsi="Arial" w:cs="Arial"/>
          <w:b/>
          <w:sz w:val="20"/>
          <w:szCs w:val="20"/>
          <w:lang w:val="el-GR"/>
        </w:rPr>
        <w:t>Η</w:t>
      </w:r>
      <w:r w:rsidR="00FF5B65" w:rsidRPr="00AF19C1">
        <w:rPr>
          <w:rFonts w:ascii="Arial" w:hAnsi="Arial" w:cs="Arial"/>
          <w:b/>
          <w:sz w:val="20"/>
          <w:szCs w:val="20"/>
          <w:lang w:val="el-GR"/>
        </w:rPr>
        <w:t>ΜΑΤΟΣ</w:t>
      </w:r>
      <w:r w:rsidR="005A7842" w:rsidRPr="00AF19C1">
        <w:rPr>
          <w:rFonts w:ascii="Arial" w:hAnsi="Arial" w:cs="Arial"/>
          <w:b/>
          <w:sz w:val="20"/>
          <w:szCs w:val="20"/>
          <w:lang w:val="el-GR"/>
        </w:rPr>
        <w:t>.</w:t>
      </w:r>
      <w:r w:rsidR="00FF5B65" w:rsidRPr="00AF19C1">
        <w:rPr>
          <w:rFonts w:ascii="Arial" w:hAnsi="Arial" w:cs="Arial"/>
          <w:b/>
          <w:sz w:val="20"/>
          <w:szCs w:val="20"/>
          <w:lang w:val="el-GR"/>
        </w:rPr>
        <w:t xml:space="preserve"> </w:t>
      </w:r>
    </w:p>
    <w:p w:rsidR="00FF5B65" w:rsidRDefault="00FF5B65" w:rsidP="00E27A0F">
      <w:pPr>
        <w:pStyle w:val="a6"/>
        <w:tabs>
          <w:tab w:val="left" w:pos="567"/>
        </w:tabs>
        <w:spacing w:line="360" w:lineRule="auto"/>
        <w:ind w:left="1701" w:hanging="1701"/>
        <w:jc w:val="both"/>
        <w:rPr>
          <w:rFonts w:ascii="Arial" w:hAnsi="Arial" w:cs="Arial"/>
          <w:b/>
          <w:sz w:val="20"/>
          <w:szCs w:val="20"/>
        </w:rPr>
      </w:pPr>
      <w:r>
        <w:rPr>
          <w:rFonts w:ascii="Arial" w:hAnsi="Arial" w:cs="Arial"/>
          <w:b/>
          <w:noProof/>
          <w:sz w:val="20"/>
          <w:szCs w:val="20"/>
          <w:lang w:val="el-GR" w:eastAsia="el-GR" w:bidi="ar-SA"/>
        </w:rPr>
        <w:drawing>
          <wp:inline distT="0" distB="0" distL="0" distR="0">
            <wp:extent cx="6000750" cy="2905125"/>
            <wp:effectExtent l="19050" t="0" r="19050" b="0"/>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E3EAF" w:rsidRDefault="00BE3EAF" w:rsidP="00624E84">
      <w:pPr>
        <w:pStyle w:val="a6"/>
        <w:tabs>
          <w:tab w:val="left" w:pos="567"/>
        </w:tabs>
        <w:spacing w:line="360" w:lineRule="auto"/>
        <w:ind w:left="0"/>
        <w:jc w:val="both"/>
        <w:rPr>
          <w:rFonts w:ascii="Arial" w:hAnsi="Arial" w:cs="Arial"/>
          <w:sz w:val="24"/>
          <w:szCs w:val="24"/>
        </w:rPr>
      </w:pPr>
    </w:p>
    <w:p w:rsidR="00624E84" w:rsidRPr="00AF19C1" w:rsidRDefault="00BE3EAF" w:rsidP="00624E84">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 xml:space="preserve"> </w:t>
      </w:r>
    </w:p>
    <w:p w:rsidR="00630F99" w:rsidRPr="00AF19C1" w:rsidRDefault="00630F99" w:rsidP="00624E84">
      <w:pPr>
        <w:pStyle w:val="a6"/>
        <w:tabs>
          <w:tab w:val="left" w:pos="567"/>
        </w:tabs>
        <w:spacing w:line="360" w:lineRule="auto"/>
        <w:ind w:left="0"/>
        <w:jc w:val="both"/>
        <w:rPr>
          <w:rFonts w:ascii="Arial" w:hAnsi="Arial" w:cs="Arial"/>
          <w:sz w:val="24"/>
          <w:szCs w:val="24"/>
          <w:lang w:val="el-GR"/>
        </w:rPr>
      </w:pPr>
    </w:p>
    <w:p w:rsidR="00630F99" w:rsidRPr="00AF19C1" w:rsidRDefault="00630F99" w:rsidP="00624E84">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Μία στις τρεις γυναίκες του δείγματος έκανε 5 Παπ-τεστ την τελευταία πενταετία και μία στις πέντε έκανε έξι και περισσότερα</w:t>
      </w:r>
      <w:r w:rsidR="00945252" w:rsidRPr="00AF19C1">
        <w:rPr>
          <w:rFonts w:ascii="Arial" w:hAnsi="Arial" w:cs="Arial"/>
          <w:sz w:val="24"/>
          <w:szCs w:val="24"/>
          <w:lang w:val="el-GR"/>
        </w:rPr>
        <w:t xml:space="preserve"> (</w:t>
      </w:r>
      <w:r w:rsidR="002B5A36">
        <w:rPr>
          <w:rFonts w:ascii="Arial" w:hAnsi="Arial" w:cs="Arial"/>
          <w:sz w:val="24"/>
          <w:szCs w:val="24"/>
          <w:lang w:val="el-GR"/>
        </w:rPr>
        <w:t>Π</w:t>
      </w:r>
      <w:r w:rsidR="00945252" w:rsidRPr="00AF19C1">
        <w:rPr>
          <w:rFonts w:ascii="Arial" w:hAnsi="Arial" w:cs="Arial"/>
          <w:sz w:val="24"/>
          <w:szCs w:val="24"/>
          <w:lang w:val="el-GR"/>
        </w:rPr>
        <w:t>ίνακας 4)</w:t>
      </w:r>
      <w:r w:rsidRPr="00AF19C1">
        <w:rPr>
          <w:rFonts w:ascii="Arial" w:hAnsi="Arial" w:cs="Arial"/>
          <w:sz w:val="24"/>
          <w:szCs w:val="24"/>
          <w:lang w:val="el-GR"/>
        </w:rPr>
        <w:t>.</w:t>
      </w:r>
    </w:p>
    <w:p w:rsidR="00630F99" w:rsidRPr="00AF19C1" w:rsidRDefault="00630F99" w:rsidP="00624E84">
      <w:pPr>
        <w:pStyle w:val="a6"/>
        <w:tabs>
          <w:tab w:val="left" w:pos="567"/>
        </w:tabs>
        <w:spacing w:line="360" w:lineRule="auto"/>
        <w:ind w:left="0"/>
        <w:jc w:val="both"/>
        <w:rPr>
          <w:rFonts w:ascii="Arial" w:hAnsi="Arial" w:cs="Arial"/>
          <w:sz w:val="24"/>
          <w:szCs w:val="24"/>
          <w:lang w:val="el-GR"/>
        </w:rPr>
      </w:pPr>
    </w:p>
    <w:p w:rsidR="00630F99" w:rsidRPr="00AF19C1" w:rsidRDefault="00630F99" w:rsidP="00083752">
      <w:pPr>
        <w:pStyle w:val="a6"/>
        <w:spacing w:line="360" w:lineRule="auto"/>
        <w:ind w:left="1843" w:hanging="1276"/>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 xml:space="preserve">ΠΙΝΑΚΑΣ </w:t>
      </w:r>
      <w:r w:rsidR="00003789" w:rsidRPr="00AF19C1">
        <w:rPr>
          <w:rFonts w:ascii="Arial" w:hAnsi="Arial" w:cs="Arial"/>
          <w:b/>
          <w:color w:val="4F81BD" w:themeColor="accent1"/>
          <w:sz w:val="20"/>
          <w:szCs w:val="20"/>
          <w:lang w:val="el-GR"/>
        </w:rPr>
        <w:t>4</w:t>
      </w:r>
      <w:r w:rsidRPr="00AF19C1">
        <w:rPr>
          <w:rFonts w:ascii="Arial" w:hAnsi="Arial" w:cs="Arial"/>
          <w:b/>
          <w:color w:val="4F81BD" w:themeColor="accent1"/>
          <w:sz w:val="20"/>
          <w:szCs w:val="20"/>
          <w:lang w:val="el-GR"/>
        </w:rPr>
        <w:t xml:space="preserve"> : </w:t>
      </w:r>
      <w:r w:rsidRPr="00AF19C1">
        <w:rPr>
          <w:rFonts w:ascii="Arial" w:hAnsi="Arial" w:cs="Arial"/>
          <w:b/>
          <w:color w:val="000000" w:themeColor="text1"/>
          <w:sz w:val="20"/>
          <w:szCs w:val="20"/>
          <w:lang w:val="el-GR"/>
        </w:rPr>
        <w:t>ΠΟΣΑ ΠΑΠ-ΤΕΣΤ ΕΧΟΥΝ ΚΑΝΕΙ ΟΙ ΓΥΝΑΙΚΕΣ ΤΗΣ ΕΡΕΥΝΑΣ ΤΗΝ ΤΕΛΕΥΤΑΙΑ ΠΕΝΤΑΕΤΙΑ</w:t>
      </w:r>
      <w:r w:rsidR="00945252" w:rsidRPr="00AF19C1">
        <w:rPr>
          <w:rFonts w:ascii="Arial" w:hAnsi="Arial" w:cs="Arial"/>
          <w:b/>
          <w:color w:val="000000" w:themeColor="text1"/>
          <w:sz w:val="20"/>
          <w:szCs w:val="20"/>
          <w:lang w:val="el-GR"/>
        </w:rPr>
        <w:t>, ΕΠΙ ΤΟΙΣ %</w:t>
      </w:r>
      <w:r w:rsidR="005A7842" w:rsidRPr="00AF19C1">
        <w:rPr>
          <w:rFonts w:ascii="Arial" w:hAnsi="Arial" w:cs="Arial"/>
          <w:b/>
          <w:color w:val="000000" w:themeColor="text1"/>
          <w:sz w:val="20"/>
          <w:szCs w:val="20"/>
          <w:lang w:val="el-GR"/>
        </w:rPr>
        <w:t>.</w:t>
      </w:r>
    </w:p>
    <w:tbl>
      <w:tblPr>
        <w:tblStyle w:val="-60"/>
        <w:tblW w:w="0" w:type="auto"/>
        <w:tblInd w:w="1593" w:type="dxa"/>
        <w:tblLayout w:type="fixed"/>
        <w:tblLook w:val="00A0"/>
      </w:tblPr>
      <w:tblGrid>
        <w:gridCol w:w="2505"/>
        <w:gridCol w:w="2183"/>
        <w:gridCol w:w="1340"/>
      </w:tblGrid>
      <w:tr w:rsidR="0070308C" w:rsidRPr="006B46E1" w:rsidTr="0070308C">
        <w:trPr>
          <w:cnfStyle w:val="100000000000"/>
          <w:trHeight w:val="525"/>
        </w:trPr>
        <w:tc>
          <w:tcPr>
            <w:cnfStyle w:val="001000000000"/>
            <w:tcW w:w="2505" w:type="dxa"/>
          </w:tcPr>
          <w:p w:rsidR="0070308C" w:rsidRPr="00AF19C1" w:rsidRDefault="0070308C" w:rsidP="00083752">
            <w:pPr>
              <w:tabs>
                <w:tab w:val="left" w:pos="567"/>
                <w:tab w:val="left" w:pos="7335"/>
              </w:tabs>
              <w:spacing w:line="360" w:lineRule="auto"/>
              <w:jc w:val="both"/>
              <w:rPr>
                <w:rFonts w:ascii="Arial" w:hAnsi="Arial" w:cs="Arial"/>
                <w:color w:val="auto"/>
                <w:lang w:val="el-GR"/>
              </w:rPr>
            </w:pPr>
            <w:r>
              <w:rPr>
                <w:rFonts w:ascii="Arial" w:hAnsi="Arial" w:cs="Arial"/>
                <w:color w:val="auto"/>
                <w:lang w:val="el-GR"/>
              </w:rPr>
              <w:t xml:space="preserve">ΑΡΙΘΜΟΣ ΠΑΠ-ΤΕΣΤ ΠΟΥ ΕΓΙΝΑΝ </w:t>
            </w:r>
            <w:r w:rsidRPr="00AF19C1">
              <w:rPr>
                <w:rFonts w:ascii="Arial" w:hAnsi="Arial" w:cs="Arial"/>
                <w:color w:val="auto"/>
                <w:lang w:val="el-GR"/>
              </w:rPr>
              <w:t>ΤΗΝ ΤΕΛΕΥΤΑΙΑ 5ΕΤΙΑ</w:t>
            </w:r>
          </w:p>
        </w:tc>
        <w:tc>
          <w:tcPr>
            <w:cnfStyle w:val="000010000000"/>
            <w:tcW w:w="2183" w:type="dxa"/>
          </w:tcPr>
          <w:p w:rsidR="0070308C" w:rsidRPr="00945252" w:rsidRDefault="0070308C" w:rsidP="00083752">
            <w:pPr>
              <w:tabs>
                <w:tab w:val="left" w:pos="567"/>
                <w:tab w:val="left" w:pos="7335"/>
              </w:tabs>
              <w:spacing w:line="360" w:lineRule="auto"/>
              <w:ind w:left="317" w:firstLine="0"/>
              <w:jc w:val="both"/>
              <w:rPr>
                <w:rFonts w:ascii="Arial" w:hAnsi="Arial" w:cs="Arial"/>
                <w:color w:val="auto"/>
              </w:rPr>
            </w:pPr>
            <w:r w:rsidRPr="00945252">
              <w:rPr>
                <w:rFonts w:ascii="Arial" w:hAnsi="Arial" w:cs="Arial"/>
                <w:color w:val="auto"/>
              </w:rPr>
              <w:t xml:space="preserve">ΑΝΑΛΟΓΙΑ </w:t>
            </w:r>
            <w:r>
              <w:rPr>
                <w:rFonts w:ascii="Arial" w:hAnsi="Arial" w:cs="Arial"/>
                <w:color w:val="auto"/>
                <w:lang w:val="el-GR"/>
              </w:rPr>
              <w:t xml:space="preserve">  </w:t>
            </w:r>
            <w:r w:rsidRPr="00945252">
              <w:rPr>
                <w:rFonts w:ascii="Arial" w:hAnsi="Arial" w:cs="Arial"/>
                <w:color w:val="auto"/>
              </w:rPr>
              <w:t xml:space="preserve">ΓΥΝΑΙΚΩΝ </w:t>
            </w:r>
          </w:p>
        </w:tc>
        <w:tc>
          <w:tcPr>
            <w:tcW w:w="1340" w:type="dxa"/>
          </w:tcPr>
          <w:p w:rsidR="0070308C" w:rsidRPr="0070308C" w:rsidRDefault="0070308C" w:rsidP="0070308C">
            <w:pPr>
              <w:tabs>
                <w:tab w:val="left" w:pos="567"/>
                <w:tab w:val="left" w:pos="7335"/>
              </w:tabs>
              <w:spacing w:line="360" w:lineRule="auto"/>
              <w:ind w:firstLine="0"/>
              <w:jc w:val="both"/>
              <w:cnfStyle w:val="100000000000"/>
              <w:rPr>
                <w:rFonts w:ascii="Arial" w:hAnsi="Arial" w:cs="Arial"/>
                <w:color w:val="auto"/>
                <w:lang w:val="el-GR"/>
              </w:rPr>
            </w:pPr>
            <w:r>
              <w:rPr>
                <w:rFonts w:ascii="Arial" w:hAnsi="Arial" w:cs="Arial"/>
                <w:lang w:val="el-GR"/>
              </w:rPr>
              <w:t xml:space="preserve">       </w:t>
            </w:r>
            <w:r w:rsidRPr="0070308C">
              <w:rPr>
                <w:rFonts w:ascii="Arial" w:hAnsi="Arial" w:cs="Arial"/>
                <w:color w:val="auto"/>
                <w:lang w:val="el-GR"/>
              </w:rPr>
              <w:t>Ν</w:t>
            </w:r>
          </w:p>
        </w:tc>
      </w:tr>
      <w:tr w:rsidR="0070308C" w:rsidTr="0070308C">
        <w:trPr>
          <w:cnfStyle w:val="000000100000"/>
          <w:trHeight w:val="86"/>
        </w:trPr>
        <w:tc>
          <w:tcPr>
            <w:cnfStyle w:val="001000000000"/>
            <w:tcW w:w="2505" w:type="dxa"/>
          </w:tcPr>
          <w:p w:rsidR="0070308C" w:rsidRPr="00945252" w:rsidRDefault="0070308C" w:rsidP="00083752">
            <w:pPr>
              <w:tabs>
                <w:tab w:val="center" w:pos="930"/>
              </w:tabs>
              <w:spacing w:line="360" w:lineRule="auto"/>
              <w:jc w:val="both"/>
              <w:rPr>
                <w:rFonts w:ascii="Arial" w:hAnsi="Arial" w:cs="Arial"/>
              </w:rPr>
            </w:pPr>
            <w:r w:rsidRPr="00945252">
              <w:rPr>
                <w:rFonts w:ascii="Arial" w:hAnsi="Arial" w:cs="Arial"/>
              </w:rPr>
              <w:t>0</w:t>
            </w:r>
          </w:p>
        </w:tc>
        <w:tc>
          <w:tcPr>
            <w:cnfStyle w:val="000010000000"/>
            <w:tcW w:w="2183" w:type="dxa"/>
          </w:tcPr>
          <w:p w:rsidR="0070308C" w:rsidRPr="00945252" w:rsidRDefault="0070308C" w:rsidP="00083752">
            <w:pPr>
              <w:tabs>
                <w:tab w:val="left" w:pos="567"/>
                <w:tab w:val="left" w:pos="7335"/>
              </w:tabs>
              <w:spacing w:line="360" w:lineRule="auto"/>
              <w:jc w:val="both"/>
              <w:rPr>
                <w:rFonts w:ascii="Arial" w:hAnsi="Arial" w:cs="Arial"/>
                <w:b/>
              </w:rPr>
            </w:pPr>
            <w:r w:rsidRPr="00945252">
              <w:rPr>
                <w:rFonts w:ascii="Arial" w:hAnsi="Arial" w:cs="Arial"/>
                <w:b/>
              </w:rPr>
              <w:t>4,7</w:t>
            </w:r>
          </w:p>
        </w:tc>
        <w:tc>
          <w:tcPr>
            <w:tcW w:w="1340" w:type="dxa"/>
          </w:tcPr>
          <w:p w:rsidR="0070308C" w:rsidRPr="00C96AE3" w:rsidRDefault="0070308C" w:rsidP="00083752">
            <w:pPr>
              <w:tabs>
                <w:tab w:val="left" w:pos="567"/>
                <w:tab w:val="left" w:pos="7335"/>
              </w:tabs>
              <w:spacing w:line="360" w:lineRule="auto"/>
              <w:jc w:val="both"/>
              <w:cnfStyle w:val="000000100000"/>
              <w:rPr>
                <w:rFonts w:ascii="Arial" w:hAnsi="Arial" w:cs="Arial"/>
                <w:color w:val="0F243E" w:themeColor="text2" w:themeShade="80"/>
                <w:lang w:val="el-GR"/>
              </w:rPr>
            </w:pPr>
            <w:r w:rsidRPr="00C96AE3">
              <w:rPr>
                <w:rFonts w:ascii="Arial" w:hAnsi="Arial" w:cs="Arial"/>
                <w:color w:val="0F243E" w:themeColor="text2" w:themeShade="80"/>
                <w:lang w:val="el-GR"/>
              </w:rPr>
              <w:t>14</w:t>
            </w:r>
          </w:p>
        </w:tc>
      </w:tr>
      <w:tr w:rsidR="0070308C" w:rsidTr="0070308C">
        <w:trPr>
          <w:trHeight w:val="86"/>
        </w:trPr>
        <w:tc>
          <w:tcPr>
            <w:cnfStyle w:val="001000000000"/>
            <w:tcW w:w="2505" w:type="dxa"/>
          </w:tcPr>
          <w:p w:rsidR="0070308C" w:rsidRPr="00945252" w:rsidRDefault="0070308C" w:rsidP="00083752">
            <w:pPr>
              <w:tabs>
                <w:tab w:val="left" w:pos="567"/>
                <w:tab w:val="left" w:pos="7335"/>
              </w:tabs>
              <w:spacing w:line="360" w:lineRule="auto"/>
              <w:jc w:val="both"/>
              <w:rPr>
                <w:rFonts w:ascii="Arial" w:hAnsi="Arial" w:cs="Arial"/>
              </w:rPr>
            </w:pPr>
            <w:r w:rsidRPr="00945252">
              <w:rPr>
                <w:rFonts w:ascii="Arial" w:hAnsi="Arial" w:cs="Arial"/>
              </w:rPr>
              <w:t>1</w:t>
            </w:r>
          </w:p>
        </w:tc>
        <w:tc>
          <w:tcPr>
            <w:cnfStyle w:val="000010000000"/>
            <w:tcW w:w="2183" w:type="dxa"/>
          </w:tcPr>
          <w:p w:rsidR="0070308C" w:rsidRPr="00945252" w:rsidRDefault="0070308C" w:rsidP="00083752">
            <w:pPr>
              <w:tabs>
                <w:tab w:val="left" w:pos="567"/>
                <w:tab w:val="left" w:pos="7335"/>
              </w:tabs>
              <w:spacing w:line="360" w:lineRule="auto"/>
              <w:jc w:val="both"/>
              <w:rPr>
                <w:rFonts w:ascii="Arial" w:hAnsi="Arial" w:cs="Arial"/>
                <w:b/>
              </w:rPr>
            </w:pPr>
            <w:r w:rsidRPr="00945252">
              <w:rPr>
                <w:rFonts w:ascii="Arial" w:hAnsi="Arial" w:cs="Arial"/>
                <w:b/>
              </w:rPr>
              <w:t>7,7</w:t>
            </w:r>
          </w:p>
        </w:tc>
        <w:tc>
          <w:tcPr>
            <w:tcW w:w="1340" w:type="dxa"/>
          </w:tcPr>
          <w:p w:rsidR="0070308C" w:rsidRPr="00C96AE3" w:rsidRDefault="0070308C" w:rsidP="00083752">
            <w:pPr>
              <w:tabs>
                <w:tab w:val="left" w:pos="567"/>
                <w:tab w:val="left" w:pos="7335"/>
              </w:tabs>
              <w:spacing w:line="360" w:lineRule="auto"/>
              <w:jc w:val="both"/>
              <w:cnfStyle w:val="000000000000"/>
              <w:rPr>
                <w:rFonts w:ascii="Arial" w:hAnsi="Arial" w:cs="Arial"/>
                <w:color w:val="0F243E" w:themeColor="text2" w:themeShade="80"/>
                <w:lang w:val="el-GR"/>
              </w:rPr>
            </w:pPr>
            <w:r w:rsidRPr="00C96AE3">
              <w:rPr>
                <w:rFonts w:ascii="Arial" w:hAnsi="Arial" w:cs="Arial"/>
                <w:color w:val="0F243E" w:themeColor="text2" w:themeShade="80"/>
                <w:lang w:val="el-GR"/>
              </w:rPr>
              <w:t>23</w:t>
            </w:r>
          </w:p>
        </w:tc>
      </w:tr>
      <w:tr w:rsidR="0070308C" w:rsidTr="0070308C">
        <w:trPr>
          <w:cnfStyle w:val="000000100000"/>
          <w:trHeight w:val="86"/>
        </w:trPr>
        <w:tc>
          <w:tcPr>
            <w:cnfStyle w:val="001000000000"/>
            <w:tcW w:w="2505" w:type="dxa"/>
          </w:tcPr>
          <w:p w:rsidR="0070308C" w:rsidRPr="00945252" w:rsidRDefault="0070308C" w:rsidP="00083752">
            <w:pPr>
              <w:tabs>
                <w:tab w:val="left" w:pos="567"/>
                <w:tab w:val="left" w:pos="7335"/>
              </w:tabs>
              <w:spacing w:line="360" w:lineRule="auto"/>
              <w:jc w:val="both"/>
              <w:rPr>
                <w:rFonts w:ascii="Arial" w:hAnsi="Arial" w:cs="Arial"/>
              </w:rPr>
            </w:pPr>
            <w:r w:rsidRPr="00945252">
              <w:rPr>
                <w:rFonts w:ascii="Arial" w:hAnsi="Arial" w:cs="Arial"/>
              </w:rPr>
              <w:t>2</w:t>
            </w:r>
          </w:p>
        </w:tc>
        <w:tc>
          <w:tcPr>
            <w:cnfStyle w:val="000010000000"/>
            <w:tcW w:w="2183" w:type="dxa"/>
          </w:tcPr>
          <w:p w:rsidR="0070308C" w:rsidRPr="00945252" w:rsidRDefault="0070308C" w:rsidP="00083752">
            <w:pPr>
              <w:tabs>
                <w:tab w:val="left" w:pos="567"/>
                <w:tab w:val="left" w:pos="7335"/>
              </w:tabs>
              <w:spacing w:line="360" w:lineRule="auto"/>
              <w:jc w:val="both"/>
              <w:rPr>
                <w:rFonts w:ascii="Arial" w:hAnsi="Arial" w:cs="Arial"/>
                <w:b/>
              </w:rPr>
            </w:pPr>
            <w:r w:rsidRPr="00945252">
              <w:rPr>
                <w:rFonts w:ascii="Arial" w:hAnsi="Arial" w:cs="Arial"/>
                <w:b/>
              </w:rPr>
              <w:t>11,7</w:t>
            </w:r>
          </w:p>
        </w:tc>
        <w:tc>
          <w:tcPr>
            <w:tcW w:w="1340" w:type="dxa"/>
          </w:tcPr>
          <w:p w:rsidR="0070308C" w:rsidRPr="00C96AE3" w:rsidRDefault="0070308C" w:rsidP="00083752">
            <w:pPr>
              <w:tabs>
                <w:tab w:val="left" w:pos="567"/>
                <w:tab w:val="left" w:pos="7335"/>
              </w:tabs>
              <w:spacing w:line="360" w:lineRule="auto"/>
              <w:jc w:val="both"/>
              <w:cnfStyle w:val="000000100000"/>
              <w:rPr>
                <w:rFonts w:ascii="Arial" w:hAnsi="Arial" w:cs="Arial"/>
                <w:color w:val="0F243E" w:themeColor="text2" w:themeShade="80"/>
                <w:lang w:val="el-GR"/>
              </w:rPr>
            </w:pPr>
            <w:r w:rsidRPr="00C96AE3">
              <w:rPr>
                <w:rFonts w:ascii="Arial" w:hAnsi="Arial" w:cs="Arial"/>
                <w:color w:val="0F243E" w:themeColor="text2" w:themeShade="80"/>
                <w:lang w:val="el-GR"/>
              </w:rPr>
              <w:t>35</w:t>
            </w:r>
          </w:p>
        </w:tc>
      </w:tr>
      <w:tr w:rsidR="0070308C" w:rsidTr="0070308C">
        <w:trPr>
          <w:trHeight w:val="86"/>
        </w:trPr>
        <w:tc>
          <w:tcPr>
            <w:cnfStyle w:val="001000000000"/>
            <w:tcW w:w="2505" w:type="dxa"/>
          </w:tcPr>
          <w:p w:rsidR="0070308C" w:rsidRPr="00945252" w:rsidRDefault="0070308C" w:rsidP="00083752">
            <w:pPr>
              <w:tabs>
                <w:tab w:val="left" w:pos="567"/>
                <w:tab w:val="left" w:pos="7335"/>
              </w:tabs>
              <w:spacing w:line="360" w:lineRule="auto"/>
              <w:jc w:val="both"/>
              <w:rPr>
                <w:rFonts w:ascii="Arial" w:hAnsi="Arial" w:cs="Arial"/>
              </w:rPr>
            </w:pPr>
            <w:r w:rsidRPr="00945252">
              <w:rPr>
                <w:rFonts w:ascii="Arial" w:hAnsi="Arial" w:cs="Arial"/>
              </w:rPr>
              <w:t>3</w:t>
            </w:r>
          </w:p>
        </w:tc>
        <w:tc>
          <w:tcPr>
            <w:cnfStyle w:val="000010000000"/>
            <w:tcW w:w="2183" w:type="dxa"/>
          </w:tcPr>
          <w:p w:rsidR="0070308C" w:rsidRPr="00945252" w:rsidRDefault="0070308C" w:rsidP="00083752">
            <w:pPr>
              <w:tabs>
                <w:tab w:val="left" w:pos="567"/>
                <w:tab w:val="left" w:pos="7335"/>
              </w:tabs>
              <w:spacing w:line="360" w:lineRule="auto"/>
              <w:jc w:val="both"/>
              <w:rPr>
                <w:rFonts w:ascii="Arial" w:hAnsi="Arial" w:cs="Arial"/>
                <w:b/>
              </w:rPr>
            </w:pPr>
            <w:r w:rsidRPr="00945252">
              <w:rPr>
                <w:rFonts w:ascii="Arial" w:hAnsi="Arial" w:cs="Arial"/>
                <w:b/>
              </w:rPr>
              <w:t>11,3</w:t>
            </w:r>
          </w:p>
        </w:tc>
        <w:tc>
          <w:tcPr>
            <w:tcW w:w="1340" w:type="dxa"/>
          </w:tcPr>
          <w:p w:rsidR="0070308C" w:rsidRPr="00C96AE3" w:rsidRDefault="0070308C" w:rsidP="00083752">
            <w:pPr>
              <w:tabs>
                <w:tab w:val="left" w:pos="567"/>
                <w:tab w:val="left" w:pos="7335"/>
              </w:tabs>
              <w:spacing w:line="360" w:lineRule="auto"/>
              <w:jc w:val="both"/>
              <w:cnfStyle w:val="000000000000"/>
              <w:rPr>
                <w:rFonts w:ascii="Arial" w:hAnsi="Arial" w:cs="Arial"/>
                <w:color w:val="0F243E" w:themeColor="text2" w:themeShade="80"/>
                <w:lang w:val="el-GR"/>
              </w:rPr>
            </w:pPr>
            <w:r w:rsidRPr="00C96AE3">
              <w:rPr>
                <w:rFonts w:ascii="Arial" w:hAnsi="Arial" w:cs="Arial"/>
                <w:color w:val="0F243E" w:themeColor="text2" w:themeShade="80"/>
                <w:lang w:val="el-GR"/>
              </w:rPr>
              <w:t>34</w:t>
            </w:r>
          </w:p>
        </w:tc>
      </w:tr>
      <w:tr w:rsidR="0070308C" w:rsidTr="0070308C">
        <w:trPr>
          <w:cnfStyle w:val="000000100000"/>
          <w:trHeight w:val="58"/>
        </w:trPr>
        <w:tc>
          <w:tcPr>
            <w:cnfStyle w:val="001000000000"/>
            <w:tcW w:w="2505" w:type="dxa"/>
          </w:tcPr>
          <w:p w:rsidR="0070308C" w:rsidRPr="00945252" w:rsidRDefault="0070308C" w:rsidP="00083752">
            <w:pPr>
              <w:tabs>
                <w:tab w:val="left" w:pos="567"/>
                <w:tab w:val="left" w:pos="7335"/>
              </w:tabs>
              <w:spacing w:line="360" w:lineRule="auto"/>
              <w:jc w:val="both"/>
              <w:rPr>
                <w:rFonts w:ascii="Arial" w:hAnsi="Arial" w:cs="Arial"/>
              </w:rPr>
            </w:pPr>
            <w:r w:rsidRPr="00945252">
              <w:rPr>
                <w:rFonts w:ascii="Arial" w:hAnsi="Arial" w:cs="Arial"/>
              </w:rPr>
              <w:t>4</w:t>
            </w:r>
          </w:p>
        </w:tc>
        <w:tc>
          <w:tcPr>
            <w:cnfStyle w:val="000010000000"/>
            <w:tcW w:w="2183" w:type="dxa"/>
          </w:tcPr>
          <w:p w:rsidR="0070308C" w:rsidRPr="00945252" w:rsidRDefault="0070308C" w:rsidP="00083752">
            <w:pPr>
              <w:keepNext/>
              <w:tabs>
                <w:tab w:val="left" w:pos="567"/>
                <w:tab w:val="left" w:pos="7335"/>
              </w:tabs>
              <w:spacing w:line="360" w:lineRule="auto"/>
              <w:jc w:val="both"/>
              <w:rPr>
                <w:rFonts w:ascii="Arial" w:hAnsi="Arial" w:cs="Arial"/>
                <w:b/>
              </w:rPr>
            </w:pPr>
            <w:r w:rsidRPr="00945252">
              <w:rPr>
                <w:rFonts w:ascii="Arial" w:hAnsi="Arial" w:cs="Arial"/>
                <w:b/>
              </w:rPr>
              <w:t>11,3</w:t>
            </w:r>
          </w:p>
        </w:tc>
        <w:tc>
          <w:tcPr>
            <w:tcW w:w="1340" w:type="dxa"/>
          </w:tcPr>
          <w:p w:rsidR="0070308C" w:rsidRPr="00C96AE3" w:rsidRDefault="0070308C" w:rsidP="00083752">
            <w:pPr>
              <w:keepNext/>
              <w:tabs>
                <w:tab w:val="left" w:pos="567"/>
                <w:tab w:val="left" w:pos="7335"/>
              </w:tabs>
              <w:spacing w:line="360" w:lineRule="auto"/>
              <w:jc w:val="both"/>
              <w:cnfStyle w:val="000000100000"/>
              <w:rPr>
                <w:rFonts w:ascii="Arial" w:hAnsi="Arial" w:cs="Arial"/>
                <w:color w:val="0F243E" w:themeColor="text2" w:themeShade="80"/>
                <w:lang w:val="el-GR"/>
              </w:rPr>
            </w:pPr>
            <w:r w:rsidRPr="00C96AE3">
              <w:rPr>
                <w:rFonts w:ascii="Arial" w:hAnsi="Arial" w:cs="Arial"/>
                <w:color w:val="0F243E" w:themeColor="text2" w:themeShade="80"/>
                <w:lang w:val="el-GR"/>
              </w:rPr>
              <w:t>34</w:t>
            </w:r>
          </w:p>
        </w:tc>
      </w:tr>
      <w:tr w:rsidR="0070308C" w:rsidTr="0070308C">
        <w:trPr>
          <w:trHeight w:val="58"/>
        </w:trPr>
        <w:tc>
          <w:tcPr>
            <w:cnfStyle w:val="001000000000"/>
            <w:tcW w:w="2505" w:type="dxa"/>
          </w:tcPr>
          <w:p w:rsidR="0070308C" w:rsidRPr="00945252" w:rsidRDefault="0070308C" w:rsidP="00083752">
            <w:pPr>
              <w:tabs>
                <w:tab w:val="left" w:pos="567"/>
                <w:tab w:val="left" w:pos="7335"/>
              </w:tabs>
              <w:spacing w:line="360" w:lineRule="auto"/>
              <w:jc w:val="both"/>
              <w:rPr>
                <w:rFonts w:ascii="Arial" w:hAnsi="Arial" w:cs="Arial"/>
              </w:rPr>
            </w:pPr>
            <w:r w:rsidRPr="00945252">
              <w:rPr>
                <w:rFonts w:ascii="Arial" w:hAnsi="Arial" w:cs="Arial"/>
              </w:rPr>
              <w:t>5</w:t>
            </w:r>
          </w:p>
        </w:tc>
        <w:tc>
          <w:tcPr>
            <w:cnfStyle w:val="000010000000"/>
            <w:tcW w:w="2183" w:type="dxa"/>
          </w:tcPr>
          <w:p w:rsidR="0070308C" w:rsidRPr="00945252" w:rsidRDefault="0070308C" w:rsidP="00083752">
            <w:pPr>
              <w:keepNext/>
              <w:tabs>
                <w:tab w:val="left" w:pos="567"/>
                <w:tab w:val="left" w:pos="7335"/>
              </w:tabs>
              <w:spacing w:line="360" w:lineRule="auto"/>
              <w:jc w:val="both"/>
              <w:rPr>
                <w:rFonts w:ascii="Arial" w:hAnsi="Arial" w:cs="Arial"/>
                <w:b/>
              </w:rPr>
            </w:pPr>
            <w:r w:rsidRPr="00945252">
              <w:rPr>
                <w:rFonts w:ascii="Arial" w:hAnsi="Arial" w:cs="Arial"/>
                <w:b/>
              </w:rPr>
              <w:t>33,7</w:t>
            </w:r>
          </w:p>
        </w:tc>
        <w:tc>
          <w:tcPr>
            <w:tcW w:w="1340" w:type="dxa"/>
          </w:tcPr>
          <w:p w:rsidR="0070308C" w:rsidRPr="00C96AE3" w:rsidRDefault="0070308C" w:rsidP="00083752">
            <w:pPr>
              <w:keepNext/>
              <w:tabs>
                <w:tab w:val="left" w:pos="567"/>
                <w:tab w:val="left" w:pos="7335"/>
              </w:tabs>
              <w:spacing w:line="360" w:lineRule="auto"/>
              <w:jc w:val="both"/>
              <w:cnfStyle w:val="000000000000"/>
              <w:rPr>
                <w:rFonts w:ascii="Arial" w:hAnsi="Arial" w:cs="Arial"/>
                <w:color w:val="0F243E" w:themeColor="text2" w:themeShade="80"/>
                <w:lang w:val="el-GR"/>
              </w:rPr>
            </w:pPr>
            <w:r w:rsidRPr="00C96AE3">
              <w:rPr>
                <w:rFonts w:ascii="Arial" w:hAnsi="Arial" w:cs="Arial"/>
                <w:color w:val="0F243E" w:themeColor="text2" w:themeShade="80"/>
                <w:lang w:val="el-GR"/>
              </w:rPr>
              <w:t>101</w:t>
            </w:r>
          </w:p>
        </w:tc>
      </w:tr>
      <w:tr w:rsidR="0070308C" w:rsidTr="0070308C">
        <w:trPr>
          <w:cnfStyle w:val="000000100000"/>
          <w:trHeight w:val="58"/>
        </w:trPr>
        <w:tc>
          <w:tcPr>
            <w:cnfStyle w:val="001000000000"/>
            <w:tcW w:w="2505" w:type="dxa"/>
          </w:tcPr>
          <w:p w:rsidR="0070308C" w:rsidRPr="00945252" w:rsidRDefault="0070308C" w:rsidP="00083752">
            <w:pPr>
              <w:tabs>
                <w:tab w:val="left" w:pos="567"/>
                <w:tab w:val="left" w:pos="7335"/>
              </w:tabs>
              <w:spacing w:line="360" w:lineRule="auto"/>
              <w:jc w:val="both"/>
              <w:rPr>
                <w:rFonts w:ascii="Arial" w:hAnsi="Arial" w:cs="Arial"/>
              </w:rPr>
            </w:pPr>
            <w:r w:rsidRPr="00945252">
              <w:rPr>
                <w:rFonts w:ascii="Arial" w:hAnsi="Arial" w:cs="Arial"/>
              </w:rPr>
              <w:t>6 &amp; ΠΑΝΩ</w:t>
            </w:r>
          </w:p>
        </w:tc>
        <w:tc>
          <w:tcPr>
            <w:cnfStyle w:val="000010000000"/>
            <w:tcW w:w="2183" w:type="dxa"/>
          </w:tcPr>
          <w:p w:rsidR="0070308C" w:rsidRPr="00945252" w:rsidRDefault="0070308C" w:rsidP="00083752">
            <w:pPr>
              <w:keepNext/>
              <w:tabs>
                <w:tab w:val="left" w:pos="567"/>
                <w:tab w:val="left" w:pos="7335"/>
              </w:tabs>
              <w:spacing w:line="360" w:lineRule="auto"/>
              <w:jc w:val="both"/>
              <w:rPr>
                <w:rFonts w:ascii="Arial" w:hAnsi="Arial" w:cs="Arial"/>
                <w:b/>
              </w:rPr>
            </w:pPr>
            <w:r w:rsidRPr="00945252">
              <w:rPr>
                <w:rFonts w:ascii="Arial" w:hAnsi="Arial" w:cs="Arial"/>
                <w:b/>
              </w:rPr>
              <w:t>19,7</w:t>
            </w:r>
          </w:p>
        </w:tc>
        <w:tc>
          <w:tcPr>
            <w:tcW w:w="1340" w:type="dxa"/>
          </w:tcPr>
          <w:p w:rsidR="0070308C" w:rsidRPr="00C96AE3" w:rsidRDefault="0070308C" w:rsidP="00083752">
            <w:pPr>
              <w:keepNext/>
              <w:tabs>
                <w:tab w:val="left" w:pos="567"/>
                <w:tab w:val="left" w:pos="7335"/>
              </w:tabs>
              <w:spacing w:line="360" w:lineRule="auto"/>
              <w:jc w:val="both"/>
              <w:cnfStyle w:val="000000100000"/>
              <w:rPr>
                <w:rFonts w:ascii="Arial" w:hAnsi="Arial" w:cs="Arial"/>
                <w:color w:val="0F243E" w:themeColor="text2" w:themeShade="80"/>
                <w:lang w:val="el-GR"/>
              </w:rPr>
            </w:pPr>
            <w:r w:rsidRPr="00C96AE3">
              <w:rPr>
                <w:rFonts w:ascii="Arial" w:hAnsi="Arial" w:cs="Arial"/>
                <w:color w:val="0F243E" w:themeColor="text2" w:themeShade="80"/>
                <w:lang w:val="el-GR"/>
              </w:rPr>
              <w:t>59</w:t>
            </w:r>
          </w:p>
        </w:tc>
      </w:tr>
    </w:tbl>
    <w:p w:rsidR="00630F99" w:rsidRDefault="00630F99" w:rsidP="00083752">
      <w:pPr>
        <w:pStyle w:val="a6"/>
        <w:tabs>
          <w:tab w:val="left" w:pos="567"/>
        </w:tabs>
        <w:spacing w:line="360" w:lineRule="auto"/>
        <w:ind w:left="0"/>
        <w:jc w:val="both"/>
        <w:rPr>
          <w:rFonts w:ascii="Arial" w:hAnsi="Arial" w:cs="Arial"/>
          <w:sz w:val="24"/>
          <w:szCs w:val="24"/>
        </w:rPr>
      </w:pPr>
    </w:p>
    <w:p w:rsidR="00E6289B" w:rsidRDefault="00E6289B" w:rsidP="00083752">
      <w:pPr>
        <w:pStyle w:val="a6"/>
        <w:tabs>
          <w:tab w:val="left" w:pos="567"/>
        </w:tabs>
        <w:spacing w:line="360" w:lineRule="auto"/>
        <w:ind w:left="0"/>
        <w:jc w:val="both"/>
        <w:rPr>
          <w:rFonts w:ascii="Arial" w:hAnsi="Arial" w:cs="Arial"/>
          <w:sz w:val="24"/>
          <w:szCs w:val="24"/>
        </w:rPr>
      </w:pPr>
    </w:p>
    <w:p w:rsidR="00E6289B" w:rsidRPr="00AF19C1" w:rsidRDefault="00E6289B" w:rsidP="00624E84">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lastRenderedPageBreak/>
        <w:tab/>
        <w:t>Για τις μισές γυναίκες του δείγματος είναι αδιάφορο ποιος θα κάνει τη λήψη του Παπ-τεστ, όπως παρατηρούμ</w:t>
      </w:r>
      <w:r w:rsidR="003067C4" w:rsidRPr="00AF19C1">
        <w:rPr>
          <w:rFonts w:ascii="Arial" w:hAnsi="Arial" w:cs="Arial"/>
          <w:sz w:val="24"/>
          <w:szCs w:val="24"/>
          <w:lang w:val="el-GR"/>
        </w:rPr>
        <w:t>ε</w:t>
      </w:r>
      <w:r w:rsidRPr="00AF19C1">
        <w:rPr>
          <w:rFonts w:ascii="Arial" w:hAnsi="Arial" w:cs="Arial"/>
          <w:sz w:val="24"/>
          <w:szCs w:val="24"/>
          <w:lang w:val="el-GR"/>
        </w:rPr>
        <w:t xml:space="preserve"> στο </w:t>
      </w:r>
      <w:r w:rsidR="002B5A36">
        <w:rPr>
          <w:rFonts w:ascii="Arial" w:hAnsi="Arial" w:cs="Arial"/>
          <w:sz w:val="24"/>
          <w:szCs w:val="24"/>
          <w:lang w:val="el-GR"/>
        </w:rPr>
        <w:t>Δ</w:t>
      </w:r>
      <w:r w:rsidR="00852DD9" w:rsidRPr="00AF19C1">
        <w:rPr>
          <w:rFonts w:ascii="Arial" w:hAnsi="Arial" w:cs="Arial"/>
          <w:sz w:val="24"/>
          <w:szCs w:val="24"/>
          <w:lang w:val="el-GR"/>
        </w:rPr>
        <w:t>ιάγραμμα 7</w:t>
      </w:r>
      <w:r w:rsidRPr="00AF19C1">
        <w:rPr>
          <w:rFonts w:ascii="Arial" w:hAnsi="Arial" w:cs="Arial"/>
          <w:sz w:val="24"/>
          <w:szCs w:val="24"/>
          <w:lang w:val="el-GR"/>
        </w:rPr>
        <w:t>.</w:t>
      </w:r>
    </w:p>
    <w:p w:rsidR="00E6289B" w:rsidRPr="00AF19C1" w:rsidRDefault="00E6289B" w:rsidP="00624E84">
      <w:pPr>
        <w:pStyle w:val="a6"/>
        <w:tabs>
          <w:tab w:val="left" w:pos="567"/>
        </w:tabs>
        <w:spacing w:line="360" w:lineRule="auto"/>
        <w:ind w:left="0"/>
        <w:jc w:val="both"/>
        <w:rPr>
          <w:rFonts w:ascii="Arial" w:hAnsi="Arial" w:cs="Arial"/>
          <w:sz w:val="24"/>
          <w:szCs w:val="24"/>
          <w:lang w:val="el-GR"/>
        </w:rPr>
      </w:pPr>
    </w:p>
    <w:p w:rsidR="00E6289B" w:rsidRPr="00AF19C1" w:rsidRDefault="00E6289B" w:rsidP="00624E84">
      <w:pPr>
        <w:pStyle w:val="a6"/>
        <w:tabs>
          <w:tab w:val="left" w:pos="567"/>
        </w:tabs>
        <w:spacing w:line="360" w:lineRule="auto"/>
        <w:ind w:left="0"/>
        <w:jc w:val="both"/>
        <w:rPr>
          <w:rFonts w:ascii="Arial" w:hAnsi="Arial" w:cs="Arial"/>
          <w:sz w:val="24"/>
          <w:szCs w:val="24"/>
          <w:lang w:val="el-GR"/>
        </w:rPr>
      </w:pPr>
    </w:p>
    <w:p w:rsidR="00E6289B" w:rsidRPr="00AF19C1" w:rsidRDefault="00E6289B" w:rsidP="00E6289B">
      <w:pPr>
        <w:pStyle w:val="a6"/>
        <w:tabs>
          <w:tab w:val="left" w:pos="567"/>
        </w:tabs>
        <w:spacing w:line="360" w:lineRule="auto"/>
        <w:ind w:left="1701" w:hanging="1701"/>
        <w:jc w:val="both"/>
        <w:rPr>
          <w:rFonts w:ascii="Arial" w:hAnsi="Arial" w:cs="Arial"/>
          <w:b/>
          <w:sz w:val="20"/>
          <w:szCs w:val="20"/>
          <w:lang w:val="el-GR"/>
        </w:rPr>
      </w:pPr>
      <w:r w:rsidRPr="00AF19C1">
        <w:rPr>
          <w:rFonts w:ascii="Arial" w:hAnsi="Arial" w:cs="Arial"/>
          <w:b/>
          <w:color w:val="4F81BD" w:themeColor="accent1"/>
          <w:sz w:val="20"/>
          <w:szCs w:val="20"/>
          <w:lang w:val="el-GR"/>
        </w:rPr>
        <w:t xml:space="preserve">ΔΙΑΓΡΑΜΜΑ 7 : </w:t>
      </w:r>
      <w:r w:rsidRPr="00AF19C1">
        <w:rPr>
          <w:rFonts w:ascii="Arial" w:hAnsi="Arial" w:cs="Arial"/>
          <w:b/>
          <w:sz w:val="20"/>
          <w:szCs w:val="20"/>
          <w:lang w:val="el-GR"/>
        </w:rPr>
        <w:t>ΑΠΟ ΠΟΙΟΝ ΠΡΟΤΙΜΟΥΝ ΟΙ ΓΥΝΑΙΚΕΣ ΤΗΣ ΕΡΕΥΝΑΣ ΝΑ ΓΙΝΕΤΑΙ Η ΛΗΨΗ ΤΟΥ ΠΑΠ-ΤΕΣΤ ΕΠΙ Τ</w:t>
      </w:r>
      <w:r w:rsidR="005A7842" w:rsidRPr="00AF19C1">
        <w:rPr>
          <w:rFonts w:ascii="Arial" w:hAnsi="Arial" w:cs="Arial"/>
          <w:b/>
          <w:sz w:val="20"/>
          <w:szCs w:val="20"/>
          <w:lang w:val="el-GR"/>
        </w:rPr>
        <w:t>ΟΙ</w:t>
      </w:r>
      <w:r w:rsidRPr="00AF19C1">
        <w:rPr>
          <w:rFonts w:ascii="Arial" w:hAnsi="Arial" w:cs="Arial"/>
          <w:b/>
          <w:sz w:val="20"/>
          <w:szCs w:val="20"/>
          <w:lang w:val="el-GR"/>
        </w:rPr>
        <w:t>Σ %</w:t>
      </w:r>
    </w:p>
    <w:p w:rsidR="00E6289B" w:rsidRPr="00AF19C1" w:rsidRDefault="00E6289B" w:rsidP="00E6289B">
      <w:pPr>
        <w:pStyle w:val="a6"/>
        <w:tabs>
          <w:tab w:val="left" w:pos="567"/>
        </w:tabs>
        <w:spacing w:line="360" w:lineRule="auto"/>
        <w:ind w:left="1701" w:hanging="1701"/>
        <w:jc w:val="both"/>
        <w:rPr>
          <w:rFonts w:ascii="Arial" w:hAnsi="Arial" w:cs="Arial"/>
          <w:b/>
          <w:sz w:val="20"/>
          <w:szCs w:val="20"/>
          <w:lang w:val="el-GR"/>
        </w:rPr>
      </w:pPr>
    </w:p>
    <w:p w:rsidR="00E6289B" w:rsidRDefault="001E50B8" w:rsidP="00923245">
      <w:pPr>
        <w:pStyle w:val="a6"/>
        <w:tabs>
          <w:tab w:val="left" w:pos="567"/>
        </w:tabs>
        <w:spacing w:line="360" w:lineRule="auto"/>
        <w:ind w:left="1701" w:hanging="1701"/>
        <w:jc w:val="both"/>
        <w:rPr>
          <w:rFonts w:ascii="Arial" w:hAnsi="Arial" w:cs="Arial"/>
          <w:b/>
          <w:sz w:val="20"/>
          <w:szCs w:val="20"/>
        </w:rPr>
      </w:pPr>
      <w:r>
        <w:rPr>
          <w:rFonts w:ascii="Arial" w:hAnsi="Arial" w:cs="Arial"/>
          <w:b/>
          <w:noProof/>
          <w:sz w:val="20"/>
          <w:szCs w:val="20"/>
          <w:lang w:val="el-GR" w:eastAsia="el-GR" w:bidi="ar-SA"/>
        </w:rPr>
        <w:drawing>
          <wp:inline distT="0" distB="0" distL="0" distR="0">
            <wp:extent cx="5486400" cy="3200400"/>
            <wp:effectExtent l="19050" t="0" r="19050" b="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6289B" w:rsidRPr="00BE3EAF" w:rsidRDefault="00E6289B" w:rsidP="00923245">
      <w:pPr>
        <w:pStyle w:val="a6"/>
        <w:tabs>
          <w:tab w:val="left" w:pos="567"/>
        </w:tabs>
        <w:spacing w:line="360" w:lineRule="auto"/>
        <w:ind w:left="0"/>
        <w:jc w:val="both"/>
        <w:rPr>
          <w:rFonts w:ascii="Arial" w:hAnsi="Arial" w:cs="Arial"/>
          <w:sz w:val="24"/>
          <w:szCs w:val="24"/>
        </w:rPr>
      </w:pPr>
    </w:p>
    <w:p w:rsidR="00962E13" w:rsidRPr="00AF19C1" w:rsidRDefault="00624E84" w:rsidP="00923245">
      <w:pPr>
        <w:pStyle w:val="a6"/>
        <w:tabs>
          <w:tab w:val="left" w:pos="567"/>
        </w:tabs>
        <w:spacing w:line="360" w:lineRule="auto"/>
        <w:ind w:left="0"/>
        <w:jc w:val="both"/>
        <w:rPr>
          <w:rFonts w:ascii="Arial" w:hAnsi="Arial" w:cs="Arial"/>
          <w:sz w:val="24"/>
          <w:szCs w:val="24"/>
          <w:lang w:val="el-GR"/>
        </w:rPr>
      </w:pPr>
      <w:r>
        <w:rPr>
          <w:rFonts w:ascii="Arial" w:hAnsi="Arial" w:cs="Arial"/>
          <w:sz w:val="24"/>
          <w:szCs w:val="24"/>
        </w:rPr>
        <w:tab/>
      </w:r>
      <w:r w:rsidR="00962E13" w:rsidRPr="00AF19C1">
        <w:rPr>
          <w:rFonts w:ascii="Arial" w:hAnsi="Arial" w:cs="Arial"/>
          <w:sz w:val="24"/>
          <w:szCs w:val="24"/>
          <w:lang w:val="el-GR"/>
        </w:rPr>
        <w:t xml:space="preserve">Οικογενειακό ιστορικό καρκίνου του τραχήλου της μήτρας δήλωσε πως είχε μόλις το 4,7% </w:t>
      </w:r>
      <w:r w:rsidR="00480501">
        <w:rPr>
          <w:rFonts w:ascii="Arial" w:hAnsi="Arial" w:cs="Arial"/>
          <w:sz w:val="24"/>
          <w:szCs w:val="24"/>
          <w:lang w:val="el-GR"/>
        </w:rPr>
        <w:t xml:space="preserve">(Ν=14) </w:t>
      </w:r>
      <w:r w:rsidR="00962E13" w:rsidRPr="00AF19C1">
        <w:rPr>
          <w:rFonts w:ascii="Arial" w:hAnsi="Arial" w:cs="Arial"/>
          <w:sz w:val="24"/>
          <w:szCs w:val="24"/>
          <w:lang w:val="el-GR"/>
        </w:rPr>
        <w:t>των γυναικών , ενώ το 95,3%</w:t>
      </w:r>
      <w:r w:rsidR="00480501">
        <w:rPr>
          <w:rFonts w:ascii="Arial" w:hAnsi="Arial" w:cs="Arial"/>
          <w:sz w:val="24"/>
          <w:szCs w:val="24"/>
          <w:lang w:val="el-GR"/>
        </w:rPr>
        <w:t xml:space="preserve"> (Ν=281)</w:t>
      </w:r>
      <w:r w:rsidR="00962E13" w:rsidRPr="00AF19C1">
        <w:rPr>
          <w:rFonts w:ascii="Arial" w:hAnsi="Arial" w:cs="Arial"/>
          <w:sz w:val="24"/>
          <w:szCs w:val="24"/>
          <w:lang w:val="el-GR"/>
        </w:rPr>
        <w:t xml:space="preserve"> δήλωσε πως δεν υπήρχε ιστορικό στην οικογένεια.</w:t>
      </w:r>
    </w:p>
    <w:p w:rsidR="00216F3F" w:rsidRPr="00AF19C1" w:rsidRDefault="00624E84" w:rsidP="00923245">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ab/>
      </w:r>
      <w:r w:rsidR="00962E13" w:rsidRPr="00AF19C1">
        <w:rPr>
          <w:rFonts w:ascii="Arial" w:hAnsi="Arial" w:cs="Arial"/>
          <w:sz w:val="24"/>
          <w:szCs w:val="24"/>
          <w:lang w:val="el-GR"/>
        </w:rPr>
        <w:t>Το 84,2% θεωρεί πως το Παπ-τεστ δεν είναι επώδυνη εξέταση, σε αντίθεση με το μικρό ποσοστό 15,8% που το θεωρεί επώδυνο.</w:t>
      </w:r>
    </w:p>
    <w:p w:rsidR="0091512A" w:rsidRPr="00AF19C1" w:rsidRDefault="00624E84" w:rsidP="00ED5D46">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ab/>
      </w:r>
      <w:r w:rsidR="00786FAC" w:rsidRPr="00AF19C1">
        <w:rPr>
          <w:rFonts w:ascii="Arial" w:hAnsi="Arial" w:cs="Arial"/>
          <w:sz w:val="24"/>
          <w:szCs w:val="24"/>
          <w:lang w:val="el-GR"/>
        </w:rPr>
        <w:t>Όσο για το κάπνισμα, περισσότερες</w:t>
      </w:r>
      <w:r w:rsidR="00216F3F" w:rsidRPr="00AF19C1">
        <w:rPr>
          <w:rFonts w:ascii="Arial" w:hAnsi="Arial" w:cs="Arial"/>
          <w:sz w:val="24"/>
          <w:szCs w:val="24"/>
          <w:lang w:val="el-GR"/>
        </w:rPr>
        <w:t xml:space="preserve"> από τις μισές γυναίκες του πληθυσμού της</w:t>
      </w:r>
      <w:r w:rsidR="00962E13" w:rsidRPr="00AF19C1">
        <w:rPr>
          <w:rFonts w:ascii="Arial" w:hAnsi="Arial" w:cs="Arial"/>
          <w:sz w:val="24"/>
          <w:szCs w:val="24"/>
          <w:lang w:val="el-GR"/>
        </w:rPr>
        <w:t xml:space="preserve"> </w:t>
      </w:r>
      <w:r w:rsidR="00216F3F" w:rsidRPr="00AF19C1">
        <w:rPr>
          <w:rFonts w:ascii="Arial" w:hAnsi="Arial" w:cs="Arial"/>
          <w:sz w:val="24"/>
          <w:szCs w:val="24"/>
          <w:lang w:val="el-GR"/>
        </w:rPr>
        <w:t>έρευνας δεν καπνίζουν, ε</w:t>
      </w:r>
      <w:r w:rsidRPr="00AF19C1">
        <w:rPr>
          <w:rFonts w:ascii="Arial" w:hAnsi="Arial" w:cs="Arial"/>
          <w:sz w:val="24"/>
          <w:szCs w:val="24"/>
          <w:lang w:val="el-GR"/>
        </w:rPr>
        <w:t xml:space="preserve">νώ το 10% περίπου </w:t>
      </w:r>
      <w:r w:rsidR="003067C4" w:rsidRPr="00AF19C1">
        <w:rPr>
          <w:rFonts w:ascii="Arial" w:hAnsi="Arial" w:cs="Arial"/>
          <w:sz w:val="24"/>
          <w:szCs w:val="24"/>
          <w:lang w:val="el-GR"/>
        </w:rPr>
        <w:t>είναι πρώην καπνίστριες</w:t>
      </w:r>
      <w:r w:rsidRPr="00AF19C1">
        <w:rPr>
          <w:rFonts w:ascii="Arial" w:hAnsi="Arial" w:cs="Arial"/>
          <w:sz w:val="24"/>
          <w:szCs w:val="24"/>
          <w:lang w:val="el-GR"/>
        </w:rPr>
        <w:t xml:space="preserve"> και οι υπόλοιπες (33,2%) είναι καπνίστριες</w:t>
      </w:r>
      <w:r w:rsidR="00852DD9" w:rsidRPr="00AF19C1">
        <w:rPr>
          <w:rFonts w:ascii="Arial" w:hAnsi="Arial" w:cs="Arial"/>
          <w:sz w:val="24"/>
          <w:szCs w:val="24"/>
          <w:lang w:val="el-GR"/>
        </w:rPr>
        <w:t xml:space="preserve"> (</w:t>
      </w:r>
      <w:r w:rsidR="002B5A36">
        <w:rPr>
          <w:rFonts w:ascii="Arial" w:hAnsi="Arial" w:cs="Arial"/>
          <w:sz w:val="24"/>
          <w:szCs w:val="24"/>
          <w:lang w:val="el-GR"/>
        </w:rPr>
        <w:t>Δ</w:t>
      </w:r>
      <w:r w:rsidR="00852DD9" w:rsidRPr="00AF19C1">
        <w:rPr>
          <w:rFonts w:ascii="Arial" w:hAnsi="Arial" w:cs="Arial"/>
          <w:sz w:val="24"/>
          <w:szCs w:val="24"/>
          <w:lang w:val="el-GR"/>
        </w:rPr>
        <w:t>ιάγραμμα 8)</w:t>
      </w:r>
      <w:r w:rsidR="00852DD9" w:rsidRPr="00AF19C1">
        <w:rPr>
          <w:rFonts w:ascii="Arial" w:hAnsi="Arial" w:cs="Arial"/>
          <w:sz w:val="24"/>
          <w:szCs w:val="24"/>
          <w:vertAlign w:val="superscript"/>
          <w:lang w:val="el-GR"/>
        </w:rPr>
        <w:t xml:space="preserve"> </w:t>
      </w:r>
      <w:r w:rsidRPr="00AF19C1">
        <w:rPr>
          <w:rFonts w:ascii="Arial" w:hAnsi="Arial" w:cs="Arial"/>
          <w:sz w:val="24"/>
          <w:szCs w:val="24"/>
          <w:lang w:val="el-GR"/>
        </w:rPr>
        <w:t>.</w:t>
      </w:r>
    </w:p>
    <w:p w:rsidR="00766D74" w:rsidRDefault="00766D74">
      <w:pPr>
        <w:rPr>
          <w:rFonts w:ascii="Arial" w:hAnsi="Arial" w:cs="Arial"/>
          <w:b/>
          <w:bCs/>
          <w:sz w:val="20"/>
          <w:szCs w:val="20"/>
          <w:lang w:val="el-GR"/>
        </w:rPr>
      </w:pPr>
      <w:r>
        <w:rPr>
          <w:rFonts w:ascii="Arial" w:hAnsi="Arial" w:cs="Arial"/>
          <w:sz w:val="20"/>
          <w:szCs w:val="20"/>
          <w:lang w:val="el-GR"/>
        </w:rPr>
        <w:br w:type="page"/>
      </w:r>
    </w:p>
    <w:p w:rsidR="0091512A" w:rsidRPr="006B4935" w:rsidRDefault="00852DD9" w:rsidP="006B4935">
      <w:pPr>
        <w:pStyle w:val="a7"/>
        <w:ind w:left="2127" w:hanging="2127"/>
        <w:jc w:val="both"/>
        <w:rPr>
          <w:rFonts w:ascii="Arial" w:hAnsi="Arial" w:cs="Arial"/>
          <w:sz w:val="20"/>
          <w:szCs w:val="20"/>
          <w:lang w:val="el-GR"/>
        </w:rPr>
      </w:pPr>
      <w:r w:rsidRPr="006B4935">
        <w:rPr>
          <w:rFonts w:ascii="Arial" w:hAnsi="Arial" w:cs="Arial"/>
          <w:color w:val="4F81BD" w:themeColor="accent1"/>
          <w:sz w:val="20"/>
          <w:szCs w:val="20"/>
          <w:lang w:val="el-GR"/>
        </w:rPr>
        <w:lastRenderedPageBreak/>
        <w:t>ΔΙΑΓΡΑΜΜΑ</w:t>
      </w:r>
      <w:r w:rsidR="00624E84" w:rsidRPr="006B4935">
        <w:rPr>
          <w:rFonts w:ascii="Arial" w:hAnsi="Arial" w:cs="Arial"/>
          <w:color w:val="4F81BD" w:themeColor="accent1"/>
          <w:sz w:val="20"/>
          <w:szCs w:val="20"/>
          <w:lang w:val="el-GR"/>
        </w:rPr>
        <w:t xml:space="preserve"> </w:t>
      </w:r>
      <w:r w:rsidR="00C9784F" w:rsidRPr="006B4935">
        <w:rPr>
          <w:rFonts w:ascii="Arial" w:hAnsi="Arial" w:cs="Arial"/>
          <w:color w:val="4F81BD" w:themeColor="accent1"/>
          <w:sz w:val="20"/>
          <w:szCs w:val="20"/>
          <w:lang w:val="el-GR"/>
        </w:rPr>
        <w:t>8</w:t>
      </w:r>
      <w:r w:rsidR="00624E84" w:rsidRPr="006B4935">
        <w:rPr>
          <w:rFonts w:ascii="Arial" w:hAnsi="Arial" w:cs="Arial"/>
          <w:color w:val="4F81BD" w:themeColor="accent1"/>
          <w:sz w:val="20"/>
          <w:szCs w:val="20"/>
          <w:lang w:val="el-GR"/>
        </w:rPr>
        <w:t xml:space="preserve"> :</w:t>
      </w:r>
      <w:r w:rsidR="00C9784F" w:rsidRPr="00AF19C1">
        <w:rPr>
          <w:rFonts w:ascii="Arial" w:hAnsi="Arial" w:cs="Arial"/>
          <w:sz w:val="20"/>
          <w:szCs w:val="20"/>
          <w:lang w:val="el-GR"/>
        </w:rPr>
        <w:t xml:space="preserve"> </w:t>
      </w:r>
      <w:r w:rsidR="00624E84" w:rsidRPr="00AF19C1">
        <w:rPr>
          <w:rFonts w:ascii="Arial" w:hAnsi="Arial" w:cs="Arial"/>
          <w:sz w:val="20"/>
          <w:szCs w:val="20"/>
          <w:lang w:val="el-GR"/>
        </w:rPr>
        <w:t>ΣΥΜΠΕΡΙΦΟΡΑ ΤΩΝ ΓΥΝΑΙΚΩΝ</w:t>
      </w:r>
      <w:r w:rsidR="0091512A" w:rsidRPr="00AF19C1">
        <w:rPr>
          <w:rFonts w:ascii="Arial" w:hAnsi="Arial" w:cs="Arial"/>
          <w:sz w:val="20"/>
          <w:szCs w:val="20"/>
          <w:lang w:val="el-GR"/>
        </w:rPr>
        <w:t xml:space="preserve"> </w:t>
      </w:r>
      <w:r w:rsidR="00624E84" w:rsidRPr="00AF19C1">
        <w:rPr>
          <w:rFonts w:ascii="Arial" w:hAnsi="Arial" w:cs="Arial"/>
          <w:sz w:val="20"/>
          <w:szCs w:val="20"/>
          <w:lang w:val="el-GR"/>
        </w:rPr>
        <w:t>ΤΗΣ ΕΡΕΥΝΑΣ ΩΣ ΠΡΟΣ ΤΟ ΚΑΠΝΙΣ</w:t>
      </w:r>
      <w:r w:rsidR="0091512A" w:rsidRPr="00AF19C1">
        <w:rPr>
          <w:rFonts w:ascii="Arial" w:hAnsi="Arial" w:cs="Arial"/>
          <w:sz w:val="20"/>
          <w:szCs w:val="20"/>
          <w:lang w:val="el-GR"/>
        </w:rPr>
        <w:t>ΜΑ</w:t>
      </w:r>
      <w:r w:rsidR="005A7842" w:rsidRPr="00AF19C1">
        <w:rPr>
          <w:rFonts w:ascii="Arial" w:hAnsi="Arial" w:cs="Arial"/>
          <w:sz w:val="20"/>
          <w:szCs w:val="20"/>
          <w:lang w:val="el-GR"/>
        </w:rPr>
        <w:t>.</w:t>
      </w:r>
    </w:p>
    <w:p w:rsidR="00B43904" w:rsidRDefault="00B43904" w:rsidP="00923245">
      <w:pPr>
        <w:pStyle w:val="a6"/>
        <w:keepNext/>
        <w:tabs>
          <w:tab w:val="left" w:pos="7335"/>
        </w:tabs>
        <w:spacing w:line="360" w:lineRule="auto"/>
        <w:ind w:left="0"/>
        <w:jc w:val="both"/>
      </w:pPr>
      <w:r>
        <w:rPr>
          <w:rFonts w:ascii="Arial" w:hAnsi="Arial" w:cs="Arial"/>
          <w:b/>
          <w:noProof/>
          <w:sz w:val="32"/>
          <w:szCs w:val="32"/>
          <w:lang w:val="el-GR" w:eastAsia="el-GR" w:bidi="ar-SA"/>
        </w:rPr>
        <w:drawing>
          <wp:inline distT="0" distB="0" distL="0" distR="0">
            <wp:extent cx="5162550" cy="2181225"/>
            <wp:effectExtent l="19050" t="0" r="19050" b="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6D74" w:rsidRDefault="00766D74">
      <w:pPr>
        <w:rPr>
          <w:rFonts w:ascii="Arial" w:hAnsi="Arial" w:cs="Arial"/>
          <w:b/>
          <w:sz w:val="32"/>
          <w:szCs w:val="32"/>
        </w:rPr>
      </w:pPr>
      <w:r>
        <w:rPr>
          <w:rFonts w:ascii="Arial" w:hAnsi="Arial" w:cs="Arial"/>
          <w:b/>
          <w:sz w:val="32"/>
          <w:szCs w:val="32"/>
        </w:rPr>
        <w:br w:type="page"/>
      </w:r>
    </w:p>
    <w:p w:rsidR="0091512A" w:rsidRPr="00AF19C1" w:rsidRDefault="0026068F" w:rsidP="00923245">
      <w:pPr>
        <w:pStyle w:val="a6"/>
        <w:tabs>
          <w:tab w:val="left" w:pos="7335"/>
        </w:tabs>
        <w:spacing w:line="360" w:lineRule="auto"/>
        <w:ind w:left="0"/>
        <w:jc w:val="both"/>
        <w:rPr>
          <w:rFonts w:ascii="Arial" w:hAnsi="Arial" w:cs="Arial"/>
          <w:b/>
          <w:sz w:val="32"/>
          <w:szCs w:val="32"/>
          <w:lang w:val="el-GR"/>
        </w:rPr>
      </w:pPr>
      <w:r>
        <w:rPr>
          <w:rFonts w:ascii="Arial" w:hAnsi="Arial" w:cs="Arial"/>
          <w:b/>
          <w:sz w:val="32"/>
          <w:szCs w:val="32"/>
          <w:lang w:val="el-GR"/>
        </w:rPr>
        <w:lastRenderedPageBreak/>
        <w:t>Γ</w:t>
      </w:r>
      <w:r w:rsidR="000816E3" w:rsidRPr="00AF19C1">
        <w:rPr>
          <w:rFonts w:ascii="Arial" w:hAnsi="Arial" w:cs="Arial"/>
          <w:b/>
          <w:sz w:val="32"/>
          <w:szCs w:val="32"/>
          <w:lang w:val="el-GR"/>
        </w:rPr>
        <w:t>.3.</w:t>
      </w:r>
      <w:r w:rsidR="003067C4" w:rsidRPr="00AF19C1">
        <w:rPr>
          <w:rFonts w:ascii="Arial" w:hAnsi="Arial" w:cs="Arial"/>
          <w:b/>
          <w:sz w:val="32"/>
          <w:szCs w:val="32"/>
          <w:lang w:val="el-GR"/>
        </w:rPr>
        <w:t xml:space="preserve"> </w:t>
      </w:r>
      <w:r w:rsidR="000816E3" w:rsidRPr="00AF19C1">
        <w:rPr>
          <w:rFonts w:ascii="Arial" w:hAnsi="Arial" w:cs="Arial"/>
          <w:b/>
          <w:sz w:val="32"/>
          <w:szCs w:val="32"/>
          <w:lang w:val="el-GR"/>
        </w:rPr>
        <w:t>ΣΤΟΙΧΕΙΑ ΓΙΑ ΤΟΝ ΙΟ ΤΩΝ ΑΝΘΡ</w:t>
      </w:r>
      <w:r w:rsidR="00786FAC" w:rsidRPr="00AF19C1">
        <w:rPr>
          <w:rFonts w:ascii="Arial" w:hAnsi="Arial" w:cs="Arial"/>
          <w:b/>
          <w:sz w:val="32"/>
          <w:szCs w:val="32"/>
          <w:lang w:val="el-GR"/>
        </w:rPr>
        <w:t>Ω</w:t>
      </w:r>
      <w:r w:rsidR="000816E3" w:rsidRPr="00AF19C1">
        <w:rPr>
          <w:rFonts w:ascii="Arial" w:hAnsi="Arial" w:cs="Arial"/>
          <w:b/>
          <w:sz w:val="32"/>
          <w:szCs w:val="32"/>
          <w:lang w:val="el-GR"/>
        </w:rPr>
        <w:t>ΠΙΝΩΝ ΘΗΛΩΜΑΤΩΝ (</w:t>
      </w:r>
      <w:r w:rsidR="000816E3">
        <w:rPr>
          <w:rFonts w:ascii="Arial" w:hAnsi="Arial" w:cs="Arial"/>
          <w:b/>
          <w:sz w:val="32"/>
          <w:szCs w:val="32"/>
        </w:rPr>
        <w:t>HPV</w:t>
      </w:r>
      <w:r w:rsidR="000816E3" w:rsidRPr="00AF19C1">
        <w:rPr>
          <w:rFonts w:ascii="Arial" w:hAnsi="Arial" w:cs="Arial"/>
          <w:b/>
          <w:sz w:val="32"/>
          <w:szCs w:val="32"/>
          <w:lang w:val="el-GR"/>
        </w:rPr>
        <w:t>) ΚΑΙ ΤΟ ΕΜΒΟΛΙΟ</w:t>
      </w:r>
    </w:p>
    <w:p w:rsidR="0091512A" w:rsidRPr="00AF19C1" w:rsidRDefault="0091512A" w:rsidP="00923245">
      <w:pPr>
        <w:pStyle w:val="a6"/>
        <w:tabs>
          <w:tab w:val="left" w:pos="567"/>
        </w:tabs>
        <w:spacing w:line="360" w:lineRule="auto"/>
        <w:ind w:left="0"/>
        <w:jc w:val="both"/>
        <w:rPr>
          <w:rFonts w:ascii="Arial" w:hAnsi="Arial" w:cs="Arial"/>
          <w:b/>
          <w:sz w:val="32"/>
          <w:szCs w:val="32"/>
          <w:lang w:val="el-GR"/>
        </w:rPr>
      </w:pPr>
      <w:r w:rsidRPr="00AF19C1">
        <w:rPr>
          <w:rFonts w:ascii="Arial" w:hAnsi="Arial" w:cs="Arial"/>
          <w:b/>
          <w:sz w:val="32"/>
          <w:szCs w:val="32"/>
          <w:lang w:val="el-GR"/>
        </w:rPr>
        <w:tab/>
      </w:r>
    </w:p>
    <w:p w:rsidR="0091512A" w:rsidRDefault="0091512A" w:rsidP="00BB48E8">
      <w:pPr>
        <w:pStyle w:val="a6"/>
        <w:tabs>
          <w:tab w:val="left" w:pos="567"/>
        </w:tabs>
        <w:spacing w:line="360" w:lineRule="auto"/>
        <w:ind w:left="0"/>
        <w:jc w:val="both"/>
        <w:rPr>
          <w:rFonts w:ascii="Arial" w:hAnsi="Arial" w:cs="Arial"/>
          <w:sz w:val="24"/>
          <w:szCs w:val="24"/>
          <w:lang w:val="el-GR"/>
        </w:rPr>
      </w:pPr>
      <w:r w:rsidRPr="00AF19C1">
        <w:rPr>
          <w:rFonts w:ascii="Arial" w:hAnsi="Arial" w:cs="Arial"/>
          <w:b/>
          <w:sz w:val="32"/>
          <w:szCs w:val="32"/>
          <w:lang w:val="el-GR"/>
        </w:rPr>
        <w:tab/>
      </w:r>
      <w:r w:rsidR="000816E3" w:rsidRPr="00AF19C1">
        <w:rPr>
          <w:rFonts w:ascii="Arial" w:hAnsi="Arial" w:cs="Arial"/>
          <w:b/>
          <w:sz w:val="32"/>
          <w:szCs w:val="32"/>
          <w:lang w:val="el-GR"/>
        </w:rPr>
        <w:t xml:space="preserve"> </w:t>
      </w:r>
      <w:r w:rsidR="008C73D1" w:rsidRPr="00AF19C1">
        <w:rPr>
          <w:rFonts w:ascii="Arial" w:hAnsi="Arial" w:cs="Arial"/>
          <w:sz w:val="24"/>
          <w:szCs w:val="24"/>
          <w:lang w:val="el-GR"/>
        </w:rPr>
        <w:t xml:space="preserve">Τρεις στις τέσσερις γυναίκες της έρευνας δήλωσαν πως ήξεραν τον </w:t>
      </w:r>
      <w:r w:rsidR="008C73D1">
        <w:rPr>
          <w:rFonts w:ascii="Arial" w:hAnsi="Arial" w:cs="Arial"/>
          <w:sz w:val="24"/>
          <w:szCs w:val="24"/>
        </w:rPr>
        <w:t>HPV</w:t>
      </w:r>
      <w:r w:rsidR="000B6B9F">
        <w:rPr>
          <w:rFonts w:ascii="Arial" w:hAnsi="Arial" w:cs="Arial"/>
          <w:sz w:val="24"/>
          <w:szCs w:val="24"/>
          <w:lang w:val="el-GR"/>
        </w:rPr>
        <w:t xml:space="preserve"> </w:t>
      </w:r>
      <w:r w:rsidR="008C73D1" w:rsidRPr="00AF19C1">
        <w:rPr>
          <w:rFonts w:ascii="Arial" w:hAnsi="Arial" w:cs="Arial"/>
          <w:sz w:val="24"/>
          <w:szCs w:val="24"/>
          <w:lang w:val="el-GR"/>
        </w:rPr>
        <w:t>( 75,1%</w:t>
      </w:r>
      <w:r w:rsidR="00D1120F">
        <w:rPr>
          <w:rFonts w:ascii="Arial" w:hAnsi="Arial" w:cs="Arial"/>
          <w:sz w:val="24"/>
          <w:szCs w:val="24"/>
          <w:lang w:val="el-GR"/>
        </w:rPr>
        <w:t xml:space="preserve"> Ν=223</w:t>
      </w:r>
      <w:r w:rsidR="008C73D1" w:rsidRPr="00AF19C1">
        <w:rPr>
          <w:rFonts w:ascii="Arial" w:hAnsi="Arial" w:cs="Arial"/>
          <w:sz w:val="24"/>
          <w:szCs w:val="24"/>
          <w:lang w:val="el-GR"/>
        </w:rPr>
        <w:t>)</w:t>
      </w:r>
      <w:r w:rsidR="00786FAC" w:rsidRPr="00AF19C1">
        <w:rPr>
          <w:rFonts w:ascii="Arial" w:hAnsi="Arial" w:cs="Arial"/>
          <w:sz w:val="24"/>
          <w:szCs w:val="24"/>
          <w:lang w:val="el-GR"/>
        </w:rPr>
        <w:t xml:space="preserve"> ενώ το 24,9%</w:t>
      </w:r>
      <w:r w:rsidR="00D1120F">
        <w:rPr>
          <w:rFonts w:ascii="Arial" w:hAnsi="Arial" w:cs="Arial"/>
          <w:sz w:val="24"/>
          <w:szCs w:val="24"/>
          <w:lang w:val="el-GR"/>
        </w:rPr>
        <w:t xml:space="preserve"> (Ν=74)</w:t>
      </w:r>
      <w:r w:rsidR="00786FAC" w:rsidRPr="00AF19C1">
        <w:rPr>
          <w:rFonts w:ascii="Arial" w:hAnsi="Arial" w:cs="Arial"/>
          <w:sz w:val="24"/>
          <w:szCs w:val="24"/>
          <w:lang w:val="el-GR"/>
        </w:rPr>
        <w:t xml:space="preserve"> δεν τον ήξερε</w:t>
      </w:r>
      <w:r w:rsidR="008C73D1" w:rsidRPr="00AF19C1">
        <w:rPr>
          <w:rFonts w:ascii="Arial" w:hAnsi="Arial" w:cs="Arial"/>
          <w:sz w:val="24"/>
          <w:szCs w:val="24"/>
          <w:lang w:val="el-GR"/>
        </w:rPr>
        <w:t>.  Στην ερώτηση ,</w:t>
      </w:r>
      <w:r w:rsidR="003067C4" w:rsidRPr="00AF19C1">
        <w:rPr>
          <w:rFonts w:ascii="Arial" w:hAnsi="Arial" w:cs="Arial"/>
          <w:sz w:val="24"/>
          <w:szCs w:val="24"/>
          <w:lang w:val="el-GR"/>
        </w:rPr>
        <w:t xml:space="preserve"> όμως</w:t>
      </w:r>
      <w:r w:rsidR="008C73D1" w:rsidRPr="00AF19C1">
        <w:rPr>
          <w:rFonts w:ascii="Arial" w:hAnsi="Arial" w:cs="Arial"/>
          <w:sz w:val="24"/>
          <w:szCs w:val="24"/>
          <w:lang w:val="el-GR"/>
        </w:rPr>
        <w:t xml:space="preserve"> αν πιστεύουν πως ο ιός αυτός μπορεί να προκαλέσει καρκίνο τραχήλου μήτρας, οι μισές (54,4%</w:t>
      </w:r>
      <w:r w:rsidR="00F86EB8">
        <w:rPr>
          <w:rFonts w:ascii="Arial" w:hAnsi="Arial" w:cs="Arial"/>
          <w:sz w:val="24"/>
          <w:szCs w:val="24"/>
          <w:lang w:val="el-GR"/>
        </w:rPr>
        <w:t xml:space="preserve"> Ν=135</w:t>
      </w:r>
      <w:r w:rsidR="008C73D1" w:rsidRPr="00AF19C1">
        <w:rPr>
          <w:rFonts w:ascii="Arial" w:hAnsi="Arial" w:cs="Arial"/>
          <w:sz w:val="24"/>
          <w:szCs w:val="24"/>
          <w:lang w:val="el-GR"/>
        </w:rPr>
        <w:t>) από τις γυναίκες που απάντησαν την ερώτηση συμφώνησαν απλώς, ενώ το 4%</w:t>
      </w:r>
      <w:r w:rsidRPr="00AF19C1">
        <w:rPr>
          <w:rFonts w:ascii="Arial" w:hAnsi="Arial" w:cs="Arial"/>
          <w:sz w:val="24"/>
          <w:szCs w:val="24"/>
          <w:lang w:val="el-GR"/>
        </w:rPr>
        <w:t xml:space="preserve"> </w:t>
      </w:r>
      <w:r w:rsidR="00F86EB8">
        <w:rPr>
          <w:rFonts w:ascii="Arial" w:hAnsi="Arial" w:cs="Arial"/>
          <w:sz w:val="24"/>
          <w:szCs w:val="24"/>
          <w:lang w:val="el-GR"/>
        </w:rPr>
        <w:t xml:space="preserve">(Ν=10) </w:t>
      </w:r>
      <w:r w:rsidRPr="00AF19C1">
        <w:rPr>
          <w:rFonts w:ascii="Arial" w:hAnsi="Arial" w:cs="Arial"/>
          <w:sz w:val="24"/>
          <w:szCs w:val="24"/>
          <w:lang w:val="el-GR"/>
        </w:rPr>
        <w:t>δεν συμφωνεί</w:t>
      </w:r>
      <w:r w:rsidR="00852DD9" w:rsidRPr="00AF19C1">
        <w:rPr>
          <w:rFonts w:ascii="Arial" w:hAnsi="Arial" w:cs="Arial"/>
          <w:sz w:val="24"/>
          <w:szCs w:val="24"/>
          <w:lang w:val="el-GR"/>
        </w:rPr>
        <w:t xml:space="preserve"> (</w:t>
      </w:r>
      <w:r w:rsidR="002B5A36">
        <w:rPr>
          <w:rFonts w:ascii="Arial" w:hAnsi="Arial" w:cs="Arial"/>
          <w:sz w:val="24"/>
          <w:szCs w:val="24"/>
          <w:lang w:val="el-GR"/>
        </w:rPr>
        <w:t>Δ</w:t>
      </w:r>
      <w:r w:rsidR="00852DD9" w:rsidRPr="00AF19C1">
        <w:rPr>
          <w:rFonts w:ascii="Arial" w:hAnsi="Arial" w:cs="Arial"/>
          <w:sz w:val="24"/>
          <w:szCs w:val="24"/>
          <w:lang w:val="el-GR"/>
        </w:rPr>
        <w:t>ιάγραμμα 9)</w:t>
      </w:r>
      <w:r w:rsidR="00BB48E8">
        <w:rPr>
          <w:rFonts w:ascii="Arial" w:hAnsi="Arial" w:cs="Arial"/>
          <w:sz w:val="24"/>
          <w:szCs w:val="24"/>
          <w:lang w:val="el-GR"/>
        </w:rPr>
        <w:t>.</w:t>
      </w:r>
    </w:p>
    <w:p w:rsidR="00BB48E8" w:rsidRPr="00BB48E8" w:rsidRDefault="00BB48E8" w:rsidP="00BB48E8">
      <w:pPr>
        <w:pStyle w:val="a6"/>
        <w:tabs>
          <w:tab w:val="left" w:pos="567"/>
        </w:tabs>
        <w:spacing w:line="360" w:lineRule="auto"/>
        <w:ind w:left="0"/>
        <w:jc w:val="both"/>
        <w:rPr>
          <w:rFonts w:ascii="Arial" w:hAnsi="Arial" w:cs="Arial"/>
          <w:b/>
          <w:sz w:val="32"/>
          <w:szCs w:val="32"/>
          <w:lang w:val="el-GR"/>
        </w:rPr>
      </w:pPr>
    </w:p>
    <w:p w:rsidR="00BB48E8" w:rsidRDefault="002827B5" w:rsidP="00BB48E8">
      <w:pPr>
        <w:pStyle w:val="a7"/>
        <w:ind w:left="1701" w:hanging="1701"/>
        <w:jc w:val="both"/>
        <w:rPr>
          <w:rFonts w:ascii="Arial" w:hAnsi="Arial" w:cs="Arial"/>
          <w:sz w:val="20"/>
          <w:szCs w:val="20"/>
          <w:lang w:val="el-GR"/>
        </w:rPr>
      </w:pPr>
      <w:r w:rsidRPr="00BB48E8">
        <w:rPr>
          <w:rFonts w:ascii="Arial" w:hAnsi="Arial" w:cs="Arial"/>
          <w:color w:val="4F81BD" w:themeColor="accent1"/>
          <w:sz w:val="20"/>
          <w:szCs w:val="20"/>
          <w:lang w:val="el-GR"/>
        </w:rPr>
        <w:t>ΔΙΑΓΡΑΜΜΑ</w:t>
      </w:r>
      <w:r w:rsidR="0091512A" w:rsidRPr="00BB48E8">
        <w:rPr>
          <w:rFonts w:ascii="Arial" w:hAnsi="Arial" w:cs="Arial"/>
          <w:color w:val="4F81BD" w:themeColor="accent1"/>
          <w:sz w:val="20"/>
          <w:szCs w:val="20"/>
          <w:lang w:val="el-GR"/>
        </w:rPr>
        <w:t xml:space="preserve"> </w:t>
      </w:r>
      <w:r w:rsidR="00E704DB" w:rsidRPr="00BB48E8">
        <w:rPr>
          <w:rFonts w:ascii="Arial" w:hAnsi="Arial" w:cs="Arial"/>
          <w:color w:val="4F81BD" w:themeColor="accent1"/>
          <w:sz w:val="20"/>
          <w:szCs w:val="20"/>
          <w:lang w:val="el-GR"/>
        </w:rPr>
        <w:t>9</w:t>
      </w:r>
      <w:r w:rsidR="0091512A" w:rsidRPr="00BB48E8">
        <w:rPr>
          <w:rFonts w:ascii="Arial" w:hAnsi="Arial" w:cs="Arial"/>
          <w:color w:val="4F81BD" w:themeColor="accent1"/>
          <w:sz w:val="20"/>
          <w:szCs w:val="20"/>
          <w:lang w:val="el-GR"/>
        </w:rPr>
        <w:t xml:space="preserve"> :</w:t>
      </w:r>
      <w:r w:rsidR="0091512A" w:rsidRPr="00AF19C1">
        <w:rPr>
          <w:rFonts w:ascii="Arial" w:hAnsi="Arial" w:cs="Arial"/>
          <w:sz w:val="20"/>
          <w:szCs w:val="20"/>
          <w:lang w:val="el-GR"/>
        </w:rPr>
        <w:t xml:space="preserve"> ΓΝΩΣΗ ΤΩΝ ΓΥΝΑΙΚΩΝ </w:t>
      </w:r>
      <w:r w:rsidR="005A7842" w:rsidRPr="00AF19C1">
        <w:rPr>
          <w:rFonts w:ascii="Arial" w:hAnsi="Arial" w:cs="Arial"/>
          <w:sz w:val="20"/>
          <w:szCs w:val="20"/>
          <w:lang w:val="el-GR"/>
        </w:rPr>
        <w:t xml:space="preserve">ΤΗΣ ΕΡΕΥΝΑΣ </w:t>
      </w:r>
      <w:r w:rsidR="0091512A" w:rsidRPr="00AF19C1">
        <w:rPr>
          <w:rFonts w:ascii="Arial" w:hAnsi="Arial" w:cs="Arial"/>
          <w:sz w:val="20"/>
          <w:szCs w:val="20"/>
          <w:lang w:val="el-GR"/>
        </w:rPr>
        <w:t xml:space="preserve">ΓΙΑ ΤΟ ΑΝ ΜΠΟΡΕΙ Ο  </w:t>
      </w:r>
      <w:r w:rsidR="0091512A" w:rsidRPr="0091512A">
        <w:rPr>
          <w:rFonts w:ascii="Arial" w:hAnsi="Arial" w:cs="Arial"/>
          <w:sz w:val="20"/>
          <w:szCs w:val="20"/>
        </w:rPr>
        <w:t>HPV</w:t>
      </w:r>
      <w:r w:rsidR="0091512A" w:rsidRPr="00AF19C1">
        <w:rPr>
          <w:rFonts w:ascii="Arial" w:hAnsi="Arial" w:cs="Arial"/>
          <w:sz w:val="20"/>
          <w:szCs w:val="20"/>
          <w:lang w:val="el-GR"/>
        </w:rPr>
        <w:t xml:space="preserve"> ΝΑ ΠΡΟΚΑΛΕΣΕΙ ΚΑΡΚΙΝΟ</w:t>
      </w:r>
      <w:r w:rsidR="007D081E" w:rsidRPr="00AF19C1">
        <w:rPr>
          <w:rFonts w:ascii="Arial" w:hAnsi="Arial" w:cs="Arial"/>
          <w:sz w:val="20"/>
          <w:szCs w:val="20"/>
          <w:lang w:val="el-GR"/>
        </w:rPr>
        <w:t xml:space="preserve"> ΤΡΑΧΗΛΟΥ</w:t>
      </w:r>
      <w:r w:rsidR="0091512A" w:rsidRPr="00AF19C1">
        <w:rPr>
          <w:rFonts w:ascii="Arial" w:hAnsi="Arial" w:cs="Arial"/>
          <w:sz w:val="20"/>
          <w:szCs w:val="20"/>
          <w:lang w:val="el-GR"/>
        </w:rPr>
        <w:t xml:space="preserve"> ΤΗΣ ΜΗΤΡΑΣ</w:t>
      </w:r>
      <w:r w:rsidR="00BB48E8">
        <w:rPr>
          <w:rFonts w:ascii="Arial" w:hAnsi="Arial" w:cs="Arial"/>
          <w:sz w:val="20"/>
          <w:szCs w:val="20"/>
          <w:lang w:val="el-GR"/>
        </w:rPr>
        <w:t>.</w:t>
      </w:r>
    </w:p>
    <w:p w:rsidR="00CB229B" w:rsidRPr="00BB48E8" w:rsidRDefault="008C73D1" w:rsidP="00BB48E8">
      <w:pPr>
        <w:pStyle w:val="a7"/>
        <w:ind w:firstLine="0"/>
        <w:jc w:val="both"/>
        <w:rPr>
          <w:rFonts w:ascii="Arial" w:hAnsi="Arial" w:cs="Arial"/>
          <w:sz w:val="20"/>
          <w:szCs w:val="20"/>
          <w:lang w:val="el-GR"/>
        </w:rPr>
      </w:pPr>
      <w:r>
        <w:rPr>
          <w:rFonts w:ascii="Arial" w:hAnsi="Arial" w:cs="Arial"/>
          <w:noProof/>
          <w:sz w:val="24"/>
          <w:szCs w:val="24"/>
          <w:lang w:val="el-GR" w:eastAsia="el-GR" w:bidi="ar-SA"/>
        </w:rPr>
        <w:drawing>
          <wp:inline distT="0" distB="0" distL="0" distR="0">
            <wp:extent cx="5372100" cy="2857500"/>
            <wp:effectExtent l="19050" t="0" r="19050" b="0"/>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1512A" w:rsidRPr="00BB48E8" w:rsidRDefault="0091512A" w:rsidP="00923245">
      <w:pPr>
        <w:jc w:val="both"/>
        <w:rPr>
          <w:rFonts w:ascii="Arial" w:hAnsi="Arial" w:cs="Arial"/>
          <w:sz w:val="24"/>
          <w:szCs w:val="24"/>
          <w:lang w:val="el-GR"/>
        </w:rPr>
      </w:pPr>
    </w:p>
    <w:p w:rsidR="003658E5" w:rsidRPr="00AF19C1" w:rsidRDefault="008D4A6A" w:rsidP="008E53D6">
      <w:pPr>
        <w:spacing w:line="360" w:lineRule="auto"/>
        <w:jc w:val="both"/>
        <w:rPr>
          <w:rFonts w:ascii="Arial" w:hAnsi="Arial" w:cs="Arial"/>
          <w:sz w:val="24"/>
          <w:szCs w:val="24"/>
          <w:lang w:val="el-GR"/>
        </w:rPr>
      </w:pPr>
      <w:r w:rsidRPr="00AF19C1">
        <w:rPr>
          <w:rFonts w:ascii="Arial" w:hAnsi="Arial" w:cs="Arial"/>
          <w:sz w:val="24"/>
          <w:szCs w:val="24"/>
          <w:lang w:val="el-GR"/>
        </w:rPr>
        <w:t>Αξίζει να σημειωθεί πως το 17,3%</w:t>
      </w:r>
      <w:r w:rsidR="001D2F2D">
        <w:rPr>
          <w:rFonts w:ascii="Arial" w:hAnsi="Arial" w:cs="Arial"/>
          <w:sz w:val="24"/>
          <w:szCs w:val="24"/>
          <w:lang w:val="el-GR"/>
        </w:rPr>
        <w:t xml:space="preserve"> (Ν=52)</w:t>
      </w:r>
      <w:r w:rsidRPr="00AF19C1">
        <w:rPr>
          <w:rFonts w:ascii="Arial" w:hAnsi="Arial" w:cs="Arial"/>
          <w:sz w:val="24"/>
          <w:szCs w:val="24"/>
          <w:lang w:val="el-GR"/>
        </w:rPr>
        <w:t xml:space="preserve"> </w:t>
      </w:r>
      <w:r w:rsidR="0091512A" w:rsidRPr="00AF19C1">
        <w:rPr>
          <w:rFonts w:ascii="Arial" w:hAnsi="Arial" w:cs="Arial"/>
          <w:sz w:val="24"/>
          <w:szCs w:val="24"/>
          <w:lang w:val="el-GR"/>
        </w:rPr>
        <w:t xml:space="preserve">των γυναικών </w:t>
      </w:r>
      <w:r w:rsidRPr="00AF19C1">
        <w:rPr>
          <w:rFonts w:ascii="Arial" w:hAnsi="Arial" w:cs="Arial"/>
          <w:sz w:val="24"/>
          <w:szCs w:val="24"/>
          <w:lang w:val="el-GR"/>
        </w:rPr>
        <w:t xml:space="preserve">από αυτές που ρωτήθηκαν </w:t>
      </w:r>
      <w:r w:rsidR="001D2F2D">
        <w:rPr>
          <w:rFonts w:ascii="Arial" w:hAnsi="Arial" w:cs="Arial"/>
          <w:sz w:val="24"/>
          <w:szCs w:val="24"/>
          <w:lang w:val="el-GR"/>
        </w:rPr>
        <w:t>αν γνωρίζουν πως ο</w:t>
      </w:r>
      <w:r w:rsidR="0091512A" w:rsidRPr="00AF19C1">
        <w:rPr>
          <w:rFonts w:ascii="Arial" w:hAnsi="Arial" w:cs="Arial"/>
          <w:sz w:val="24"/>
          <w:szCs w:val="24"/>
          <w:lang w:val="el-GR"/>
        </w:rPr>
        <w:t xml:space="preserve"> </w:t>
      </w:r>
      <w:r w:rsidR="00364FC2">
        <w:rPr>
          <w:rFonts w:ascii="Arial" w:hAnsi="Arial" w:cs="Arial"/>
          <w:sz w:val="24"/>
          <w:szCs w:val="24"/>
        </w:rPr>
        <w:t>HPV</w:t>
      </w:r>
      <w:r w:rsidR="00364FC2" w:rsidRPr="00AF19C1">
        <w:rPr>
          <w:rFonts w:ascii="Arial" w:hAnsi="Arial" w:cs="Arial"/>
          <w:sz w:val="24"/>
          <w:szCs w:val="24"/>
          <w:lang w:val="el-GR"/>
        </w:rPr>
        <w:t xml:space="preserve"> </w:t>
      </w:r>
      <w:r w:rsidR="001D2F2D">
        <w:rPr>
          <w:rFonts w:ascii="Arial" w:hAnsi="Arial" w:cs="Arial"/>
          <w:sz w:val="24"/>
          <w:szCs w:val="24"/>
          <w:lang w:val="el-GR"/>
        </w:rPr>
        <w:t xml:space="preserve">μπορεί να προκαλέσει τη νόσο </w:t>
      </w:r>
      <w:r w:rsidRPr="00AF19C1">
        <w:rPr>
          <w:rFonts w:ascii="Arial" w:hAnsi="Arial" w:cs="Arial"/>
          <w:sz w:val="24"/>
          <w:szCs w:val="24"/>
          <w:lang w:val="el-GR"/>
        </w:rPr>
        <w:t>δεν έδωσαν καμία απάντηση</w:t>
      </w:r>
      <w:r w:rsidR="00364FC2" w:rsidRPr="00AF19C1">
        <w:rPr>
          <w:rFonts w:ascii="Arial" w:hAnsi="Arial" w:cs="Arial"/>
          <w:sz w:val="24"/>
          <w:szCs w:val="24"/>
          <w:lang w:val="el-GR"/>
        </w:rPr>
        <w:t>.</w:t>
      </w:r>
      <w:r w:rsidR="003658E5" w:rsidRPr="00AF19C1">
        <w:rPr>
          <w:rFonts w:ascii="Arial" w:hAnsi="Arial" w:cs="Arial"/>
          <w:sz w:val="24"/>
          <w:szCs w:val="24"/>
          <w:lang w:val="el-GR"/>
        </w:rPr>
        <w:t xml:space="preserve"> </w:t>
      </w:r>
    </w:p>
    <w:p w:rsidR="008D4A6A" w:rsidRPr="00AF19C1" w:rsidRDefault="008D4A6A" w:rsidP="008E53D6">
      <w:pPr>
        <w:spacing w:line="360" w:lineRule="auto"/>
        <w:jc w:val="both"/>
        <w:rPr>
          <w:rFonts w:ascii="Arial" w:hAnsi="Arial" w:cs="Arial"/>
          <w:sz w:val="24"/>
          <w:szCs w:val="24"/>
          <w:lang w:val="el-GR"/>
        </w:rPr>
      </w:pPr>
      <w:r w:rsidRPr="00AF19C1">
        <w:rPr>
          <w:rFonts w:ascii="Arial" w:hAnsi="Arial" w:cs="Arial"/>
          <w:sz w:val="24"/>
          <w:szCs w:val="24"/>
          <w:lang w:val="el-GR"/>
        </w:rPr>
        <w:lastRenderedPageBreak/>
        <w:tab/>
      </w:r>
      <w:r w:rsidR="00D43B0B" w:rsidRPr="00AF19C1">
        <w:rPr>
          <w:rFonts w:ascii="Arial" w:hAnsi="Arial" w:cs="Arial"/>
          <w:sz w:val="24"/>
          <w:szCs w:val="24"/>
          <w:lang w:val="el-GR"/>
        </w:rPr>
        <w:t xml:space="preserve">Το 80% του δείγματος μας είναι διατεθειμένες να κάνουν οι ίδιες ή </w:t>
      </w:r>
      <w:r w:rsidR="003067C4" w:rsidRPr="00AF19C1">
        <w:rPr>
          <w:rFonts w:ascii="Arial" w:hAnsi="Arial" w:cs="Arial"/>
          <w:sz w:val="24"/>
          <w:szCs w:val="24"/>
          <w:lang w:val="el-GR"/>
        </w:rPr>
        <w:t>οι</w:t>
      </w:r>
      <w:r w:rsidR="00D43B0B" w:rsidRPr="00AF19C1">
        <w:rPr>
          <w:rFonts w:ascii="Arial" w:hAnsi="Arial" w:cs="Arial"/>
          <w:sz w:val="24"/>
          <w:szCs w:val="24"/>
          <w:lang w:val="el-GR"/>
        </w:rPr>
        <w:t xml:space="preserve"> κόρες τους το εμβόλιο</w:t>
      </w:r>
      <w:r w:rsidR="00852DD9" w:rsidRPr="00AF19C1">
        <w:rPr>
          <w:rFonts w:ascii="Arial" w:hAnsi="Arial" w:cs="Arial"/>
          <w:sz w:val="24"/>
          <w:szCs w:val="24"/>
          <w:lang w:val="el-GR"/>
        </w:rPr>
        <w:t xml:space="preserve"> κατά του </w:t>
      </w:r>
      <w:r w:rsidR="00852DD9">
        <w:rPr>
          <w:rFonts w:ascii="Arial" w:hAnsi="Arial" w:cs="Arial"/>
          <w:sz w:val="24"/>
          <w:szCs w:val="24"/>
        </w:rPr>
        <w:t>HPV</w:t>
      </w:r>
      <w:r w:rsidR="00852DD9" w:rsidRPr="00AF19C1">
        <w:rPr>
          <w:rFonts w:ascii="Arial" w:hAnsi="Arial" w:cs="Arial"/>
          <w:sz w:val="24"/>
          <w:szCs w:val="24"/>
          <w:lang w:val="el-GR"/>
        </w:rPr>
        <w:t>.</w:t>
      </w:r>
    </w:p>
    <w:p w:rsidR="006F369C" w:rsidRPr="00AF19C1" w:rsidRDefault="009841B7" w:rsidP="00852DD9">
      <w:pPr>
        <w:spacing w:line="360" w:lineRule="auto"/>
        <w:jc w:val="both"/>
        <w:rPr>
          <w:rFonts w:ascii="Arial" w:hAnsi="Arial" w:cs="Arial"/>
          <w:b/>
          <w:color w:val="548DD4" w:themeColor="text2" w:themeTint="99"/>
          <w:sz w:val="20"/>
          <w:szCs w:val="20"/>
          <w:lang w:val="el-GR"/>
        </w:rPr>
      </w:pPr>
      <w:r w:rsidRPr="00AF19C1">
        <w:rPr>
          <w:rFonts w:ascii="Arial" w:hAnsi="Arial" w:cs="Arial"/>
          <w:b/>
          <w:color w:val="548DD4" w:themeColor="text2" w:themeTint="99"/>
          <w:sz w:val="20"/>
          <w:szCs w:val="20"/>
          <w:lang w:val="el-GR"/>
        </w:rPr>
        <w:t xml:space="preserve">   </w:t>
      </w:r>
      <w:r w:rsidR="00852DD9" w:rsidRPr="00AF19C1">
        <w:rPr>
          <w:rFonts w:ascii="Arial" w:hAnsi="Arial" w:cs="Arial"/>
          <w:b/>
          <w:color w:val="548DD4" w:themeColor="text2" w:themeTint="99"/>
          <w:sz w:val="20"/>
          <w:szCs w:val="20"/>
          <w:lang w:val="el-GR"/>
        </w:rPr>
        <w:tab/>
      </w:r>
      <w:r w:rsidR="0078158C" w:rsidRPr="00AF19C1">
        <w:rPr>
          <w:rFonts w:ascii="Arial" w:hAnsi="Arial" w:cs="Arial"/>
          <w:sz w:val="24"/>
          <w:szCs w:val="24"/>
          <w:lang w:val="el-GR"/>
        </w:rPr>
        <w:t xml:space="preserve">Τα ποσοστά αυτά αλλάζουν ελάχιστα </w:t>
      </w:r>
      <w:r w:rsidR="00786FAC" w:rsidRPr="00AF19C1">
        <w:rPr>
          <w:rFonts w:ascii="Arial" w:hAnsi="Arial" w:cs="Arial"/>
          <w:sz w:val="24"/>
          <w:szCs w:val="24"/>
          <w:lang w:val="el-GR"/>
        </w:rPr>
        <w:t>στην περίπτωση που δεν καλύπτεται</w:t>
      </w:r>
      <w:r w:rsidR="0078158C" w:rsidRPr="00AF19C1">
        <w:rPr>
          <w:rFonts w:ascii="Arial" w:hAnsi="Arial" w:cs="Arial"/>
          <w:sz w:val="24"/>
          <w:szCs w:val="24"/>
          <w:lang w:val="el-GR"/>
        </w:rPr>
        <w:t xml:space="preserve"> το κόστος του εμβολίου από το</w:t>
      </w:r>
      <w:r w:rsidR="00786FAC" w:rsidRPr="00AF19C1">
        <w:rPr>
          <w:rFonts w:ascii="Arial" w:hAnsi="Arial" w:cs="Arial"/>
          <w:sz w:val="24"/>
          <w:szCs w:val="24"/>
          <w:lang w:val="el-GR"/>
        </w:rPr>
        <w:t>ν</w:t>
      </w:r>
      <w:r w:rsidR="0078158C" w:rsidRPr="00AF19C1">
        <w:rPr>
          <w:rFonts w:ascii="Arial" w:hAnsi="Arial" w:cs="Arial"/>
          <w:sz w:val="24"/>
          <w:szCs w:val="24"/>
          <w:lang w:val="el-GR"/>
        </w:rPr>
        <w:t xml:space="preserve"> ασφαλιστικό </w:t>
      </w:r>
      <w:r w:rsidR="00786FAC" w:rsidRPr="00AF19C1">
        <w:rPr>
          <w:rFonts w:ascii="Arial" w:hAnsi="Arial" w:cs="Arial"/>
          <w:sz w:val="24"/>
          <w:szCs w:val="24"/>
          <w:lang w:val="el-GR"/>
        </w:rPr>
        <w:t xml:space="preserve">φορέα </w:t>
      </w:r>
      <w:r w:rsidR="0078158C" w:rsidRPr="00AF19C1">
        <w:rPr>
          <w:rFonts w:ascii="Arial" w:hAnsi="Arial" w:cs="Arial"/>
          <w:sz w:val="24"/>
          <w:szCs w:val="24"/>
          <w:lang w:val="el-GR"/>
        </w:rPr>
        <w:t xml:space="preserve">τους </w:t>
      </w:r>
      <w:r w:rsidR="00B07AC8" w:rsidRPr="00AF19C1">
        <w:rPr>
          <w:rFonts w:ascii="Arial" w:hAnsi="Arial" w:cs="Arial"/>
          <w:sz w:val="24"/>
          <w:szCs w:val="24"/>
          <w:lang w:val="el-GR"/>
        </w:rPr>
        <w:t>και πέφτουν στο 74,6% για τις γυναίκες που απάντησαν θετικά και 25,4% γι</w:t>
      </w:r>
      <w:r w:rsidR="0051325E" w:rsidRPr="00AF19C1">
        <w:rPr>
          <w:rFonts w:ascii="Arial" w:hAnsi="Arial" w:cs="Arial"/>
          <w:sz w:val="24"/>
          <w:szCs w:val="24"/>
          <w:lang w:val="el-GR"/>
        </w:rPr>
        <w:t>α αυτές που απάντησαν αρνητικά.</w:t>
      </w:r>
    </w:p>
    <w:p w:rsidR="00724D63" w:rsidRDefault="00724D63">
      <w:pPr>
        <w:rPr>
          <w:rFonts w:ascii="Arial" w:hAnsi="Arial" w:cs="Arial"/>
          <w:b/>
          <w:sz w:val="32"/>
          <w:szCs w:val="32"/>
          <w:lang w:val="el-GR"/>
        </w:rPr>
      </w:pPr>
      <w:r>
        <w:rPr>
          <w:rFonts w:ascii="Arial" w:hAnsi="Arial" w:cs="Arial"/>
          <w:b/>
          <w:sz w:val="32"/>
          <w:szCs w:val="32"/>
          <w:lang w:val="el-GR"/>
        </w:rPr>
        <w:br w:type="page"/>
      </w:r>
    </w:p>
    <w:p w:rsidR="006F369C" w:rsidRPr="00AF19C1" w:rsidRDefault="0026068F" w:rsidP="00923245">
      <w:pPr>
        <w:jc w:val="both"/>
        <w:rPr>
          <w:rFonts w:ascii="Arial" w:hAnsi="Arial" w:cs="Arial"/>
          <w:b/>
          <w:sz w:val="32"/>
          <w:szCs w:val="32"/>
          <w:lang w:val="el-GR"/>
        </w:rPr>
      </w:pPr>
      <w:r>
        <w:rPr>
          <w:rFonts w:ascii="Arial" w:hAnsi="Arial" w:cs="Arial"/>
          <w:b/>
          <w:sz w:val="32"/>
          <w:szCs w:val="32"/>
          <w:lang w:val="el-GR"/>
        </w:rPr>
        <w:lastRenderedPageBreak/>
        <w:t>Γ</w:t>
      </w:r>
      <w:r w:rsidR="006F369C" w:rsidRPr="00AF19C1">
        <w:rPr>
          <w:rFonts w:ascii="Arial" w:hAnsi="Arial" w:cs="Arial"/>
          <w:b/>
          <w:sz w:val="32"/>
          <w:szCs w:val="32"/>
          <w:lang w:val="el-GR"/>
        </w:rPr>
        <w:t>.4. ΣΤΑΣΗ ΓΙΑ ΤΗΝ ΠΡΟΛΗΠΤΙΚΗ ΙΑΤΡΙΚΗ</w:t>
      </w:r>
    </w:p>
    <w:p w:rsidR="003658E5" w:rsidRDefault="003658E5" w:rsidP="0026068F">
      <w:pPr>
        <w:spacing w:line="360" w:lineRule="auto"/>
        <w:ind w:firstLine="720"/>
        <w:jc w:val="both"/>
        <w:rPr>
          <w:rFonts w:ascii="Arial" w:hAnsi="Arial" w:cs="Arial"/>
          <w:sz w:val="24"/>
          <w:szCs w:val="24"/>
          <w:lang w:val="el-GR"/>
        </w:rPr>
      </w:pPr>
      <w:r w:rsidRPr="00AF19C1">
        <w:rPr>
          <w:rFonts w:ascii="Arial" w:hAnsi="Arial" w:cs="Arial"/>
          <w:sz w:val="24"/>
          <w:szCs w:val="24"/>
          <w:lang w:val="el-GR"/>
        </w:rPr>
        <w:t>Αξιοσημείωτο</w:t>
      </w:r>
      <w:r w:rsidR="00601B68">
        <w:rPr>
          <w:rFonts w:ascii="Arial" w:hAnsi="Arial" w:cs="Arial"/>
          <w:sz w:val="24"/>
          <w:szCs w:val="24"/>
          <w:lang w:val="el-GR"/>
        </w:rPr>
        <w:t xml:space="preserve"> είναι το γεγονός πως το 91,9</w:t>
      </w:r>
      <w:r w:rsidR="006F369C" w:rsidRPr="00AF19C1">
        <w:rPr>
          <w:rFonts w:ascii="Arial" w:hAnsi="Arial" w:cs="Arial"/>
          <w:sz w:val="24"/>
          <w:szCs w:val="24"/>
          <w:lang w:val="el-GR"/>
        </w:rPr>
        <w:t xml:space="preserve">% </w:t>
      </w:r>
      <w:r w:rsidR="00601B68">
        <w:rPr>
          <w:rFonts w:ascii="Arial" w:hAnsi="Arial" w:cs="Arial"/>
          <w:sz w:val="24"/>
          <w:szCs w:val="24"/>
          <w:lang w:val="el-GR"/>
        </w:rPr>
        <w:t xml:space="preserve">(Ν=273) </w:t>
      </w:r>
      <w:r w:rsidR="006F369C" w:rsidRPr="00AF19C1">
        <w:rPr>
          <w:rFonts w:ascii="Arial" w:hAnsi="Arial" w:cs="Arial"/>
          <w:sz w:val="24"/>
          <w:szCs w:val="24"/>
          <w:lang w:val="el-GR"/>
        </w:rPr>
        <w:t>του δείγματος μας, επιθυμεί να ενημερωθεί περισσότερο για τον προληπτικό έλεγχ</w:t>
      </w:r>
      <w:r w:rsidR="00786FAC" w:rsidRPr="00AF19C1">
        <w:rPr>
          <w:rFonts w:ascii="Arial" w:hAnsi="Arial" w:cs="Arial"/>
          <w:sz w:val="24"/>
          <w:szCs w:val="24"/>
          <w:lang w:val="el-GR"/>
        </w:rPr>
        <w:t>ο</w:t>
      </w:r>
      <w:r w:rsidRPr="00AF19C1">
        <w:rPr>
          <w:rFonts w:ascii="Arial" w:hAnsi="Arial" w:cs="Arial"/>
          <w:sz w:val="24"/>
          <w:szCs w:val="24"/>
          <w:lang w:val="el-GR"/>
        </w:rPr>
        <w:t xml:space="preserve">, όπως φαίνεται στο </w:t>
      </w:r>
      <w:r w:rsidR="002B5A36">
        <w:rPr>
          <w:rFonts w:ascii="Arial" w:hAnsi="Arial" w:cs="Arial"/>
          <w:sz w:val="24"/>
          <w:szCs w:val="24"/>
          <w:lang w:val="el-GR"/>
        </w:rPr>
        <w:t>Δ</w:t>
      </w:r>
      <w:r w:rsidR="00B07AC8" w:rsidRPr="00AF19C1">
        <w:rPr>
          <w:rFonts w:ascii="Arial" w:hAnsi="Arial" w:cs="Arial"/>
          <w:sz w:val="24"/>
          <w:szCs w:val="24"/>
          <w:lang w:val="el-GR"/>
        </w:rPr>
        <w:t>ιάγραμμα</w:t>
      </w:r>
      <w:r w:rsidRPr="00AF19C1">
        <w:rPr>
          <w:rFonts w:ascii="Arial" w:hAnsi="Arial" w:cs="Arial"/>
          <w:sz w:val="24"/>
          <w:szCs w:val="24"/>
          <w:lang w:val="el-GR"/>
        </w:rPr>
        <w:t xml:space="preserve"> 10</w:t>
      </w:r>
      <w:r w:rsidR="006F369C" w:rsidRPr="00AF19C1">
        <w:rPr>
          <w:rFonts w:ascii="Arial" w:hAnsi="Arial" w:cs="Arial"/>
          <w:sz w:val="24"/>
          <w:szCs w:val="24"/>
          <w:lang w:val="el-GR"/>
        </w:rPr>
        <w:t>.</w:t>
      </w:r>
    </w:p>
    <w:p w:rsidR="0026068F" w:rsidRPr="0026068F" w:rsidRDefault="0026068F" w:rsidP="0026068F">
      <w:pPr>
        <w:spacing w:line="360" w:lineRule="auto"/>
        <w:ind w:firstLine="720"/>
        <w:jc w:val="both"/>
        <w:rPr>
          <w:rFonts w:ascii="Arial" w:hAnsi="Arial" w:cs="Arial"/>
          <w:sz w:val="24"/>
          <w:szCs w:val="24"/>
          <w:lang w:val="el-GR"/>
        </w:rPr>
      </w:pPr>
    </w:p>
    <w:p w:rsidR="00B07AC8" w:rsidRPr="00AF19C1" w:rsidRDefault="005D3D5F" w:rsidP="0026068F">
      <w:pPr>
        <w:spacing w:line="360" w:lineRule="auto"/>
        <w:ind w:left="2127" w:hanging="2268"/>
        <w:jc w:val="both"/>
        <w:rPr>
          <w:rFonts w:ascii="Arial" w:hAnsi="Arial" w:cs="Arial"/>
          <w:b/>
          <w:sz w:val="20"/>
          <w:szCs w:val="20"/>
          <w:lang w:val="el-GR"/>
        </w:rPr>
      </w:pPr>
      <w:r w:rsidRPr="00AF19C1">
        <w:rPr>
          <w:rFonts w:ascii="Arial" w:hAnsi="Arial" w:cs="Arial"/>
          <w:b/>
          <w:color w:val="548DD4" w:themeColor="text2" w:themeTint="99"/>
          <w:sz w:val="20"/>
          <w:szCs w:val="20"/>
          <w:lang w:val="el-GR"/>
        </w:rPr>
        <w:t>ΔΙΑΓΡΑΜΜΑ</w:t>
      </w:r>
      <w:r w:rsidR="00B07AC8" w:rsidRPr="00AF19C1">
        <w:rPr>
          <w:rFonts w:ascii="Arial" w:hAnsi="Arial" w:cs="Arial"/>
          <w:b/>
          <w:color w:val="548DD4" w:themeColor="text2" w:themeTint="99"/>
          <w:sz w:val="20"/>
          <w:szCs w:val="20"/>
          <w:lang w:val="el-GR"/>
        </w:rPr>
        <w:t xml:space="preserve"> </w:t>
      </w:r>
      <w:r w:rsidR="00E704DB" w:rsidRPr="00AF19C1">
        <w:rPr>
          <w:rFonts w:ascii="Arial" w:hAnsi="Arial" w:cs="Arial"/>
          <w:b/>
          <w:color w:val="548DD4" w:themeColor="text2" w:themeTint="99"/>
          <w:sz w:val="20"/>
          <w:szCs w:val="20"/>
          <w:lang w:val="el-GR"/>
        </w:rPr>
        <w:t xml:space="preserve">10 </w:t>
      </w:r>
      <w:r w:rsidR="00B07AC8" w:rsidRPr="00AF19C1">
        <w:rPr>
          <w:rFonts w:ascii="Arial" w:hAnsi="Arial" w:cs="Arial"/>
          <w:b/>
          <w:sz w:val="20"/>
          <w:szCs w:val="20"/>
          <w:lang w:val="el-GR"/>
        </w:rPr>
        <w:t>:  ΠΟΣΟΣΤΟ ΕΠΙ Τ</w:t>
      </w:r>
      <w:r w:rsidR="005A7842" w:rsidRPr="00AF19C1">
        <w:rPr>
          <w:rFonts w:ascii="Arial" w:hAnsi="Arial" w:cs="Arial"/>
          <w:b/>
          <w:sz w:val="20"/>
          <w:szCs w:val="20"/>
          <w:lang w:val="el-GR"/>
        </w:rPr>
        <w:t>ΟΙ</w:t>
      </w:r>
      <w:r w:rsidR="00B07AC8" w:rsidRPr="00AF19C1">
        <w:rPr>
          <w:rFonts w:ascii="Arial" w:hAnsi="Arial" w:cs="Arial"/>
          <w:b/>
          <w:sz w:val="20"/>
          <w:szCs w:val="20"/>
          <w:lang w:val="el-GR"/>
        </w:rPr>
        <w:t xml:space="preserve">Σ % ΤΩΝ ΓΥΝΑΙΚΩΝ </w:t>
      </w:r>
      <w:r w:rsidR="005A7842" w:rsidRPr="00AF19C1">
        <w:rPr>
          <w:rFonts w:ascii="Arial" w:hAnsi="Arial" w:cs="Arial"/>
          <w:b/>
          <w:sz w:val="20"/>
          <w:szCs w:val="20"/>
          <w:lang w:val="el-GR"/>
        </w:rPr>
        <w:t>ΤΗΣ ΕΡΕΥΝΑΣ</w:t>
      </w:r>
      <w:r w:rsidR="00B07AC8" w:rsidRPr="00AF19C1">
        <w:rPr>
          <w:rFonts w:ascii="Arial" w:hAnsi="Arial" w:cs="Arial"/>
          <w:b/>
          <w:sz w:val="20"/>
          <w:szCs w:val="20"/>
          <w:lang w:val="el-GR"/>
        </w:rPr>
        <w:t xml:space="preserve"> ΠΟΥ ΕΠΙΘΥΜΟΥΝ ΠΕΡΙΣΣΟΤΕΡΗ ΕΝΗΜΕΡΩΣΗ ΓΙΑ ΤΟΝ ΠΡΟΛΗΠΤΙΚΟ </w:t>
      </w:r>
      <w:r w:rsidR="005A7842" w:rsidRPr="00AF19C1">
        <w:rPr>
          <w:rFonts w:ascii="Arial" w:hAnsi="Arial" w:cs="Arial"/>
          <w:b/>
          <w:sz w:val="20"/>
          <w:szCs w:val="20"/>
          <w:lang w:val="el-GR"/>
        </w:rPr>
        <w:t>Ε</w:t>
      </w:r>
      <w:r w:rsidR="00B07AC8" w:rsidRPr="00AF19C1">
        <w:rPr>
          <w:rFonts w:ascii="Arial" w:hAnsi="Arial" w:cs="Arial"/>
          <w:b/>
          <w:sz w:val="20"/>
          <w:szCs w:val="20"/>
          <w:lang w:val="el-GR"/>
        </w:rPr>
        <w:t>ΛΕΓΧΟ</w:t>
      </w:r>
      <w:r w:rsidR="005A7842" w:rsidRPr="00AF19C1">
        <w:rPr>
          <w:rFonts w:ascii="Arial" w:hAnsi="Arial" w:cs="Arial"/>
          <w:b/>
          <w:sz w:val="20"/>
          <w:szCs w:val="20"/>
          <w:lang w:val="el-GR"/>
        </w:rPr>
        <w:t>.</w:t>
      </w:r>
    </w:p>
    <w:p w:rsidR="00CA62B9" w:rsidRDefault="006F369C" w:rsidP="0051325E">
      <w:pPr>
        <w:keepNext/>
        <w:spacing w:line="360" w:lineRule="auto"/>
        <w:jc w:val="both"/>
      </w:pPr>
      <w:r>
        <w:rPr>
          <w:rFonts w:ascii="Arial" w:hAnsi="Arial" w:cs="Arial"/>
          <w:noProof/>
          <w:sz w:val="24"/>
          <w:szCs w:val="24"/>
          <w:lang w:val="el-GR" w:eastAsia="el-GR" w:bidi="ar-SA"/>
        </w:rPr>
        <w:drawing>
          <wp:inline distT="0" distB="0" distL="0" distR="0">
            <wp:extent cx="4448175" cy="2895600"/>
            <wp:effectExtent l="19050" t="0" r="9525" b="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A62B9" w:rsidRDefault="00CA62B9" w:rsidP="0051325E">
      <w:pPr>
        <w:spacing w:line="360" w:lineRule="auto"/>
        <w:jc w:val="both"/>
      </w:pPr>
    </w:p>
    <w:p w:rsidR="003067C4" w:rsidRDefault="003067C4" w:rsidP="0051325E">
      <w:pPr>
        <w:spacing w:line="360" w:lineRule="auto"/>
        <w:jc w:val="both"/>
      </w:pPr>
    </w:p>
    <w:p w:rsidR="003067C4" w:rsidRDefault="003067C4" w:rsidP="0051325E">
      <w:pPr>
        <w:spacing w:line="360" w:lineRule="auto"/>
        <w:jc w:val="both"/>
      </w:pPr>
    </w:p>
    <w:p w:rsidR="003067C4" w:rsidRPr="00AF19C1" w:rsidRDefault="00CA62B9" w:rsidP="0051325E">
      <w:pPr>
        <w:spacing w:line="360" w:lineRule="auto"/>
        <w:jc w:val="both"/>
        <w:rPr>
          <w:rFonts w:ascii="Arial" w:hAnsi="Arial" w:cs="Arial"/>
          <w:sz w:val="24"/>
          <w:szCs w:val="24"/>
          <w:lang w:val="el-GR"/>
        </w:rPr>
      </w:pPr>
      <w:r>
        <w:tab/>
      </w:r>
      <w:r w:rsidRPr="00AF19C1">
        <w:rPr>
          <w:rFonts w:ascii="Arial" w:hAnsi="Arial" w:cs="Arial"/>
          <w:sz w:val="24"/>
          <w:szCs w:val="24"/>
          <w:lang w:val="el-GR"/>
        </w:rPr>
        <w:t xml:space="preserve">Εξίσου σημαντικό είναι και το ποσοστό των γυναικών </w:t>
      </w:r>
      <w:r w:rsidR="00C4029A" w:rsidRPr="00AF19C1">
        <w:rPr>
          <w:rFonts w:ascii="Arial" w:hAnsi="Arial" w:cs="Arial"/>
          <w:sz w:val="24"/>
          <w:szCs w:val="24"/>
          <w:lang w:val="el-GR"/>
        </w:rPr>
        <w:t>(83,1%</w:t>
      </w:r>
      <w:r w:rsidR="00130488">
        <w:rPr>
          <w:rFonts w:ascii="Arial" w:hAnsi="Arial" w:cs="Arial"/>
          <w:sz w:val="24"/>
          <w:szCs w:val="24"/>
          <w:lang w:val="el-GR"/>
        </w:rPr>
        <w:t>, Ν=246</w:t>
      </w:r>
      <w:r w:rsidR="00C4029A" w:rsidRPr="00AF19C1">
        <w:rPr>
          <w:rFonts w:ascii="Arial" w:hAnsi="Arial" w:cs="Arial"/>
          <w:sz w:val="24"/>
          <w:szCs w:val="24"/>
          <w:lang w:val="el-GR"/>
        </w:rPr>
        <w:t xml:space="preserve">) </w:t>
      </w:r>
      <w:r w:rsidRPr="00AF19C1">
        <w:rPr>
          <w:rFonts w:ascii="Arial" w:hAnsi="Arial" w:cs="Arial"/>
          <w:sz w:val="24"/>
          <w:szCs w:val="24"/>
          <w:lang w:val="el-GR"/>
        </w:rPr>
        <w:t xml:space="preserve">που δήλωσαν </w:t>
      </w:r>
      <w:r w:rsidR="00C4029A" w:rsidRPr="00AF19C1">
        <w:rPr>
          <w:rFonts w:ascii="Arial" w:hAnsi="Arial" w:cs="Arial"/>
          <w:sz w:val="24"/>
          <w:szCs w:val="24"/>
          <w:lang w:val="el-GR"/>
        </w:rPr>
        <w:t>πρόθυμες</w:t>
      </w:r>
      <w:r w:rsidRPr="00AF19C1">
        <w:rPr>
          <w:rFonts w:ascii="Arial" w:hAnsi="Arial" w:cs="Arial"/>
          <w:sz w:val="24"/>
          <w:szCs w:val="24"/>
          <w:lang w:val="el-GR"/>
        </w:rPr>
        <w:t xml:space="preserve"> </w:t>
      </w:r>
      <w:r w:rsidR="00C4029A" w:rsidRPr="00AF19C1">
        <w:rPr>
          <w:rFonts w:ascii="Arial" w:hAnsi="Arial" w:cs="Arial"/>
          <w:sz w:val="24"/>
          <w:szCs w:val="24"/>
          <w:lang w:val="el-GR"/>
        </w:rPr>
        <w:t>να ενταχθούν σε κάποιο πρόγραμμα ιατρικών εξετάσεων προληπτικής ιατρικής</w:t>
      </w:r>
      <w:r w:rsidR="005D3D5F" w:rsidRPr="00AF19C1">
        <w:rPr>
          <w:rFonts w:ascii="Arial" w:hAnsi="Arial" w:cs="Arial"/>
          <w:sz w:val="24"/>
          <w:szCs w:val="24"/>
          <w:lang w:val="el-GR"/>
        </w:rPr>
        <w:t xml:space="preserve"> (</w:t>
      </w:r>
      <w:r w:rsidR="002B5A36">
        <w:rPr>
          <w:rFonts w:ascii="Arial" w:hAnsi="Arial" w:cs="Arial"/>
          <w:sz w:val="24"/>
          <w:szCs w:val="24"/>
          <w:lang w:val="el-GR"/>
        </w:rPr>
        <w:t>Δ</w:t>
      </w:r>
      <w:r w:rsidR="005D3D5F" w:rsidRPr="00AF19C1">
        <w:rPr>
          <w:rFonts w:ascii="Arial" w:hAnsi="Arial" w:cs="Arial"/>
          <w:sz w:val="24"/>
          <w:szCs w:val="24"/>
          <w:lang w:val="el-GR"/>
        </w:rPr>
        <w:t>ιάγραμμα 11)</w:t>
      </w:r>
      <w:r w:rsidR="00C4029A" w:rsidRPr="00AF19C1">
        <w:rPr>
          <w:rFonts w:ascii="Arial" w:hAnsi="Arial" w:cs="Arial"/>
          <w:sz w:val="24"/>
          <w:szCs w:val="24"/>
          <w:lang w:val="el-GR"/>
        </w:rPr>
        <w:t>.</w:t>
      </w:r>
    </w:p>
    <w:p w:rsidR="00724D63" w:rsidRDefault="00724D63">
      <w:pPr>
        <w:rPr>
          <w:rFonts w:ascii="Arial" w:hAnsi="Arial" w:cs="Arial"/>
          <w:b/>
          <w:bCs/>
          <w:sz w:val="24"/>
          <w:szCs w:val="24"/>
          <w:lang w:val="el-GR"/>
        </w:rPr>
      </w:pPr>
      <w:r>
        <w:rPr>
          <w:rFonts w:ascii="Arial" w:hAnsi="Arial" w:cs="Arial"/>
          <w:sz w:val="24"/>
          <w:szCs w:val="24"/>
          <w:lang w:val="el-GR"/>
        </w:rPr>
        <w:br w:type="page"/>
      </w:r>
    </w:p>
    <w:p w:rsidR="003067C4" w:rsidRPr="00AF19C1" w:rsidRDefault="00A837CE" w:rsidP="0051325E">
      <w:pPr>
        <w:pStyle w:val="a7"/>
        <w:spacing w:line="360" w:lineRule="auto"/>
        <w:ind w:left="1418" w:hanging="1418"/>
        <w:jc w:val="both"/>
        <w:rPr>
          <w:rFonts w:ascii="Arial" w:hAnsi="Arial" w:cs="Arial"/>
          <w:sz w:val="20"/>
          <w:szCs w:val="20"/>
          <w:lang w:val="el-GR"/>
        </w:rPr>
      </w:pPr>
      <w:r w:rsidRPr="0026068F">
        <w:rPr>
          <w:rFonts w:ascii="Arial" w:hAnsi="Arial" w:cs="Arial"/>
          <w:color w:val="4F81BD" w:themeColor="accent1"/>
          <w:sz w:val="20"/>
          <w:szCs w:val="20"/>
          <w:lang w:val="el-GR"/>
        </w:rPr>
        <w:lastRenderedPageBreak/>
        <w:t>ΔΙΑΓΡΑΜΜΑ</w:t>
      </w:r>
      <w:r w:rsidR="00B07AC8" w:rsidRPr="0026068F">
        <w:rPr>
          <w:rFonts w:ascii="Arial" w:hAnsi="Arial" w:cs="Arial"/>
          <w:color w:val="4F81BD" w:themeColor="accent1"/>
          <w:sz w:val="20"/>
          <w:szCs w:val="20"/>
          <w:lang w:val="el-GR"/>
        </w:rPr>
        <w:t xml:space="preserve"> </w:t>
      </w:r>
      <w:r w:rsidR="00E704DB" w:rsidRPr="0026068F">
        <w:rPr>
          <w:rFonts w:ascii="Arial" w:hAnsi="Arial" w:cs="Arial"/>
          <w:color w:val="4F81BD" w:themeColor="accent1"/>
          <w:sz w:val="20"/>
          <w:szCs w:val="20"/>
          <w:lang w:val="el-GR"/>
        </w:rPr>
        <w:t>11</w:t>
      </w:r>
      <w:r w:rsidR="00B07AC8" w:rsidRPr="0026068F">
        <w:rPr>
          <w:rFonts w:ascii="Arial" w:hAnsi="Arial" w:cs="Arial"/>
          <w:color w:val="4F81BD" w:themeColor="accent1"/>
          <w:sz w:val="20"/>
          <w:szCs w:val="20"/>
          <w:lang w:val="el-GR"/>
        </w:rPr>
        <w:t xml:space="preserve"> :</w:t>
      </w:r>
      <w:r w:rsidR="00B07AC8" w:rsidRPr="00AF19C1">
        <w:rPr>
          <w:rFonts w:ascii="Arial" w:hAnsi="Arial" w:cs="Arial"/>
          <w:sz w:val="20"/>
          <w:szCs w:val="20"/>
          <w:lang w:val="el-GR"/>
        </w:rPr>
        <w:t xml:space="preserve"> Η ΠΡΟΘΕΣΗ ΤΩΝ ΓΥΝΑΙΚΩΝ ΤΗΣ ΕΡΕΥΝΑΣ ΝΑ ΑΚΟΛΟΥΘΗΣΟΥΝ ΚΑΠΟΙΟ ΠΡΟΓΡΑΜΜΑ ΙΑΤΡΙΚΩΝ ΕΞΕΤΑΣΕΩΝ ΠΡΟΛΗΠΤΙΚΗΣ ΙΑΤΡΙΚΗΣ.</w:t>
      </w:r>
    </w:p>
    <w:p w:rsidR="00C4029A" w:rsidRDefault="0078158C" w:rsidP="0051325E">
      <w:pPr>
        <w:keepNext/>
        <w:spacing w:line="360" w:lineRule="auto"/>
        <w:jc w:val="both"/>
      </w:pPr>
      <w:r w:rsidRPr="00AF19C1">
        <w:rPr>
          <w:rFonts w:ascii="Arial" w:hAnsi="Arial" w:cs="Arial"/>
          <w:sz w:val="24"/>
          <w:szCs w:val="24"/>
          <w:lang w:val="el-GR"/>
        </w:rPr>
        <w:tab/>
      </w:r>
      <w:r w:rsidR="00C4029A">
        <w:rPr>
          <w:rFonts w:ascii="Arial" w:hAnsi="Arial" w:cs="Arial"/>
          <w:noProof/>
          <w:sz w:val="24"/>
          <w:szCs w:val="24"/>
          <w:lang w:val="el-GR" w:eastAsia="el-GR" w:bidi="ar-SA"/>
        </w:rPr>
        <w:drawing>
          <wp:inline distT="0" distB="0" distL="0" distR="0">
            <wp:extent cx="4276725" cy="2038350"/>
            <wp:effectExtent l="19050" t="0" r="9525" b="0"/>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4029A" w:rsidRDefault="00C4029A" w:rsidP="0051325E">
      <w:pPr>
        <w:spacing w:line="360" w:lineRule="auto"/>
        <w:jc w:val="both"/>
      </w:pPr>
    </w:p>
    <w:p w:rsidR="00C4029A" w:rsidRDefault="00C4029A" w:rsidP="008E53D6">
      <w:pPr>
        <w:spacing w:line="360" w:lineRule="auto"/>
        <w:jc w:val="both"/>
      </w:pPr>
    </w:p>
    <w:p w:rsidR="005D61D8" w:rsidRPr="00AF19C1" w:rsidRDefault="005D61D8" w:rsidP="008E53D6">
      <w:pPr>
        <w:spacing w:line="360" w:lineRule="auto"/>
        <w:ind w:firstLine="720"/>
        <w:jc w:val="both"/>
        <w:rPr>
          <w:rFonts w:ascii="Arial" w:hAnsi="Arial" w:cs="Arial"/>
          <w:sz w:val="24"/>
          <w:szCs w:val="24"/>
          <w:lang w:val="el-GR"/>
        </w:rPr>
      </w:pPr>
      <w:r w:rsidRPr="00AF19C1">
        <w:rPr>
          <w:rFonts w:ascii="Arial" w:hAnsi="Arial" w:cs="Arial"/>
          <w:sz w:val="24"/>
          <w:szCs w:val="24"/>
          <w:lang w:val="el-GR"/>
        </w:rPr>
        <w:t>Όσο για την υπενθύμιση (γραπτή ή τηλεφωνική) για την πραγματοποίηση του επόμενου Παπ-τεστ, αυτή θα βοηθούσε τρεις στις τέσσερις γυναίκες (76,5%) να είναι πιο συνεπείς στην επανάληψη της εξέτασης</w:t>
      </w:r>
      <w:r w:rsidR="00786FAC" w:rsidRPr="00AF19C1">
        <w:rPr>
          <w:rFonts w:ascii="Arial" w:hAnsi="Arial" w:cs="Arial"/>
          <w:sz w:val="24"/>
          <w:szCs w:val="24"/>
          <w:lang w:val="el-GR"/>
        </w:rPr>
        <w:t xml:space="preserve">, ενώ το υπόλοιπο 23,5% </w:t>
      </w:r>
      <w:r w:rsidR="004B329B" w:rsidRPr="00AF19C1">
        <w:rPr>
          <w:rFonts w:ascii="Arial" w:hAnsi="Arial" w:cs="Arial"/>
          <w:sz w:val="24"/>
          <w:szCs w:val="24"/>
          <w:lang w:val="el-GR"/>
        </w:rPr>
        <w:t>θεωρεί πως δεν χρειάζεται οποιουδήποτε τύπου υπενθύμιση</w:t>
      </w:r>
      <w:r w:rsidRPr="00AF19C1">
        <w:rPr>
          <w:rFonts w:ascii="Arial" w:hAnsi="Arial" w:cs="Arial"/>
          <w:sz w:val="24"/>
          <w:szCs w:val="24"/>
          <w:lang w:val="el-GR"/>
        </w:rPr>
        <w:t>.</w:t>
      </w:r>
    </w:p>
    <w:p w:rsidR="0078158C" w:rsidRPr="00AF19C1" w:rsidRDefault="005D61D8" w:rsidP="008E53D6">
      <w:pPr>
        <w:spacing w:line="360" w:lineRule="auto"/>
        <w:jc w:val="both"/>
        <w:rPr>
          <w:rFonts w:ascii="Arial" w:hAnsi="Arial" w:cs="Arial"/>
          <w:sz w:val="24"/>
          <w:szCs w:val="24"/>
          <w:lang w:val="el-GR"/>
        </w:rPr>
      </w:pPr>
      <w:r w:rsidRPr="00AF19C1">
        <w:rPr>
          <w:rFonts w:ascii="Arial" w:hAnsi="Arial" w:cs="Arial"/>
          <w:sz w:val="24"/>
          <w:szCs w:val="24"/>
          <w:lang w:val="el-GR"/>
        </w:rPr>
        <w:tab/>
        <w:t>Τέλος</w:t>
      </w:r>
      <w:r w:rsidR="003067C4" w:rsidRPr="00AF19C1">
        <w:rPr>
          <w:rFonts w:ascii="Arial" w:hAnsi="Arial" w:cs="Arial"/>
          <w:sz w:val="24"/>
          <w:szCs w:val="24"/>
          <w:lang w:val="el-GR"/>
        </w:rPr>
        <w:t>,</w:t>
      </w:r>
      <w:r w:rsidR="005D3D5F" w:rsidRPr="00AF19C1">
        <w:rPr>
          <w:rFonts w:ascii="Arial" w:hAnsi="Arial" w:cs="Arial"/>
          <w:sz w:val="24"/>
          <w:szCs w:val="24"/>
          <w:lang w:val="el-GR"/>
        </w:rPr>
        <w:t xml:space="preserve"> </w:t>
      </w:r>
      <w:r w:rsidRPr="00AF19C1">
        <w:rPr>
          <w:rFonts w:ascii="Arial" w:hAnsi="Arial" w:cs="Arial"/>
          <w:sz w:val="24"/>
          <w:szCs w:val="24"/>
          <w:lang w:val="el-GR"/>
        </w:rPr>
        <w:t>οι μισές γυναίκες του δείγματος</w:t>
      </w:r>
      <w:r w:rsidR="00B07AC8" w:rsidRPr="00AF19C1">
        <w:rPr>
          <w:rFonts w:ascii="Arial" w:hAnsi="Arial" w:cs="Arial"/>
          <w:sz w:val="24"/>
          <w:szCs w:val="24"/>
          <w:lang w:val="el-GR"/>
        </w:rPr>
        <w:t xml:space="preserve"> (50,9%)</w:t>
      </w:r>
      <w:r w:rsidRPr="00AF19C1">
        <w:rPr>
          <w:rFonts w:ascii="Arial" w:hAnsi="Arial" w:cs="Arial"/>
          <w:sz w:val="24"/>
          <w:szCs w:val="24"/>
          <w:lang w:val="el-GR"/>
        </w:rPr>
        <w:t xml:space="preserve"> πιστεύουν πως κινδυνεύουν να εμφανίσουν κ</w:t>
      </w:r>
      <w:r w:rsidR="004B329B" w:rsidRPr="00AF19C1">
        <w:rPr>
          <w:rFonts w:ascii="Arial" w:hAnsi="Arial" w:cs="Arial"/>
          <w:sz w:val="24"/>
          <w:szCs w:val="24"/>
          <w:lang w:val="el-GR"/>
        </w:rPr>
        <w:t>αρκίνο του τραχήλου της μήτρας. Αντίθετα</w:t>
      </w:r>
      <w:r w:rsidRPr="00AF19C1">
        <w:rPr>
          <w:rFonts w:ascii="Arial" w:hAnsi="Arial" w:cs="Arial"/>
          <w:sz w:val="24"/>
          <w:szCs w:val="24"/>
          <w:lang w:val="el-GR"/>
        </w:rPr>
        <w:t xml:space="preserve"> οι άλλες μισές </w:t>
      </w:r>
      <w:r w:rsidR="00B07AC8" w:rsidRPr="00AF19C1">
        <w:rPr>
          <w:rFonts w:ascii="Arial" w:hAnsi="Arial" w:cs="Arial"/>
          <w:sz w:val="24"/>
          <w:szCs w:val="24"/>
          <w:lang w:val="el-GR"/>
        </w:rPr>
        <w:t xml:space="preserve">( 49,10%) </w:t>
      </w:r>
      <w:r w:rsidRPr="00AF19C1">
        <w:rPr>
          <w:rFonts w:ascii="Arial" w:hAnsi="Arial" w:cs="Arial"/>
          <w:sz w:val="24"/>
          <w:szCs w:val="24"/>
          <w:lang w:val="el-GR"/>
        </w:rPr>
        <w:t xml:space="preserve">πιστεύουν πως </w:t>
      </w:r>
      <w:r w:rsidR="004B329B" w:rsidRPr="00AF19C1">
        <w:rPr>
          <w:rFonts w:ascii="Arial" w:hAnsi="Arial" w:cs="Arial"/>
          <w:sz w:val="24"/>
          <w:szCs w:val="24"/>
          <w:lang w:val="el-GR"/>
        </w:rPr>
        <w:t xml:space="preserve">δεν κινδυνεύουν να αναπτύξουν τη νόσο για διάφορους λόγους. </w:t>
      </w:r>
    </w:p>
    <w:p w:rsidR="00724D63" w:rsidRDefault="00724D63">
      <w:pPr>
        <w:rPr>
          <w:rFonts w:ascii="Arial" w:hAnsi="Arial" w:cs="Arial"/>
          <w:sz w:val="24"/>
          <w:szCs w:val="24"/>
          <w:lang w:val="el-GR"/>
        </w:rPr>
      </w:pPr>
      <w:r>
        <w:rPr>
          <w:rFonts w:ascii="Arial" w:hAnsi="Arial" w:cs="Arial"/>
          <w:sz w:val="24"/>
          <w:szCs w:val="24"/>
          <w:lang w:val="el-GR"/>
        </w:rPr>
        <w:br w:type="page"/>
      </w:r>
    </w:p>
    <w:p w:rsidR="0082786A" w:rsidRDefault="0061247F" w:rsidP="0082786A">
      <w:pPr>
        <w:spacing w:line="360" w:lineRule="auto"/>
        <w:jc w:val="both"/>
        <w:rPr>
          <w:rFonts w:ascii="Arial" w:hAnsi="Arial" w:cs="Arial"/>
          <w:b/>
          <w:sz w:val="32"/>
          <w:szCs w:val="32"/>
          <w:lang w:val="el-GR"/>
        </w:rPr>
      </w:pPr>
      <w:r>
        <w:rPr>
          <w:rFonts w:ascii="Arial" w:hAnsi="Arial" w:cs="Arial"/>
          <w:b/>
          <w:sz w:val="32"/>
          <w:szCs w:val="32"/>
          <w:lang w:val="el-GR"/>
        </w:rPr>
        <w:lastRenderedPageBreak/>
        <w:t>Δ</w:t>
      </w:r>
      <w:r w:rsidR="00100059" w:rsidRPr="00AF19C1">
        <w:rPr>
          <w:rFonts w:ascii="Arial" w:hAnsi="Arial" w:cs="Arial"/>
          <w:b/>
          <w:sz w:val="32"/>
          <w:szCs w:val="32"/>
          <w:lang w:val="el-GR"/>
        </w:rPr>
        <w:t>. ΑΠΟΤΕΛΕΣΜΑΤΑ</w:t>
      </w:r>
    </w:p>
    <w:p w:rsidR="0082786A" w:rsidRPr="0082786A" w:rsidRDefault="0082786A" w:rsidP="0082786A">
      <w:pPr>
        <w:spacing w:line="360" w:lineRule="auto"/>
        <w:jc w:val="both"/>
        <w:rPr>
          <w:rFonts w:ascii="Arial" w:hAnsi="Arial" w:cs="Arial"/>
          <w:sz w:val="24"/>
          <w:szCs w:val="24"/>
          <w:lang w:val="el-GR"/>
        </w:rPr>
      </w:pPr>
      <w:r>
        <w:rPr>
          <w:rFonts w:ascii="Arial" w:hAnsi="Arial" w:cs="Arial"/>
          <w:b/>
          <w:sz w:val="32"/>
          <w:szCs w:val="32"/>
          <w:lang w:val="el-GR"/>
        </w:rPr>
        <w:tab/>
      </w:r>
      <w:r>
        <w:rPr>
          <w:rFonts w:ascii="Arial" w:hAnsi="Arial" w:cs="Arial"/>
          <w:sz w:val="24"/>
          <w:szCs w:val="24"/>
          <w:lang w:val="el-GR"/>
        </w:rPr>
        <w:t>Από την εφαρμογή του</w:t>
      </w:r>
      <w:r w:rsidRPr="0082786A">
        <w:rPr>
          <w:rFonts w:ascii="Arial" w:hAnsi="Arial" w:cs="Arial"/>
          <w:sz w:val="24"/>
          <w:szCs w:val="24"/>
          <w:lang w:val="el-GR"/>
        </w:rPr>
        <w:t xml:space="preserve"> </w:t>
      </w:r>
      <w:r>
        <w:rPr>
          <w:rFonts w:ascii="Arial" w:hAnsi="Arial" w:cs="Arial"/>
          <w:sz w:val="24"/>
          <w:szCs w:val="24"/>
        </w:rPr>
        <w:t>x</w:t>
      </w:r>
      <w:r w:rsidRPr="0082786A">
        <w:rPr>
          <w:rFonts w:ascii="Arial" w:hAnsi="Arial" w:cs="Arial"/>
          <w:sz w:val="24"/>
          <w:szCs w:val="24"/>
          <w:vertAlign w:val="superscript"/>
          <w:lang w:val="el-GR"/>
        </w:rPr>
        <w:t>2</w:t>
      </w:r>
      <w:r w:rsidRPr="0082786A">
        <w:rPr>
          <w:rFonts w:ascii="Arial" w:hAnsi="Arial" w:cs="Arial"/>
          <w:sz w:val="24"/>
          <w:szCs w:val="24"/>
          <w:lang w:val="el-GR"/>
        </w:rPr>
        <w:t xml:space="preserve"> </w:t>
      </w:r>
      <w:r>
        <w:rPr>
          <w:rFonts w:ascii="Arial" w:hAnsi="Arial" w:cs="Arial"/>
          <w:sz w:val="24"/>
          <w:szCs w:val="24"/>
          <w:lang w:val="el-GR"/>
        </w:rPr>
        <w:t>ελέγχου ελήφθησαν τα παρακάτω αποτελέσματα.</w:t>
      </w:r>
    </w:p>
    <w:p w:rsidR="00100059" w:rsidRPr="00AF19C1" w:rsidRDefault="0061247F" w:rsidP="008E53D6">
      <w:pPr>
        <w:spacing w:line="360" w:lineRule="auto"/>
        <w:jc w:val="both"/>
        <w:rPr>
          <w:rFonts w:ascii="Arial" w:hAnsi="Arial" w:cs="Arial"/>
          <w:b/>
          <w:sz w:val="28"/>
          <w:szCs w:val="28"/>
          <w:lang w:val="el-GR"/>
        </w:rPr>
      </w:pPr>
      <w:r>
        <w:rPr>
          <w:rFonts w:ascii="Arial" w:hAnsi="Arial" w:cs="Arial"/>
          <w:b/>
          <w:sz w:val="28"/>
          <w:szCs w:val="28"/>
          <w:lang w:val="el-GR"/>
        </w:rPr>
        <w:t>Δ</w:t>
      </w:r>
      <w:r w:rsidR="005D3D5F" w:rsidRPr="00AF19C1">
        <w:rPr>
          <w:rFonts w:ascii="Arial" w:hAnsi="Arial" w:cs="Arial"/>
          <w:b/>
          <w:sz w:val="28"/>
          <w:szCs w:val="28"/>
          <w:lang w:val="el-GR"/>
        </w:rPr>
        <w:t xml:space="preserve">.1. </w:t>
      </w:r>
      <w:r w:rsidR="00341705">
        <w:rPr>
          <w:rFonts w:ascii="Arial" w:hAnsi="Arial" w:cs="Arial"/>
          <w:b/>
          <w:sz w:val="28"/>
          <w:szCs w:val="28"/>
          <w:lang w:val="el-GR"/>
        </w:rPr>
        <w:t xml:space="preserve"> </w:t>
      </w:r>
      <w:r w:rsidR="005D3D5F" w:rsidRPr="00AF19C1">
        <w:rPr>
          <w:rFonts w:ascii="Arial" w:hAnsi="Arial" w:cs="Arial"/>
          <w:b/>
          <w:sz w:val="28"/>
          <w:szCs w:val="28"/>
          <w:lang w:val="el-GR"/>
        </w:rPr>
        <w:t>ΑΝΑΛΟΓΑ ΤΗΣ</w:t>
      </w:r>
      <w:r w:rsidR="001334EF" w:rsidRPr="00AF19C1">
        <w:rPr>
          <w:rFonts w:ascii="Arial" w:hAnsi="Arial" w:cs="Arial"/>
          <w:b/>
          <w:sz w:val="28"/>
          <w:szCs w:val="28"/>
          <w:lang w:val="el-GR"/>
        </w:rPr>
        <w:t xml:space="preserve"> ΗΛΙΚΙΑ</w:t>
      </w:r>
      <w:r w:rsidR="005D3D5F" w:rsidRPr="00AF19C1">
        <w:rPr>
          <w:rFonts w:ascii="Arial" w:hAnsi="Arial" w:cs="Arial"/>
          <w:b/>
          <w:sz w:val="28"/>
          <w:szCs w:val="28"/>
          <w:lang w:val="el-GR"/>
        </w:rPr>
        <w:t>Σ</w:t>
      </w:r>
    </w:p>
    <w:p w:rsidR="003067C4" w:rsidRDefault="001334EF" w:rsidP="0082786A">
      <w:pPr>
        <w:spacing w:before="240" w:line="360" w:lineRule="auto"/>
        <w:jc w:val="both"/>
        <w:rPr>
          <w:rFonts w:ascii="Arial" w:hAnsi="Arial" w:cs="Arial"/>
          <w:sz w:val="24"/>
          <w:szCs w:val="24"/>
          <w:lang w:val="el-GR"/>
        </w:rPr>
      </w:pPr>
      <w:r w:rsidRPr="00AF19C1">
        <w:rPr>
          <w:rFonts w:ascii="Arial" w:hAnsi="Arial" w:cs="Arial"/>
          <w:b/>
          <w:sz w:val="24"/>
          <w:szCs w:val="24"/>
          <w:lang w:val="el-GR"/>
        </w:rPr>
        <w:tab/>
      </w:r>
      <w:r w:rsidR="000E401B" w:rsidRPr="00AF19C1">
        <w:rPr>
          <w:rFonts w:ascii="Arial" w:hAnsi="Arial" w:cs="Arial"/>
          <w:sz w:val="24"/>
          <w:szCs w:val="24"/>
          <w:lang w:val="el-GR"/>
        </w:rPr>
        <w:t xml:space="preserve">Η γνώση για το τι είναι το Παπ-τεστ, </w:t>
      </w:r>
      <w:r w:rsidRPr="00AF19C1">
        <w:rPr>
          <w:rFonts w:ascii="Arial" w:hAnsi="Arial" w:cs="Arial"/>
          <w:sz w:val="24"/>
          <w:szCs w:val="24"/>
          <w:lang w:val="el-GR"/>
        </w:rPr>
        <w:t xml:space="preserve">τόσο </w:t>
      </w:r>
      <w:r w:rsidR="009A2E73" w:rsidRPr="00AF19C1">
        <w:rPr>
          <w:rFonts w:ascii="Arial" w:hAnsi="Arial" w:cs="Arial"/>
          <w:sz w:val="24"/>
          <w:szCs w:val="24"/>
          <w:lang w:val="el-GR"/>
        </w:rPr>
        <w:t xml:space="preserve">των </w:t>
      </w:r>
      <w:r w:rsidRPr="00AF19C1">
        <w:rPr>
          <w:rFonts w:ascii="Arial" w:hAnsi="Arial" w:cs="Arial"/>
          <w:sz w:val="24"/>
          <w:szCs w:val="24"/>
          <w:lang w:val="el-GR"/>
        </w:rPr>
        <w:t xml:space="preserve"> μικρότερ</w:t>
      </w:r>
      <w:r w:rsidR="009A2E73" w:rsidRPr="00AF19C1">
        <w:rPr>
          <w:rFonts w:ascii="Arial" w:hAnsi="Arial" w:cs="Arial"/>
          <w:sz w:val="24"/>
          <w:szCs w:val="24"/>
          <w:lang w:val="el-GR"/>
        </w:rPr>
        <w:t>ων</w:t>
      </w:r>
      <w:r w:rsidRPr="00AF19C1">
        <w:rPr>
          <w:rFonts w:ascii="Arial" w:hAnsi="Arial" w:cs="Arial"/>
          <w:sz w:val="24"/>
          <w:szCs w:val="24"/>
          <w:lang w:val="el-GR"/>
        </w:rPr>
        <w:t xml:space="preserve"> από 40 ετών</w:t>
      </w:r>
      <w:r w:rsidR="009A2E73" w:rsidRPr="00AF19C1">
        <w:rPr>
          <w:rFonts w:ascii="Arial" w:hAnsi="Arial" w:cs="Arial"/>
          <w:sz w:val="24"/>
          <w:szCs w:val="24"/>
          <w:lang w:val="el-GR"/>
        </w:rPr>
        <w:t xml:space="preserve"> γυναικών</w:t>
      </w:r>
      <w:r w:rsidRPr="00AF19C1">
        <w:rPr>
          <w:rFonts w:ascii="Arial" w:hAnsi="Arial" w:cs="Arial"/>
          <w:sz w:val="24"/>
          <w:szCs w:val="24"/>
          <w:lang w:val="el-GR"/>
        </w:rPr>
        <w:t xml:space="preserve">, όσο και </w:t>
      </w:r>
      <w:r w:rsidR="009A2E73" w:rsidRPr="00AF19C1">
        <w:rPr>
          <w:rFonts w:ascii="Arial" w:hAnsi="Arial" w:cs="Arial"/>
          <w:sz w:val="24"/>
          <w:szCs w:val="24"/>
          <w:lang w:val="el-GR"/>
        </w:rPr>
        <w:t>των</w:t>
      </w:r>
      <w:r w:rsidRPr="00AF19C1">
        <w:rPr>
          <w:rFonts w:ascii="Arial" w:hAnsi="Arial" w:cs="Arial"/>
          <w:sz w:val="24"/>
          <w:szCs w:val="24"/>
          <w:lang w:val="el-GR"/>
        </w:rPr>
        <w:t xml:space="preserve"> γυνα</w:t>
      </w:r>
      <w:r w:rsidR="009A2E73" w:rsidRPr="00AF19C1">
        <w:rPr>
          <w:rFonts w:ascii="Arial" w:hAnsi="Arial" w:cs="Arial"/>
          <w:sz w:val="24"/>
          <w:szCs w:val="24"/>
          <w:lang w:val="el-GR"/>
        </w:rPr>
        <w:t>ικών</w:t>
      </w:r>
      <w:r w:rsidRPr="00AF19C1">
        <w:rPr>
          <w:rFonts w:ascii="Arial" w:hAnsi="Arial" w:cs="Arial"/>
          <w:sz w:val="24"/>
          <w:szCs w:val="24"/>
          <w:lang w:val="el-GR"/>
        </w:rPr>
        <w:t xml:space="preserve"> </w:t>
      </w:r>
      <w:r w:rsidR="009A2E73" w:rsidRPr="00AF19C1">
        <w:rPr>
          <w:rFonts w:ascii="Arial" w:hAnsi="Arial" w:cs="Arial"/>
          <w:sz w:val="24"/>
          <w:szCs w:val="24"/>
          <w:lang w:val="el-GR"/>
        </w:rPr>
        <w:t>των</w:t>
      </w:r>
      <w:r w:rsidRPr="00AF19C1">
        <w:rPr>
          <w:rFonts w:ascii="Arial" w:hAnsi="Arial" w:cs="Arial"/>
          <w:sz w:val="24"/>
          <w:szCs w:val="24"/>
          <w:lang w:val="el-GR"/>
        </w:rPr>
        <w:t xml:space="preserve"> μεγαλύτερ</w:t>
      </w:r>
      <w:r w:rsidR="009A2E73" w:rsidRPr="00AF19C1">
        <w:rPr>
          <w:rFonts w:ascii="Arial" w:hAnsi="Arial" w:cs="Arial"/>
          <w:sz w:val="24"/>
          <w:szCs w:val="24"/>
          <w:lang w:val="el-GR"/>
        </w:rPr>
        <w:t>ων</w:t>
      </w:r>
      <w:r w:rsidRPr="00AF19C1">
        <w:rPr>
          <w:rFonts w:ascii="Arial" w:hAnsi="Arial" w:cs="Arial"/>
          <w:sz w:val="24"/>
          <w:szCs w:val="24"/>
          <w:lang w:val="el-GR"/>
        </w:rPr>
        <w:t xml:space="preserve"> </w:t>
      </w:r>
      <w:r w:rsidR="009A2E73" w:rsidRPr="00AF19C1">
        <w:rPr>
          <w:rFonts w:ascii="Arial" w:hAnsi="Arial" w:cs="Arial"/>
          <w:sz w:val="24"/>
          <w:szCs w:val="24"/>
          <w:lang w:val="el-GR"/>
        </w:rPr>
        <w:t>από</w:t>
      </w:r>
      <w:r w:rsidRPr="00AF19C1">
        <w:rPr>
          <w:rFonts w:ascii="Arial" w:hAnsi="Arial" w:cs="Arial"/>
          <w:sz w:val="24"/>
          <w:szCs w:val="24"/>
          <w:lang w:val="el-GR"/>
        </w:rPr>
        <w:t xml:space="preserve"> 40 ετών</w:t>
      </w:r>
      <w:r w:rsidR="009A2E73" w:rsidRPr="00AF19C1">
        <w:rPr>
          <w:rFonts w:ascii="Arial" w:hAnsi="Arial" w:cs="Arial"/>
          <w:sz w:val="24"/>
          <w:szCs w:val="24"/>
          <w:lang w:val="el-GR"/>
        </w:rPr>
        <w:t>,</w:t>
      </w:r>
      <w:r w:rsidRPr="00AF19C1">
        <w:rPr>
          <w:rFonts w:ascii="Arial" w:hAnsi="Arial" w:cs="Arial"/>
          <w:sz w:val="24"/>
          <w:szCs w:val="24"/>
          <w:lang w:val="el-GR"/>
        </w:rPr>
        <w:t xml:space="preserve"> </w:t>
      </w:r>
      <w:r w:rsidR="009A2E73" w:rsidRPr="00AF19C1">
        <w:rPr>
          <w:rFonts w:ascii="Arial" w:hAnsi="Arial" w:cs="Arial"/>
          <w:sz w:val="24"/>
          <w:szCs w:val="24"/>
          <w:lang w:val="el-GR"/>
        </w:rPr>
        <w:t xml:space="preserve">όπως φαίνεται, είναι του ιδίου επιπέδου. </w:t>
      </w:r>
      <w:r w:rsidR="00836B13" w:rsidRPr="00AF19C1">
        <w:rPr>
          <w:rFonts w:ascii="Arial" w:hAnsi="Arial" w:cs="Arial"/>
          <w:sz w:val="24"/>
          <w:szCs w:val="24"/>
          <w:lang w:val="el-GR"/>
        </w:rPr>
        <w:t xml:space="preserve"> </w:t>
      </w:r>
      <w:r w:rsidR="00A837CE" w:rsidRPr="00AF19C1">
        <w:rPr>
          <w:rFonts w:ascii="Arial" w:hAnsi="Arial" w:cs="Arial"/>
          <w:sz w:val="24"/>
          <w:szCs w:val="24"/>
          <w:lang w:val="el-GR"/>
        </w:rPr>
        <w:t>Το ήμισυ</w:t>
      </w:r>
      <w:r w:rsidR="00836B13" w:rsidRPr="00AF19C1">
        <w:rPr>
          <w:rFonts w:ascii="Arial" w:hAnsi="Arial" w:cs="Arial"/>
          <w:sz w:val="24"/>
          <w:szCs w:val="24"/>
          <w:lang w:val="el-GR"/>
        </w:rPr>
        <w:t xml:space="preserve"> των γυναικών και από τις δύο ηλικιακές ομάδες δήλωσε πω</w:t>
      </w:r>
      <w:r w:rsidR="0082786A">
        <w:rPr>
          <w:rFonts w:ascii="Arial" w:hAnsi="Arial" w:cs="Arial"/>
          <w:sz w:val="24"/>
          <w:szCs w:val="24"/>
          <w:lang w:val="el-GR"/>
        </w:rPr>
        <w:t>ς γνωρίζει τι είναι το Παπ-τεστ (</w:t>
      </w:r>
      <w:r w:rsidR="0082786A">
        <w:rPr>
          <w:rFonts w:ascii="Arial" w:hAnsi="Arial" w:cs="Arial"/>
          <w:sz w:val="24"/>
          <w:szCs w:val="24"/>
        </w:rPr>
        <w:t>p</w:t>
      </w:r>
      <w:r w:rsidR="0082786A">
        <w:rPr>
          <w:rFonts w:ascii="Arial" w:hAnsi="Arial" w:cs="Arial"/>
          <w:sz w:val="24"/>
          <w:szCs w:val="24"/>
          <w:lang w:val="el-GR"/>
        </w:rPr>
        <w:t>=0,73).</w:t>
      </w:r>
    </w:p>
    <w:p w:rsidR="0082786A" w:rsidRPr="0082786A" w:rsidRDefault="0082786A" w:rsidP="0082786A">
      <w:pPr>
        <w:spacing w:before="240" w:line="360" w:lineRule="auto"/>
        <w:jc w:val="both"/>
        <w:rPr>
          <w:rFonts w:ascii="Arial" w:hAnsi="Arial" w:cs="Arial"/>
          <w:sz w:val="24"/>
          <w:szCs w:val="24"/>
          <w:lang w:val="el-GR"/>
        </w:rPr>
      </w:pPr>
      <w:r>
        <w:rPr>
          <w:rFonts w:ascii="Arial" w:hAnsi="Arial" w:cs="Arial"/>
          <w:sz w:val="24"/>
          <w:szCs w:val="24"/>
          <w:lang w:val="el-GR"/>
        </w:rPr>
        <w:tab/>
        <w:t>Η πηγή ενημέρωσης των γυναικών για το Παπ-τεστ ανάλογα με την ηλικία παρουσιάζεται στο Διάγραμμα 12.</w:t>
      </w:r>
    </w:p>
    <w:p w:rsidR="00C9784F" w:rsidRPr="00AF19C1" w:rsidRDefault="00A837CE" w:rsidP="0051325E">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t xml:space="preserve">ΔΙΑΓΡΑΜΜΑ </w:t>
      </w:r>
      <w:r w:rsidR="00E704DB" w:rsidRPr="00AF19C1">
        <w:rPr>
          <w:rFonts w:ascii="Arial" w:hAnsi="Arial" w:cs="Arial"/>
          <w:b/>
          <w:color w:val="4F81BD" w:themeColor="accent1"/>
          <w:sz w:val="20"/>
          <w:szCs w:val="20"/>
          <w:lang w:val="el-GR"/>
        </w:rPr>
        <w:t xml:space="preserve">12 : </w:t>
      </w:r>
      <w:r w:rsidR="00E704DB" w:rsidRPr="00AF19C1">
        <w:rPr>
          <w:rFonts w:ascii="Arial" w:hAnsi="Arial" w:cs="Arial"/>
          <w:b/>
          <w:sz w:val="20"/>
          <w:szCs w:val="20"/>
          <w:lang w:val="el-GR"/>
        </w:rPr>
        <w:t xml:space="preserve">Η ΠΗΓΗ ΕΝΗΜΕΡΩΣΗΣ ΤΩΝ ΓΥΝΑΙΚΩΝ </w:t>
      </w:r>
      <w:r w:rsidR="005A7842" w:rsidRPr="00AF19C1">
        <w:rPr>
          <w:rFonts w:ascii="Arial" w:hAnsi="Arial" w:cs="Arial"/>
          <w:b/>
          <w:sz w:val="20"/>
          <w:szCs w:val="20"/>
          <w:lang w:val="el-GR"/>
        </w:rPr>
        <w:t xml:space="preserve">ΤΗΣ ΕΡΕΥΝΑΣ </w:t>
      </w:r>
      <w:r w:rsidR="00E704DB" w:rsidRPr="00AF19C1">
        <w:rPr>
          <w:rFonts w:ascii="Arial" w:hAnsi="Arial" w:cs="Arial"/>
          <w:b/>
          <w:sz w:val="20"/>
          <w:szCs w:val="20"/>
          <w:lang w:val="el-GR"/>
        </w:rPr>
        <w:t>ΓΙΑ ΤΟ ΠΑΠ-ΤΕΣΤ, ΑΝΑΛΟΓΑ ΜΕ ΤΗΝ ΗΛΙΚΙΑ, ΕΠΙ Τ</w:t>
      </w:r>
      <w:r w:rsidR="00836B13" w:rsidRPr="00AF19C1">
        <w:rPr>
          <w:rFonts w:ascii="Arial" w:hAnsi="Arial" w:cs="Arial"/>
          <w:b/>
          <w:sz w:val="20"/>
          <w:szCs w:val="20"/>
          <w:lang w:val="el-GR"/>
        </w:rPr>
        <w:t>ΟΙ</w:t>
      </w:r>
      <w:r w:rsidR="00E704DB" w:rsidRPr="00AF19C1">
        <w:rPr>
          <w:rFonts w:ascii="Arial" w:hAnsi="Arial" w:cs="Arial"/>
          <w:b/>
          <w:sz w:val="20"/>
          <w:szCs w:val="20"/>
          <w:lang w:val="el-GR"/>
        </w:rPr>
        <w:t>Σ %.</w:t>
      </w:r>
      <w:r w:rsidR="001334EF" w:rsidRPr="00AF19C1">
        <w:rPr>
          <w:rFonts w:ascii="Arial" w:hAnsi="Arial" w:cs="Arial"/>
          <w:b/>
          <w:sz w:val="20"/>
          <w:szCs w:val="20"/>
          <w:lang w:val="el-GR"/>
        </w:rPr>
        <w:tab/>
      </w:r>
    </w:p>
    <w:p w:rsidR="001334EF" w:rsidRDefault="00C9784F" w:rsidP="008E53D6">
      <w:pPr>
        <w:spacing w:line="360" w:lineRule="auto"/>
        <w:jc w:val="both"/>
        <w:rPr>
          <w:rFonts w:ascii="Arial" w:hAnsi="Arial" w:cs="Arial"/>
          <w:sz w:val="24"/>
          <w:szCs w:val="24"/>
        </w:rPr>
      </w:pPr>
      <w:r>
        <w:rPr>
          <w:rFonts w:ascii="Arial" w:hAnsi="Arial" w:cs="Arial"/>
          <w:noProof/>
          <w:sz w:val="24"/>
          <w:szCs w:val="24"/>
          <w:lang w:val="el-GR" w:eastAsia="el-GR" w:bidi="ar-SA"/>
        </w:rPr>
        <w:drawing>
          <wp:inline distT="0" distB="0" distL="0" distR="0">
            <wp:extent cx="5391150" cy="3086100"/>
            <wp:effectExtent l="19050" t="0" r="19050" b="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2786A" w:rsidRDefault="00E704DB" w:rsidP="0082786A">
      <w:pPr>
        <w:spacing w:line="360" w:lineRule="auto"/>
        <w:jc w:val="both"/>
        <w:rPr>
          <w:rFonts w:ascii="Arial" w:hAnsi="Arial" w:cs="Arial"/>
          <w:sz w:val="24"/>
          <w:szCs w:val="24"/>
          <w:lang w:val="el-GR"/>
        </w:rPr>
      </w:pPr>
      <w:r>
        <w:rPr>
          <w:rFonts w:ascii="Arial" w:hAnsi="Arial" w:cs="Arial"/>
          <w:sz w:val="24"/>
          <w:szCs w:val="24"/>
        </w:rPr>
        <w:tab/>
      </w:r>
      <w:r w:rsidR="005609C9" w:rsidRPr="00AF19C1">
        <w:rPr>
          <w:rFonts w:ascii="Arial" w:hAnsi="Arial" w:cs="Arial"/>
          <w:sz w:val="24"/>
          <w:szCs w:val="24"/>
          <w:lang w:val="el-GR"/>
        </w:rPr>
        <w:t>Από τις γυναίκες που δήλωσαν πως ενημερώθηκαν από τον γυναικολόγο τους</w:t>
      </w:r>
      <w:r w:rsidR="00B2793D" w:rsidRPr="00AF19C1">
        <w:rPr>
          <w:rFonts w:ascii="Arial" w:hAnsi="Arial" w:cs="Arial"/>
          <w:sz w:val="24"/>
          <w:szCs w:val="24"/>
          <w:lang w:val="el-GR"/>
        </w:rPr>
        <w:t xml:space="preserve">, </w:t>
      </w:r>
      <w:r w:rsidR="005609C9" w:rsidRPr="00AF19C1">
        <w:rPr>
          <w:rFonts w:ascii="Arial" w:hAnsi="Arial" w:cs="Arial"/>
          <w:sz w:val="24"/>
          <w:szCs w:val="24"/>
          <w:lang w:val="el-GR"/>
        </w:rPr>
        <w:t>τα δύο τρίτα ήταν ηλικίας άνω των 40 ετών.</w:t>
      </w:r>
      <w:r w:rsidRPr="00AF19C1">
        <w:rPr>
          <w:rFonts w:ascii="Arial" w:hAnsi="Arial" w:cs="Arial"/>
          <w:sz w:val="24"/>
          <w:szCs w:val="24"/>
          <w:lang w:val="el-GR"/>
        </w:rPr>
        <w:t xml:space="preserve"> Αντίθετα, από αυτές που δήλωσαν πως ενημερώθηκαν από την οικογένεια, στη συντριπτική τους πλειοψηφία ήταν γυναίκες μέχρι 40 ετών. Ακριβώς την ίδια </w:t>
      </w:r>
      <w:r w:rsidR="00B2793D" w:rsidRPr="00AF19C1">
        <w:rPr>
          <w:rFonts w:ascii="Arial" w:hAnsi="Arial" w:cs="Arial"/>
          <w:sz w:val="24"/>
          <w:szCs w:val="24"/>
          <w:lang w:val="el-GR"/>
        </w:rPr>
        <w:t>εικόνα</w:t>
      </w:r>
      <w:r w:rsidRPr="00AF19C1">
        <w:rPr>
          <w:rFonts w:ascii="Arial" w:hAnsi="Arial" w:cs="Arial"/>
          <w:sz w:val="24"/>
          <w:szCs w:val="24"/>
          <w:lang w:val="el-GR"/>
        </w:rPr>
        <w:t xml:space="preserve"> </w:t>
      </w:r>
      <w:r w:rsidR="00A63447" w:rsidRPr="00AF19C1">
        <w:rPr>
          <w:rFonts w:ascii="Arial" w:hAnsi="Arial" w:cs="Arial"/>
          <w:sz w:val="24"/>
          <w:szCs w:val="24"/>
          <w:lang w:val="el-GR"/>
        </w:rPr>
        <w:t>συναντάμε</w:t>
      </w:r>
      <w:r w:rsidRPr="00AF19C1">
        <w:rPr>
          <w:rFonts w:ascii="Arial" w:hAnsi="Arial" w:cs="Arial"/>
          <w:sz w:val="24"/>
          <w:szCs w:val="24"/>
          <w:lang w:val="el-GR"/>
        </w:rPr>
        <w:t xml:space="preserve"> και στις </w:t>
      </w:r>
      <w:r w:rsidR="00A63447" w:rsidRPr="00AF19C1">
        <w:rPr>
          <w:rFonts w:ascii="Arial" w:hAnsi="Arial" w:cs="Arial"/>
          <w:sz w:val="24"/>
          <w:szCs w:val="24"/>
          <w:lang w:val="el-GR"/>
        </w:rPr>
        <w:t>γυναίκες που ενημερώθηκαν από το διαδίκτυο.</w:t>
      </w:r>
    </w:p>
    <w:p w:rsidR="004A4D45" w:rsidRPr="00AF19C1" w:rsidRDefault="00E704DB" w:rsidP="004A4D45">
      <w:pPr>
        <w:spacing w:line="360" w:lineRule="auto"/>
        <w:jc w:val="both"/>
        <w:rPr>
          <w:rFonts w:ascii="Arial" w:hAnsi="Arial" w:cs="Arial"/>
          <w:sz w:val="24"/>
          <w:szCs w:val="24"/>
          <w:lang w:val="el-GR"/>
        </w:rPr>
      </w:pPr>
      <w:r w:rsidRPr="00AF19C1">
        <w:rPr>
          <w:rFonts w:ascii="Arial" w:hAnsi="Arial" w:cs="Arial"/>
          <w:sz w:val="24"/>
          <w:szCs w:val="24"/>
          <w:lang w:val="el-GR"/>
        </w:rPr>
        <w:lastRenderedPageBreak/>
        <w:t xml:space="preserve"> </w:t>
      </w:r>
      <w:r w:rsidR="00A63447" w:rsidRPr="00AF19C1">
        <w:rPr>
          <w:rFonts w:ascii="Arial" w:hAnsi="Arial" w:cs="Arial"/>
          <w:sz w:val="24"/>
          <w:szCs w:val="24"/>
          <w:lang w:val="el-GR"/>
        </w:rPr>
        <w:tab/>
        <w:t xml:space="preserve">Οι φίλοι και τα ΜΜΕ φαίνεται να έχουν παίξει </w:t>
      </w:r>
      <w:r w:rsidR="00B2793D" w:rsidRPr="00AF19C1">
        <w:rPr>
          <w:rFonts w:ascii="Arial" w:hAnsi="Arial" w:cs="Arial"/>
          <w:sz w:val="24"/>
          <w:szCs w:val="24"/>
          <w:lang w:val="el-GR"/>
        </w:rPr>
        <w:t xml:space="preserve">περίπου τον ίδιο ρόλο στην ενημέρωση </w:t>
      </w:r>
      <w:r w:rsidR="00A63447" w:rsidRPr="00AF19C1">
        <w:rPr>
          <w:rFonts w:ascii="Arial" w:hAnsi="Arial" w:cs="Arial"/>
          <w:sz w:val="24"/>
          <w:szCs w:val="24"/>
          <w:lang w:val="el-GR"/>
        </w:rPr>
        <w:t>των δύο ηλικιακών ομάδων.</w:t>
      </w:r>
    </w:p>
    <w:p w:rsidR="00934322" w:rsidRPr="00AF19C1" w:rsidRDefault="004A4D45" w:rsidP="004A4D45">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Οι </w:t>
      </w:r>
      <w:r w:rsidR="005825E1" w:rsidRPr="00AF19C1">
        <w:rPr>
          <w:rFonts w:ascii="Arial" w:hAnsi="Arial" w:cs="Arial"/>
          <w:sz w:val="24"/>
          <w:szCs w:val="24"/>
          <w:lang w:val="el-GR"/>
        </w:rPr>
        <w:t xml:space="preserve">πεποιθήσεις </w:t>
      </w:r>
      <w:r w:rsidRPr="00AF19C1">
        <w:rPr>
          <w:rFonts w:ascii="Arial" w:hAnsi="Arial" w:cs="Arial"/>
          <w:sz w:val="24"/>
          <w:szCs w:val="24"/>
          <w:lang w:val="el-GR"/>
        </w:rPr>
        <w:t xml:space="preserve">των γυναικών </w:t>
      </w:r>
      <w:r w:rsidR="005825E1" w:rsidRPr="00AF19C1">
        <w:rPr>
          <w:rFonts w:ascii="Arial" w:hAnsi="Arial" w:cs="Arial"/>
          <w:sz w:val="24"/>
          <w:szCs w:val="24"/>
          <w:lang w:val="el-GR"/>
        </w:rPr>
        <w:t>για την αποτελεσματική συμβολή του Παπ-τεστ στην έγκαιρη διάγνωση κατά του καρκίνου του τραχήλου της μήτρας</w:t>
      </w:r>
      <w:r w:rsidR="00836B13" w:rsidRPr="00AF19C1">
        <w:rPr>
          <w:rFonts w:ascii="Arial" w:hAnsi="Arial" w:cs="Arial"/>
          <w:sz w:val="24"/>
          <w:szCs w:val="24"/>
          <w:lang w:val="el-GR"/>
        </w:rPr>
        <w:t xml:space="preserve"> </w:t>
      </w:r>
      <w:r w:rsidRPr="00AF19C1">
        <w:rPr>
          <w:rFonts w:ascii="Arial" w:hAnsi="Arial" w:cs="Arial"/>
          <w:sz w:val="24"/>
          <w:szCs w:val="24"/>
          <w:lang w:val="el-GR"/>
        </w:rPr>
        <w:t xml:space="preserve">σε σχέση με την ηλικία </w:t>
      </w:r>
      <w:r w:rsidR="00836B13" w:rsidRPr="00FA2DCE">
        <w:rPr>
          <w:rFonts w:ascii="Arial" w:hAnsi="Arial" w:cs="Arial"/>
          <w:b/>
          <w:sz w:val="24"/>
          <w:szCs w:val="24"/>
          <w:lang w:val="el-GR"/>
        </w:rPr>
        <w:t>φαίνεται</w:t>
      </w:r>
      <w:r w:rsidR="00836B13" w:rsidRPr="00AF19C1">
        <w:rPr>
          <w:rFonts w:ascii="Arial" w:hAnsi="Arial" w:cs="Arial"/>
          <w:sz w:val="24"/>
          <w:szCs w:val="24"/>
          <w:lang w:val="el-GR"/>
        </w:rPr>
        <w:t xml:space="preserve"> στο </w:t>
      </w:r>
      <w:r w:rsidR="00203DEB">
        <w:rPr>
          <w:rFonts w:ascii="Arial" w:hAnsi="Arial" w:cs="Arial"/>
          <w:sz w:val="24"/>
          <w:szCs w:val="24"/>
          <w:lang w:val="el-GR"/>
        </w:rPr>
        <w:t>Δ</w:t>
      </w:r>
      <w:r w:rsidRPr="00AF19C1">
        <w:rPr>
          <w:rFonts w:ascii="Arial" w:hAnsi="Arial" w:cs="Arial"/>
          <w:sz w:val="24"/>
          <w:szCs w:val="24"/>
          <w:lang w:val="el-GR"/>
        </w:rPr>
        <w:t>ιάγραμμα 13</w:t>
      </w:r>
      <w:r w:rsidR="00836B13" w:rsidRPr="00AF19C1">
        <w:rPr>
          <w:rFonts w:ascii="Arial" w:hAnsi="Arial" w:cs="Arial"/>
          <w:sz w:val="24"/>
          <w:szCs w:val="24"/>
          <w:lang w:val="el-GR"/>
        </w:rPr>
        <w:t>.</w:t>
      </w:r>
    </w:p>
    <w:p w:rsidR="000247BD" w:rsidRPr="00AF19C1" w:rsidRDefault="000247BD" w:rsidP="004A4D45">
      <w:pPr>
        <w:spacing w:line="360" w:lineRule="auto"/>
        <w:jc w:val="both"/>
        <w:rPr>
          <w:rFonts w:ascii="Arial" w:hAnsi="Arial" w:cs="Arial"/>
          <w:sz w:val="24"/>
          <w:szCs w:val="24"/>
          <w:lang w:val="el-GR"/>
        </w:rPr>
      </w:pPr>
    </w:p>
    <w:p w:rsidR="00D55958" w:rsidRPr="00AF19C1" w:rsidRDefault="004A4D45" w:rsidP="004A4D45">
      <w:pPr>
        <w:spacing w:line="360" w:lineRule="auto"/>
        <w:ind w:left="1701" w:hanging="1701"/>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 13</w:t>
      </w:r>
      <w:r w:rsidR="00836B13" w:rsidRPr="00AF19C1">
        <w:rPr>
          <w:rFonts w:ascii="Arial" w:hAnsi="Arial" w:cs="Arial"/>
          <w:b/>
          <w:color w:val="4F81BD" w:themeColor="accent1"/>
          <w:sz w:val="20"/>
          <w:szCs w:val="20"/>
          <w:lang w:val="el-GR"/>
        </w:rPr>
        <w:t>:</w:t>
      </w:r>
      <w:r w:rsidRPr="00AF19C1">
        <w:rPr>
          <w:rFonts w:ascii="Arial" w:hAnsi="Arial" w:cs="Arial"/>
          <w:b/>
          <w:color w:val="4F81BD" w:themeColor="accent1"/>
          <w:sz w:val="20"/>
          <w:szCs w:val="20"/>
          <w:lang w:val="el-GR"/>
        </w:rPr>
        <w:t xml:space="preserve"> </w:t>
      </w:r>
      <w:r w:rsidR="00836B13" w:rsidRPr="00AF19C1">
        <w:rPr>
          <w:rFonts w:ascii="Arial" w:hAnsi="Arial" w:cs="Arial"/>
          <w:b/>
          <w:sz w:val="20"/>
          <w:szCs w:val="20"/>
          <w:lang w:val="el-GR"/>
        </w:rPr>
        <w:t xml:space="preserve">ΠΕΠΟΙΘΗΣΕΙΣ ΤΩΝ ΓΥΝΑΙΚΩΝ </w:t>
      </w:r>
      <w:r w:rsidR="005A7842" w:rsidRPr="00AF19C1">
        <w:rPr>
          <w:rFonts w:ascii="Arial" w:hAnsi="Arial" w:cs="Arial"/>
          <w:b/>
          <w:sz w:val="20"/>
          <w:szCs w:val="20"/>
          <w:lang w:val="el-GR"/>
        </w:rPr>
        <w:t xml:space="preserve">ΤΗΣ ΕΡΕΥΝΑΣ </w:t>
      </w:r>
      <w:r w:rsidR="00836B13" w:rsidRPr="00AF19C1">
        <w:rPr>
          <w:rFonts w:ascii="Arial" w:hAnsi="Arial" w:cs="Arial"/>
          <w:b/>
          <w:sz w:val="20"/>
          <w:szCs w:val="20"/>
          <w:lang w:val="el-GR"/>
        </w:rPr>
        <w:t>ΓΙΑ ΤΗΝ ΑΠΟΤΕΛΕΣΜΑΤΙΚΟΤΗΤΑ ΤΟΥ ΠΑΠ-ΤΕΣΤ ΩΣ ΜΕΣΟ ΠΡΟΛΗΨΗΣ</w:t>
      </w:r>
      <w:r w:rsidR="00D55958" w:rsidRPr="00AF19C1">
        <w:rPr>
          <w:rFonts w:ascii="Arial" w:hAnsi="Arial" w:cs="Arial"/>
          <w:b/>
          <w:sz w:val="20"/>
          <w:szCs w:val="20"/>
          <w:lang w:val="el-GR"/>
        </w:rPr>
        <w:t xml:space="preserve">, </w:t>
      </w:r>
      <w:r w:rsidRPr="00AF19C1">
        <w:rPr>
          <w:rFonts w:ascii="Arial" w:hAnsi="Arial" w:cs="Arial"/>
          <w:b/>
          <w:sz w:val="20"/>
          <w:szCs w:val="20"/>
          <w:lang w:val="el-GR"/>
        </w:rPr>
        <w:t xml:space="preserve">ΑΝΑΛΟΓΑ ΜΕ ΤΗΝ ΗΛΙΚΙΑ, ΕΠΙ </w:t>
      </w:r>
      <w:r w:rsidR="00D55958" w:rsidRPr="00AF19C1">
        <w:rPr>
          <w:rFonts w:ascii="Arial" w:hAnsi="Arial" w:cs="Arial"/>
          <w:b/>
          <w:sz w:val="20"/>
          <w:szCs w:val="20"/>
          <w:lang w:val="el-GR"/>
        </w:rPr>
        <w:t>ΤΟΙΣ %</w:t>
      </w:r>
      <w:r w:rsidR="005A7842" w:rsidRPr="00AF19C1">
        <w:rPr>
          <w:rFonts w:ascii="Arial" w:hAnsi="Arial" w:cs="Arial"/>
          <w:b/>
          <w:sz w:val="20"/>
          <w:szCs w:val="20"/>
          <w:lang w:val="el-GR"/>
        </w:rPr>
        <w:t>.</w:t>
      </w:r>
    </w:p>
    <w:p w:rsidR="00D55958" w:rsidRDefault="00D55958" w:rsidP="004A4D45">
      <w:pPr>
        <w:spacing w:line="360" w:lineRule="auto"/>
        <w:jc w:val="both"/>
        <w:rPr>
          <w:rFonts w:ascii="Arial" w:hAnsi="Arial" w:cs="Arial"/>
          <w:b/>
          <w:sz w:val="20"/>
          <w:szCs w:val="20"/>
        </w:rPr>
      </w:pPr>
      <w:r>
        <w:rPr>
          <w:rFonts w:ascii="Arial" w:hAnsi="Arial" w:cs="Arial"/>
          <w:b/>
          <w:noProof/>
          <w:sz w:val="20"/>
          <w:szCs w:val="20"/>
          <w:lang w:val="el-GR" w:eastAsia="el-GR" w:bidi="ar-SA"/>
        </w:rPr>
        <w:drawing>
          <wp:inline distT="0" distB="0" distL="0" distR="0">
            <wp:extent cx="5486400" cy="3200400"/>
            <wp:effectExtent l="19050" t="0" r="19050" b="0"/>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5958" w:rsidRDefault="004A4D45" w:rsidP="004A4D45">
      <w:pPr>
        <w:spacing w:line="360" w:lineRule="auto"/>
        <w:ind w:left="1701" w:hanging="1701"/>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D55958" w:rsidRPr="00AF19C1" w:rsidRDefault="004A4D45" w:rsidP="008D7288">
      <w:pPr>
        <w:spacing w:line="360" w:lineRule="auto"/>
        <w:ind w:hanging="709"/>
        <w:jc w:val="both"/>
        <w:rPr>
          <w:rFonts w:ascii="Arial" w:hAnsi="Arial" w:cs="Arial"/>
          <w:sz w:val="24"/>
          <w:szCs w:val="24"/>
          <w:lang w:val="el-GR"/>
        </w:rPr>
      </w:pPr>
      <w:r>
        <w:rPr>
          <w:rFonts w:ascii="Arial" w:hAnsi="Arial" w:cs="Arial"/>
          <w:b/>
          <w:sz w:val="20"/>
          <w:szCs w:val="20"/>
        </w:rPr>
        <w:tab/>
      </w:r>
      <w:r w:rsidR="008D7288">
        <w:rPr>
          <w:rFonts w:ascii="Arial" w:hAnsi="Arial" w:cs="Arial"/>
          <w:b/>
          <w:sz w:val="20"/>
          <w:szCs w:val="20"/>
        </w:rPr>
        <w:tab/>
      </w:r>
      <w:r w:rsidRPr="00AF19C1">
        <w:rPr>
          <w:rFonts w:ascii="Arial" w:hAnsi="Arial" w:cs="Arial"/>
          <w:sz w:val="24"/>
          <w:szCs w:val="24"/>
          <w:lang w:val="el-GR"/>
        </w:rPr>
        <w:t xml:space="preserve">Από τις γυναίκες που απλώς </w:t>
      </w:r>
      <w:r w:rsidR="00605225">
        <w:rPr>
          <w:rFonts w:ascii="Arial" w:hAnsi="Arial" w:cs="Arial"/>
          <w:sz w:val="24"/>
          <w:szCs w:val="24"/>
          <w:lang w:val="el-GR"/>
        </w:rPr>
        <w:t>«</w:t>
      </w:r>
      <w:r w:rsidRPr="00AF19C1">
        <w:rPr>
          <w:rFonts w:ascii="Arial" w:hAnsi="Arial" w:cs="Arial"/>
          <w:sz w:val="24"/>
          <w:szCs w:val="24"/>
          <w:lang w:val="el-GR"/>
        </w:rPr>
        <w:t>συμφωνούν</w:t>
      </w:r>
      <w:r w:rsidR="00605225">
        <w:rPr>
          <w:rFonts w:ascii="Arial" w:hAnsi="Arial" w:cs="Arial"/>
          <w:sz w:val="24"/>
          <w:szCs w:val="24"/>
          <w:lang w:val="el-GR"/>
        </w:rPr>
        <w:t>»</w:t>
      </w:r>
      <w:r w:rsidRPr="00AF19C1">
        <w:rPr>
          <w:rFonts w:ascii="Arial" w:hAnsi="Arial" w:cs="Arial"/>
          <w:sz w:val="24"/>
          <w:szCs w:val="24"/>
          <w:lang w:val="el-GR"/>
        </w:rPr>
        <w:t xml:space="preserve"> </w:t>
      </w:r>
      <w:r w:rsidR="00C21FA9" w:rsidRPr="00AF19C1">
        <w:rPr>
          <w:rFonts w:ascii="Arial" w:hAnsi="Arial" w:cs="Arial"/>
          <w:sz w:val="24"/>
          <w:szCs w:val="24"/>
          <w:lang w:val="el-GR"/>
        </w:rPr>
        <w:t>πως το Παπ-τεστ συνιστά αποτελεσματικό μέσο πρόληψης, το ποσοστό αυτών που ανήκουν στην ηλικιακή ομάδα μέχρι 40 ετών  είναι σχεδόν διπλάσιο του ποσοστού της ηλικιακής ομάδας πάνω από 40 ετών. Αντίθετα, στην επιλογή «συμφωνώ λίγο», οι πάνω των 40 ετών γυναίκες είναι 1,5 φορά περισσότερες των γυναικών μέχρι 40 ετών.</w:t>
      </w:r>
    </w:p>
    <w:p w:rsidR="00803BE9" w:rsidRPr="00AF19C1" w:rsidRDefault="00934322" w:rsidP="004A4D45">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Η γνώση των γυναικών πως ο καρκίνος του τραχήλου της μήτρας εάν διαγνωσθεί έγκαιρα είναι ιάσιμος ανάλογα της ηλικίας διαφοροποιείται</w:t>
      </w:r>
      <w:r w:rsidR="00803BE9" w:rsidRPr="00AF19C1">
        <w:rPr>
          <w:rFonts w:ascii="Arial" w:hAnsi="Arial" w:cs="Arial"/>
          <w:sz w:val="24"/>
          <w:szCs w:val="24"/>
          <w:lang w:val="el-GR"/>
        </w:rPr>
        <w:t xml:space="preserve"> </w:t>
      </w:r>
      <w:r w:rsidR="00803BE9" w:rsidRPr="00AF19C1">
        <w:rPr>
          <w:rFonts w:ascii="Arial" w:hAnsi="Arial" w:cs="Arial"/>
          <w:sz w:val="24"/>
          <w:szCs w:val="24"/>
          <w:lang w:val="el-GR"/>
        </w:rPr>
        <w:lastRenderedPageBreak/>
        <w:t>(</w:t>
      </w:r>
      <w:r w:rsidR="00803BE9">
        <w:rPr>
          <w:rFonts w:ascii="Arial" w:hAnsi="Arial" w:cs="Arial"/>
          <w:sz w:val="24"/>
          <w:szCs w:val="24"/>
        </w:rPr>
        <w:t>p</w:t>
      </w:r>
      <w:r w:rsidR="00803BE9" w:rsidRPr="00AF19C1">
        <w:rPr>
          <w:rFonts w:ascii="Arial" w:hAnsi="Arial" w:cs="Arial"/>
          <w:sz w:val="24"/>
          <w:szCs w:val="24"/>
          <w:lang w:val="el-GR"/>
        </w:rPr>
        <w:t>=0,03). Συγκεκριμένα οι γυναίκες της ηλικιακής ομάδας μέχρι 40 ετών συχνότερα απαντούν αρνητικά στο παραπάνω ερώτημα, συγκριτικά με τις γυναίκες άνω των 40 ετών</w:t>
      </w:r>
      <w:r w:rsidR="006C7F0B" w:rsidRPr="00AF19C1">
        <w:rPr>
          <w:rFonts w:ascii="Arial" w:hAnsi="Arial" w:cs="Arial"/>
          <w:sz w:val="24"/>
          <w:szCs w:val="24"/>
          <w:lang w:val="el-GR"/>
        </w:rPr>
        <w:t xml:space="preserve"> (</w:t>
      </w:r>
      <w:r w:rsidR="00203DEB">
        <w:rPr>
          <w:rFonts w:ascii="Arial" w:hAnsi="Arial" w:cs="Arial"/>
          <w:sz w:val="24"/>
          <w:szCs w:val="24"/>
          <w:lang w:val="el-GR"/>
        </w:rPr>
        <w:t>Δ</w:t>
      </w:r>
      <w:r w:rsidR="006C7F0B" w:rsidRPr="00AF19C1">
        <w:rPr>
          <w:rFonts w:ascii="Arial" w:hAnsi="Arial" w:cs="Arial"/>
          <w:sz w:val="24"/>
          <w:szCs w:val="24"/>
          <w:lang w:val="el-GR"/>
        </w:rPr>
        <w:t>ιάγραμμα 14)</w:t>
      </w:r>
      <w:r w:rsidR="00803BE9" w:rsidRPr="00AF19C1">
        <w:rPr>
          <w:rFonts w:ascii="Arial" w:hAnsi="Arial" w:cs="Arial"/>
          <w:sz w:val="24"/>
          <w:szCs w:val="24"/>
          <w:lang w:val="el-GR"/>
        </w:rPr>
        <w:t xml:space="preserve">. </w:t>
      </w:r>
    </w:p>
    <w:p w:rsidR="00803BE9" w:rsidRPr="00AF19C1" w:rsidRDefault="00803BE9" w:rsidP="004A4D45">
      <w:pPr>
        <w:spacing w:line="360" w:lineRule="auto"/>
        <w:jc w:val="both"/>
        <w:rPr>
          <w:rFonts w:ascii="Arial" w:hAnsi="Arial" w:cs="Arial"/>
          <w:sz w:val="24"/>
          <w:szCs w:val="24"/>
          <w:lang w:val="el-GR"/>
        </w:rPr>
      </w:pPr>
    </w:p>
    <w:p w:rsidR="005E79A2" w:rsidRPr="00AF19C1" w:rsidRDefault="005E79A2" w:rsidP="004A4D45">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t>ΓΡΑΦΗΜΑ 1</w:t>
      </w:r>
      <w:r w:rsidR="00D55958" w:rsidRPr="00AF19C1">
        <w:rPr>
          <w:rFonts w:ascii="Arial" w:hAnsi="Arial" w:cs="Arial"/>
          <w:b/>
          <w:color w:val="4F81BD" w:themeColor="accent1"/>
          <w:sz w:val="20"/>
          <w:szCs w:val="20"/>
          <w:lang w:val="el-GR"/>
        </w:rPr>
        <w:t>4</w:t>
      </w:r>
      <w:r w:rsidRPr="00AF19C1">
        <w:rPr>
          <w:rFonts w:ascii="Arial" w:hAnsi="Arial" w:cs="Arial"/>
          <w:b/>
          <w:color w:val="4F81BD" w:themeColor="accent1"/>
          <w:sz w:val="20"/>
          <w:szCs w:val="20"/>
          <w:lang w:val="el-GR"/>
        </w:rPr>
        <w:t xml:space="preserve"> : </w:t>
      </w:r>
      <w:r w:rsidRPr="00AF19C1">
        <w:rPr>
          <w:rFonts w:ascii="Arial" w:hAnsi="Arial" w:cs="Arial"/>
          <w:b/>
          <w:sz w:val="20"/>
          <w:szCs w:val="20"/>
          <w:lang w:val="el-GR"/>
        </w:rPr>
        <w:t xml:space="preserve">ΓΝΩΣΗ ΤΩΝ ΓΥΝΑΙΚΩΝ </w:t>
      </w:r>
      <w:r w:rsidR="005A7842" w:rsidRPr="00AF19C1">
        <w:rPr>
          <w:rFonts w:ascii="Arial" w:hAnsi="Arial" w:cs="Arial"/>
          <w:b/>
          <w:sz w:val="20"/>
          <w:szCs w:val="20"/>
          <w:lang w:val="el-GR"/>
        </w:rPr>
        <w:t xml:space="preserve">ΤΗΣ ΕΡΕΥΝΑΣ </w:t>
      </w:r>
      <w:r w:rsidRPr="00AF19C1">
        <w:rPr>
          <w:rFonts w:ascii="Arial" w:hAnsi="Arial" w:cs="Arial"/>
          <w:b/>
          <w:sz w:val="20"/>
          <w:szCs w:val="20"/>
          <w:lang w:val="el-GR"/>
        </w:rPr>
        <w:t>ΓΙΑ ΤΗ ΣΥΜΒΟΛΗ ΤΗΣ ΕΓΚΑΙΡΗΣ ΔΙΑΓΝΩΣΗΣ ΣΤΗΝ ΙΑΣΗ ΤΟΥ ΚΑΡΚΙΝΟΥ ΤΟΥ ΤΡΑΧΗΛΟΥ ΤΗΣ ΜΗΤΡΑΣ, ΑΝΑΛΟΓΑ ΜΕ ΤΗΝ ΗΛΙΚΙΑ, ΕΠΙ Τ</w:t>
      </w:r>
      <w:r w:rsidR="00D55958" w:rsidRPr="00AF19C1">
        <w:rPr>
          <w:rFonts w:ascii="Arial" w:hAnsi="Arial" w:cs="Arial"/>
          <w:b/>
          <w:sz w:val="20"/>
          <w:szCs w:val="20"/>
          <w:lang w:val="el-GR"/>
        </w:rPr>
        <w:t>ΟΙ</w:t>
      </w:r>
      <w:r w:rsidRPr="00AF19C1">
        <w:rPr>
          <w:rFonts w:ascii="Arial" w:hAnsi="Arial" w:cs="Arial"/>
          <w:b/>
          <w:sz w:val="20"/>
          <w:szCs w:val="20"/>
          <w:lang w:val="el-GR"/>
        </w:rPr>
        <w:t>Σ %.</w:t>
      </w:r>
      <w:r w:rsidRPr="00AF19C1">
        <w:rPr>
          <w:rFonts w:ascii="Arial" w:hAnsi="Arial" w:cs="Arial"/>
          <w:b/>
          <w:sz w:val="20"/>
          <w:szCs w:val="20"/>
          <w:lang w:val="el-GR"/>
        </w:rPr>
        <w:tab/>
      </w:r>
    </w:p>
    <w:p w:rsidR="00803BE9" w:rsidRPr="00803BE9" w:rsidRDefault="00803BE9" w:rsidP="008E53D6">
      <w:pPr>
        <w:spacing w:line="360" w:lineRule="auto"/>
        <w:jc w:val="both"/>
        <w:rPr>
          <w:rFonts w:ascii="Arial" w:hAnsi="Arial" w:cs="Arial"/>
          <w:sz w:val="24"/>
          <w:szCs w:val="24"/>
        </w:rPr>
      </w:pPr>
      <w:r>
        <w:rPr>
          <w:rFonts w:ascii="Arial" w:hAnsi="Arial" w:cs="Arial"/>
          <w:noProof/>
          <w:sz w:val="24"/>
          <w:szCs w:val="24"/>
          <w:lang w:val="el-GR" w:eastAsia="el-GR" w:bidi="ar-SA"/>
        </w:rPr>
        <w:drawing>
          <wp:inline distT="0" distB="0" distL="0" distR="0">
            <wp:extent cx="5486400" cy="3200400"/>
            <wp:effectExtent l="19050" t="0" r="19050" b="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C7F0B" w:rsidRDefault="006C7F0B" w:rsidP="006C7F0B">
      <w:pPr>
        <w:spacing w:line="360" w:lineRule="auto"/>
        <w:jc w:val="both"/>
        <w:rPr>
          <w:rFonts w:ascii="Arial" w:hAnsi="Arial" w:cs="Arial"/>
          <w:sz w:val="24"/>
          <w:szCs w:val="24"/>
        </w:rPr>
      </w:pPr>
    </w:p>
    <w:p w:rsidR="00724D63" w:rsidRDefault="000247BD" w:rsidP="00724D63">
      <w:pPr>
        <w:spacing w:line="360" w:lineRule="auto"/>
        <w:ind w:firstLine="567"/>
        <w:jc w:val="both"/>
        <w:rPr>
          <w:rFonts w:ascii="Arial" w:hAnsi="Arial" w:cs="Arial"/>
          <w:sz w:val="24"/>
          <w:szCs w:val="24"/>
          <w:lang w:val="el-GR"/>
        </w:rPr>
      </w:pPr>
      <w:r w:rsidRPr="00AF19C1">
        <w:rPr>
          <w:rFonts w:ascii="Arial" w:hAnsi="Arial" w:cs="Arial"/>
          <w:sz w:val="24"/>
          <w:szCs w:val="24"/>
          <w:lang w:val="el-GR"/>
        </w:rPr>
        <w:t>Οι πεποιθήσεις των γυναικών  για τη συχνότητα εφαρμογής του Παπ-τεστ δεν φαίνεται να διαφορο</w:t>
      </w:r>
      <w:r w:rsidR="00DA12CD" w:rsidRPr="00AF19C1">
        <w:rPr>
          <w:rFonts w:ascii="Arial" w:hAnsi="Arial" w:cs="Arial"/>
          <w:sz w:val="24"/>
          <w:szCs w:val="24"/>
          <w:lang w:val="el-GR"/>
        </w:rPr>
        <w:t xml:space="preserve">ποιούνται </w:t>
      </w:r>
      <w:r w:rsidR="00B9205E" w:rsidRPr="00AF19C1">
        <w:rPr>
          <w:rFonts w:ascii="Arial" w:hAnsi="Arial" w:cs="Arial"/>
          <w:sz w:val="24"/>
          <w:szCs w:val="24"/>
          <w:lang w:val="el-GR"/>
        </w:rPr>
        <w:t xml:space="preserve">σημαντικά ανάλογα με την ηλικία στις κατηγορίες ‘εξάμηνο’ και ‘1 χρόνο’. Κάποια διαφοροποίηση φαίνεται να υπάρχει στα ‘3 χρόνια’ και ‘όταν υπάρχει πρόβλημα’, </w:t>
      </w:r>
      <w:r w:rsidR="0051325E" w:rsidRPr="00AF19C1">
        <w:rPr>
          <w:rFonts w:ascii="Arial" w:hAnsi="Arial" w:cs="Arial"/>
          <w:sz w:val="24"/>
          <w:szCs w:val="24"/>
          <w:lang w:val="el-GR"/>
        </w:rPr>
        <w:t xml:space="preserve">όπως δείχνει ο </w:t>
      </w:r>
      <w:r w:rsidR="00203DEB">
        <w:rPr>
          <w:rFonts w:ascii="Arial" w:hAnsi="Arial" w:cs="Arial"/>
          <w:sz w:val="24"/>
          <w:szCs w:val="24"/>
          <w:lang w:val="el-GR"/>
        </w:rPr>
        <w:t>Π</w:t>
      </w:r>
      <w:r w:rsidR="0051325E" w:rsidRPr="00AF19C1">
        <w:rPr>
          <w:rFonts w:ascii="Arial" w:hAnsi="Arial" w:cs="Arial"/>
          <w:sz w:val="24"/>
          <w:szCs w:val="24"/>
          <w:lang w:val="el-GR"/>
        </w:rPr>
        <w:t>ίνακας</w:t>
      </w:r>
      <w:r w:rsidR="002A07A2">
        <w:rPr>
          <w:rFonts w:ascii="Arial" w:hAnsi="Arial" w:cs="Arial"/>
          <w:sz w:val="24"/>
          <w:szCs w:val="24"/>
          <w:lang w:val="el-GR"/>
        </w:rPr>
        <w:t xml:space="preserve"> </w:t>
      </w:r>
      <w:r w:rsidR="00131652">
        <w:rPr>
          <w:rFonts w:ascii="Arial" w:hAnsi="Arial" w:cs="Arial"/>
          <w:sz w:val="24"/>
          <w:szCs w:val="24"/>
          <w:lang w:val="el-GR"/>
        </w:rPr>
        <w:t>5</w:t>
      </w:r>
      <w:r w:rsidR="0051325E" w:rsidRPr="00AF19C1">
        <w:rPr>
          <w:rFonts w:ascii="Arial" w:hAnsi="Arial" w:cs="Arial"/>
          <w:sz w:val="24"/>
          <w:szCs w:val="24"/>
          <w:lang w:val="el-GR"/>
        </w:rPr>
        <w:t>.</w:t>
      </w:r>
    </w:p>
    <w:p w:rsidR="00724D63" w:rsidRDefault="00724D63">
      <w:pPr>
        <w:rPr>
          <w:rFonts w:ascii="Arial" w:hAnsi="Arial" w:cs="Arial"/>
          <w:sz w:val="24"/>
          <w:szCs w:val="24"/>
          <w:lang w:val="el-GR"/>
        </w:rPr>
      </w:pPr>
      <w:r>
        <w:rPr>
          <w:rFonts w:ascii="Arial" w:hAnsi="Arial" w:cs="Arial"/>
          <w:sz w:val="24"/>
          <w:szCs w:val="24"/>
          <w:lang w:val="el-GR"/>
        </w:rPr>
        <w:br w:type="page"/>
      </w:r>
    </w:p>
    <w:p w:rsidR="00A80CB5" w:rsidRPr="00AF19C1" w:rsidRDefault="002A07A2" w:rsidP="00710DD6">
      <w:pPr>
        <w:spacing w:line="360" w:lineRule="auto"/>
        <w:ind w:left="1560" w:hanging="1560"/>
        <w:jc w:val="both"/>
        <w:rPr>
          <w:rFonts w:ascii="Arial" w:hAnsi="Arial" w:cs="Arial"/>
          <w:b/>
          <w:color w:val="000000" w:themeColor="text1"/>
          <w:sz w:val="20"/>
          <w:szCs w:val="20"/>
          <w:lang w:val="el-GR"/>
        </w:rPr>
      </w:pPr>
      <w:r>
        <w:rPr>
          <w:rFonts w:ascii="Arial" w:hAnsi="Arial" w:cs="Arial"/>
          <w:b/>
          <w:color w:val="4F81BD" w:themeColor="accent1"/>
          <w:sz w:val="20"/>
          <w:szCs w:val="20"/>
          <w:lang w:val="el-GR"/>
        </w:rPr>
        <w:lastRenderedPageBreak/>
        <w:t xml:space="preserve">    </w:t>
      </w:r>
      <w:r w:rsidR="00A80CB5" w:rsidRPr="00AF19C1">
        <w:rPr>
          <w:rFonts w:ascii="Arial" w:hAnsi="Arial" w:cs="Arial"/>
          <w:b/>
          <w:color w:val="4F81BD" w:themeColor="accent1"/>
          <w:sz w:val="20"/>
          <w:szCs w:val="20"/>
          <w:lang w:val="el-GR"/>
        </w:rPr>
        <w:t xml:space="preserve">ΠΙΝΑΚΑΣ </w:t>
      </w:r>
      <w:r w:rsidR="00131652">
        <w:rPr>
          <w:rFonts w:ascii="Arial" w:hAnsi="Arial" w:cs="Arial"/>
          <w:b/>
          <w:color w:val="4F81BD" w:themeColor="accent1"/>
          <w:sz w:val="20"/>
          <w:szCs w:val="20"/>
          <w:lang w:val="el-GR"/>
        </w:rPr>
        <w:t>5</w:t>
      </w:r>
      <w:r w:rsidR="00A80CB5" w:rsidRPr="00AF19C1">
        <w:rPr>
          <w:rFonts w:ascii="Arial" w:hAnsi="Arial" w:cs="Arial"/>
          <w:b/>
          <w:color w:val="4F81BD" w:themeColor="accent1"/>
          <w:sz w:val="20"/>
          <w:szCs w:val="20"/>
          <w:lang w:val="el-GR"/>
        </w:rPr>
        <w:t xml:space="preserve"> : </w:t>
      </w:r>
      <w:r w:rsidR="005A7842" w:rsidRPr="00AF19C1">
        <w:rPr>
          <w:rFonts w:ascii="Arial" w:hAnsi="Arial" w:cs="Arial"/>
          <w:b/>
          <w:sz w:val="20"/>
          <w:szCs w:val="20"/>
          <w:lang w:val="el-GR"/>
        </w:rPr>
        <w:t xml:space="preserve">ΓΝΩΣΗ ΤΩΝ ΓΥΝΑΙΚΩΝ ΤΗΣ ΕΡΕΥΝΑΣ ΓΙΑ </w:t>
      </w:r>
      <w:r w:rsidR="002827B5" w:rsidRPr="00AF19C1">
        <w:rPr>
          <w:rFonts w:ascii="Arial" w:hAnsi="Arial" w:cs="Arial"/>
          <w:b/>
          <w:sz w:val="20"/>
          <w:szCs w:val="20"/>
          <w:lang w:val="el-GR"/>
        </w:rPr>
        <w:t>ΤΗ ΣΥΧΝΟΤΗΤΑ</w:t>
      </w:r>
      <w:r w:rsidR="00F92984" w:rsidRPr="00AF19C1">
        <w:rPr>
          <w:rFonts w:ascii="Arial" w:hAnsi="Arial" w:cs="Arial"/>
          <w:b/>
          <w:color w:val="000000" w:themeColor="text1"/>
          <w:sz w:val="20"/>
          <w:szCs w:val="20"/>
          <w:lang w:val="el-GR"/>
        </w:rPr>
        <w:t xml:space="preserve"> </w:t>
      </w:r>
      <w:r w:rsidR="002827B5" w:rsidRPr="00AF19C1">
        <w:rPr>
          <w:rFonts w:ascii="Arial" w:hAnsi="Arial" w:cs="Arial"/>
          <w:b/>
          <w:color w:val="000000" w:themeColor="text1"/>
          <w:sz w:val="20"/>
          <w:szCs w:val="20"/>
          <w:lang w:val="el-GR"/>
        </w:rPr>
        <w:t xml:space="preserve">ΜΕ ΤΗΝ ΟΠΟΙΑ </w:t>
      </w:r>
      <w:r w:rsidR="00F92984" w:rsidRPr="00AF19C1">
        <w:rPr>
          <w:rFonts w:ascii="Arial" w:hAnsi="Arial" w:cs="Arial"/>
          <w:b/>
          <w:color w:val="000000" w:themeColor="text1"/>
          <w:sz w:val="20"/>
          <w:szCs w:val="20"/>
          <w:lang w:val="el-GR"/>
        </w:rPr>
        <w:t>ΠΡΕΠΕΙ ΝΑ ΓΙΝΕΤΑΙ ΤΟ ΠΑΠ-ΤΕΣΤ</w:t>
      </w:r>
      <w:r w:rsidR="00C70E26" w:rsidRPr="00AF19C1">
        <w:rPr>
          <w:rFonts w:ascii="Arial" w:hAnsi="Arial" w:cs="Arial"/>
          <w:b/>
          <w:color w:val="000000" w:themeColor="text1"/>
          <w:sz w:val="20"/>
          <w:szCs w:val="20"/>
          <w:lang w:val="el-GR"/>
        </w:rPr>
        <w:t>, ΑΝΑΛΟΓΑ ΜΕ ΤΗΝ ΗΛΙΚΙΑ</w:t>
      </w:r>
      <w:r w:rsidR="008A38D0">
        <w:rPr>
          <w:rFonts w:ascii="Arial" w:hAnsi="Arial" w:cs="Arial"/>
          <w:b/>
          <w:color w:val="000000" w:themeColor="text1"/>
          <w:sz w:val="20"/>
          <w:szCs w:val="20"/>
          <w:lang w:val="el-GR"/>
        </w:rPr>
        <w:t>, ΕΠΙ ΤΟΙΣ</w:t>
      </w:r>
      <w:r w:rsidR="00C230FB" w:rsidRPr="00AF19C1">
        <w:rPr>
          <w:rFonts w:ascii="Arial" w:hAnsi="Arial" w:cs="Arial"/>
          <w:b/>
          <w:color w:val="000000" w:themeColor="text1"/>
          <w:sz w:val="20"/>
          <w:szCs w:val="20"/>
          <w:lang w:val="el-GR"/>
        </w:rPr>
        <w:t>%</w:t>
      </w:r>
      <w:r w:rsidR="005A7842" w:rsidRPr="00AF19C1">
        <w:rPr>
          <w:rFonts w:ascii="Arial" w:hAnsi="Arial" w:cs="Arial"/>
          <w:b/>
          <w:color w:val="000000" w:themeColor="text1"/>
          <w:sz w:val="20"/>
          <w:szCs w:val="20"/>
          <w:lang w:val="el-GR"/>
        </w:rPr>
        <w:t>.</w:t>
      </w:r>
    </w:p>
    <w:tbl>
      <w:tblPr>
        <w:tblStyle w:val="2-2"/>
        <w:tblW w:w="0" w:type="auto"/>
        <w:tblLook w:val="04A0"/>
      </w:tblPr>
      <w:tblGrid>
        <w:gridCol w:w="2204"/>
        <w:gridCol w:w="2413"/>
        <w:gridCol w:w="1728"/>
        <w:gridCol w:w="1843"/>
      </w:tblGrid>
      <w:tr w:rsidR="00C230FB" w:rsidRPr="006B46E1" w:rsidTr="002653FE">
        <w:trPr>
          <w:cnfStyle w:val="100000000000"/>
          <w:trHeight w:val="525"/>
        </w:trPr>
        <w:tc>
          <w:tcPr>
            <w:cnfStyle w:val="001000000100"/>
            <w:tcW w:w="2204" w:type="dxa"/>
          </w:tcPr>
          <w:p w:rsidR="00C230FB" w:rsidRPr="00AF19C1" w:rsidRDefault="00C230FB" w:rsidP="008E53D6">
            <w:pPr>
              <w:tabs>
                <w:tab w:val="left" w:pos="567"/>
                <w:tab w:val="left" w:pos="7335"/>
              </w:tabs>
              <w:spacing w:line="360" w:lineRule="auto"/>
              <w:jc w:val="both"/>
              <w:rPr>
                <w:rFonts w:ascii="Arial" w:hAnsi="Arial" w:cs="Arial"/>
                <w:b w:val="0"/>
                <w:sz w:val="20"/>
                <w:szCs w:val="20"/>
                <w:lang w:val="el-GR"/>
              </w:rPr>
            </w:pPr>
          </w:p>
          <w:p w:rsidR="00C230FB" w:rsidRPr="006B46E1" w:rsidRDefault="00C230FB" w:rsidP="008E53D6">
            <w:pPr>
              <w:tabs>
                <w:tab w:val="left" w:pos="567"/>
                <w:tab w:val="left" w:pos="7335"/>
              </w:tabs>
              <w:spacing w:line="360" w:lineRule="auto"/>
              <w:jc w:val="both"/>
              <w:rPr>
                <w:rFonts w:ascii="Arial" w:hAnsi="Arial" w:cs="Arial"/>
                <w:b w:val="0"/>
                <w:sz w:val="20"/>
                <w:szCs w:val="20"/>
              </w:rPr>
            </w:pPr>
            <w:r>
              <w:rPr>
                <w:rFonts w:ascii="Arial" w:hAnsi="Arial" w:cs="Arial"/>
                <w:b w:val="0"/>
                <w:sz w:val="20"/>
                <w:szCs w:val="20"/>
              </w:rPr>
              <w:t>ΣΥΧΝΟΤΗΤΑ</w:t>
            </w:r>
          </w:p>
        </w:tc>
        <w:tc>
          <w:tcPr>
            <w:tcW w:w="2413" w:type="dxa"/>
          </w:tcPr>
          <w:p w:rsidR="002A07A2" w:rsidRDefault="00C230FB" w:rsidP="008E53D6">
            <w:pPr>
              <w:tabs>
                <w:tab w:val="left" w:pos="567"/>
                <w:tab w:val="left" w:pos="7335"/>
              </w:tabs>
              <w:spacing w:line="360" w:lineRule="auto"/>
              <w:jc w:val="both"/>
              <w:cnfStyle w:val="100000000000"/>
              <w:rPr>
                <w:rFonts w:ascii="Arial" w:hAnsi="Arial" w:cs="Arial"/>
                <w:b w:val="0"/>
                <w:sz w:val="18"/>
                <w:szCs w:val="18"/>
                <w:lang w:val="el-GR"/>
              </w:rPr>
            </w:pPr>
            <w:r w:rsidRPr="00AE509F">
              <w:rPr>
                <w:rFonts w:ascii="Arial" w:hAnsi="Arial" w:cs="Arial"/>
                <w:b w:val="0"/>
                <w:sz w:val="18"/>
                <w:szCs w:val="18"/>
                <w:lang w:val="el-GR"/>
              </w:rPr>
              <w:t xml:space="preserve">ΑΝΑΛΟΓΙΑ ΓΥΝΑΙΚΩΝ ΜΕΧΡΙ </w:t>
            </w:r>
          </w:p>
          <w:p w:rsidR="00C230FB" w:rsidRPr="00AE509F" w:rsidRDefault="00C230FB" w:rsidP="008E53D6">
            <w:pPr>
              <w:tabs>
                <w:tab w:val="left" w:pos="567"/>
                <w:tab w:val="left" w:pos="7335"/>
              </w:tabs>
              <w:spacing w:line="360" w:lineRule="auto"/>
              <w:jc w:val="both"/>
              <w:cnfStyle w:val="100000000000"/>
              <w:rPr>
                <w:rFonts w:ascii="Arial" w:hAnsi="Arial" w:cs="Arial"/>
                <w:sz w:val="18"/>
                <w:szCs w:val="18"/>
                <w:lang w:val="el-GR"/>
              </w:rPr>
            </w:pPr>
            <w:r w:rsidRPr="00AE509F">
              <w:rPr>
                <w:rFonts w:ascii="Arial" w:hAnsi="Arial" w:cs="Arial"/>
                <w:b w:val="0"/>
                <w:sz w:val="18"/>
                <w:szCs w:val="18"/>
                <w:lang w:val="el-GR"/>
              </w:rPr>
              <w:t>40 ΕΤΩΝ</w:t>
            </w:r>
            <w:r w:rsidR="00AE509F">
              <w:rPr>
                <w:rFonts w:ascii="Arial" w:hAnsi="Arial" w:cs="Arial"/>
                <w:b w:val="0"/>
                <w:sz w:val="18"/>
                <w:szCs w:val="18"/>
                <w:lang w:val="el-GR"/>
              </w:rPr>
              <w:t xml:space="preserve">   (Ν)</w:t>
            </w:r>
          </w:p>
        </w:tc>
        <w:tc>
          <w:tcPr>
            <w:tcW w:w="1728" w:type="dxa"/>
          </w:tcPr>
          <w:p w:rsidR="00C230FB" w:rsidRPr="00AE509F" w:rsidRDefault="00C230FB" w:rsidP="002A07A2">
            <w:pPr>
              <w:tabs>
                <w:tab w:val="left" w:pos="567"/>
                <w:tab w:val="left" w:pos="7335"/>
              </w:tabs>
              <w:spacing w:line="360" w:lineRule="auto"/>
              <w:ind w:firstLine="0"/>
              <w:jc w:val="both"/>
              <w:cnfStyle w:val="100000000000"/>
              <w:rPr>
                <w:rFonts w:ascii="Arial" w:hAnsi="Arial" w:cs="Arial"/>
                <w:b w:val="0"/>
                <w:sz w:val="20"/>
                <w:szCs w:val="20"/>
                <w:lang w:val="el-GR"/>
              </w:rPr>
            </w:pPr>
            <w:r w:rsidRPr="00AE509F">
              <w:rPr>
                <w:rFonts w:ascii="Arial" w:hAnsi="Arial" w:cs="Arial"/>
                <w:b w:val="0"/>
                <w:sz w:val="18"/>
                <w:szCs w:val="18"/>
                <w:lang w:val="el-GR"/>
              </w:rPr>
              <w:t xml:space="preserve">ΑΝΑΛΟΓΙΑ </w:t>
            </w:r>
            <w:r w:rsidR="002A07A2">
              <w:rPr>
                <w:rFonts w:ascii="Arial" w:hAnsi="Arial" w:cs="Arial"/>
                <w:b w:val="0"/>
                <w:sz w:val="18"/>
                <w:szCs w:val="18"/>
                <w:lang w:val="el-GR"/>
              </w:rPr>
              <w:t xml:space="preserve">   </w:t>
            </w:r>
            <w:r w:rsidR="00AE509F">
              <w:rPr>
                <w:rFonts w:ascii="Arial" w:hAnsi="Arial" w:cs="Arial"/>
                <w:b w:val="0"/>
                <w:sz w:val="18"/>
                <w:szCs w:val="18"/>
                <w:lang w:val="el-GR"/>
              </w:rPr>
              <w:t>ΓΥΝΑΙΚΩΝ ΠΑΝΩ ΑΠΟ</w:t>
            </w:r>
            <w:r w:rsidRPr="00AE509F">
              <w:rPr>
                <w:rFonts w:ascii="Arial" w:hAnsi="Arial" w:cs="Arial"/>
                <w:b w:val="0"/>
                <w:sz w:val="18"/>
                <w:szCs w:val="18"/>
                <w:lang w:val="el-GR"/>
              </w:rPr>
              <w:t xml:space="preserve"> 40</w:t>
            </w:r>
            <w:r w:rsidR="002653FE">
              <w:rPr>
                <w:rFonts w:ascii="Arial" w:hAnsi="Arial" w:cs="Arial"/>
                <w:b w:val="0"/>
                <w:sz w:val="18"/>
                <w:szCs w:val="18"/>
                <w:lang w:val="el-GR"/>
              </w:rPr>
              <w:t xml:space="preserve">        </w:t>
            </w:r>
            <w:r w:rsidR="00AE509F">
              <w:rPr>
                <w:rFonts w:ascii="Arial" w:hAnsi="Arial" w:cs="Arial"/>
                <w:b w:val="0"/>
                <w:sz w:val="18"/>
                <w:szCs w:val="18"/>
                <w:lang w:val="el-GR"/>
              </w:rPr>
              <w:t xml:space="preserve"> (Ν)</w:t>
            </w:r>
          </w:p>
        </w:tc>
        <w:tc>
          <w:tcPr>
            <w:tcW w:w="1843" w:type="dxa"/>
          </w:tcPr>
          <w:p w:rsidR="00C230FB" w:rsidRPr="00AE509F" w:rsidRDefault="002A07A2" w:rsidP="002A07A2">
            <w:pPr>
              <w:tabs>
                <w:tab w:val="left" w:pos="567"/>
                <w:tab w:val="left" w:pos="7335"/>
              </w:tabs>
              <w:spacing w:line="360" w:lineRule="auto"/>
              <w:ind w:firstLine="0"/>
              <w:jc w:val="both"/>
              <w:cnfStyle w:val="100000000000"/>
              <w:rPr>
                <w:rFonts w:ascii="Arial" w:hAnsi="Arial" w:cs="Arial"/>
                <w:b w:val="0"/>
                <w:sz w:val="18"/>
                <w:szCs w:val="18"/>
                <w:lang w:val="el-GR"/>
              </w:rPr>
            </w:pPr>
            <w:r>
              <w:rPr>
                <w:rFonts w:ascii="Arial" w:hAnsi="Arial" w:cs="Arial"/>
                <w:b w:val="0"/>
                <w:sz w:val="18"/>
                <w:szCs w:val="18"/>
                <w:lang w:val="el-GR"/>
              </w:rPr>
              <w:t xml:space="preserve"> </w:t>
            </w:r>
            <w:r w:rsidR="00C230FB">
              <w:rPr>
                <w:rFonts w:ascii="Arial" w:hAnsi="Arial" w:cs="Arial"/>
                <w:b w:val="0"/>
                <w:sz w:val="18"/>
                <w:szCs w:val="18"/>
              </w:rPr>
              <w:t>ΣΥΝΟΛΟ</w:t>
            </w:r>
            <w:r w:rsidR="00AE509F">
              <w:rPr>
                <w:rFonts w:ascii="Arial" w:hAnsi="Arial" w:cs="Arial"/>
                <w:b w:val="0"/>
                <w:sz w:val="18"/>
                <w:szCs w:val="18"/>
                <w:lang w:val="el-GR"/>
              </w:rPr>
              <w:t xml:space="preserve"> </w:t>
            </w:r>
            <w:r w:rsidR="002653FE">
              <w:rPr>
                <w:rFonts w:ascii="Arial" w:hAnsi="Arial" w:cs="Arial"/>
                <w:b w:val="0"/>
                <w:sz w:val="18"/>
                <w:szCs w:val="18"/>
                <w:lang w:val="el-GR"/>
              </w:rPr>
              <w:t xml:space="preserve">    </w:t>
            </w:r>
            <w:r w:rsidR="00AE509F">
              <w:rPr>
                <w:rFonts w:ascii="Arial" w:hAnsi="Arial" w:cs="Arial"/>
                <w:b w:val="0"/>
                <w:sz w:val="18"/>
                <w:szCs w:val="18"/>
                <w:lang w:val="el-GR"/>
              </w:rPr>
              <w:t>(Ν)</w:t>
            </w:r>
          </w:p>
        </w:tc>
      </w:tr>
      <w:tr w:rsidR="00C230FB" w:rsidTr="002653FE">
        <w:trPr>
          <w:cnfStyle w:val="000000100000"/>
          <w:trHeight w:val="681"/>
        </w:trPr>
        <w:tc>
          <w:tcPr>
            <w:cnfStyle w:val="001000000000"/>
            <w:tcW w:w="2204" w:type="dxa"/>
          </w:tcPr>
          <w:p w:rsidR="00C230FB" w:rsidRPr="00DE47B1" w:rsidRDefault="00C230FB" w:rsidP="00BE2E58">
            <w:pPr>
              <w:tabs>
                <w:tab w:val="center" w:pos="930"/>
              </w:tabs>
              <w:spacing w:line="360" w:lineRule="auto"/>
              <w:ind w:firstLine="0"/>
              <w:jc w:val="both"/>
              <w:rPr>
                <w:rFonts w:ascii="Arial" w:hAnsi="Arial" w:cs="Arial"/>
                <w:b w:val="0"/>
              </w:rPr>
            </w:pPr>
            <w:r>
              <w:rPr>
                <w:rFonts w:ascii="Arial" w:hAnsi="Arial" w:cs="Arial"/>
              </w:rPr>
              <w:t>ΚΑΘΕ ΕΞΑΜΗΝΟ</w:t>
            </w:r>
          </w:p>
        </w:tc>
        <w:tc>
          <w:tcPr>
            <w:tcW w:w="2413" w:type="dxa"/>
          </w:tcPr>
          <w:p w:rsidR="00C230FB" w:rsidRPr="00AE509F" w:rsidRDefault="00C230FB" w:rsidP="008E53D6">
            <w:pPr>
              <w:tabs>
                <w:tab w:val="left" w:pos="567"/>
                <w:tab w:val="left" w:pos="7335"/>
              </w:tabs>
              <w:spacing w:line="360" w:lineRule="auto"/>
              <w:jc w:val="both"/>
              <w:cnfStyle w:val="000000100000"/>
              <w:rPr>
                <w:rFonts w:ascii="Arial" w:hAnsi="Arial" w:cs="Arial"/>
                <w:lang w:val="el-GR"/>
              </w:rPr>
            </w:pPr>
            <w:r w:rsidRPr="00C96AE3">
              <w:rPr>
                <w:rFonts w:ascii="Arial" w:hAnsi="Arial" w:cs="Arial"/>
                <w:b/>
              </w:rPr>
              <w:t>53,7</w:t>
            </w:r>
            <w:r w:rsidR="00AE509F">
              <w:rPr>
                <w:rFonts w:ascii="Arial" w:hAnsi="Arial" w:cs="Arial"/>
                <w:lang w:val="el-GR"/>
              </w:rPr>
              <w:t xml:space="preserve">       (22)</w:t>
            </w:r>
          </w:p>
        </w:tc>
        <w:tc>
          <w:tcPr>
            <w:tcW w:w="1728" w:type="dxa"/>
          </w:tcPr>
          <w:p w:rsidR="00C230FB" w:rsidRPr="00AE509F" w:rsidRDefault="00C230FB" w:rsidP="008E53D6">
            <w:pPr>
              <w:tabs>
                <w:tab w:val="left" w:pos="567"/>
                <w:tab w:val="left" w:pos="7335"/>
              </w:tabs>
              <w:spacing w:line="360" w:lineRule="auto"/>
              <w:jc w:val="both"/>
              <w:cnfStyle w:val="000000100000"/>
              <w:rPr>
                <w:rFonts w:ascii="Arial" w:hAnsi="Arial" w:cs="Arial"/>
                <w:lang w:val="el-GR"/>
              </w:rPr>
            </w:pPr>
            <w:r w:rsidRPr="00F47B8B">
              <w:rPr>
                <w:rFonts w:ascii="Arial" w:hAnsi="Arial" w:cs="Arial"/>
                <w:b/>
              </w:rPr>
              <w:t>46,3</w:t>
            </w:r>
            <w:r w:rsidR="00AE509F">
              <w:rPr>
                <w:rFonts w:ascii="Arial" w:hAnsi="Arial" w:cs="Arial"/>
                <w:lang w:val="el-GR"/>
              </w:rPr>
              <w:t xml:space="preserve">   </w:t>
            </w:r>
            <w:r w:rsidR="002653FE">
              <w:rPr>
                <w:rFonts w:ascii="Arial" w:hAnsi="Arial" w:cs="Arial"/>
                <w:lang w:val="el-GR"/>
              </w:rPr>
              <w:t xml:space="preserve"> </w:t>
            </w:r>
            <w:r w:rsidR="00AE509F">
              <w:rPr>
                <w:rFonts w:ascii="Arial" w:hAnsi="Arial" w:cs="Arial"/>
                <w:lang w:val="el-GR"/>
              </w:rPr>
              <w:t>(19)</w:t>
            </w:r>
          </w:p>
        </w:tc>
        <w:tc>
          <w:tcPr>
            <w:tcW w:w="1843" w:type="dxa"/>
          </w:tcPr>
          <w:p w:rsidR="00C230FB" w:rsidRPr="00AE509F" w:rsidRDefault="00C230FB" w:rsidP="008E53D6">
            <w:pPr>
              <w:tabs>
                <w:tab w:val="left" w:pos="567"/>
                <w:tab w:val="left" w:pos="7335"/>
              </w:tabs>
              <w:spacing w:line="360" w:lineRule="auto"/>
              <w:jc w:val="both"/>
              <w:cnfStyle w:val="000000100000"/>
              <w:rPr>
                <w:rFonts w:ascii="Arial" w:hAnsi="Arial" w:cs="Arial"/>
                <w:lang w:val="el-GR"/>
              </w:rPr>
            </w:pPr>
            <w:r w:rsidRPr="00F47B8B">
              <w:rPr>
                <w:rFonts w:ascii="Arial" w:hAnsi="Arial" w:cs="Arial"/>
                <w:b/>
              </w:rPr>
              <w:t>100</w:t>
            </w:r>
            <w:r w:rsidR="00AE509F" w:rsidRPr="00F47B8B">
              <w:rPr>
                <w:rFonts w:ascii="Arial" w:hAnsi="Arial" w:cs="Arial"/>
                <w:b/>
                <w:lang w:val="el-GR"/>
              </w:rPr>
              <w:t xml:space="preserve"> </w:t>
            </w:r>
            <w:r w:rsidR="00AE509F">
              <w:rPr>
                <w:rFonts w:ascii="Arial" w:hAnsi="Arial" w:cs="Arial"/>
                <w:lang w:val="el-GR"/>
              </w:rPr>
              <w:t xml:space="preserve"> </w:t>
            </w:r>
            <w:r w:rsidR="002653FE">
              <w:rPr>
                <w:rFonts w:ascii="Arial" w:hAnsi="Arial" w:cs="Arial"/>
                <w:lang w:val="el-GR"/>
              </w:rPr>
              <w:t xml:space="preserve">   </w:t>
            </w:r>
            <w:r w:rsidR="00AE509F">
              <w:rPr>
                <w:rFonts w:ascii="Arial" w:hAnsi="Arial" w:cs="Arial"/>
                <w:lang w:val="el-GR"/>
              </w:rPr>
              <w:t>(41)</w:t>
            </w:r>
          </w:p>
        </w:tc>
      </w:tr>
      <w:tr w:rsidR="00C230FB" w:rsidTr="002653FE">
        <w:trPr>
          <w:trHeight w:val="708"/>
        </w:trPr>
        <w:tc>
          <w:tcPr>
            <w:cnfStyle w:val="001000000000"/>
            <w:tcW w:w="2204" w:type="dxa"/>
          </w:tcPr>
          <w:p w:rsidR="00C230FB" w:rsidRPr="00DE47B1" w:rsidRDefault="00C230FB" w:rsidP="00BE2E58">
            <w:pPr>
              <w:tabs>
                <w:tab w:val="left" w:pos="567"/>
                <w:tab w:val="left" w:pos="7335"/>
              </w:tabs>
              <w:spacing w:line="360" w:lineRule="auto"/>
              <w:ind w:firstLine="0"/>
              <w:jc w:val="both"/>
              <w:rPr>
                <w:rFonts w:ascii="Arial" w:hAnsi="Arial" w:cs="Arial"/>
              </w:rPr>
            </w:pPr>
            <w:r>
              <w:rPr>
                <w:rFonts w:ascii="Arial" w:hAnsi="Arial" w:cs="Arial"/>
              </w:rPr>
              <w:t>ΚΑΘΕ ΧΡΟΝΟ</w:t>
            </w:r>
          </w:p>
        </w:tc>
        <w:tc>
          <w:tcPr>
            <w:tcW w:w="2413" w:type="dxa"/>
          </w:tcPr>
          <w:p w:rsidR="00C230FB" w:rsidRPr="00AE509F" w:rsidRDefault="00C230FB" w:rsidP="008E53D6">
            <w:pPr>
              <w:tabs>
                <w:tab w:val="left" w:pos="567"/>
                <w:tab w:val="left" w:pos="7335"/>
              </w:tabs>
              <w:spacing w:line="360" w:lineRule="auto"/>
              <w:jc w:val="both"/>
              <w:cnfStyle w:val="000000000000"/>
              <w:rPr>
                <w:rFonts w:ascii="Arial" w:hAnsi="Arial" w:cs="Arial"/>
                <w:lang w:val="el-GR"/>
              </w:rPr>
            </w:pPr>
            <w:r w:rsidRPr="00C96AE3">
              <w:rPr>
                <w:rFonts w:ascii="Arial" w:hAnsi="Arial" w:cs="Arial"/>
                <w:b/>
              </w:rPr>
              <w:t>52,7</w:t>
            </w:r>
            <w:r w:rsidR="00AE509F">
              <w:rPr>
                <w:rFonts w:ascii="Arial" w:hAnsi="Arial" w:cs="Arial"/>
                <w:lang w:val="el-GR"/>
              </w:rPr>
              <w:t xml:space="preserve">       (129)</w:t>
            </w:r>
          </w:p>
        </w:tc>
        <w:tc>
          <w:tcPr>
            <w:tcW w:w="1728" w:type="dxa"/>
          </w:tcPr>
          <w:p w:rsidR="00C230FB" w:rsidRPr="00AE509F" w:rsidRDefault="00C230FB" w:rsidP="002653FE">
            <w:pPr>
              <w:tabs>
                <w:tab w:val="left" w:pos="567"/>
                <w:tab w:val="left" w:pos="7335"/>
              </w:tabs>
              <w:spacing w:line="360" w:lineRule="auto"/>
              <w:jc w:val="both"/>
              <w:cnfStyle w:val="000000000000"/>
              <w:rPr>
                <w:rFonts w:ascii="Arial" w:hAnsi="Arial" w:cs="Arial"/>
                <w:lang w:val="el-GR"/>
              </w:rPr>
            </w:pPr>
            <w:r w:rsidRPr="00F47B8B">
              <w:rPr>
                <w:rFonts w:ascii="Arial" w:hAnsi="Arial" w:cs="Arial"/>
                <w:b/>
              </w:rPr>
              <w:t>47,3</w:t>
            </w:r>
            <w:r w:rsidR="00AE509F">
              <w:rPr>
                <w:rFonts w:ascii="Arial" w:hAnsi="Arial" w:cs="Arial"/>
                <w:lang w:val="el-GR"/>
              </w:rPr>
              <w:t xml:space="preserve">  </w:t>
            </w:r>
            <w:r w:rsidR="002653FE">
              <w:rPr>
                <w:rFonts w:ascii="Arial" w:hAnsi="Arial" w:cs="Arial"/>
                <w:lang w:val="el-GR"/>
              </w:rPr>
              <w:t xml:space="preserve"> </w:t>
            </w:r>
            <w:r w:rsidR="00625006">
              <w:rPr>
                <w:rFonts w:ascii="Arial" w:hAnsi="Arial" w:cs="Arial"/>
                <w:lang w:val="el-GR"/>
              </w:rPr>
              <w:t>(</w:t>
            </w:r>
            <w:r w:rsidR="00AE509F">
              <w:rPr>
                <w:rFonts w:ascii="Arial" w:hAnsi="Arial" w:cs="Arial"/>
                <w:lang w:val="el-GR"/>
              </w:rPr>
              <w:t>116)</w:t>
            </w:r>
          </w:p>
        </w:tc>
        <w:tc>
          <w:tcPr>
            <w:tcW w:w="1843" w:type="dxa"/>
          </w:tcPr>
          <w:p w:rsidR="00C230FB" w:rsidRPr="00AE509F" w:rsidRDefault="00C230FB" w:rsidP="008E53D6">
            <w:pPr>
              <w:tabs>
                <w:tab w:val="left" w:pos="567"/>
                <w:tab w:val="left" w:pos="7335"/>
              </w:tabs>
              <w:spacing w:line="360" w:lineRule="auto"/>
              <w:jc w:val="both"/>
              <w:cnfStyle w:val="000000000000"/>
              <w:rPr>
                <w:rFonts w:ascii="Arial" w:hAnsi="Arial" w:cs="Arial"/>
                <w:lang w:val="el-GR"/>
              </w:rPr>
            </w:pPr>
            <w:r w:rsidRPr="00F47B8B">
              <w:rPr>
                <w:rFonts w:ascii="Arial" w:hAnsi="Arial" w:cs="Arial"/>
                <w:b/>
              </w:rPr>
              <w:t>100</w:t>
            </w:r>
            <w:r w:rsidR="002653FE">
              <w:rPr>
                <w:rFonts w:ascii="Arial" w:hAnsi="Arial" w:cs="Arial"/>
                <w:lang w:val="el-GR"/>
              </w:rPr>
              <w:t xml:space="preserve">   </w:t>
            </w:r>
            <w:r w:rsidR="00AE509F">
              <w:rPr>
                <w:rFonts w:ascii="Arial" w:hAnsi="Arial" w:cs="Arial"/>
                <w:lang w:val="el-GR"/>
              </w:rPr>
              <w:t xml:space="preserve"> (245)</w:t>
            </w:r>
          </w:p>
        </w:tc>
      </w:tr>
      <w:tr w:rsidR="00C230FB" w:rsidTr="002653FE">
        <w:trPr>
          <w:cnfStyle w:val="000000100000"/>
          <w:trHeight w:val="570"/>
        </w:trPr>
        <w:tc>
          <w:tcPr>
            <w:cnfStyle w:val="001000000000"/>
            <w:tcW w:w="2204" w:type="dxa"/>
          </w:tcPr>
          <w:p w:rsidR="00C230FB" w:rsidRPr="00DE47B1" w:rsidRDefault="00C230FB" w:rsidP="00BE2E58">
            <w:pPr>
              <w:tabs>
                <w:tab w:val="left" w:pos="567"/>
                <w:tab w:val="left" w:pos="7335"/>
              </w:tabs>
              <w:spacing w:line="360" w:lineRule="auto"/>
              <w:ind w:firstLine="0"/>
              <w:jc w:val="both"/>
              <w:rPr>
                <w:rFonts w:ascii="Arial" w:hAnsi="Arial" w:cs="Arial"/>
              </w:rPr>
            </w:pPr>
            <w:r>
              <w:rPr>
                <w:rFonts w:ascii="Arial" w:hAnsi="Arial" w:cs="Arial"/>
              </w:rPr>
              <w:t>ΚΑΘΕ 3 ΧΡΟΝΙΑ</w:t>
            </w:r>
          </w:p>
        </w:tc>
        <w:tc>
          <w:tcPr>
            <w:tcW w:w="2413" w:type="dxa"/>
          </w:tcPr>
          <w:p w:rsidR="00C230FB" w:rsidRPr="00AE509F" w:rsidRDefault="00C230FB" w:rsidP="008E53D6">
            <w:pPr>
              <w:tabs>
                <w:tab w:val="left" w:pos="567"/>
                <w:tab w:val="left" w:pos="7335"/>
              </w:tabs>
              <w:spacing w:line="360" w:lineRule="auto"/>
              <w:jc w:val="both"/>
              <w:cnfStyle w:val="000000100000"/>
              <w:rPr>
                <w:rFonts w:ascii="Arial" w:hAnsi="Arial" w:cs="Arial"/>
                <w:lang w:val="el-GR"/>
              </w:rPr>
            </w:pPr>
            <w:r w:rsidRPr="00C96AE3">
              <w:rPr>
                <w:rFonts w:ascii="Arial" w:hAnsi="Arial" w:cs="Arial"/>
                <w:b/>
              </w:rPr>
              <w:t>33,3</w:t>
            </w:r>
            <w:r w:rsidR="00AE509F">
              <w:rPr>
                <w:rFonts w:ascii="Arial" w:hAnsi="Arial" w:cs="Arial"/>
                <w:lang w:val="el-GR"/>
              </w:rPr>
              <w:t xml:space="preserve">        (1)</w:t>
            </w:r>
          </w:p>
        </w:tc>
        <w:tc>
          <w:tcPr>
            <w:tcW w:w="1728" w:type="dxa"/>
          </w:tcPr>
          <w:p w:rsidR="00C230FB" w:rsidRPr="00AE509F" w:rsidRDefault="00C230FB" w:rsidP="008E53D6">
            <w:pPr>
              <w:tabs>
                <w:tab w:val="left" w:pos="567"/>
                <w:tab w:val="left" w:pos="7335"/>
              </w:tabs>
              <w:spacing w:line="360" w:lineRule="auto"/>
              <w:jc w:val="both"/>
              <w:cnfStyle w:val="000000100000"/>
              <w:rPr>
                <w:rFonts w:ascii="Arial" w:hAnsi="Arial" w:cs="Arial"/>
                <w:lang w:val="el-GR"/>
              </w:rPr>
            </w:pPr>
            <w:r w:rsidRPr="00F47B8B">
              <w:rPr>
                <w:rFonts w:ascii="Arial" w:hAnsi="Arial" w:cs="Arial"/>
                <w:b/>
              </w:rPr>
              <w:t>66,7</w:t>
            </w:r>
            <w:r w:rsidR="00AE509F">
              <w:rPr>
                <w:rFonts w:ascii="Arial" w:hAnsi="Arial" w:cs="Arial"/>
                <w:lang w:val="el-GR"/>
              </w:rPr>
              <w:t xml:space="preserve">    (2)</w:t>
            </w:r>
          </w:p>
        </w:tc>
        <w:tc>
          <w:tcPr>
            <w:tcW w:w="1843" w:type="dxa"/>
          </w:tcPr>
          <w:p w:rsidR="00C230FB" w:rsidRPr="00AE509F" w:rsidRDefault="00C230FB" w:rsidP="008E53D6">
            <w:pPr>
              <w:tabs>
                <w:tab w:val="left" w:pos="567"/>
                <w:tab w:val="left" w:pos="7335"/>
              </w:tabs>
              <w:spacing w:line="360" w:lineRule="auto"/>
              <w:jc w:val="both"/>
              <w:cnfStyle w:val="000000100000"/>
              <w:rPr>
                <w:rFonts w:ascii="Arial" w:hAnsi="Arial" w:cs="Arial"/>
                <w:lang w:val="el-GR"/>
              </w:rPr>
            </w:pPr>
            <w:r w:rsidRPr="00F47B8B">
              <w:rPr>
                <w:rFonts w:ascii="Arial" w:hAnsi="Arial" w:cs="Arial"/>
                <w:b/>
              </w:rPr>
              <w:t>100</w:t>
            </w:r>
            <w:r w:rsidR="00AE509F" w:rsidRPr="00F47B8B">
              <w:rPr>
                <w:rFonts w:ascii="Arial" w:hAnsi="Arial" w:cs="Arial"/>
                <w:b/>
                <w:lang w:val="el-GR"/>
              </w:rPr>
              <w:t xml:space="preserve"> </w:t>
            </w:r>
            <w:r w:rsidR="00AE509F">
              <w:rPr>
                <w:rFonts w:ascii="Arial" w:hAnsi="Arial" w:cs="Arial"/>
                <w:lang w:val="el-GR"/>
              </w:rPr>
              <w:t xml:space="preserve"> </w:t>
            </w:r>
            <w:r w:rsidR="002653FE">
              <w:rPr>
                <w:rFonts w:ascii="Arial" w:hAnsi="Arial" w:cs="Arial"/>
                <w:lang w:val="el-GR"/>
              </w:rPr>
              <w:t xml:space="preserve">    </w:t>
            </w:r>
            <w:r w:rsidR="00AE509F">
              <w:rPr>
                <w:rFonts w:ascii="Arial" w:hAnsi="Arial" w:cs="Arial"/>
                <w:lang w:val="el-GR"/>
              </w:rPr>
              <w:t>(3)</w:t>
            </w:r>
          </w:p>
        </w:tc>
      </w:tr>
      <w:tr w:rsidR="00C230FB" w:rsidTr="002653FE">
        <w:trPr>
          <w:trHeight w:val="582"/>
        </w:trPr>
        <w:tc>
          <w:tcPr>
            <w:cnfStyle w:val="001000000000"/>
            <w:tcW w:w="2204" w:type="dxa"/>
          </w:tcPr>
          <w:p w:rsidR="00C230FB" w:rsidRPr="00DE47B1" w:rsidRDefault="00C230FB" w:rsidP="00BE2E58">
            <w:pPr>
              <w:tabs>
                <w:tab w:val="left" w:pos="567"/>
                <w:tab w:val="left" w:pos="7335"/>
              </w:tabs>
              <w:spacing w:line="360" w:lineRule="auto"/>
              <w:ind w:firstLine="0"/>
              <w:jc w:val="both"/>
              <w:rPr>
                <w:rFonts w:ascii="Arial" w:hAnsi="Arial" w:cs="Arial"/>
              </w:rPr>
            </w:pPr>
            <w:r>
              <w:rPr>
                <w:rFonts w:ascii="Arial" w:hAnsi="Arial" w:cs="Arial"/>
              </w:rPr>
              <w:t>ΣΕ ΠΡΟΒΛΗΜΑ</w:t>
            </w:r>
          </w:p>
        </w:tc>
        <w:tc>
          <w:tcPr>
            <w:tcW w:w="2413" w:type="dxa"/>
          </w:tcPr>
          <w:p w:rsidR="00C230FB" w:rsidRPr="00C96AE3" w:rsidRDefault="00C230FB" w:rsidP="008E53D6">
            <w:pPr>
              <w:tabs>
                <w:tab w:val="left" w:pos="567"/>
                <w:tab w:val="left" w:pos="7335"/>
              </w:tabs>
              <w:spacing w:line="360" w:lineRule="auto"/>
              <w:jc w:val="both"/>
              <w:cnfStyle w:val="000000000000"/>
              <w:rPr>
                <w:rFonts w:ascii="Arial" w:hAnsi="Arial" w:cs="Arial"/>
                <w:b/>
              </w:rPr>
            </w:pPr>
            <w:r w:rsidRPr="00C96AE3">
              <w:rPr>
                <w:rFonts w:ascii="Arial" w:hAnsi="Arial" w:cs="Arial"/>
                <w:b/>
              </w:rPr>
              <w:t>-</w:t>
            </w:r>
          </w:p>
        </w:tc>
        <w:tc>
          <w:tcPr>
            <w:tcW w:w="1728" w:type="dxa"/>
          </w:tcPr>
          <w:p w:rsidR="00C230FB" w:rsidRPr="00AE509F" w:rsidRDefault="00C230FB" w:rsidP="008E53D6">
            <w:pPr>
              <w:tabs>
                <w:tab w:val="left" w:pos="567"/>
                <w:tab w:val="left" w:pos="7335"/>
              </w:tabs>
              <w:spacing w:line="360" w:lineRule="auto"/>
              <w:jc w:val="both"/>
              <w:cnfStyle w:val="000000000000"/>
              <w:rPr>
                <w:rFonts w:ascii="Arial" w:hAnsi="Arial" w:cs="Arial"/>
                <w:lang w:val="el-GR"/>
              </w:rPr>
            </w:pPr>
            <w:r w:rsidRPr="00F47B8B">
              <w:rPr>
                <w:rFonts w:ascii="Arial" w:hAnsi="Arial" w:cs="Arial"/>
                <w:b/>
              </w:rPr>
              <w:t>100</w:t>
            </w:r>
            <w:r w:rsidR="00AE509F" w:rsidRPr="00F47B8B">
              <w:rPr>
                <w:rFonts w:ascii="Arial" w:hAnsi="Arial" w:cs="Arial"/>
                <w:b/>
                <w:lang w:val="el-GR"/>
              </w:rPr>
              <w:t xml:space="preserve"> </w:t>
            </w:r>
            <w:r w:rsidR="00AE509F">
              <w:rPr>
                <w:rFonts w:ascii="Arial" w:hAnsi="Arial" w:cs="Arial"/>
                <w:lang w:val="el-GR"/>
              </w:rPr>
              <w:t xml:space="preserve">    (3)</w:t>
            </w:r>
          </w:p>
        </w:tc>
        <w:tc>
          <w:tcPr>
            <w:tcW w:w="1843" w:type="dxa"/>
          </w:tcPr>
          <w:p w:rsidR="00C230FB" w:rsidRPr="00AE509F" w:rsidRDefault="00C230FB" w:rsidP="008E53D6">
            <w:pPr>
              <w:tabs>
                <w:tab w:val="left" w:pos="567"/>
                <w:tab w:val="left" w:pos="7335"/>
              </w:tabs>
              <w:spacing w:line="360" w:lineRule="auto"/>
              <w:jc w:val="both"/>
              <w:cnfStyle w:val="000000000000"/>
              <w:rPr>
                <w:rFonts w:ascii="Arial" w:hAnsi="Arial" w:cs="Arial"/>
                <w:lang w:val="el-GR"/>
              </w:rPr>
            </w:pPr>
            <w:r w:rsidRPr="00F47B8B">
              <w:rPr>
                <w:rFonts w:ascii="Arial" w:hAnsi="Arial" w:cs="Arial"/>
                <w:b/>
              </w:rPr>
              <w:t>100</w:t>
            </w:r>
            <w:r w:rsidR="00AE509F">
              <w:rPr>
                <w:rFonts w:ascii="Arial" w:hAnsi="Arial" w:cs="Arial"/>
                <w:lang w:val="el-GR"/>
              </w:rPr>
              <w:t xml:space="preserve">  </w:t>
            </w:r>
            <w:r w:rsidR="002653FE">
              <w:rPr>
                <w:rFonts w:ascii="Arial" w:hAnsi="Arial" w:cs="Arial"/>
                <w:lang w:val="el-GR"/>
              </w:rPr>
              <w:t xml:space="preserve">    </w:t>
            </w:r>
            <w:r w:rsidR="00AE509F">
              <w:rPr>
                <w:rFonts w:ascii="Arial" w:hAnsi="Arial" w:cs="Arial"/>
                <w:lang w:val="el-GR"/>
              </w:rPr>
              <w:t>(3)</w:t>
            </w:r>
          </w:p>
        </w:tc>
      </w:tr>
      <w:tr w:rsidR="00C230FB" w:rsidTr="002653FE">
        <w:trPr>
          <w:cnfStyle w:val="000000100000"/>
          <w:trHeight w:val="563"/>
        </w:trPr>
        <w:tc>
          <w:tcPr>
            <w:cnfStyle w:val="001000000000"/>
            <w:tcW w:w="2204" w:type="dxa"/>
          </w:tcPr>
          <w:p w:rsidR="00C230FB" w:rsidRPr="00DE47B1" w:rsidRDefault="0017704E" w:rsidP="00BE2E58">
            <w:pPr>
              <w:tabs>
                <w:tab w:val="left" w:pos="567"/>
                <w:tab w:val="left" w:pos="7335"/>
              </w:tabs>
              <w:spacing w:line="360" w:lineRule="auto"/>
              <w:ind w:firstLine="0"/>
              <w:jc w:val="both"/>
              <w:rPr>
                <w:rFonts w:ascii="Arial" w:hAnsi="Arial" w:cs="Arial"/>
              </w:rPr>
            </w:pPr>
            <w:r>
              <w:rPr>
                <w:rFonts w:ascii="Arial" w:hAnsi="Arial" w:cs="Arial"/>
              </w:rPr>
              <w:t>ΣΥΝΔΥ</w:t>
            </w:r>
            <w:r w:rsidR="00C230FB">
              <w:rPr>
                <w:rFonts w:ascii="Arial" w:hAnsi="Arial" w:cs="Arial"/>
              </w:rPr>
              <w:t>ΑΣΜΟΙ</w:t>
            </w:r>
          </w:p>
        </w:tc>
        <w:tc>
          <w:tcPr>
            <w:tcW w:w="2413" w:type="dxa"/>
          </w:tcPr>
          <w:p w:rsidR="00C230FB" w:rsidRPr="00AE509F" w:rsidRDefault="00C230FB" w:rsidP="008E53D6">
            <w:pPr>
              <w:keepNext/>
              <w:tabs>
                <w:tab w:val="left" w:pos="567"/>
                <w:tab w:val="left" w:pos="7335"/>
              </w:tabs>
              <w:spacing w:line="360" w:lineRule="auto"/>
              <w:jc w:val="both"/>
              <w:cnfStyle w:val="000000100000"/>
              <w:rPr>
                <w:rFonts w:ascii="Arial" w:hAnsi="Arial" w:cs="Arial"/>
                <w:lang w:val="el-GR"/>
              </w:rPr>
            </w:pPr>
            <w:r w:rsidRPr="00C96AE3">
              <w:rPr>
                <w:rFonts w:ascii="Arial" w:hAnsi="Arial" w:cs="Arial"/>
                <w:b/>
              </w:rPr>
              <w:t>28,6</w:t>
            </w:r>
            <w:r w:rsidR="00AE509F">
              <w:rPr>
                <w:rFonts w:ascii="Arial" w:hAnsi="Arial" w:cs="Arial"/>
                <w:lang w:val="el-GR"/>
              </w:rPr>
              <w:t xml:space="preserve">        (2)</w:t>
            </w:r>
          </w:p>
        </w:tc>
        <w:tc>
          <w:tcPr>
            <w:tcW w:w="1728" w:type="dxa"/>
          </w:tcPr>
          <w:p w:rsidR="00C230FB" w:rsidRPr="00AE509F" w:rsidRDefault="00C230FB" w:rsidP="008E53D6">
            <w:pPr>
              <w:keepNext/>
              <w:tabs>
                <w:tab w:val="left" w:pos="567"/>
                <w:tab w:val="left" w:pos="7335"/>
              </w:tabs>
              <w:spacing w:line="360" w:lineRule="auto"/>
              <w:jc w:val="both"/>
              <w:cnfStyle w:val="000000100000"/>
              <w:rPr>
                <w:rFonts w:ascii="Arial" w:hAnsi="Arial" w:cs="Arial"/>
                <w:lang w:val="el-GR"/>
              </w:rPr>
            </w:pPr>
            <w:r w:rsidRPr="00F47B8B">
              <w:rPr>
                <w:rFonts w:ascii="Arial" w:hAnsi="Arial" w:cs="Arial"/>
                <w:b/>
              </w:rPr>
              <w:t>71,4</w:t>
            </w:r>
            <w:r w:rsidR="00AE509F">
              <w:rPr>
                <w:rFonts w:ascii="Arial" w:hAnsi="Arial" w:cs="Arial"/>
                <w:lang w:val="el-GR"/>
              </w:rPr>
              <w:t xml:space="preserve">    (5)</w:t>
            </w:r>
          </w:p>
        </w:tc>
        <w:tc>
          <w:tcPr>
            <w:tcW w:w="1843" w:type="dxa"/>
          </w:tcPr>
          <w:p w:rsidR="00C230FB" w:rsidRPr="00AE509F" w:rsidRDefault="00C230FB" w:rsidP="008E53D6">
            <w:pPr>
              <w:keepNext/>
              <w:tabs>
                <w:tab w:val="left" w:pos="567"/>
                <w:tab w:val="left" w:pos="7335"/>
              </w:tabs>
              <w:spacing w:line="360" w:lineRule="auto"/>
              <w:jc w:val="both"/>
              <w:cnfStyle w:val="000000100000"/>
              <w:rPr>
                <w:rFonts w:ascii="Arial" w:hAnsi="Arial" w:cs="Arial"/>
                <w:lang w:val="el-GR"/>
              </w:rPr>
            </w:pPr>
            <w:r w:rsidRPr="00F47B8B">
              <w:rPr>
                <w:rFonts w:ascii="Arial" w:hAnsi="Arial" w:cs="Arial"/>
                <w:b/>
              </w:rPr>
              <w:t>100</w:t>
            </w:r>
            <w:r w:rsidR="00AE509F">
              <w:rPr>
                <w:rFonts w:ascii="Arial" w:hAnsi="Arial" w:cs="Arial"/>
                <w:lang w:val="el-GR"/>
              </w:rPr>
              <w:t xml:space="preserve">   </w:t>
            </w:r>
            <w:r w:rsidR="002653FE">
              <w:rPr>
                <w:rFonts w:ascii="Arial" w:hAnsi="Arial" w:cs="Arial"/>
                <w:lang w:val="el-GR"/>
              </w:rPr>
              <w:t xml:space="preserve">   </w:t>
            </w:r>
            <w:r w:rsidR="00AE509F">
              <w:rPr>
                <w:rFonts w:ascii="Arial" w:hAnsi="Arial" w:cs="Arial"/>
                <w:lang w:val="el-GR"/>
              </w:rPr>
              <w:t xml:space="preserve">(7) </w:t>
            </w:r>
          </w:p>
        </w:tc>
      </w:tr>
    </w:tbl>
    <w:p w:rsidR="00A80CB5" w:rsidRDefault="00A80CB5" w:rsidP="008E53D6">
      <w:pPr>
        <w:pStyle w:val="a6"/>
        <w:tabs>
          <w:tab w:val="left" w:pos="567"/>
        </w:tabs>
        <w:spacing w:line="360" w:lineRule="auto"/>
        <w:ind w:left="0"/>
        <w:jc w:val="both"/>
        <w:rPr>
          <w:rFonts w:ascii="Arial" w:hAnsi="Arial" w:cs="Arial"/>
          <w:sz w:val="24"/>
          <w:szCs w:val="24"/>
        </w:rPr>
      </w:pPr>
    </w:p>
    <w:p w:rsidR="00A80CB5" w:rsidRDefault="00A80CB5" w:rsidP="008E53D6">
      <w:pPr>
        <w:spacing w:line="360" w:lineRule="auto"/>
        <w:ind w:firstLine="720"/>
        <w:jc w:val="both"/>
        <w:rPr>
          <w:rFonts w:ascii="Arial" w:hAnsi="Arial" w:cs="Arial"/>
          <w:sz w:val="24"/>
          <w:szCs w:val="24"/>
        </w:rPr>
      </w:pPr>
    </w:p>
    <w:p w:rsidR="007E1CCD" w:rsidRPr="00020486" w:rsidRDefault="000247BD" w:rsidP="007E1CCD">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Η συχνότητα με την οποία οι γυναίκες επισκέπτονται το γυναικολόγο τους ανάλογα με την ηλικία τους</w:t>
      </w:r>
      <w:r w:rsidR="00EA3BBF" w:rsidRPr="00AF19C1">
        <w:rPr>
          <w:rFonts w:ascii="Arial" w:hAnsi="Arial" w:cs="Arial"/>
          <w:sz w:val="24"/>
          <w:szCs w:val="24"/>
          <w:lang w:val="el-GR"/>
        </w:rPr>
        <w:t xml:space="preserve"> </w:t>
      </w:r>
      <w:r w:rsidR="00EA3BBF" w:rsidRPr="00DC3719">
        <w:rPr>
          <w:rFonts w:ascii="Arial" w:hAnsi="Arial" w:cs="Arial"/>
          <w:b/>
          <w:sz w:val="24"/>
          <w:szCs w:val="24"/>
          <w:lang w:val="el-GR"/>
        </w:rPr>
        <w:t>φαίνετα</w:t>
      </w:r>
      <w:r w:rsidR="00EA3BBF" w:rsidRPr="00AF19C1">
        <w:rPr>
          <w:rFonts w:ascii="Arial" w:hAnsi="Arial" w:cs="Arial"/>
          <w:sz w:val="24"/>
          <w:szCs w:val="24"/>
          <w:lang w:val="el-GR"/>
        </w:rPr>
        <w:t xml:space="preserve">ι στο </w:t>
      </w:r>
      <w:r w:rsidR="00203DEB">
        <w:rPr>
          <w:rFonts w:ascii="Arial" w:hAnsi="Arial" w:cs="Arial"/>
          <w:sz w:val="24"/>
          <w:szCs w:val="24"/>
          <w:lang w:val="el-GR"/>
        </w:rPr>
        <w:t>Δ</w:t>
      </w:r>
      <w:r w:rsidR="0017704E" w:rsidRPr="00AF19C1">
        <w:rPr>
          <w:rFonts w:ascii="Arial" w:hAnsi="Arial" w:cs="Arial"/>
          <w:sz w:val="24"/>
          <w:szCs w:val="24"/>
          <w:lang w:val="el-GR"/>
        </w:rPr>
        <w:t>ιάγραμμα 15</w:t>
      </w:r>
      <w:r w:rsidR="00422406" w:rsidRPr="00AF19C1">
        <w:rPr>
          <w:rFonts w:ascii="Arial" w:hAnsi="Arial" w:cs="Arial"/>
          <w:sz w:val="24"/>
          <w:szCs w:val="24"/>
          <w:lang w:val="el-GR"/>
        </w:rPr>
        <w:t>.</w:t>
      </w:r>
      <w:r w:rsidR="0017704E" w:rsidRPr="00AF19C1">
        <w:rPr>
          <w:rFonts w:ascii="Arial" w:hAnsi="Arial" w:cs="Arial"/>
          <w:sz w:val="24"/>
          <w:szCs w:val="24"/>
          <w:lang w:val="el-GR"/>
        </w:rPr>
        <w:t xml:space="preserve"> </w:t>
      </w:r>
    </w:p>
    <w:p w:rsidR="00EA3BBF" w:rsidRPr="007E1CCD" w:rsidRDefault="0017704E" w:rsidP="007E1CCD">
      <w:pPr>
        <w:spacing w:line="360" w:lineRule="auto"/>
        <w:ind w:left="284" w:hanging="66"/>
        <w:jc w:val="both"/>
        <w:rPr>
          <w:rFonts w:ascii="Arial" w:hAnsi="Arial" w:cs="Arial"/>
          <w:sz w:val="24"/>
          <w:szCs w:val="24"/>
          <w:lang w:val="el-GR"/>
        </w:rPr>
      </w:pPr>
      <w:r w:rsidRPr="00AF19C1">
        <w:rPr>
          <w:rFonts w:ascii="Arial" w:hAnsi="Arial" w:cs="Arial"/>
          <w:b/>
          <w:color w:val="4F81BD" w:themeColor="accent1"/>
          <w:sz w:val="20"/>
          <w:szCs w:val="20"/>
          <w:lang w:val="el-GR"/>
        </w:rPr>
        <w:t>ΔΙΑΓΡΑΜΜΑ</w:t>
      </w:r>
      <w:r w:rsidR="0009056B" w:rsidRPr="00AF19C1">
        <w:rPr>
          <w:rFonts w:ascii="Arial" w:hAnsi="Arial" w:cs="Arial"/>
          <w:b/>
          <w:color w:val="4F81BD" w:themeColor="accent1"/>
          <w:sz w:val="20"/>
          <w:szCs w:val="20"/>
          <w:lang w:val="el-GR"/>
        </w:rPr>
        <w:t xml:space="preserve"> 1</w:t>
      </w:r>
      <w:r w:rsidR="004B15E9" w:rsidRPr="00AF19C1">
        <w:rPr>
          <w:rFonts w:ascii="Arial" w:hAnsi="Arial" w:cs="Arial"/>
          <w:b/>
          <w:color w:val="4F81BD" w:themeColor="accent1"/>
          <w:sz w:val="20"/>
          <w:szCs w:val="20"/>
          <w:lang w:val="el-GR"/>
        </w:rPr>
        <w:t>5</w:t>
      </w:r>
      <w:r w:rsidR="0009056B" w:rsidRPr="00AF19C1">
        <w:rPr>
          <w:rFonts w:ascii="Arial" w:hAnsi="Arial" w:cs="Arial"/>
          <w:b/>
          <w:color w:val="4F81BD" w:themeColor="accent1"/>
          <w:sz w:val="20"/>
          <w:szCs w:val="20"/>
          <w:lang w:val="el-GR"/>
        </w:rPr>
        <w:t xml:space="preserve"> : </w:t>
      </w:r>
      <w:r w:rsidR="0009056B" w:rsidRPr="00AF19C1">
        <w:rPr>
          <w:rFonts w:ascii="Arial" w:hAnsi="Arial" w:cs="Arial"/>
          <w:b/>
          <w:sz w:val="20"/>
          <w:szCs w:val="20"/>
          <w:lang w:val="el-GR"/>
        </w:rPr>
        <w:t xml:space="preserve">ΣΥΧΝΟΤΗΤΑ ΕΠΙΣΚΕΨΗΣ </w:t>
      </w:r>
      <w:r w:rsidR="00C70E26" w:rsidRPr="00AF19C1">
        <w:rPr>
          <w:rFonts w:ascii="Arial" w:hAnsi="Arial" w:cs="Arial"/>
          <w:b/>
          <w:sz w:val="20"/>
          <w:szCs w:val="20"/>
          <w:lang w:val="el-GR"/>
        </w:rPr>
        <w:t xml:space="preserve">ΤΩΝ ΓΥΝΑΙΚΩΝ ΤΗΣ ΕΡΕΥΝΑΣ </w:t>
      </w:r>
      <w:r w:rsidR="0009056B" w:rsidRPr="00AF19C1">
        <w:rPr>
          <w:rFonts w:ascii="Arial" w:hAnsi="Arial" w:cs="Arial"/>
          <w:b/>
          <w:sz w:val="20"/>
          <w:szCs w:val="20"/>
          <w:lang w:val="el-GR"/>
        </w:rPr>
        <w:t>ΣΤΟ ΓΥΝΑΙΚΟΛΟΓΟ, ΑΝΑΛΟΓΑ ΜΕ ΤΗΝ ΗΛΙΚΙΑ, ΕΠΙ Τ</w:t>
      </w:r>
      <w:r w:rsidR="004B15E9" w:rsidRPr="00AF19C1">
        <w:rPr>
          <w:rFonts w:ascii="Arial" w:hAnsi="Arial" w:cs="Arial"/>
          <w:b/>
          <w:sz w:val="20"/>
          <w:szCs w:val="20"/>
          <w:lang w:val="el-GR"/>
        </w:rPr>
        <w:t>ΟΙ</w:t>
      </w:r>
      <w:r w:rsidR="0009056B" w:rsidRPr="00AF19C1">
        <w:rPr>
          <w:rFonts w:ascii="Arial" w:hAnsi="Arial" w:cs="Arial"/>
          <w:b/>
          <w:sz w:val="20"/>
          <w:szCs w:val="20"/>
          <w:lang w:val="el-GR"/>
        </w:rPr>
        <w:t>Σ %.</w:t>
      </w:r>
      <w:r w:rsidR="00EA3BBF">
        <w:rPr>
          <w:rFonts w:ascii="Arial" w:hAnsi="Arial" w:cs="Arial"/>
          <w:noProof/>
          <w:sz w:val="24"/>
          <w:szCs w:val="24"/>
          <w:lang w:val="el-GR" w:eastAsia="el-GR" w:bidi="ar-SA"/>
        </w:rPr>
        <w:drawing>
          <wp:inline distT="0" distB="0" distL="0" distR="0">
            <wp:extent cx="5486400" cy="2543175"/>
            <wp:effectExtent l="19050" t="0" r="19050" b="0"/>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47BD" w:rsidRPr="00AF19C1" w:rsidRDefault="00422406" w:rsidP="008E53D6">
      <w:pPr>
        <w:spacing w:line="360" w:lineRule="auto"/>
        <w:jc w:val="both"/>
        <w:rPr>
          <w:rFonts w:ascii="Arial" w:hAnsi="Arial" w:cs="Arial"/>
          <w:sz w:val="24"/>
          <w:szCs w:val="24"/>
          <w:lang w:val="el-GR"/>
        </w:rPr>
      </w:pPr>
      <w:r w:rsidRPr="007E1CCD">
        <w:rPr>
          <w:rFonts w:ascii="Arial" w:hAnsi="Arial" w:cs="Arial"/>
          <w:sz w:val="24"/>
          <w:szCs w:val="24"/>
          <w:lang w:val="el-GR"/>
        </w:rPr>
        <w:tab/>
      </w:r>
      <w:r w:rsidR="00D21D03">
        <w:rPr>
          <w:rFonts w:ascii="Arial" w:hAnsi="Arial" w:cs="Arial"/>
          <w:sz w:val="24"/>
          <w:szCs w:val="24"/>
          <w:lang w:val="el-GR"/>
        </w:rPr>
        <w:t>Παρατηρούμε</w:t>
      </w:r>
      <w:r w:rsidRPr="00AF19C1">
        <w:rPr>
          <w:rFonts w:ascii="Arial" w:hAnsi="Arial" w:cs="Arial"/>
          <w:sz w:val="24"/>
          <w:szCs w:val="24"/>
          <w:lang w:val="el-GR"/>
        </w:rPr>
        <w:t xml:space="preserve"> στο </w:t>
      </w:r>
      <w:r w:rsidR="00D21D03">
        <w:rPr>
          <w:rFonts w:ascii="Arial" w:hAnsi="Arial" w:cs="Arial"/>
          <w:sz w:val="24"/>
          <w:szCs w:val="24"/>
          <w:lang w:val="el-GR"/>
        </w:rPr>
        <w:t>Δ</w:t>
      </w:r>
      <w:r w:rsidRPr="00AF19C1">
        <w:rPr>
          <w:rFonts w:ascii="Arial" w:hAnsi="Arial" w:cs="Arial"/>
          <w:sz w:val="24"/>
          <w:szCs w:val="24"/>
          <w:lang w:val="el-GR"/>
        </w:rPr>
        <w:t xml:space="preserve">ιάγραμμα 15 πως από τις γυναίκες που επισκέπτονται το γυναικολόγο τους κάθε εξάμηνο, σχεδόν οι 7 στις 10 είναι </w:t>
      </w:r>
      <w:r w:rsidRPr="00AF19C1">
        <w:rPr>
          <w:rFonts w:ascii="Arial" w:hAnsi="Arial" w:cs="Arial"/>
          <w:sz w:val="24"/>
          <w:szCs w:val="24"/>
          <w:lang w:val="el-GR"/>
        </w:rPr>
        <w:lastRenderedPageBreak/>
        <w:t>μέχρι 40 ετών</w:t>
      </w:r>
      <w:r w:rsidR="000C146E" w:rsidRPr="00AF19C1">
        <w:rPr>
          <w:rFonts w:ascii="Arial" w:hAnsi="Arial" w:cs="Arial"/>
          <w:sz w:val="24"/>
          <w:szCs w:val="24"/>
          <w:lang w:val="el-GR"/>
        </w:rPr>
        <w:t>. Αντίθετα, σχεδόν 8 από τις 10 γυναίκες που επισκέπτονται το γυναικολόγο τους κάθε 3 χρόνια είναι άνω των 40 ετών.</w:t>
      </w:r>
    </w:p>
    <w:p w:rsidR="006260C9" w:rsidRPr="00AF19C1" w:rsidRDefault="006260C9" w:rsidP="008E53D6">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Δεν διαφοροποιούνται οι γυναίκες ανάλογα της ηλικίας τους ως προς τη συχνότητα διάγνωσης προβλήματος </w:t>
      </w:r>
      <w:r w:rsidR="002827B5" w:rsidRPr="00AF19C1">
        <w:rPr>
          <w:rFonts w:ascii="Arial" w:hAnsi="Arial" w:cs="Arial"/>
          <w:sz w:val="24"/>
          <w:szCs w:val="24"/>
          <w:lang w:val="el-GR"/>
        </w:rPr>
        <w:t xml:space="preserve">σε Παπ-τεστ </w:t>
      </w:r>
      <w:r w:rsidRPr="00AF19C1">
        <w:rPr>
          <w:rFonts w:ascii="Arial" w:hAnsi="Arial" w:cs="Arial"/>
          <w:sz w:val="24"/>
          <w:szCs w:val="24"/>
          <w:lang w:val="el-GR"/>
        </w:rPr>
        <w:t>στο παρελθόν (</w:t>
      </w:r>
      <w:r>
        <w:rPr>
          <w:rFonts w:ascii="Arial" w:hAnsi="Arial" w:cs="Arial"/>
          <w:sz w:val="24"/>
          <w:szCs w:val="24"/>
        </w:rPr>
        <w:t>p</w:t>
      </w:r>
      <w:r w:rsidRPr="00AF19C1">
        <w:rPr>
          <w:rFonts w:ascii="Arial" w:hAnsi="Arial" w:cs="Arial"/>
          <w:sz w:val="24"/>
          <w:szCs w:val="24"/>
          <w:lang w:val="el-GR"/>
        </w:rPr>
        <w:t>=0,159).</w:t>
      </w:r>
    </w:p>
    <w:p w:rsidR="006260C9" w:rsidRPr="00AF19C1" w:rsidRDefault="006260C9" w:rsidP="008E53D6">
      <w:pPr>
        <w:spacing w:line="360" w:lineRule="auto"/>
        <w:jc w:val="both"/>
        <w:rPr>
          <w:rFonts w:ascii="Arial" w:hAnsi="Arial" w:cs="Arial"/>
          <w:sz w:val="24"/>
          <w:szCs w:val="24"/>
          <w:lang w:val="el-GR"/>
        </w:rPr>
      </w:pPr>
      <w:r w:rsidRPr="00AF19C1">
        <w:rPr>
          <w:rFonts w:ascii="Arial" w:hAnsi="Arial" w:cs="Arial"/>
          <w:sz w:val="24"/>
          <w:szCs w:val="24"/>
          <w:lang w:val="el-GR"/>
        </w:rPr>
        <w:tab/>
        <w:t>Το αμέσως επόμενο Παπ-τεστ</w:t>
      </w:r>
      <w:r w:rsidR="002827B5" w:rsidRPr="00AF19C1">
        <w:rPr>
          <w:rFonts w:ascii="Arial" w:hAnsi="Arial" w:cs="Arial"/>
          <w:sz w:val="24"/>
          <w:szCs w:val="24"/>
          <w:lang w:val="el-GR"/>
        </w:rPr>
        <w:t>, μετά τη διάγνωση προβλήματος,</w:t>
      </w:r>
      <w:r w:rsidRPr="00AF19C1">
        <w:rPr>
          <w:rFonts w:ascii="Arial" w:hAnsi="Arial" w:cs="Arial"/>
          <w:sz w:val="24"/>
          <w:szCs w:val="24"/>
          <w:lang w:val="el-GR"/>
        </w:rPr>
        <w:t xml:space="preserve"> έγινε από την πλειοψηφία των γυναικών και των δύο ηλικιακών ομάδων </w:t>
      </w:r>
      <w:r w:rsidR="000C146E" w:rsidRPr="00AF19C1">
        <w:rPr>
          <w:rFonts w:ascii="Arial" w:hAnsi="Arial" w:cs="Arial"/>
          <w:sz w:val="24"/>
          <w:szCs w:val="24"/>
          <w:lang w:val="el-GR"/>
        </w:rPr>
        <w:t>στο εξάμηνο (56,3% για τις γυναίκες μέχρι 40 ετών και 43,8% για άνω των 40 ετών)</w:t>
      </w:r>
      <w:r w:rsidR="00CC2FD1" w:rsidRPr="00AF19C1">
        <w:rPr>
          <w:rFonts w:ascii="Arial" w:hAnsi="Arial" w:cs="Arial"/>
          <w:sz w:val="24"/>
          <w:szCs w:val="24"/>
          <w:lang w:val="el-GR"/>
        </w:rPr>
        <w:t xml:space="preserve"> όπως </w:t>
      </w:r>
      <w:r w:rsidR="00CC2FD1" w:rsidRPr="002C2B34">
        <w:rPr>
          <w:rFonts w:ascii="Arial" w:hAnsi="Arial" w:cs="Arial"/>
          <w:b/>
          <w:sz w:val="24"/>
          <w:szCs w:val="24"/>
          <w:lang w:val="el-GR"/>
        </w:rPr>
        <w:t>φαίνεται</w:t>
      </w:r>
      <w:r w:rsidR="00CC2FD1" w:rsidRPr="00AF19C1">
        <w:rPr>
          <w:rFonts w:ascii="Arial" w:hAnsi="Arial" w:cs="Arial"/>
          <w:sz w:val="24"/>
          <w:szCs w:val="24"/>
          <w:lang w:val="el-GR"/>
        </w:rPr>
        <w:t xml:space="preserve"> στον </w:t>
      </w:r>
      <w:r w:rsidR="00D21D03">
        <w:rPr>
          <w:rFonts w:ascii="Arial" w:hAnsi="Arial" w:cs="Arial"/>
          <w:sz w:val="24"/>
          <w:szCs w:val="24"/>
          <w:lang w:val="el-GR"/>
        </w:rPr>
        <w:t>Π</w:t>
      </w:r>
      <w:r w:rsidR="00CC2FD1" w:rsidRPr="00AF19C1">
        <w:rPr>
          <w:rFonts w:ascii="Arial" w:hAnsi="Arial" w:cs="Arial"/>
          <w:sz w:val="24"/>
          <w:szCs w:val="24"/>
          <w:lang w:val="el-GR"/>
        </w:rPr>
        <w:t>ίνακα</w:t>
      </w:r>
      <w:r w:rsidR="00131652">
        <w:rPr>
          <w:rFonts w:ascii="Arial" w:hAnsi="Arial" w:cs="Arial"/>
          <w:sz w:val="24"/>
          <w:szCs w:val="24"/>
          <w:lang w:val="el-GR"/>
        </w:rPr>
        <w:t xml:space="preserve"> 6</w:t>
      </w:r>
      <w:r w:rsidRPr="00AF19C1">
        <w:rPr>
          <w:rFonts w:ascii="Arial" w:hAnsi="Arial" w:cs="Arial"/>
          <w:sz w:val="24"/>
          <w:szCs w:val="24"/>
          <w:lang w:val="el-GR"/>
        </w:rPr>
        <w:t>.</w:t>
      </w:r>
    </w:p>
    <w:p w:rsidR="00085DD5" w:rsidRPr="00020486" w:rsidRDefault="00085DD5" w:rsidP="007E1CCD">
      <w:pPr>
        <w:spacing w:line="360" w:lineRule="auto"/>
        <w:ind w:firstLine="0"/>
        <w:jc w:val="both"/>
        <w:rPr>
          <w:rFonts w:ascii="Arial" w:hAnsi="Arial" w:cs="Arial"/>
          <w:b/>
          <w:color w:val="4F81BD" w:themeColor="accent1"/>
          <w:sz w:val="20"/>
          <w:szCs w:val="20"/>
          <w:lang w:val="el-GR"/>
        </w:rPr>
      </w:pPr>
    </w:p>
    <w:p w:rsidR="00CC2FD1" w:rsidRPr="00AF19C1" w:rsidRDefault="00CC2FD1" w:rsidP="00D0618D">
      <w:pPr>
        <w:spacing w:line="360" w:lineRule="auto"/>
        <w:ind w:left="1701" w:hanging="1123"/>
        <w:jc w:val="both"/>
        <w:rPr>
          <w:rFonts w:ascii="Arial" w:hAnsi="Arial" w:cs="Arial"/>
          <w:b/>
          <w:sz w:val="20"/>
          <w:szCs w:val="20"/>
          <w:lang w:val="el-GR"/>
        </w:rPr>
      </w:pPr>
      <w:r w:rsidRPr="00AF19C1">
        <w:rPr>
          <w:rFonts w:ascii="Arial" w:hAnsi="Arial" w:cs="Arial"/>
          <w:b/>
          <w:color w:val="4F81BD" w:themeColor="accent1"/>
          <w:sz w:val="20"/>
          <w:szCs w:val="20"/>
          <w:lang w:val="el-GR"/>
        </w:rPr>
        <w:t>ΠΙΝΑΚΑΣ</w:t>
      </w:r>
      <w:r w:rsidR="00D21D03">
        <w:rPr>
          <w:rFonts w:ascii="Arial" w:hAnsi="Arial" w:cs="Arial"/>
          <w:b/>
          <w:color w:val="4F81BD" w:themeColor="accent1"/>
          <w:sz w:val="20"/>
          <w:szCs w:val="20"/>
          <w:lang w:val="el-GR"/>
        </w:rPr>
        <w:t xml:space="preserve"> </w:t>
      </w:r>
      <w:r w:rsidR="00131652">
        <w:rPr>
          <w:rFonts w:ascii="Arial" w:hAnsi="Arial" w:cs="Arial"/>
          <w:b/>
          <w:color w:val="4F81BD" w:themeColor="accent1"/>
          <w:sz w:val="20"/>
          <w:szCs w:val="20"/>
          <w:lang w:val="el-GR"/>
        </w:rPr>
        <w:t>6</w:t>
      </w:r>
      <w:r w:rsidRPr="00AF19C1">
        <w:rPr>
          <w:rFonts w:ascii="Arial" w:hAnsi="Arial" w:cs="Arial"/>
          <w:b/>
          <w:color w:val="4F81BD" w:themeColor="accent1"/>
          <w:sz w:val="20"/>
          <w:szCs w:val="20"/>
          <w:lang w:val="el-GR"/>
        </w:rPr>
        <w:t>:</w:t>
      </w:r>
      <w:r w:rsidR="00D0618D" w:rsidRPr="00AF19C1">
        <w:rPr>
          <w:rFonts w:ascii="Arial" w:hAnsi="Arial" w:cs="Arial"/>
          <w:b/>
          <w:color w:val="4F81BD" w:themeColor="accent1"/>
          <w:sz w:val="20"/>
          <w:szCs w:val="20"/>
          <w:lang w:val="el-GR"/>
        </w:rPr>
        <w:t xml:space="preserve"> </w:t>
      </w:r>
      <w:r w:rsidRPr="00AF19C1">
        <w:rPr>
          <w:rFonts w:ascii="Arial" w:hAnsi="Arial" w:cs="Arial"/>
          <w:b/>
          <w:sz w:val="20"/>
          <w:szCs w:val="20"/>
          <w:lang w:val="el-GR"/>
        </w:rPr>
        <w:t xml:space="preserve">ΜΕΤΑ ΑΠΟ ΠΟΣΟ ΔΙΑΣΤΗΜΑ, ΑΠΟ ΤΗ ΔΙΑΓΝΩΣΗ ΠΡΟΒΛΗΜΑΤΟΣ, </w:t>
      </w:r>
      <w:r w:rsidR="00D0618D" w:rsidRPr="00AF19C1">
        <w:rPr>
          <w:rFonts w:ascii="Arial" w:hAnsi="Arial" w:cs="Arial"/>
          <w:b/>
          <w:sz w:val="20"/>
          <w:szCs w:val="20"/>
          <w:lang w:val="el-GR"/>
        </w:rPr>
        <w:t>ΟΙ ΓΥΝΑΙΚΕΣ ΤΗΣ ΕΡΕΥΝΑΣ ΕΚΑΝΑΝ</w:t>
      </w:r>
      <w:r w:rsidRPr="00AF19C1">
        <w:rPr>
          <w:rFonts w:ascii="Arial" w:hAnsi="Arial" w:cs="Arial"/>
          <w:b/>
          <w:sz w:val="20"/>
          <w:szCs w:val="20"/>
          <w:lang w:val="el-GR"/>
        </w:rPr>
        <w:t xml:space="preserve"> ΤΟ ΕΠΟΜΕΝΟ ΠΑΠ-ΤΕΣΤ, ΑΝΑΛΟΓΑ ΜΕ ΤΗΝ ΗΛΙΚΙΑ, ΕΠΙ ΤΟΙΣ %</w:t>
      </w:r>
      <w:r w:rsidR="00D0618D" w:rsidRPr="00AF19C1">
        <w:rPr>
          <w:rFonts w:ascii="Arial" w:hAnsi="Arial" w:cs="Arial"/>
          <w:b/>
          <w:sz w:val="20"/>
          <w:szCs w:val="20"/>
          <w:lang w:val="el-GR"/>
        </w:rPr>
        <w:t>.</w:t>
      </w:r>
    </w:p>
    <w:p w:rsidR="002A710A" w:rsidRPr="00AF19C1" w:rsidRDefault="002A710A" w:rsidP="00D0618D">
      <w:pPr>
        <w:spacing w:line="360" w:lineRule="auto"/>
        <w:ind w:left="1701" w:hanging="1123"/>
        <w:jc w:val="both"/>
        <w:rPr>
          <w:rFonts w:ascii="Arial" w:hAnsi="Arial" w:cs="Arial"/>
          <w:b/>
          <w:sz w:val="20"/>
          <w:szCs w:val="20"/>
          <w:lang w:val="el-GR"/>
        </w:rPr>
      </w:pPr>
    </w:p>
    <w:tbl>
      <w:tblPr>
        <w:tblStyle w:val="-50"/>
        <w:tblpPr w:leftFromText="180" w:rightFromText="180" w:vertAnchor="text" w:horzAnchor="margin" w:tblpXSpec="center" w:tblpY="34"/>
        <w:tblW w:w="0" w:type="auto"/>
        <w:tblLook w:val="02A0"/>
      </w:tblPr>
      <w:tblGrid>
        <w:gridCol w:w="2130"/>
        <w:gridCol w:w="2119"/>
        <w:gridCol w:w="2119"/>
        <w:gridCol w:w="2096"/>
      </w:tblGrid>
      <w:tr w:rsidR="00325AAE" w:rsidRPr="000573C3" w:rsidTr="000573C3">
        <w:trPr>
          <w:cnfStyle w:val="100000000000"/>
        </w:trPr>
        <w:tc>
          <w:tcPr>
            <w:cnfStyle w:val="001000000000"/>
            <w:tcW w:w="2226" w:type="dxa"/>
          </w:tcPr>
          <w:p w:rsidR="00325AAE" w:rsidRPr="00AF19C1" w:rsidRDefault="00325AAE" w:rsidP="00325AAE">
            <w:pPr>
              <w:spacing w:line="360" w:lineRule="auto"/>
              <w:jc w:val="both"/>
              <w:rPr>
                <w:rFonts w:ascii="Arial" w:hAnsi="Arial" w:cs="Arial"/>
                <w:sz w:val="20"/>
                <w:szCs w:val="20"/>
                <w:lang w:val="el-GR"/>
              </w:rPr>
            </w:pPr>
            <w:r w:rsidRPr="00AF19C1">
              <w:rPr>
                <w:rFonts w:ascii="Arial" w:hAnsi="Arial" w:cs="Arial"/>
                <w:sz w:val="20"/>
                <w:szCs w:val="20"/>
                <w:lang w:val="el-GR"/>
              </w:rPr>
              <w:t>ΔΙΑΣΤΗΜΑ</w:t>
            </w:r>
            <w:r w:rsidR="0090028E">
              <w:rPr>
                <w:rFonts w:ascii="Arial" w:hAnsi="Arial" w:cs="Arial"/>
                <w:sz w:val="20"/>
                <w:szCs w:val="20"/>
                <w:lang w:val="el-GR"/>
              </w:rPr>
              <w:t xml:space="preserve"> ΜΕΤΑ ΤΟ ΠΡΟΒΛΗΜΑ ΠΟΤΕ</w:t>
            </w:r>
            <w:r w:rsidRPr="00AF19C1">
              <w:rPr>
                <w:rFonts w:ascii="Arial" w:hAnsi="Arial" w:cs="Arial"/>
                <w:sz w:val="20"/>
                <w:szCs w:val="20"/>
                <w:lang w:val="el-GR"/>
              </w:rPr>
              <w:t xml:space="preserve"> ΕΓΙΝΕ ΤΟ ΕΠΟΜΕΝΟ ΠΑΠ-ΤΕΣΤ</w:t>
            </w:r>
          </w:p>
        </w:tc>
        <w:tc>
          <w:tcPr>
            <w:cnfStyle w:val="000010000000"/>
            <w:tcW w:w="2227" w:type="dxa"/>
          </w:tcPr>
          <w:p w:rsidR="00325AAE" w:rsidRPr="0090028E" w:rsidRDefault="00325AAE" w:rsidP="00325AAE">
            <w:pPr>
              <w:spacing w:line="360" w:lineRule="auto"/>
              <w:jc w:val="both"/>
              <w:rPr>
                <w:rFonts w:ascii="Arial" w:hAnsi="Arial" w:cs="Arial"/>
                <w:sz w:val="20"/>
                <w:szCs w:val="20"/>
                <w:lang w:val="el-GR"/>
              </w:rPr>
            </w:pPr>
            <w:r w:rsidRPr="0090028E">
              <w:rPr>
                <w:rFonts w:ascii="Arial" w:hAnsi="Arial" w:cs="Arial"/>
                <w:sz w:val="20"/>
                <w:szCs w:val="20"/>
                <w:lang w:val="el-GR"/>
              </w:rPr>
              <w:t>ΑΝΑΛΟΓΙΑ ΓΥΝΑΙΚΩΝ ΜΕΧΡΙ 40 ΕΤΩΝ</w:t>
            </w:r>
            <w:r w:rsidR="0090028E">
              <w:rPr>
                <w:rFonts w:ascii="Arial" w:hAnsi="Arial" w:cs="Arial"/>
                <w:sz w:val="20"/>
                <w:szCs w:val="20"/>
                <w:lang w:val="el-GR"/>
              </w:rPr>
              <w:t xml:space="preserve">        </w:t>
            </w:r>
            <w:r w:rsidR="0090028E" w:rsidRPr="00D26348">
              <w:rPr>
                <w:rFonts w:ascii="Arial" w:hAnsi="Arial" w:cs="Arial"/>
                <w:b w:val="0"/>
                <w:sz w:val="20"/>
                <w:szCs w:val="20"/>
                <w:lang w:val="el-GR"/>
              </w:rPr>
              <w:t>(Ν)</w:t>
            </w:r>
          </w:p>
        </w:tc>
        <w:tc>
          <w:tcPr>
            <w:tcW w:w="2227" w:type="dxa"/>
          </w:tcPr>
          <w:p w:rsidR="00325AAE" w:rsidRPr="00AF19C1" w:rsidRDefault="00325AAE" w:rsidP="00325AAE">
            <w:pPr>
              <w:spacing w:line="360" w:lineRule="auto"/>
              <w:jc w:val="both"/>
              <w:cnfStyle w:val="100000000000"/>
              <w:rPr>
                <w:rFonts w:ascii="Arial" w:hAnsi="Arial" w:cs="Arial"/>
                <w:sz w:val="20"/>
                <w:szCs w:val="20"/>
                <w:lang w:val="el-GR"/>
              </w:rPr>
            </w:pPr>
            <w:r w:rsidRPr="00AF19C1">
              <w:rPr>
                <w:rFonts w:ascii="Arial" w:hAnsi="Arial" w:cs="Arial"/>
                <w:sz w:val="20"/>
                <w:szCs w:val="20"/>
                <w:lang w:val="el-GR"/>
              </w:rPr>
              <w:t>ΑΝΑΛΟΓΙΑ ΓΥΝΑΙΚΩΝ ΠΑΝΩ ΑΠΟ 40 ΕΤΩΝ</w:t>
            </w:r>
            <w:r w:rsidR="0090028E">
              <w:rPr>
                <w:rFonts w:ascii="Arial" w:hAnsi="Arial" w:cs="Arial"/>
                <w:sz w:val="20"/>
                <w:szCs w:val="20"/>
                <w:lang w:val="el-GR"/>
              </w:rPr>
              <w:t xml:space="preserve">    </w:t>
            </w:r>
            <w:r w:rsidR="0090028E" w:rsidRPr="00D26348">
              <w:rPr>
                <w:rFonts w:ascii="Arial" w:hAnsi="Arial" w:cs="Arial"/>
                <w:b w:val="0"/>
                <w:sz w:val="20"/>
                <w:szCs w:val="20"/>
                <w:lang w:val="el-GR"/>
              </w:rPr>
              <w:t>(Ν)</w:t>
            </w:r>
          </w:p>
        </w:tc>
        <w:tc>
          <w:tcPr>
            <w:cnfStyle w:val="000010000000"/>
            <w:tcW w:w="2227" w:type="dxa"/>
          </w:tcPr>
          <w:p w:rsidR="00325AAE" w:rsidRPr="0090028E" w:rsidRDefault="00325AAE" w:rsidP="00325AAE">
            <w:pPr>
              <w:spacing w:line="360" w:lineRule="auto"/>
              <w:jc w:val="both"/>
              <w:rPr>
                <w:rFonts w:ascii="Arial" w:hAnsi="Arial" w:cs="Arial"/>
                <w:sz w:val="20"/>
                <w:szCs w:val="20"/>
                <w:lang w:val="el-GR"/>
              </w:rPr>
            </w:pPr>
            <w:r w:rsidRPr="000573C3">
              <w:rPr>
                <w:rFonts w:ascii="Arial" w:hAnsi="Arial" w:cs="Arial"/>
                <w:sz w:val="20"/>
                <w:szCs w:val="20"/>
              </w:rPr>
              <w:t>ΣΥΝΟΛΟ</w:t>
            </w:r>
            <w:r w:rsidR="0090028E">
              <w:rPr>
                <w:rFonts w:ascii="Arial" w:hAnsi="Arial" w:cs="Arial"/>
                <w:sz w:val="20"/>
                <w:szCs w:val="20"/>
                <w:lang w:val="el-GR"/>
              </w:rPr>
              <w:t xml:space="preserve">   </w:t>
            </w:r>
            <w:r w:rsidR="0090028E" w:rsidRPr="00D26348">
              <w:rPr>
                <w:rFonts w:ascii="Arial" w:hAnsi="Arial" w:cs="Arial"/>
                <w:b w:val="0"/>
                <w:sz w:val="20"/>
                <w:szCs w:val="20"/>
                <w:lang w:val="el-GR"/>
              </w:rPr>
              <w:t>(Ν)</w:t>
            </w:r>
          </w:p>
        </w:tc>
      </w:tr>
      <w:tr w:rsidR="00325AAE" w:rsidRPr="000573C3" w:rsidTr="000573C3">
        <w:tc>
          <w:tcPr>
            <w:cnfStyle w:val="001000000000"/>
            <w:tcW w:w="2226" w:type="dxa"/>
          </w:tcPr>
          <w:p w:rsidR="00325AAE" w:rsidRPr="000573C3" w:rsidRDefault="00325AAE" w:rsidP="00325AAE">
            <w:pPr>
              <w:spacing w:line="360" w:lineRule="auto"/>
              <w:jc w:val="both"/>
              <w:rPr>
                <w:rFonts w:ascii="Arial" w:hAnsi="Arial" w:cs="Arial"/>
                <w:sz w:val="20"/>
                <w:szCs w:val="20"/>
              </w:rPr>
            </w:pPr>
            <w:r w:rsidRPr="000573C3">
              <w:rPr>
                <w:rFonts w:ascii="Arial" w:hAnsi="Arial" w:cs="Arial"/>
                <w:sz w:val="20"/>
                <w:szCs w:val="20"/>
              </w:rPr>
              <w:t>1 ΜΗΝΑΣ</w:t>
            </w:r>
          </w:p>
        </w:tc>
        <w:tc>
          <w:tcPr>
            <w:cnfStyle w:val="000010000000"/>
            <w:tcW w:w="2227" w:type="dxa"/>
          </w:tcPr>
          <w:p w:rsidR="00325AAE" w:rsidRPr="0090028E" w:rsidRDefault="000573C3" w:rsidP="000573C3">
            <w:pPr>
              <w:spacing w:line="360" w:lineRule="auto"/>
              <w:jc w:val="both"/>
              <w:rPr>
                <w:rFonts w:ascii="Arial" w:hAnsi="Arial" w:cs="Arial"/>
                <w:sz w:val="20"/>
                <w:szCs w:val="20"/>
                <w:lang w:val="el-GR"/>
              </w:rPr>
            </w:pPr>
            <w:r w:rsidRPr="00D26348">
              <w:rPr>
                <w:rFonts w:ascii="Arial" w:hAnsi="Arial" w:cs="Arial"/>
                <w:b/>
                <w:sz w:val="20"/>
                <w:szCs w:val="20"/>
              </w:rPr>
              <w:t>33.3</w:t>
            </w:r>
            <w:r w:rsidR="0090028E">
              <w:rPr>
                <w:rFonts w:ascii="Arial" w:hAnsi="Arial" w:cs="Arial"/>
                <w:sz w:val="20"/>
                <w:szCs w:val="20"/>
                <w:lang w:val="el-GR"/>
              </w:rPr>
              <w:t xml:space="preserve">        (1)</w:t>
            </w:r>
          </w:p>
        </w:tc>
        <w:tc>
          <w:tcPr>
            <w:tcW w:w="2227" w:type="dxa"/>
          </w:tcPr>
          <w:p w:rsidR="00325AAE" w:rsidRPr="0090028E" w:rsidRDefault="000573C3" w:rsidP="000573C3">
            <w:pPr>
              <w:spacing w:line="360" w:lineRule="auto"/>
              <w:jc w:val="both"/>
              <w:cnfStyle w:val="000000000000"/>
              <w:rPr>
                <w:rFonts w:ascii="Arial" w:hAnsi="Arial" w:cs="Arial"/>
                <w:sz w:val="20"/>
                <w:szCs w:val="20"/>
                <w:lang w:val="el-GR"/>
              </w:rPr>
            </w:pPr>
            <w:r w:rsidRPr="00D26348">
              <w:rPr>
                <w:rFonts w:ascii="Arial" w:hAnsi="Arial" w:cs="Arial"/>
                <w:b/>
                <w:sz w:val="20"/>
                <w:szCs w:val="20"/>
              </w:rPr>
              <w:t>66,7</w:t>
            </w:r>
            <w:r w:rsidR="0090028E">
              <w:rPr>
                <w:rFonts w:ascii="Arial" w:hAnsi="Arial" w:cs="Arial"/>
                <w:sz w:val="20"/>
                <w:szCs w:val="20"/>
                <w:lang w:val="el-GR"/>
              </w:rPr>
              <w:t xml:space="preserve">            (2)</w:t>
            </w:r>
          </w:p>
        </w:tc>
        <w:tc>
          <w:tcPr>
            <w:cnfStyle w:val="000010000000"/>
            <w:tcW w:w="2227" w:type="dxa"/>
          </w:tcPr>
          <w:p w:rsidR="00325AAE" w:rsidRPr="0090028E" w:rsidRDefault="000573C3" w:rsidP="00325AAE">
            <w:pPr>
              <w:spacing w:line="360" w:lineRule="auto"/>
              <w:jc w:val="both"/>
              <w:rPr>
                <w:rFonts w:ascii="Arial" w:hAnsi="Arial" w:cs="Arial"/>
                <w:sz w:val="20"/>
                <w:szCs w:val="20"/>
                <w:lang w:val="el-GR"/>
              </w:rPr>
            </w:pPr>
            <w:r w:rsidRPr="00D26348">
              <w:rPr>
                <w:rFonts w:ascii="Arial" w:hAnsi="Arial" w:cs="Arial"/>
                <w:b/>
                <w:sz w:val="20"/>
                <w:szCs w:val="20"/>
              </w:rPr>
              <w:t>100</w:t>
            </w:r>
            <w:r w:rsidR="0090028E">
              <w:rPr>
                <w:rFonts w:ascii="Arial" w:hAnsi="Arial" w:cs="Arial"/>
                <w:sz w:val="20"/>
                <w:szCs w:val="20"/>
                <w:lang w:val="el-GR"/>
              </w:rPr>
              <w:t xml:space="preserve">         (3)</w:t>
            </w:r>
          </w:p>
        </w:tc>
      </w:tr>
      <w:tr w:rsidR="00325AAE" w:rsidRPr="000573C3" w:rsidTr="000573C3">
        <w:tc>
          <w:tcPr>
            <w:cnfStyle w:val="001000000000"/>
            <w:tcW w:w="2226" w:type="dxa"/>
          </w:tcPr>
          <w:p w:rsidR="00325AAE" w:rsidRPr="000573C3" w:rsidRDefault="00325AAE" w:rsidP="00325AAE">
            <w:pPr>
              <w:spacing w:line="360" w:lineRule="auto"/>
              <w:jc w:val="both"/>
              <w:rPr>
                <w:rFonts w:ascii="Arial" w:hAnsi="Arial" w:cs="Arial"/>
                <w:sz w:val="20"/>
                <w:szCs w:val="20"/>
              </w:rPr>
            </w:pPr>
            <w:r w:rsidRPr="000573C3">
              <w:rPr>
                <w:rFonts w:ascii="Arial" w:hAnsi="Arial" w:cs="Arial"/>
                <w:sz w:val="20"/>
                <w:szCs w:val="20"/>
              </w:rPr>
              <w:t>2 ΜΗΝΕΣ</w:t>
            </w:r>
          </w:p>
        </w:tc>
        <w:tc>
          <w:tcPr>
            <w:cnfStyle w:val="000010000000"/>
            <w:tcW w:w="2227" w:type="dxa"/>
          </w:tcPr>
          <w:p w:rsidR="00325AAE" w:rsidRPr="0090028E" w:rsidRDefault="000573C3" w:rsidP="000573C3">
            <w:pPr>
              <w:spacing w:line="360" w:lineRule="auto"/>
              <w:jc w:val="both"/>
              <w:rPr>
                <w:rFonts w:ascii="Arial" w:hAnsi="Arial" w:cs="Arial"/>
                <w:sz w:val="20"/>
                <w:szCs w:val="20"/>
                <w:lang w:val="el-GR"/>
              </w:rPr>
            </w:pPr>
            <w:r w:rsidRPr="00D26348">
              <w:rPr>
                <w:rFonts w:ascii="Arial" w:hAnsi="Arial" w:cs="Arial"/>
                <w:b/>
                <w:sz w:val="20"/>
                <w:szCs w:val="20"/>
              </w:rPr>
              <w:t>50</w:t>
            </w:r>
            <w:r w:rsidR="0090028E" w:rsidRPr="00D26348">
              <w:rPr>
                <w:rFonts w:ascii="Arial" w:hAnsi="Arial" w:cs="Arial"/>
                <w:b/>
                <w:sz w:val="20"/>
                <w:szCs w:val="20"/>
                <w:lang w:val="el-GR"/>
              </w:rPr>
              <w:t xml:space="preserve">   </w:t>
            </w:r>
            <w:r w:rsidR="0090028E">
              <w:rPr>
                <w:rFonts w:ascii="Arial" w:hAnsi="Arial" w:cs="Arial"/>
                <w:sz w:val="20"/>
                <w:szCs w:val="20"/>
                <w:lang w:val="el-GR"/>
              </w:rPr>
              <w:t xml:space="preserve">        (1)</w:t>
            </w:r>
          </w:p>
        </w:tc>
        <w:tc>
          <w:tcPr>
            <w:tcW w:w="2227" w:type="dxa"/>
          </w:tcPr>
          <w:p w:rsidR="00325AAE" w:rsidRPr="0090028E" w:rsidRDefault="000573C3" w:rsidP="00325AAE">
            <w:pPr>
              <w:spacing w:line="360" w:lineRule="auto"/>
              <w:jc w:val="both"/>
              <w:cnfStyle w:val="000000000000"/>
              <w:rPr>
                <w:rFonts w:ascii="Arial" w:hAnsi="Arial" w:cs="Arial"/>
                <w:sz w:val="20"/>
                <w:szCs w:val="20"/>
                <w:lang w:val="el-GR"/>
              </w:rPr>
            </w:pPr>
            <w:r w:rsidRPr="00D26348">
              <w:rPr>
                <w:rFonts w:ascii="Arial" w:hAnsi="Arial" w:cs="Arial"/>
                <w:b/>
                <w:sz w:val="20"/>
                <w:szCs w:val="20"/>
              </w:rPr>
              <w:t>50</w:t>
            </w:r>
            <w:r w:rsidR="0090028E" w:rsidRPr="00D26348">
              <w:rPr>
                <w:rFonts w:ascii="Arial" w:hAnsi="Arial" w:cs="Arial"/>
                <w:b/>
                <w:sz w:val="20"/>
                <w:szCs w:val="20"/>
                <w:lang w:val="el-GR"/>
              </w:rPr>
              <w:t xml:space="preserve"> </w:t>
            </w:r>
            <w:r w:rsidR="0090028E">
              <w:rPr>
                <w:rFonts w:ascii="Arial" w:hAnsi="Arial" w:cs="Arial"/>
                <w:sz w:val="20"/>
                <w:szCs w:val="20"/>
                <w:lang w:val="el-GR"/>
              </w:rPr>
              <w:t xml:space="preserve">              (1)</w:t>
            </w:r>
          </w:p>
        </w:tc>
        <w:tc>
          <w:tcPr>
            <w:cnfStyle w:val="000010000000"/>
            <w:tcW w:w="2227" w:type="dxa"/>
          </w:tcPr>
          <w:p w:rsidR="00325AAE" w:rsidRPr="0090028E" w:rsidRDefault="000573C3" w:rsidP="00325AAE">
            <w:pPr>
              <w:spacing w:line="360" w:lineRule="auto"/>
              <w:jc w:val="both"/>
              <w:rPr>
                <w:rFonts w:ascii="Arial" w:hAnsi="Arial" w:cs="Arial"/>
                <w:sz w:val="20"/>
                <w:szCs w:val="20"/>
                <w:lang w:val="el-GR"/>
              </w:rPr>
            </w:pPr>
            <w:r w:rsidRPr="00D26348">
              <w:rPr>
                <w:rFonts w:ascii="Arial" w:hAnsi="Arial" w:cs="Arial"/>
                <w:b/>
                <w:sz w:val="20"/>
                <w:szCs w:val="20"/>
              </w:rPr>
              <w:t>100</w:t>
            </w:r>
            <w:r w:rsidR="0090028E">
              <w:rPr>
                <w:rFonts w:ascii="Arial" w:hAnsi="Arial" w:cs="Arial"/>
                <w:sz w:val="20"/>
                <w:szCs w:val="20"/>
                <w:lang w:val="el-GR"/>
              </w:rPr>
              <w:t xml:space="preserve">         (2)</w:t>
            </w:r>
          </w:p>
        </w:tc>
      </w:tr>
      <w:tr w:rsidR="00325AAE" w:rsidRPr="000573C3" w:rsidTr="0090028E">
        <w:trPr>
          <w:trHeight w:val="264"/>
        </w:trPr>
        <w:tc>
          <w:tcPr>
            <w:cnfStyle w:val="001000000000"/>
            <w:tcW w:w="2226" w:type="dxa"/>
          </w:tcPr>
          <w:p w:rsidR="00325AAE" w:rsidRPr="000573C3" w:rsidRDefault="00325AAE" w:rsidP="00325AAE">
            <w:pPr>
              <w:spacing w:line="360" w:lineRule="auto"/>
              <w:jc w:val="both"/>
              <w:rPr>
                <w:rFonts w:ascii="Arial" w:hAnsi="Arial" w:cs="Arial"/>
                <w:sz w:val="20"/>
                <w:szCs w:val="20"/>
              </w:rPr>
            </w:pPr>
            <w:r w:rsidRPr="000573C3">
              <w:rPr>
                <w:rFonts w:ascii="Arial" w:hAnsi="Arial" w:cs="Arial"/>
                <w:sz w:val="20"/>
                <w:szCs w:val="20"/>
              </w:rPr>
              <w:t>3 ΜΗΝΕΣ</w:t>
            </w:r>
          </w:p>
        </w:tc>
        <w:tc>
          <w:tcPr>
            <w:cnfStyle w:val="000010000000"/>
            <w:tcW w:w="2227" w:type="dxa"/>
          </w:tcPr>
          <w:p w:rsidR="00325AAE" w:rsidRPr="0090028E" w:rsidRDefault="000573C3" w:rsidP="000573C3">
            <w:pPr>
              <w:spacing w:line="360" w:lineRule="auto"/>
              <w:jc w:val="both"/>
              <w:rPr>
                <w:rFonts w:ascii="Arial" w:hAnsi="Arial" w:cs="Arial"/>
                <w:sz w:val="20"/>
                <w:szCs w:val="20"/>
                <w:lang w:val="el-GR"/>
              </w:rPr>
            </w:pPr>
            <w:r w:rsidRPr="00D26348">
              <w:rPr>
                <w:rFonts w:ascii="Arial" w:hAnsi="Arial" w:cs="Arial"/>
                <w:b/>
                <w:sz w:val="20"/>
                <w:szCs w:val="20"/>
              </w:rPr>
              <w:t>62,5</w:t>
            </w:r>
            <w:r w:rsidR="0090028E">
              <w:rPr>
                <w:rFonts w:ascii="Arial" w:hAnsi="Arial" w:cs="Arial"/>
                <w:sz w:val="20"/>
                <w:szCs w:val="20"/>
                <w:lang w:val="el-GR"/>
              </w:rPr>
              <w:t xml:space="preserve">        (5)</w:t>
            </w:r>
          </w:p>
        </w:tc>
        <w:tc>
          <w:tcPr>
            <w:tcW w:w="2227" w:type="dxa"/>
          </w:tcPr>
          <w:p w:rsidR="00325AAE" w:rsidRPr="0090028E" w:rsidRDefault="000573C3" w:rsidP="000573C3">
            <w:pPr>
              <w:spacing w:line="360" w:lineRule="auto"/>
              <w:jc w:val="both"/>
              <w:cnfStyle w:val="000000000000"/>
              <w:rPr>
                <w:rFonts w:ascii="Arial" w:hAnsi="Arial" w:cs="Arial"/>
                <w:sz w:val="20"/>
                <w:szCs w:val="20"/>
                <w:lang w:val="el-GR"/>
              </w:rPr>
            </w:pPr>
            <w:r w:rsidRPr="00D26348">
              <w:rPr>
                <w:rFonts w:ascii="Arial" w:hAnsi="Arial" w:cs="Arial"/>
                <w:b/>
                <w:sz w:val="20"/>
                <w:szCs w:val="20"/>
              </w:rPr>
              <w:t>37,5</w:t>
            </w:r>
            <w:r w:rsidR="0090028E">
              <w:rPr>
                <w:rFonts w:ascii="Arial" w:hAnsi="Arial" w:cs="Arial"/>
                <w:sz w:val="20"/>
                <w:szCs w:val="20"/>
                <w:lang w:val="el-GR"/>
              </w:rPr>
              <w:t xml:space="preserve">            (3)</w:t>
            </w:r>
          </w:p>
        </w:tc>
        <w:tc>
          <w:tcPr>
            <w:cnfStyle w:val="000010000000"/>
            <w:tcW w:w="2227" w:type="dxa"/>
          </w:tcPr>
          <w:p w:rsidR="00325AAE" w:rsidRPr="0090028E" w:rsidRDefault="000573C3" w:rsidP="00325AAE">
            <w:pPr>
              <w:spacing w:line="360" w:lineRule="auto"/>
              <w:jc w:val="both"/>
              <w:rPr>
                <w:rFonts w:ascii="Arial" w:hAnsi="Arial" w:cs="Arial"/>
                <w:sz w:val="20"/>
                <w:szCs w:val="20"/>
                <w:lang w:val="el-GR"/>
              </w:rPr>
            </w:pPr>
            <w:r w:rsidRPr="00D26348">
              <w:rPr>
                <w:rFonts w:ascii="Arial" w:hAnsi="Arial" w:cs="Arial"/>
                <w:b/>
                <w:sz w:val="20"/>
                <w:szCs w:val="20"/>
              </w:rPr>
              <w:t>100</w:t>
            </w:r>
            <w:r w:rsidR="0090028E">
              <w:rPr>
                <w:rFonts w:ascii="Arial" w:hAnsi="Arial" w:cs="Arial"/>
                <w:sz w:val="20"/>
                <w:szCs w:val="20"/>
                <w:lang w:val="el-GR"/>
              </w:rPr>
              <w:t xml:space="preserve">         (8)</w:t>
            </w:r>
          </w:p>
        </w:tc>
      </w:tr>
      <w:tr w:rsidR="00325AAE" w:rsidRPr="000573C3" w:rsidTr="000573C3">
        <w:tc>
          <w:tcPr>
            <w:cnfStyle w:val="001000000000"/>
            <w:tcW w:w="2226" w:type="dxa"/>
          </w:tcPr>
          <w:p w:rsidR="00325AAE" w:rsidRPr="000573C3" w:rsidRDefault="00325AAE" w:rsidP="00325AAE">
            <w:pPr>
              <w:spacing w:line="360" w:lineRule="auto"/>
              <w:jc w:val="both"/>
              <w:rPr>
                <w:rFonts w:ascii="Arial" w:hAnsi="Arial" w:cs="Arial"/>
                <w:sz w:val="20"/>
                <w:szCs w:val="20"/>
              </w:rPr>
            </w:pPr>
            <w:r w:rsidRPr="000573C3">
              <w:rPr>
                <w:rFonts w:ascii="Arial" w:hAnsi="Arial" w:cs="Arial"/>
                <w:sz w:val="20"/>
                <w:szCs w:val="20"/>
              </w:rPr>
              <w:t>4 ΜΗΝΕΣ</w:t>
            </w:r>
          </w:p>
        </w:tc>
        <w:tc>
          <w:tcPr>
            <w:cnfStyle w:val="000010000000"/>
            <w:tcW w:w="2227" w:type="dxa"/>
          </w:tcPr>
          <w:p w:rsidR="00325AAE" w:rsidRPr="0090028E" w:rsidRDefault="000573C3" w:rsidP="000573C3">
            <w:pPr>
              <w:spacing w:line="360" w:lineRule="auto"/>
              <w:jc w:val="both"/>
              <w:rPr>
                <w:rFonts w:ascii="Arial" w:hAnsi="Arial" w:cs="Arial"/>
                <w:sz w:val="20"/>
                <w:szCs w:val="20"/>
                <w:lang w:val="el-GR"/>
              </w:rPr>
            </w:pPr>
            <w:r w:rsidRPr="00D26348">
              <w:rPr>
                <w:rFonts w:ascii="Arial" w:hAnsi="Arial" w:cs="Arial"/>
                <w:b/>
                <w:sz w:val="20"/>
                <w:szCs w:val="20"/>
              </w:rPr>
              <w:t>100</w:t>
            </w:r>
            <w:r w:rsidR="0090028E" w:rsidRPr="00D26348">
              <w:rPr>
                <w:rFonts w:ascii="Arial" w:hAnsi="Arial" w:cs="Arial"/>
                <w:b/>
                <w:sz w:val="20"/>
                <w:szCs w:val="20"/>
                <w:lang w:val="el-GR"/>
              </w:rPr>
              <w:t xml:space="preserve"> </w:t>
            </w:r>
            <w:r w:rsidR="0090028E">
              <w:rPr>
                <w:rFonts w:ascii="Arial" w:hAnsi="Arial" w:cs="Arial"/>
                <w:sz w:val="20"/>
                <w:szCs w:val="20"/>
                <w:lang w:val="el-GR"/>
              </w:rPr>
              <w:t xml:space="preserve">        (2)</w:t>
            </w:r>
          </w:p>
        </w:tc>
        <w:tc>
          <w:tcPr>
            <w:tcW w:w="2227" w:type="dxa"/>
          </w:tcPr>
          <w:p w:rsidR="00325AAE" w:rsidRPr="00D26348" w:rsidRDefault="00616BE9" w:rsidP="00325AAE">
            <w:pPr>
              <w:spacing w:line="360" w:lineRule="auto"/>
              <w:jc w:val="both"/>
              <w:cnfStyle w:val="000000000000"/>
              <w:rPr>
                <w:rFonts w:ascii="Arial" w:hAnsi="Arial" w:cs="Arial"/>
                <w:b/>
                <w:sz w:val="20"/>
                <w:szCs w:val="20"/>
              </w:rPr>
            </w:pPr>
            <w:r w:rsidRPr="00D26348">
              <w:rPr>
                <w:rFonts w:ascii="Arial" w:hAnsi="Arial" w:cs="Arial"/>
                <w:b/>
                <w:sz w:val="20"/>
                <w:szCs w:val="20"/>
              </w:rPr>
              <w:t>-</w:t>
            </w:r>
          </w:p>
        </w:tc>
        <w:tc>
          <w:tcPr>
            <w:cnfStyle w:val="000010000000"/>
            <w:tcW w:w="2227" w:type="dxa"/>
          </w:tcPr>
          <w:p w:rsidR="00325AAE" w:rsidRPr="0090028E" w:rsidRDefault="000573C3" w:rsidP="00325AAE">
            <w:pPr>
              <w:spacing w:line="360" w:lineRule="auto"/>
              <w:jc w:val="both"/>
              <w:rPr>
                <w:rFonts w:ascii="Arial" w:hAnsi="Arial" w:cs="Arial"/>
                <w:sz w:val="20"/>
                <w:szCs w:val="20"/>
                <w:lang w:val="el-GR"/>
              </w:rPr>
            </w:pPr>
            <w:r w:rsidRPr="00D26348">
              <w:rPr>
                <w:rFonts w:ascii="Arial" w:hAnsi="Arial" w:cs="Arial"/>
                <w:b/>
                <w:sz w:val="20"/>
                <w:szCs w:val="20"/>
              </w:rPr>
              <w:t>100</w:t>
            </w:r>
            <w:r w:rsidR="0090028E">
              <w:rPr>
                <w:rFonts w:ascii="Arial" w:hAnsi="Arial" w:cs="Arial"/>
                <w:sz w:val="20"/>
                <w:szCs w:val="20"/>
                <w:lang w:val="el-GR"/>
              </w:rPr>
              <w:t xml:space="preserve">        (2)</w:t>
            </w:r>
          </w:p>
        </w:tc>
      </w:tr>
      <w:tr w:rsidR="00325AAE" w:rsidRPr="000573C3" w:rsidTr="000573C3">
        <w:tc>
          <w:tcPr>
            <w:cnfStyle w:val="001000000000"/>
            <w:tcW w:w="2226" w:type="dxa"/>
          </w:tcPr>
          <w:p w:rsidR="00325AAE" w:rsidRPr="000573C3" w:rsidRDefault="00325AAE" w:rsidP="00325AAE">
            <w:pPr>
              <w:spacing w:line="360" w:lineRule="auto"/>
              <w:jc w:val="both"/>
              <w:rPr>
                <w:rFonts w:ascii="Arial" w:hAnsi="Arial" w:cs="Arial"/>
                <w:sz w:val="20"/>
                <w:szCs w:val="20"/>
              </w:rPr>
            </w:pPr>
            <w:r w:rsidRPr="000573C3">
              <w:rPr>
                <w:rFonts w:ascii="Arial" w:hAnsi="Arial" w:cs="Arial"/>
                <w:sz w:val="20"/>
                <w:szCs w:val="20"/>
              </w:rPr>
              <w:t>6 ΜΗΝΕΣ</w:t>
            </w:r>
          </w:p>
        </w:tc>
        <w:tc>
          <w:tcPr>
            <w:cnfStyle w:val="000010000000"/>
            <w:tcW w:w="2227" w:type="dxa"/>
          </w:tcPr>
          <w:p w:rsidR="00325AAE" w:rsidRPr="0090028E" w:rsidRDefault="0090028E" w:rsidP="000573C3">
            <w:pPr>
              <w:spacing w:line="360" w:lineRule="auto"/>
              <w:jc w:val="both"/>
              <w:rPr>
                <w:rFonts w:ascii="Arial" w:hAnsi="Arial" w:cs="Arial"/>
                <w:sz w:val="20"/>
                <w:szCs w:val="20"/>
                <w:lang w:val="el-GR"/>
              </w:rPr>
            </w:pPr>
            <w:r w:rsidRPr="00D26348">
              <w:rPr>
                <w:rFonts w:ascii="Arial" w:hAnsi="Arial" w:cs="Arial"/>
                <w:b/>
                <w:sz w:val="20"/>
                <w:szCs w:val="20"/>
                <w:lang w:val="el-GR"/>
              </w:rPr>
              <w:t>5</w:t>
            </w:r>
            <w:r w:rsidR="000573C3" w:rsidRPr="00D26348">
              <w:rPr>
                <w:rFonts w:ascii="Arial" w:hAnsi="Arial" w:cs="Arial"/>
                <w:b/>
                <w:sz w:val="20"/>
                <w:szCs w:val="20"/>
              </w:rPr>
              <w:t>6,2</w:t>
            </w:r>
            <w:r>
              <w:rPr>
                <w:rFonts w:ascii="Arial" w:hAnsi="Arial" w:cs="Arial"/>
                <w:sz w:val="20"/>
                <w:szCs w:val="20"/>
                <w:lang w:val="el-GR"/>
              </w:rPr>
              <w:t xml:space="preserve">        (18)</w:t>
            </w:r>
          </w:p>
        </w:tc>
        <w:tc>
          <w:tcPr>
            <w:tcW w:w="2227" w:type="dxa"/>
          </w:tcPr>
          <w:p w:rsidR="00325AAE" w:rsidRPr="0090028E" w:rsidRDefault="000573C3" w:rsidP="000573C3">
            <w:pPr>
              <w:spacing w:line="360" w:lineRule="auto"/>
              <w:jc w:val="both"/>
              <w:cnfStyle w:val="000000000000"/>
              <w:rPr>
                <w:rFonts w:ascii="Arial" w:hAnsi="Arial" w:cs="Arial"/>
                <w:sz w:val="20"/>
                <w:szCs w:val="20"/>
                <w:lang w:val="el-GR"/>
              </w:rPr>
            </w:pPr>
            <w:r w:rsidRPr="00D26348">
              <w:rPr>
                <w:rFonts w:ascii="Arial" w:hAnsi="Arial" w:cs="Arial"/>
                <w:b/>
                <w:sz w:val="20"/>
                <w:szCs w:val="20"/>
              </w:rPr>
              <w:t>43,8</w:t>
            </w:r>
            <w:r w:rsidR="0090028E">
              <w:rPr>
                <w:rFonts w:ascii="Arial" w:hAnsi="Arial" w:cs="Arial"/>
                <w:sz w:val="20"/>
                <w:szCs w:val="20"/>
                <w:lang w:val="el-GR"/>
              </w:rPr>
              <w:t xml:space="preserve">           (14)</w:t>
            </w:r>
          </w:p>
        </w:tc>
        <w:tc>
          <w:tcPr>
            <w:cnfStyle w:val="000010000000"/>
            <w:tcW w:w="2227" w:type="dxa"/>
          </w:tcPr>
          <w:p w:rsidR="00325AAE" w:rsidRPr="0090028E" w:rsidRDefault="000573C3" w:rsidP="00325AAE">
            <w:pPr>
              <w:spacing w:line="360" w:lineRule="auto"/>
              <w:jc w:val="both"/>
              <w:rPr>
                <w:rFonts w:ascii="Arial" w:hAnsi="Arial" w:cs="Arial"/>
                <w:sz w:val="20"/>
                <w:szCs w:val="20"/>
                <w:lang w:val="el-GR"/>
              </w:rPr>
            </w:pPr>
            <w:r w:rsidRPr="00D26348">
              <w:rPr>
                <w:rFonts w:ascii="Arial" w:hAnsi="Arial" w:cs="Arial"/>
                <w:b/>
                <w:sz w:val="20"/>
                <w:szCs w:val="20"/>
              </w:rPr>
              <w:t>100</w:t>
            </w:r>
            <w:r w:rsidR="0090028E">
              <w:rPr>
                <w:rFonts w:ascii="Arial" w:hAnsi="Arial" w:cs="Arial"/>
                <w:sz w:val="20"/>
                <w:szCs w:val="20"/>
                <w:lang w:val="el-GR"/>
              </w:rPr>
              <w:t xml:space="preserve">        (32)</w:t>
            </w:r>
          </w:p>
        </w:tc>
      </w:tr>
      <w:tr w:rsidR="00325AAE" w:rsidRPr="000573C3" w:rsidTr="000573C3">
        <w:tc>
          <w:tcPr>
            <w:cnfStyle w:val="001000000000"/>
            <w:tcW w:w="2226" w:type="dxa"/>
          </w:tcPr>
          <w:p w:rsidR="00325AAE" w:rsidRPr="000573C3" w:rsidRDefault="00325AAE" w:rsidP="00325AAE">
            <w:pPr>
              <w:spacing w:line="360" w:lineRule="auto"/>
              <w:jc w:val="both"/>
              <w:rPr>
                <w:rFonts w:ascii="Arial" w:hAnsi="Arial" w:cs="Arial"/>
                <w:sz w:val="20"/>
                <w:szCs w:val="20"/>
              </w:rPr>
            </w:pPr>
            <w:r w:rsidRPr="000573C3">
              <w:rPr>
                <w:rFonts w:ascii="Arial" w:hAnsi="Arial" w:cs="Arial"/>
                <w:sz w:val="20"/>
                <w:szCs w:val="20"/>
              </w:rPr>
              <w:t>12 ΜΗΝΕΣ</w:t>
            </w:r>
          </w:p>
        </w:tc>
        <w:tc>
          <w:tcPr>
            <w:cnfStyle w:val="000010000000"/>
            <w:tcW w:w="2227" w:type="dxa"/>
          </w:tcPr>
          <w:p w:rsidR="00325AAE" w:rsidRPr="0090028E" w:rsidRDefault="000573C3" w:rsidP="000573C3">
            <w:pPr>
              <w:spacing w:line="360" w:lineRule="auto"/>
              <w:jc w:val="both"/>
              <w:rPr>
                <w:rFonts w:ascii="Arial" w:hAnsi="Arial" w:cs="Arial"/>
                <w:sz w:val="20"/>
                <w:szCs w:val="20"/>
                <w:lang w:val="el-GR"/>
              </w:rPr>
            </w:pPr>
            <w:r w:rsidRPr="00D26348">
              <w:rPr>
                <w:rFonts w:ascii="Arial" w:hAnsi="Arial" w:cs="Arial"/>
                <w:b/>
                <w:sz w:val="20"/>
                <w:szCs w:val="20"/>
              </w:rPr>
              <w:t>70,6</w:t>
            </w:r>
            <w:r w:rsidR="0090028E">
              <w:rPr>
                <w:rFonts w:ascii="Arial" w:hAnsi="Arial" w:cs="Arial"/>
                <w:sz w:val="20"/>
                <w:szCs w:val="20"/>
                <w:lang w:val="el-GR"/>
              </w:rPr>
              <w:t xml:space="preserve">        (12)</w:t>
            </w:r>
          </w:p>
        </w:tc>
        <w:tc>
          <w:tcPr>
            <w:tcW w:w="2227" w:type="dxa"/>
          </w:tcPr>
          <w:p w:rsidR="00325AAE" w:rsidRPr="0090028E" w:rsidRDefault="000573C3" w:rsidP="000573C3">
            <w:pPr>
              <w:spacing w:line="360" w:lineRule="auto"/>
              <w:jc w:val="both"/>
              <w:cnfStyle w:val="000000000000"/>
              <w:rPr>
                <w:rFonts w:ascii="Arial" w:hAnsi="Arial" w:cs="Arial"/>
                <w:sz w:val="20"/>
                <w:szCs w:val="20"/>
                <w:lang w:val="el-GR"/>
              </w:rPr>
            </w:pPr>
            <w:r w:rsidRPr="00D26348">
              <w:rPr>
                <w:rFonts w:ascii="Arial" w:hAnsi="Arial" w:cs="Arial"/>
                <w:b/>
                <w:sz w:val="20"/>
                <w:szCs w:val="20"/>
              </w:rPr>
              <w:t>29,4</w:t>
            </w:r>
            <w:r w:rsidR="0090028E">
              <w:rPr>
                <w:rFonts w:ascii="Arial" w:hAnsi="Arial" w:cs="Arial"/>
                <w:sz w:val="20"/>
                <w:szCs w:val="20"/>
                <w:lang w:val="el-GR"/>
              </w:rPr>
              <w:t xml:space="preserve">           (5)</w:t>
            </w:r>
          </w:p>
        </w:tc>
        <w:tc>
          <w:tcPr>
            <w:cnfStyle w:val="000010000000"/>
            <w:tcW w:w="2227" w:type="dxa"/>
          </w:tcPr>
          <w:p w:rsidR="00325AAE" w:rsidRPr="0090028E" w:rsidRDefault="000573C3" w:rsidP="00325AAE">
            <w:pPr>
              <w:spacing w:line="360" w:lineRule="auto"/>
              <w:jc w:val="both"/>
              <w:rPr>
                <w:rFonts w:ascii="Arial" w:hAnsi="Arial" w:cs="Arial"/>
                <w:sz w:val="20"/>
                <w:szCs w:val="20"/>
                <w:lang w:val="el-GR"/>
              </w:rPr>
            </w:pPr>
            <w:r w:rsidRPr="00D26348">
              <w:rPr>
                <w:rFonts w:ascii="Arial" w:hAnsi="Arial" w:cs="Arial"/>
                <w:b/>
                <w:sz w:val="20"/>
                <w:szCs w:val="20"/>
              </w:rPr>
              <w:t>100</w:t>
            </w:r>
            <w:r w:rsidR="0090028E" w:rsidRPr="00D26348">
              <w:rPr>
                <w:rFonts w:ascii="Arial" w:hAnsi="Arial" w:cs="Arial"/>
                <w:b/>
                <w:sz w:val="20"/>
                <w:szCs w:val="20"/>
                <w:lang w:val="el-GR"/>
              </w:rPr>
              <w:t xml:space="preserve"> </w:t>
            </w:r>
            <w:r w:rsidR="0090028E">
              <w:rPr>
                <w:rFonts w:ascii="Arial" w:hAnsi="Arial" w:cs="Arial"/>
                <w:sz w:val="20"/>
                <w:szCs w:val="20"/>
                <w:lang w:val="el-GR"/>
              </w:rPr>
              <w:t xml:space="preserve">       (17)</w:t>
            </w:r>
          </w:p>
        </w:tc>
      </w:tr>
      <w:tr w:rsidR="00325AAE" w:rsidRPr="000573C3" w:rsidTr="000573C3">
        <w:tc>
          <w:tcPr>
            <w:cnfStyle w:val="001000000000"/>
            <w:tcW w:w="2226" w:type="dxa"/>
          </w:tcPr>
          <w:p w:rsidR="00325AAE" w:rsidRPr="000573C3" w:rsidRDefault="00325AAE" w:rsidP="00325AAE">
            <w:pPr>
              <w:spacing w:line="360" w:lineRule="auto"/>
              <w:jc w:val="both"/>
              <w:rPr>
                <w:rFonts w:ascii="Arial" w:hAnsi="Arial" w:cs="Arial"/>
                <w:sz w:val="20"/>
                <w:szCs w:val="20"/>
              </w:rPr>
            </w:pPr>
            <w:r w:rsidRPr="000573C3">
              <w:rPr>
                <w:rFonts w:ascii="Arial" w:hAnsi="Arial" w:cs="Arial"/>
                <w:sz w:val="20"/>
                <w:szCs w:val="20"/>
              </w:rPr>
              <w:t>24 ΜΗΝΕΣ</w:t>
            </w:r>
          </w:p>
        </w:tc>
        <w:tc>
          <w:tcPr>
            <w:cnfStyle w:val="000010000000"/>
            <w:tcW w:w="2227" w:type="dxa"/>
          </w:tcPr>
          <w:p w:rsidR="00325AAE" w:rsidRPr="00D26348" w:rsidRDefault="007E1CCD" w:rsidP="00325AAE">
            <w:pPr>
              <w:spacing w:line="360" w:lineRule="auto"/>
              <w:jc w:val="both"/>
              <w:rPr>
                <w:rFonts w:ascii="Arial" w:hAnsi="Arial" w:cs="Arial"/>
                <w:b/>
                <w:sz w:val="20"/>
                <w:szCs w:val="20"/>
              </w:rPr>
            </w:pPr>
            <w:r w:rsidRPr="00D26348">
              <w:rPr>
                <w:rFonts w:ascii="Arial" w:hAnsi="Arial" w:cs="Arial"/>
                <w:b/>
                <w:sz w:val="20"/>
                <w:szCs w:val="20"/>
              </w:rPr>
              <w:t>-</w:t>
            </w:r>
          </w:p>
        </w:tc>
        <w:tc>
          <w:tcPr>
            <w:tcW w:w="2227" w:type="dxa"/>
          </w:tcPr>
          <w:p w:rsidR="00325AAE" w:rsidRPr="0090028E" w:rsidRDefault="000573C3" w:rsidP="000573C3">
            <w:pPr>
              <w:spacing w:line="360" w:lineRule="auto"/>
              <w:jc w:val="both"/>
              <w:cnfStyle w:val="000000000000"/>
              <w:rPr>
                <w:rFonts w:ascii="Arial" w:hAnsi="Arial" w:cs="Arial"/>
                <w:sz w:val="20"/>
                <w:szCs w:val="20"/>
                <w:lang w:val="el-GR"/>
              </w:rPr>
            </w:pPr>
            <w:r w:rsidRPr="00D26348">
              <w:rPr>
                <w:rFonts w:ascii="Arial" w:hAnsi="Arial" w:cs="Arial"/>
                <w:b/>
                <w:sz w:val="20"/>
                <w:szCs w:val="20"/>
              </w:rPr>
              <w:t>100</w:t>
            </w:r>
            <w:r w:rsidR="0090028E">
              <w:rPr>
                <w:rFonts w:ascii="Arial" w:hAnsi="Arial" w:cs="Arial"/>
                <w:sz w:val="20"/>
                <w:szCs w:val="20"/>
                <w:lang w:val="el-GR"/>
              </w:rPr>
              <w:t xml:space="preserve">            (2)</w:t>
            </w:r>
          </w:p>
        </w:tc>
        <w:tc>
          <w:tcPr>
            <w:cnfStyle w:val="000010000000"/>
            <w:tcW w:w="2227" w:type="dxa"/>
          </w:tcPr>
          <w:p w:rsidR="00325AAE" w:rsidRPr="0090028E" w:rsidRDefault="000573C3" w:rsidP="00325AAE">
            <w:pPr>
              <w:spacing w:line="360" w:lineRule="auto"/>
              <w:jc w:val="both"/>
              <w:rPr>
                <w:rFonts w:ascii="Arial" w:hAnsi="Arial" w:cs="Arial"/>
                <w:sz w:val="20"/>
                <w:szCs w:val="20"/>
                <w:lang w:val="el-GR"/>
              </w:rPr>
            </w:pPr>
            <w:r w:rsidRPr="00D26348">
              <w:rPr>
                <w:rFonts w:ascii="Arial" w:hAnsi="Arial" w:cs="Arial"/>
                <w:b/>
                <w:sz w:val="20"/>
                <w:szCs w:val="20"/>
              </w:rPr>
              <w:t>100</w:t>
            </w:r>
            <w:r w:rsidR="0090028E">
              <w:rPr>
                <w:rFonts w:ascii="Arial" w:hAnsi="Arial" w:cs="Arial"/>
                <w:sz w:val="20"/>
                <w:szCs w:val="20"/>
                <w:lang w:val="el-GR"/>
              </w:rPr>
              <w:t xml:space="preserve">        (2)</w:t>
            </w:r>
          </w:p>
        </w:tc>
      </w:tr>
      <w:tr w:rsidR="00325AAE" w:rsidRPr="000573C3" w:rsidTr="000573C3">
        <w:tc>
          <w:tcPr>
            <w:cnfStyle w:val="001000000000"/>
            <w:tcW w:w="2226" w:type="dxa"/>
          </w:tcPr>
          <w:p w:rsidR="00325AAE" w:rsidRPr="000573C3" w:rsidRDefault="00325AAE" w:rsidP="00341705">
            <w:pPr>
              <w:spacing w:line="360" w:lineRule="auto"/>
              <w:ind w:left="284" w:firstLine="0"/>
              <w:jc w:val="both"/>
              <w:rPr>
                <w:rFonts w:ascii="Arial" w:hAnsi="Arial" w:cs="Arial"/>
                <w:sz w:val="20"/>
                <w:szCs w:val="20"/>
              </w:rPr>
            </w:pPr>
            <w:r w:rsidRPr="000573C3">
              <w:rPr>
                <w:rFonts w:ascii="Arial" w:hAnsi="Arial" w:cs="Arial"/>
                <w:sz w:val="20"/>
                <w:szCs w:val="20"/>
              </w:rPr>
              <w:t xml:space="preserve">ΠΑΝΩ ΑΠΟ 2 </w:t>
            </w:r>
            <w:r w:rsidR="00341705">
              <w:rPr>
                <w:rFonts w:ascii="Arial" w:hAnsi="Arial" w:cs="Arial"/>
                <w:sz w:val="20"/>
                <w:szCs w:val="20"/>
                <w:lang w:val="el-GR"/>
              </w:rPr>
              <w:t xml:space="preserve">  </w:t>
            </w:r>
            <w:r w:rsidRPr="000573C3">
              <w:rPr>
                <w:rFonts w:ascii="Arial" w:hAnsi="Arial" w:cs="Arial"/>
                <w:sz w:val="20"/>
                <w:szCs w:val="20"/>
              </w:rPr>
              <w:t>ΧΡΟΝΙΑ</w:t>
            </w:r>
          </w:p>
        </w:tc>
        <w:tc>
          <w:tcPr>
            <w:cnfStyle w:val="000010000000"/>
            <w:tcW w:w="2227" w:type="dxa"/>
          </w:tcPr>
          <w:p w:rsidR="00325AAE" w:rsidRPr="0090028E" w:rsidRDefault="0090028E" w:rsidP="00325AAE">
            <w:pPr>
              <w:spacing w:line="360" w:lineRule="auto"/>
              <w:jc w:val="both"/>
              <w:rPr>
                <w:rFonts w:ascii="Arial" w:hAnsi="Arial" w:cs="Arial"/>
                <w:sz w:val="20"/>
                <w:szCs w:val="20"/>
                <w:lang w:val="el-GR"/>
              </w:rPr>
            </w:pPr>
            <w:r w:rsidRPr="00D26348">
              <w:rPr>
                <w:rFonts w:ascii="Arial" w:hAnsi="Arial" w:cs="Arial"/>
                <w:b/>
                <w:sz w:val="20"/>
                <w:szCs w:val="20"/>
                <w:lang w:val="el-GR"/>
              </w:rPr>
              <w:t>49,4</w:t>
            </w:r>
            <w:r>
              <w:rPr>
                <w:rFonts w:ascii="Arial" w:hAnsi="Arial" w:cs="Arial"/>
                <w:sz w:val="20"/>
                <w:szCs w:val="20"/>
                <w:lang w:val="el-GR"/>
              </w:rPr>
              <w:t xml:space="preserve">         (115)</w:t>
            </w:r>
          </w:p>
        </w:tc>
        <w:tc>
          <w:tcPr>
            <w:tcW w:w="2227" w:type="dxa"/>
          </w:tcPr>
          <w:p w:rsidR="00325AAE" w:rsidRPr="0090028E" w:rsidRDefault="0090028E" w:rsidP="0090028E">
            <w:pPr>
              <w:spacing w:line="360" w:lineRule="auto"/>
              <w:ind w:firstLine="0"/>
              <w:jc w:val="both"/>
              <w:cnfStyle w:val="000000000000"/>
              <w:rPr>
                <w:rFonts w:ascii="Arial" w:hAnsi="Arial" w:cs="Arial"/>
                <w:sz w:val="20"/>
                <w:szCs w:val="20"/>
                <w:lang w:val="el-GR"/>
              </w:rPr>
            </w:pPr>
            <w:r w:rsidRPr="00D26348">
              <w:rPr>
                <w:rFonts w:ascii="Arial" w:hAnsi="Arial" w:cs="Arial"/>
                <w:b/>
                <w:sz w:val="20"/>
                <w:szCs w:val="20"/>
                <w:lang w:val="el-GR"/>
              </w:rPr>
              <w:t xml:space="preserve">      50,6</w:t>
            </w:r>
            <w:r>
              <w:rPr>
                <w:rFonts w:ascii="Arial" w:hAnsi="Arial" w:cs="Arial"/>
                <w:sz w:val="20"/>
                <w:szCs w:val="20"/>
                <w:lang w:val="el-GR"/>
              </w:rPr>
              <w:t xml:space="preserve">            (118)</w:t>
            </w:r>
          </w:p>
        </w:tc>
        <w:tc>
          <w:tcPr>
            <w:cnfStyle w:val="000010000000"/>
            <w:tcW w:w="2227" w:type="dxa"/>
          </w:tcPr>
          <w:p w:rsidR="00325AAE" w:rsidRPr="0090028E" w:rsidRDefault="000573C3" w:rsidP="00325AAE">
            <w:pPr>
              <w:spacing w:line="360" w:lineRule="auto"/>
              <w:jc w:val="both"/>
              <w:rPr>
                <w:rFonts w:ascii="Arial" w:hAnsi="Arial" w:cs="Arial"/>
                <w:sz w:val="20"/>
                <w:szCs w:val="20"/>
                <w:lang w:val="el-GR"/>
              </w:rPr>
            </w:pPr>
            <w:r w:rsidRPr="00D26348">
              <w:rPr>
                <w:rFonts w:ascii="Arial" w:hAnsi="Arial" w:cs="Arial"/>
                <w:b/>
                <w:sz w:val="20"/>
                <w:szCs w:val="20"/>
              </w:rPr>
              <w:t>100</w:t>
            </w:r>
            <w:r w:rsidR="0090028E">
              <w:rPr>
                <w:rFonts w:ascii="Arial" w:hAnsi="Arial" w:cs="Arial"/>
                <w:sz w:val="20"/>
                <w:szCs w:val="20"/>
                <w:lang w:val="el-GR"/>
              </w:rPr>
              <w:t xml:space="preserve">        (223)</w:t>
            </w:r>
          </w:p>
        </w:tc>
      </w:tr>
    </w:tbl>
    <w:p w:rsidR="00724D63" w:rsidRDefault="00D0618D" w:rsidP="008E53D6">
      <w:pPr>
        <w:spacing w:line="360" w:lineRule="auto"/>
        <w:jc w:val="both"/>
        <w:rPr>
          <w:rFonts w:ascii="Arial" w:hAnsi="Arial" w:cs="Arial"/>
          <w:sz w:val="20"/>
          <w:szCs w:val="20"/>
        </w:rPr>
      </w:pPr>
      <w:r w:rsidRPr="000573C3">
        <w:rPr>
          <w:rFonts w:ascii="Arial" w:hAnsi="Arial" w:cs="Arial"/>
          <w:sz w:val="20"/>
          <w:szCs w:val="20"/>
        </w:rPr>
        <w:t xml:space="preserve"> </w:t>
      </w:r>
    </w:p>
    <w:p w:rsidR="006260C9" w:rsidRPr="00AF19C1" w:rsidRDefault="00C43D24"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0573C3" w:rsidRPr="00AF19C1">
        <w:rPr>
          <w:rFonts w:ascii="Arial" w:hAnsi="Arial" w:cs="Arial"/>
          <w:sz w:val="24"/>
          <w:szCs w:val="24"/>
          <w:lang w:val="el-GR"/>
        </w:rPr>
        <w:t>Όσον αφορά την ύπαρξη ιστορικού καρκίνου του τραχήλου της μήτρας στην οικογένεια δ</w:t>
      </w:r>
      <w:r w:rsidRPr="00AF19C1">
        <w:rPr>
          <w:rFonts w:ascii="Arial" w:hAnsi="Arial" w:cs="Arial"/>
          <w:sz w:val="24"/>
          <w:szCs w:val="24"/>
          <w:lang w:val="el-GR"/>
        </w:rPr>
        <w:t xml:space="preserve">εν παρατηρήθηκε </w:t>
      </w:r>
      <w:r w:rsidR="001873A3" w:rsidRPr="00AF19C1">
        <w:rPr>
          <w:rFonts w:ascii="Arial" w:hAnsi="Arial" w:cs="Arial"/>
          <w:sz w:val="24"/>
          <w:szCs w:val="24"/>
          <w:lang w:val="el-GR"/>
        </w:rPr>
        <w:t>διαφοροποίηση</w:t>
      </w:r>
      <w:r w:rsidRPr="00AF19C1">
        <w:rPr>
          <w:rFonts w:ascii="Arial" w:hAnsi="Arial" w:cs="Arial"/>
          <w:sz w:val="24"/>
          <w:szCs w:val="24"/>
          <w:lang w:val="el-GR"/>
        </w:rPr>
        <w:t xml:space="preserve"> (</w:t>
      </w:r>
      <w:r>
        <w:rPr>
          <w:rFonts w:ascii="Arial" w:hAnsi="Arial" w:cs="Arial"/>
          <w:sz w:val="24"/>
          <w:szCs w:val="24"/>
        </w:rPr>
        <w:t>p</w:t>
      </w:r>
      <w:r w:rsidRPr="00AF19C1">
        <w:rPr>
          <w:rFonts w:ascii="Arial" w:hAnsi="Arial" w:cs="Arial"/>
          <w:sz w:val="24"/>
          <w:szCs w:val="24"/>
          <w:lang w:val="el-GR"/>
        </w:rPr>
        <w:t xml:space="preserve">=0,676) </w:t>
      </w:r>
      <w:r w:rsidR="001873A3" w:rsidRPr="00AF19C1">
        <w:rPr>
          <w:rFonts w:ascii="Arial" w:hAnsi="Arial" w:cs="Arial"/>
          <w:sz w:val="24"/>
          <w:szCs w:val="24"/>
          <w:lang w:val="el-GR"/>
        </w:rPr>
        <w:t xml:space="preserve">των γυναικών </w:t>
      </w:r>
      <w:r w:rsidR="00301406">
        <w:rPr>
          <w:rFonts w:ascii="Arial" w:hAnsi="Arial" w:cs="Arial"/>
          <w:sz w:val="24"/>
          <w:szCs w:val="24"/>
          <w:lang w:val="el-GR"/>
        </w:rPr>
        <w:lastRenderedPageBreak/>
        <w:t xml:space="preserve">στις δύο ηλικιακές ομάδες. </w:t>
      </w:r>
      <w:r w:rsidRPr="00AF19C1">
        <w:rPr>
          <w:rFonts w:ascii="Arial" w:hAnsi="Arial" w:cs="Arial"/>
          <w:sz w:val="24"/>
          <w:szCs w:val="24"/>
          <w:lang w:val="el-GR"/>
        </w:rPr>
        <w:t xml:space="preserve">Από τις θετικές απαντήσεις το 57,1% αφορούσε σε γυναίκες μέχρι 40 ετών και το 42,9% σε γυναίκες πάνω από 40. </w:t>
      </w:r>
    </w:p>
    <w:p w:rsidR="00CF44F5" w:rsidRPr="00AF19C1" w:rsidRDefault="006260C9" w:rsidP="000573C3">
      <w:pPr>
        <w:spacing w:line="360" w:lineRule="auto"/>
        <w:jc w:val="both"/>
        <w:rPr>
          <w:rFonts w:ascii="Arial" w:hAnsi="Arial" w:cs="Arial"/>
          <w:sz w:val="24"/>
          <w:szCs w:val="24"/>
          <w:lang w:val="el-GR"/>
        </w:rPr>
      </w:pPr>
      <w:r w:rsidRPr="00AF19C1">
        <w:rPr>
          <w:rFonts w:ascii="Arial" w:hAnsi="Arial" w:cs="Arial"/>
          <w:sz w:val="24"/>
          <w:szCs w:val="24"/>
          <w:lang w:val="el-GR"/>
        </w:rPr>
        <w:t xml:space="preserve"> </w:t>
      </w:r>
      <w:r w:rsidR="000573C3" w:rsidRPr="00AF19C1">
        <w:rPr>
          <w:rFonts w:ascii="Arial" w:hAnsi="Arial" w:cs="Arial"/>
          <w:sz w:val="24"/>
          <w:szCs w:val="24"/>
          <w:lang w:val="el-GR"/>
        </w:rPr>
        <w:tab/>
      </w:r>
      <w:r w:rsidR="00CF44F5" w:rsidRPr="00AF19C1">
        <w:rPr>
          <w:rFonts w:ascii="Arial" w:hAnsi="Arial" w:cs="Arial"/>
          <w:sz w:val="24"/>
          <w:szCs w:val="24"/>
          <w:lang w:val="el-GR"/>
        </w:rPr>
        <w:t xml:space="preserve">Από τις γυναίκες που ανέφεραν πως το Παπ-τεστ είναι επώδυνη εξέταση το 54,3% </w:t>
      </w:r>
      <w:r w:rsidR="00D9506B" w:rsidRPr="00D9506B">
        <w:rPr>
          <w:rFonts w:ascii="Arial" w:hAnsi="Arial" w:cs="Arial"/>
          <w:sz w:val="24"/>
          <w:szCs w:val="24"/>
          <w:lang w:val="el-GR"/>
        </w:rPr>
        <w:t>(Ν=25)</w:t>
      </w:r>
      <w:r w:rsidR="00D9506B">
        <w:rPr>
          <w:rFonts w:ascii="Arial" w:hAnsi="Arial" w:cs="Arial"/>
          <w:sz w:val="24"/>
          <w:szCs w:val="24"/>
          <w:lang w:val="el-GR"/>
        </w:rPr>
        <w:t xml:space="preserve"> </w:t>
      </w:r>
      <w:r w:rsidR="00CF44F5" w:rsidRPr="00AF19C1">
        <w:rPr>
          <w:rFonts w:ascii="Arial" w:hAnsi="Arial" w:cs="Arial"/>
          <w:sz w:val="24"/>
          <w:szCs w:val="24"/>
          <w:lang w:val="el-GR"/>
        </w:rPr>
        <w:t xml:space="preserve">ήταν ηλικίας έως 40 ετών και το 45,7% </w:t>
      </w:r>
      <w:r w:rsidR="00D9506B">
        <w:rPr>
          <w:rFonts w:ascii="Arial" w:hAnsi="Arial" w:cs="Arial"/>
          <w:sz w:val="24"/>
          <w:szCs w:val="24"/>
          <w:lang w:val="el-GR"/>
        </w:rPr>
        <w:t xml:space="preserve">(Ν=21) </w:t>
      </w:r>
      <w:r w:rsidR="00CF44F5" w:rsidRPr="00AF19C1">
        <w:rPr>
          <w:rFonts w:ascii="Arial" w:hAnsi="Arial" w:cs="Arial"/>
          <w:sz w:val="24"/>
          <w:szCs w:val="24"/>
          <w:lang w:val="el-GR"/>
        </w:rPr>
        <w:t>ήταν άνω των 40 ετών. Η διαφορά δεν ήταν στατιστικά σημαντική (</w:t>
      </w:r>
      <w:r w:rsidR="00CF44F5">
        <w:rPr>
          <w:rFonts w:ascii="Arial" w:hAnsi="Arial" w:cs="Arial"/>
          <w:sz w:val="24"/>
          <w:szCs w:val="24"/>
        </w:rPr>
        <w:t>p</w:t>
      </w:r>
      <w:r w:rsidR="00CF44F5" w:rsidRPr="00AF19C1">
        <w:rPr>
          <w:rFonts w:ascii="Arial" w:hAnsi="Arial" w:cs="Arial"/>
          <w:sz w:val="24"/>
          <w:szCs w:val="24"/>
          <w:lang w:val="el-GR"/>
        </w:rPr>
        <w:t xml:space="preserve">=0,661). </w:t>
      </w:r>
    </w:p>
    <w:p w:rsidR="000573C3" w:rsidRPr="00AF19C1" w:rsidRDefault="003D02BE" w:rsidP="000573C3">
      <w:pPr>
        <w:spacing w:line="360" w:lineRule="auto"/>
        <w:jc w:val="both"/>
        <w:rPr>
          <w:rFonts w:ascii="Arial" w:hAnsi="Arial" w:cs="Arial"/>
          <w:sz w:val="24"/>
          <w:szCs w:val="24"/>
          <w:lang w:val="el-GR"/>
        </w:rPr>
      </w:pPr>
      <w:r w:rsidRPr="00AF19C1">
        <w:rPr>
          <w:rFonts w:ascii="Arial" w:hAnsi="Arial" w:cs="Arial"/>
          <w:sz w:val="24"/>
          <w:szCs w:val="24"/>
          <w:lang w:val="el-GR"/>
        </w:rPr>
        <w:tab/>
        <w:t>Η συμπεριφορά των γυναικών ως προς το κάπνισμα δεν διαφοροποιείται σημαντικά ανάλογα με την ηλικία (</w:t>
      </w:r>
      <w:r>
        <w:rPr>
          <w:rFonts w:ascii="Arial" w:hAnsi="Arial" w:cs="Arial"/>
          <w:sz w:val="24"/>
          <w:szCs w:val="24"/>
        </w:rPr>
        <w:t>p</w:t>
      </w:r>
      <w:r w:rsidRPr="00AF19C1">
        <w:rPr>
          <w:rFonts w:ascii="Arial" w:hAnsi="Arial" w:cs="Arial"/>
          <w:sz w:val="24"/>
          <w:szCs w:val="24"/>
          <w:lang w:val="el-GR"/>
        </w:rPr>
        <w:t>=0,542)</w:t>
      </w:r>
      <w:r w:rsidR="000573C3" w:rsidRPr="00AF19C1">
        <w:rPr>
          <w:rFonts w:ascii="Arial" w:hAnsi="Arial" w:cs="Arial"/>
          <w:sz w:val="24"/>
          <w:szCs w:val="24"/>
          <w:lang w:val="el-GR"/>
        </w:rPr>
        <w:t xml:space="preserve"> (</w:t>
      </w:r>
      <w:r w:rsidR="00D81D3F">
        <w:rPr>
          <w:rFonts w:ascii="Arial" w:hAnsi="Arial" w:cs="Arial"/>
          <w:sz w:val="24"/>
          <w:szCs w:val="24"/>
          <w:lang w:val="el-GR"/>
        </w:rPr>
        <w:t>Δ</w:t>
      </w:r>
      <w:r w:rsidR="000573C3" w:rsidRPr="00AF19C1">
        <w:rPr>
          <w:rFonts w:ascii="Arial" w:hAnsi="Arial" w:cs="Arial"/>
          <w:sz w:val="24"/>
          <w:szCs w:val="24"/>
          <w:lang w:val="el-GR"/>
        </w:rPr>
        <w:t>ιάγραμμα 16)</w:t>
      </w:r>
      <w:r w:rsidRPr="00AF19C1">
        <w:rPr>
          <w:rFonts w:ascii="Arial" w:hAnsi="Arial" w:cs="Arial"/>
          <w:sz w:val="24"/>
          <w:szCs w:val="24"/>
          <w:lang w:val="el-GR"/>
        </w:rPr>
        <w:t>.</w:t>
      </w:r>
    </w:p>
    <w:p w:rsidR="000573C3" w:rsidRPr="00AF19C1" w:rsidRDefault="000573C3" w:rsidP="00301406">
      <w:pPr>
        <w:spacing w:line="360" w:lineRule="auto"/>
        <w:ind w:firstLine="0"/>
        <w:jc w:val="both"/>
        <w:rPr>
          <w:rFonts w:ascii="Arial" w:hAnsi="Arial" w:cs="Arial"/>
          <w:b/>
          <w:color w:val="4F81BD" w:themeColor="accent1"/>
          <w:sz w:val="20"/>
          <w:szCs w:val="20"/>
          <w:lang w:val="el-GR"/>
        </w:rPr>
      </w:pPr>
    </w:p>
    <w:p w:rsidR="000247BD" w:rsidRPr="00AF19C1" w:rsidRDefault="000573C3" w:rsidP="004B6256">
      <w:pPr>
        <w:spacing w:line="360" w:lineRule="auto"/>
        <w:jc w:val="both"/>
        <w:rPr>
          <w:rFonts w:ascii="Arial" w:hAnsi="Arial" w:cs="Arial"/>
          <w:sz w:val="24"/>
          <w:szCs w:val="24"/>
          <w:lang w:val="el-GR"/>
        </w:rPr>
      </w:pPr>
      <w:r w:rsidRPr="00AF19C1">
        <w:rPr>
          <w:rFonts w:ascii="Arial" w:hAnsi="Arial" w:cs="Arial"/>
          <w:b/>
          <w:color w:val="4F81BD" w:themeColor="accent1"/>
          <w:sz w:val="20"/>
          <w:szCs w:val="20"/>
          <w:lang w:val="el-GR"/>
        </w:rPr>
        <w:t>ΔΙΑΓΡΑΜΜΑ</w:t>
      </w:r>
      <w:r w:rsidR="004324D7" w:rsidRPr="00AF19C1">
        <w:rPr>
          <w:rFonts w:ascii="Arial" w:hAnsi="Arial" w:cs="Arial"/>
          <w:b/>
          <w:color w:val="4F81BD" w:themeColor="accent1"/>
          <w:sz w:val="20"/>
          <w:szCs w:val="20"/>
          <w:lang w:val="el-GR"/>
        </w:rPr>
        <w:t xml:space="preserve"> 1</w:t>
      </w:r>
      <w:r w:rsidR="001873A3" w:rsidRPr="00AF19C1">
        <w:rPr>
          <w:rFonts w:ascii="Arial" w:hAnsi="Arial" w:cs="Arial"/>
          <w:b/>
          <w:color w:val="4F81BD" w:themeColor="accent1"/>
          <w:sz w:val="20"/>
          <w:szCs w:val="20"/>
          <w:lang w:val="el-GR"/>
        </w:rPr>
        <w:t>6</w:t>
      </w:r>
      <w:r w:rsidR="004324D7" w:rsidRPr="00AF19C1">
        <w:rPr>
          <w:rFonts w:ascii="Arial" w:hAnsi="Arial" w:cs="Arial"/>
          <w:b/>
          <w:color w:val="4F81BD" w:themeColor="accent1"/>
          <w:sz w:val="20"/>
          <w:szCs w:val="20"/>
          <w:lang w:val="el-GR"/>
        </w:rPr>
        <w:t xml:space="preserve"> : </w:t>
      </w:r>
      <w:r w:rsidR="003D02BE" w:rsidRPr="00AF19C1">
        <w:rPr>
          <w:rFonts w:ascii="Arial" w:hAnsi="Arial" w:cs="Arial"/>
          <w:b/>
          <w:sz w:val="20"/>
          <w:szCs w:val="20"/>
          <w:lang w:val="el-GR"/>
        </w:rPr>
        <w:t>ΣΥΝΗΘΕΙΑ ΚΑΠΝΙΣΜΑΤΟΣ</w:t>
      </w:r>
      <w:r w:rsidR="00C70E26" w:rsidRPr="00AF19C1">
        <w:rPr>
          <w:rFonts w:ascii="Arial" w:hAnsi="Arial" w:cs="Arial"/>
          <w:b/>
          <w:sz w:val="20"/>
          <w:szCs w:val="20"/>
          <w:lang w:val="el-GR"/>
        </w:rPr>
        <w:t xml:space="preserve"> ΤΩΝ ΓΥΝΑΙΚΩΝ ΤΗΣ ΕΡΕΥΝΑΣ</w:t>
      </w:r>
      <w:r w:rsidR="004324D7" w:rsidRPr="00AF19C1">
        <w:rPr>
          <w:rFonts w:ascii="Arial" w:hAnsi="Arial" w:cs="Arial"/>
          <w:b/>
          <w:sz w:val="20"/>
          <w:szCs w:val="20"/>
          <w:lang w:val="el-GR"/>
        </w:rPr>
        <w:t>, ΑΝΑΛΟΓΑ ΜΕ ΤΗΝ ΗΛΙΚΙΑ, ΕΠΙ Τ</w:t>
      </w:r>
      <w:r w:rsidR="00C70E26" w:rsidRPr="00AF19C1">
        <w:rPr>
          <w:rFonts w:ascii="Arial" w:hAnsi="Arial" w:cs="Arial"/>
          <w:b/>
          <w:sz w:val="20"/>
          <w:szCs w:val="20"/>
          <w:lang w:val="el-GR"/>
        </w:rPr>
        <w:t>ΟΙΣ</w:t>
      </w:r>
      <w:r w:rsidR="004324D7" w:rsidRPr="00AF19C1">
        <w:rPr>
          <w:rFonts w:ascii="Arial" w:hAnsi="Arial" w:cs="Arial"/>
          <w:b/>
          <w:sz w:val="20"/>
          <w:szCs w:val="20"/>
          <w:lang w:val="el-GR"/>
        </w:rPr>
        <w:t xml:space="preserve"> %.</w:t>
      </w:r>
      <w:r w:rsidR="004324D7" w:rsidRPr="00AF19C1">
        <w:rPr>
          <w:rFonts w:ascii="Arial" w:hAnsi="Arial" w:cs="Arial"/>
          <w:b/>
          <w:sz w:val="20"/>
          <w:szCs w:val="20"/>
          <w:lang w:val="el-GR"/>
        </w:rPr>
        <w:tab/>
      </w:r>
      <w:r w:rsidR="00CF44F5" w:rsidRPr="00AF19C1">
        <w:rPr>
          <w:rFonts w:ascii="Arial" w:hAnsi="Arial" w:cs="Arial"/>
          <w:sz w:val="24"/>
          <w:szCs w:val="24"/>
          <w:lang w:val="el-GR"/>
        </w:rPr>
        <w:tab/>
      </w:r>
      <w:r w:rsidR="004324D7">
        <w:rPr>
          <w:rFonts w:ascii="Arial" w:hAnsi="Arial" w:cs="Arial"/>
          <w:noProof/>
          <w:sz w:val="24"/>
          <w:szCs w:val="24"/>
          <w:lang w:val="el-GR" w:eastAsia="el-GR" w:bidi="ar-SA"/>
        </w:rPr>
        <w:drawing>
          <wp:inline distT="0" distB="0" distL="0" distR="0">
            <wp:extent cx="5324475" cy="2667000"/>
            <wp:effectExtent l="19050" t="0" r="9525" b="0"/>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A301D" w:rsidRPr="00AF19C1" w:rsidRDefault="003D02BE" w:rsidP="00085DD5">
      <w:pPr>
        <w:spacing w:line="360" w:lineRule="auto"/>
        <w:ind w:firstLine="0"/>
        <w:jc w:val="both"/>
        <w:rPr>
          <w:rFonts w:ascii="Arial" w:hAnsi="Arial" w:cs="Arial"/>
          <w:sz w:val="24"/>
          <w:szCs w:val="24"/>
          <w:lang w:val="el-GR"/>
        </w:rPr>
      </w:pPr>
      <w:r w:rsidRPr="00AF19C1">
        <w:rPr>
          <w:rFonts w:ascii="Arial" w:hAnsi="Arial" w:cs="Arial"/>
          <w:b/>
          <w:sz w:val="24"/>
          <w:szCs w:val="24"/>
          <w:lang w:val="el-GR"/>
        </w:rPr>
        <w:tab/>
      </w:r>
      <w:r w:rsidR="002A710A" w:rsidRPr="00AF19C1">
        <w:rPr>
          <w:rFonts w:ascii="Arial" w:hAnsi="Arial" w:cs="Arial"/>
          <w:sz w:val="24"/>
          <w:szCs w:val="24"/>
          <w:lang w:val="el-GR"/>
        </w:rPr>
        <w:t>Ο</w:t>
      </w:r>
      <w:r w:rsidR="00531C37" w:rsidRPr="00AF19C1">
        <w:rPr>
          <w:rFonts w:ascii="Arial" w:hAnsi="Arial" w:cs="Arial"/>
          <w:sz w:val="24"/>
          <w:szCs w:val="24"/>
          <w:lang w:val="el-GR"/>
        </w:rPr>
        <w:t xml:space="preserve"> βαθμός γνώσης </w:t>
      </w:r>
      <w:r w:rsidRPr="00AF19C1">
        <w:rPr>
          <w:rFonts w:ascii="Arial" w:hAnsi="Arial" w:cs="Arial"/>
          <w:sz w:val="24"/>
          <w:szCs w:val="24"/>
          <w:lang w:val="el-GR"/>
        </w:rPr>
        <w:t xml:space="preserve"> των γυναικών </w:t>
      </w:r>
      <w:r w:rsidR="003A301D" w:rsidRPr="00AF19C1">
        <w:rPr>
          <w:rFonts w:ascii="Arial" w:hAnsi="Arial" w:cs="Arial"/>
          <w:sz w:val="24"/>
          <w:szCs w:val="24"/>
          <w:lang w:val="el-GR"/>
        </w:rPr>
        <w:t>για τον ιό των ανθρωπίνων θηλωμάτων (</w:t>
      </w:r>
      <w:r w:rsidR="003A301D" w:rsidRPr="003A301D">
        <w:rPr>
          <w:rFonts w:ascii="Arial" w:hAnsi="Arial" w:cs="Arial"/>
          <w:sz w:val="24"/>
          <w:szCs w:val="24"/>
        </w:rPr>
        <w:t>HPV</w:t>
      </w:r>
      <w:r w:rsidR="003A301D" w:rsidRPr="00AF19C1">
        <w:rPr>
          <w:rFonts w:ascii="Arial" w:hAnsi="Arial" w:cs="Arial"/>
          <w:sz w:val="24"/>
          <w:szCs w:val="24"/>
          <w:lang w:val="el-GR"/>
        </w:rPr>
        <w:t xml:space="preserve">) </w:t>
      </w:r>
      <w:r w:rsidR="002A710A" w:rsidRPr="00AF19C1">
        <w:rPr>
          <w:rFonts w:ascii="Arial" w:hAnsi="Arial" w:cs="Arial"/>
          <w:sz w:val="24"/>
          <w:szCs w:val="24"/>
          <w:lang w:val="el-GR"/>
        </w:rPr>
        <w:t xml:space="preserve">διαφοροποιείται </w:t>
      </w:r>
      <w:r w:rsidR="00231DF9">
        <w:rPr>
          <w:rFonts w:ascii="Arial" w:hAnsi="Arial" w:cs="Arial"/>
          <w:sz w:val="24"/>
          <w:szCs w:val="24"/>
          <w:lang w:val="el-GR"/>
        </w:rPr>
        <w:t xml:space="preserve">ανάλογα με την ηλικία, </w:t>
      </w:r>
      <w:r w:rsidR="003A301D">
        <w:rPr>
          <w:rFonts w:ascii="Arial" w:hAnsi="Arial" w:cs="Arial"/>
          <w:sz w:val="24"/>
          <w:szCs w:val="24"/>
        </w:rPr>
        <w:t>p</w:t>
      </w:r>
      <w:r w:rsidR="003A301D" w:rsidRPr="00AF19C1">
        <w:rPr>
          <w:rFonts w:ascii="Arial" w:hAnsi="Arial" w:cs="Arial"/>
          <w:sz w:val="24"/>
          <w:szCs w:val="24"/>
          <w:lang w:val="el-GR"/>
        </w:rPr>
        <w:t>=0.011.</w:t>
      </w:r>
      <w:r w:rsidR="00531C37" w:rsidRPr="00AF19C1">
        <w:rPr>
          <w:rFonts w:ascii="Arial" w:hAnsi="Arial" w:cs="Arial"/>
          <w:sz w:val="24"/>
          <w:szCs w:val="24"/>
          <w:lang w:val="el-GR"/>
        </w:rPr>
        <w:t xml:space="preserve"> </w:t>
      </w:r>
      <w:r w:rsidR="002A710A" w:rsidRPr="00AF19C1">
        <w:rPr>
          <w:rFonts w:ascii="Arial" w:hAnsi="Arial" w:cs="Arial"/>
          <w:sz w:val="24"/>
          <w:szCs w:val="24"/>
          <w:lang w:val="el-GR"/>
        </w:rPr>
        <w:t>Οι</w:t>
      </w:r>
      <w:r w:rsidR="00531C37" w:rsidRPr="00AF19C1">
        <w:rPr>
          <w:rFonts w:ascii="Arial" w:hAnsi="Arial" w:cs="Arial"/>
          <w:sz w:val="24"/>
          <w:szCs w:val="24"/>
          <w:lang w:val="el-GR"/>
        </w:rPr>
        <w:t xml:space="preserve"> γυναίκες άνω των 40 ετών </w:t>
      </w:r>
      <w:r w:rsidR="002A710A" w:rsidRPr="00AF19C1">
        <w:rPr>
          <w:rFonts w:ascii="Arial" w:hAnsi="Arial" w:cs="Arial"/>
          <w:sz w:val="24"/>
          <w:szCs w:val="24"/>
          <w:lang w:val="el-GR"/>
        </w:rPr>
        <w:t>απάντησαν</w:t>
      </w:r>
      <w:r w:rsidR="00531C37" w:rsidRPr="00AF19C1">
        <w:rPr>
          <w:rFonts w:ascii="Arial" w:hAnsi="Arial" w:cs="Arial"/>
          <w:sz w:val="24"/>
          <w:szCs w:val="24"/>
          <w:lang w:val="el-GR"/>
        </w:rPr>
        <w:t xml:space="preserve"> πιο συχνά αρνητικά στην ερώτηση αν γνωρίζουν τον </w:t>
      </w:r>
      <w:r w:rsidR="00531C37">
        <w:rPr>
          <w:rFonts w:ascii="Arial" w:hAnsi="Arial" w:cs="Arial"/>
          <w:sz w:val="24"/>
          <w:szCs w:val="24"/>
        </w:rPr>
        <w:t>HPV</w:t>
      </w:r>
      <w:r w:rsidR="00531C37" w:rsidRPr="00AF19C1">
        <w:rPr>
          <w:rFonts w:ascii="Arial" w:hAnsi="Arial" w:cs="Arial"/>
          <w:sz w:val="24"/>
          <w:szCs w:val="24"/>
          <w:lang w:val="el-GR"/>
        </w:rPr>
        <w:t xml:space="preserve"> από </w:t>
      </w:r>
      <w:r w:rsidR="00301406">
        <w:rPr>
          <w:rFonts w:ascii="Arial" w:hAnsi="Arial" w:cs="Arial"/>
          <w:sz w:val="24"/>
          <w:szCs w:val="24"/>
          <w:lang w:val="el-GR"/>
        </w:rPr>
        <w:t>ότι οι</w:t>
      </w:r>
      <w:r w:rsidR="00531C37" w:rsidRPr="00AF19C1">
        <w:rPr>
          <w:rFonts w:ascii="Arial" w:hAnsi="Arial" w:cs="Arial"/>
          <w:sz w:val="24"/>
          <w:szCs w:val="24"/>
          <w:lang w:val="el-GR"/>
        </w:rPr>
        <w:t xml:space="preserve"> γυναίκες μέχρι 40 ετών</w:t>
      </w:r>
      <w:r w:rsidR="002A710A" w:rsidRPr="00AF19C1">
        <w:rPr>
          <w:rFonts w:ascii="Arial" w:hAnsi="Arial" w:cs="Arial"/>
          <w:sz w:val="24"/>
          <w:szCs w:val="24"/>
          <w:lang w:val="el-GR"/>
        </w:rPr>
        <w:t>.</w:t>
      </w:r>
    </w:p>
    <w:p w:rsidR="00CA5BE9" w:rsidRPr="00AF19C1" w:rsidRDefault="00C04468"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DF007A">
        <w:rPr>
          <w:rFonts w:ascii="Arial" w:hAnsi="Arial" w:cs="Arial"/>
          <w:sz w:val="24"/>
          <w:szCs w:val="24"/>
          <w:lang w:val="el-GR"/>
        </w:rPr>
        <w:t xml:space="preserve">Όσο για τη </w:t>
      </w:r>
      <w:r w:rsidR="002A710A" w:rsidRPr="00AF19C1">
        <w:rPr>
          <w:rFonts w:ascii="Arial" w:hAnsi="Arial" w:cs="Arial"/>
          <w:sz w:val="24"/>
          <w:szCs w:val="24"/>
          <w:lang w:val="el-GR"/>
        </w:rPr>
        <w:t xml:space="preserve">γνώση των γυναικών </w:t>
      </w:r>
      <w:r w:rsidR="00DF007A">
        <w:rPr>
          <w:rFonts w:ascii="Arial" w:hAnsi="Arial" w:cs="Arial"/>
          <w:sz w:val="24"/>
          <w:szCs w:val="24"/>
          <w:lang w:val="el-GR"/>
        </w:rPr>
        <w:t>ως προς</w:t>
      </w:r>
      <w:r w:rsidR="002A710A" w:rsidRPr="00AF19C1">
        <w:rPr>
          <w:rFonts w:ascii="Arial" w:hAnsi="Arial" w:cs="Arial"/>
          <w:sz w:val="24"/>
          <w:szCs w:val="24"/>
          <w:lang w:val="el-GR"/>
        </w:rPr>
        <w:t xml:space="preserve"> το αν μπορεί ο </w:t>
      </w:r>
      <w:r w:rsidR="002A710A">
        <w:rPr>
          <w:rFonts w:ascii="Arial" w:hAnsi="Arial" w:cs="Arial"/>
          <w:sz w:val="24"/>
          <w:szCs w:val="24"/>
        </w:rPr>
        <w:t>HPV</w:t>
      </w:r>
      <w:r w:rsidR="002A710A" w:rsidRPr="00AF19C1">
        <w:rPr>
          <w:rFonts w:ascii="Arial" w:hAnsi="Arial" w:cs="Arial"/>
          <w:sz w:val="24"/>
          <w:szCs w:val="24"/>
          <w:lang w:val="el-GR"/>
        </w:rPr>
        <w:t xml:space="preserve"> να προκαλέσει καρκίνο τραχήλου μήτρας</w:t>
      </w:r>
      <w:r w:rsidR="00DF007A">
        <w:rPr>
          <w:rFonts w:ascii="Arial" w:hAnsi="Arial" w:cs="Arial"/>
          <w:sz w:val="24"/>
          <w:szCs w:val="24"/>
          <w:lang w:val="el-GR"/>
        </w:rPr>
        <w:t>,</w:t>
      </w:r>
      <w:r w:rsidR="002A710A" w:rsidRPr="00AF19C1">
        <w:rPr>
          <w:rFonts w:ascii="Arial" w:hAnsi="Arial" w:cs="Arial"/>
          <w:sz w:val="24"/>
          <w:szCs w:val="24"/>
          <w:lang w:val="el-GR"/>
        </w:rPr>
        <w:t xml:space="preserve"> </w:t>
      </w:r>
      <w:r w:rsidR="00DF007A">
        <w:rPr>
          <w:rFonts w:ascii="Arial" w:hAnsi="Arial" w:cs="Arial"/>
          <w:sz w:val="24"/>
          <w:szCs w:val="24"/>
          <w:lang w:val="el-GR"/>
        </w:rPr>
        <w:t>από την έρευνα προέκυψε ότι: α</w:t>
      </w:r>
      <w:r w:rsidRPr="00AF19C1">
        <w:rPr>
          <w:rFonts w:ascii="Arial" w:hAnsi="Arial" w:cs="Arial"/>
          <w:sz w:val="24"/>
          <w:szCs w:val="24"/>
          <w:lang w:val="el-GR"/>
        </w:rPr>
        <w:t>πό τις γυναίκες που συμφωνούν απόλυτα πως ο ιός των ανθρωπίνων θηλωμάτων μπορεί να προκαλέσει καρκίνο του τραχήλου της μήτρας</w:t>
      </w:r>
      <w:r w:rsidR="00CA5BE9" w:rsidRPr="00AF19C1">
        <w:rPr>
          <w:rFonts w:ascii="Arial" w:hAnsi="Arial" w:cs="Arial"/>
          <w:sz w:val="24"/>
          <w:szCs w:val="24"/>
          <w:lang w:val="el-GR"/>
        </w:rPr>
        <w:t xml:space="preserve">, το 40,3% </w:t>
      </w:r>
      <w:r w:rsidR="00006EC1">
        <w:rPr>
          <w:rFonts w:ascii="Arial" w:hAnsi="Arial" w:cs="Arial"/>
          <w:sz w:val="24"/>
          <w:szCs w:val="24"/>
          <w:lang w:val="el-GR"/>
        </w:rPr>
        <w:t xml:space="preserve">(Ν=31) </w:t>
      </w:r>
      <w:r w:rsidR="00CA5BE9" w:rsidRPr="00AF19C1">
        <w:rPr>
          <w:rFonts w:ascii="Arial" w:hAnsi="Arial" w:cs="Arial"/>
          <w:sz w:val="24"/>
          <w:szCs w:val="24"/>
          <w:lang w:val="el-GR"/>
        </w:rPr>
        <w:t xml:space="preserve">είναι ηλικίας έως 40 ετών και το 59,7% </w:t>
      </w:r>
      <w:r w:rsidR="00006EC1">
        <w:rPr>
          <w:rFonts w:ascii="Arial" w:hAnsi="Arial" w:cs="Arial"/>
          <w:sz w:val="24"/>
          <w:szCs w:val="24"/>
          <w:lang w:val="el-GR"/>
        </w:rPr>
        <w:t xml:space="preserve">(Ν=46) </w:t>
      </w:r>
      <w:r w:rsidR="00CA5BE9" w:rsidRPr="00AF19C1">
        <w:rPr>
          <w:rFonts w:ascii="Arial" w:hAnsi="Arial" w:cs="Arial"/>
          <w:sz w:val="24"/>
          <w:szCs w:val="24"/>
          <w:lang w:val="el-GR"/>
        </w:rPr>
        <w:t xml:space="preserve">είναι πάνω από 40 ετών. Από </w:t>
      </w:r>
      <w:r w:rsidR="00CA5BE9" w:rsidRPr="00AF19C1">
        <w:rPr>
          <w:rFonts w:ascii="Arial" w:hAnsi="Arial" w:cs="Arial"/>
          <w:sz w:val="24"/>
          <w:szCs w:val="24"/>
          <w:lang w:val="el-GR"/>
        </w:rPr>
        <w:lastRenderedPageBreak/>
        <w:t xml:space="preserve">τις γυναίκες που διαφωνούν, το 80% </w:t>
      </w:r>
      <w:r w:rsidR="00006EC1">
        <w:rPr>
          <w:rFonts w:ascii="Arial" w:hAnsi="Arial" w:cs="Arial"/>
          <w:sz w:val="24"/>
          <w:szCs w:val="24"/>
          <w:lang w:val="el-GR"/>
        </w:rPr>
        <w:t xml:space="preserve">(Ν=8) </w:t>
      </w:r>
      <w:r w:rsidR="00CA5BE9" w:rsidRPr="00AF19C1">
        <w:rPr>
          <w:rFonts w:ascii="Arial" w:hAnsi="Arial" w:cs="Arial"/>
          <w:sz w:val="24"/>
          <w:szCs w:val="24"/>
          <w:lang w:val="el-GR"/>
        </w:rPr>
        <w:t>είναι ηλικίας έως 40 ετών και το 20%</w:t>
      </w:r>
      <w:r w:rsidR="00006EC1">
        <w:rPr>
          <w:rFonts w:ascii="Arial" w:hAnsi="Arial" w:cs="Arial"/>
          <w:sz w:val="24"/>
          <w:szCs w:val="24"/>
          <w:lang w:val="el-GR"/>
        </w:rPr>
        <w:t xml:space="preserve"> (Ν=2)</w:t>
      </w:r>
      <w:r w:rsidR="00CA5BE9" w:rsidRPr="00AF19C1">
        <w:rPr>
          <w:rFonts w:ascii="Arial" w:hAnsi="Arial" w:cs="Arial"/>
          <w:sz w:val="24"/>
          <w:szCs w:val="24"/>
          <w:lang w:val="el-GR"/>
        </w:rPr>
        <w:t xml:space="preserve"> είναι πάνω από 40 ετών.</w:t>
      </w:r>
      <w:r w:rsidR="00D9395B" w:rsidRPr="00AF19C1">
        <w:rPr>
          <w:rFonts w:ascii="Arial" w:hAnsi="Arial" w:cs="Arial"/>
          <w:sz w:val="24"/>
          <w:szCs w:val="24"/>
          <w:lang w:val="el-GR"/>
        </w:rPr>
        <w:t xml:space="preserve"> Η διαφορά αυτή δεν κατέστει δυνατή να διαπιστωθεί λόγω του μικρού μεγέθους του δείγματος. </w:t>
      </w:r>
    </w:p>
    <w:p w:rsidR="00CA5BE9" w:rsidRPr="00AF19C1" w:rsidRDefault="00CA5BE9"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2A710A" w:rsidRPr="00AF19C1">
        <w:rPr>
          <w:rFonts w:ascii="Arial" w:hAnsi="Arial" w:cs="Arial"/>
          <w:sz w:val="24"/>
          <w:szCs w:val="24"/>
          <w:lang w:val="el-GR"/>
        </w:rPr>
        <w:t xml:space="preserve">Όσο για τη στάση των γυναικών ως προς το εμβόλιο για τον </w:t>
      </w:r>
      <w:r w:rsidR="00D9395B">
        <w:rPr>
          <w:rFonts w:ascii="Arial" w:hAnsi="Arial" w:cs="Arial"/>
          <w:sz w:val="24"/>
          <w:szCs w:val="24"/>
        </w:rPr>
        <w:t>HPV</w:t>
      </w:r>
      <w:r w:rsidR="002A710A" w:rsidRPr="00AF19C1">
        <w:rPr>
          <w:rFonts w:ascii="Arial" w:hAnsi="Arial" w:cs="Arial"/>
          <w:sz w:val="24"/>
          <w:szCs w:val="24"/>
          <w:lang w:val="el-GR"/>
        </w:rPr>
        <w:t xml:space="preserve"> </w:t>
      </w:r>
      <w:r w:rsidRPr="00AF19C1">
        <w:rPr>
          <w:rFonts w:ascii="Arial" w:hAnsi="Arial" w:cs="Arial"/>
          <w:sz w:val="24"/>
          <w:szCs w:val="24"/>
          <w:lang w:val="el-GR"/>
        </w:rPr>
        <w:t xml:space="preserve">, δεν υπάρχει </w:t>
      </w:r>
      <w:r w:rsidR="00531C37" w:rsidRPr="00AF19C1">
        <w:rPr>
          <w:rFonts w:ascii="Arial" w:hAnsi="Arial" w:cs="Arial"/>
          <w:sz w:val="24"/>
          <w:szCs w:val="24"/>
          <w:lang w:val="el-GR"/>
        </w:rPr>
        <w:t>διαφοροποίηση</w:t>
      </w:r>
      <w:r w:rsidRPr="00AF19C1">
        <w:rPr>
          <w:rFonts w:ascii="Arial" w:hAnsi="Arial" w:cs="Arial"/>
          <w:sz w:val="24"/>
          <w:szCs w:val="24"/>
          <w:lang w:val="el-GR"/>
        </w:rPr>
        <w:t xml:space="preserve"> </w:t>
      </w:r>
      <w:r w:rsidR="00D9395B" w:rsidRPr="00AF19C1">
        <w:rPr>
          <w:rFonts w:ascii="Arial" w:hAnsi="Arial" w:cs="Arial"/>
          <w:sz w:val="24"/>
          <w:szCs w:val="24"/>
          <w:lang w:val="el-GR"/>
        </w:rPr>
        <w:t>σ</w:t>
      </w:r>
      <w:r w:rsidRPr="00AF19C1">
        <w:rPr>
          <w:rFonts w:ascii="Arial" w:hAnsi="Arial" w:cs="Arial"/>
          <w:sz w:val="24"/>
          <w:szCs w:val="24"/>
          <w:lang w:val="el-GR"/>
        </w:rPr>
        <w:t xml:space="preserve">την πρόθεση </w:t>
      </w:r>
      <w:r w:rsidR="00D9395B" w:rsidRPr="00AF19C1">
        <w:rPr>
          <w:rFonts w:ascii="Arial" w:hAnsi="Arial" w:cs="Arial"/>
          <w:sz w:val="24"/>
          <w:szCs w:val="24"/>
          <w:lang w:val="el-GR"/>
        </w:rPr>
        <w:t>τους</w:t>
      </w:r>
      <w:r w:rsidRPr="00AF19C1">
        <w:rPr>
          <w:rFonts w:ascii="Arial" w:hAnsi="Arial" w:cs="Arial"/>
          <w:sz w:val="24"/>
          <w:szCs w:val="24"/>
          <w:lang w:val="el-GR"/>
        </w:rPr>
        <w:t xml:space="preserve"> να κάνουν οι ίδιες ή οι κόρες τους το εμβόλιο για τον ιό των ανθρωπίνων θηλωμάτων (</w:t>
      </w:r>
      <w:r w:rsidRPr="003A301D">
        <w:rPr>
          <w:rFonts w:ascii="Arial" w:hAnsi="Arial" w:cs="Arial"/>
          <w:sz w:val="24"/>
          <w:szCs w:val="24"/>
        </w:rPr>
        <w:t>HPV</w:t>
      </w:r>
      <w:r w:rsidRPr="00AF19C1">
        <w:rPr>
          <w:rFonts w:ascii="Arial" w:hAnsi="Arial" w:cs="Arial"/>
          <w:sz w:val="24"/>
          <w:szCs w:val="24"/>
          <w:lang w:val="el-GR"/>
        </w:rPr>
        <w:t>) ανάλογα με την ηλικία (</w:t>
      </w:r>
      <w:r>
        <w:rPr>
          <w:rFonts w:ascii="Arial" w:hAnsi="Arial" w:cs="Arial"/>
          <w:sz w:val="24"/>
          <w:szCs w:val="24"/>
        </w:rPr>
        <w:t>p</w:t>
      </w:r>
      <w:r w:rsidRPr="00AF19C1">
        <w:rPr>
          <w:rFonts w:ascii="Arial" w:hAnsi="Arial" w:cs="Arial"/>
          <w:sz w:val="24"/>
          <w:szCs w:val="24"/>
          <w:lang w:val="el-GR"/>
        </w:rPr>
        <w:t>=0.843).</w:t>
      </w:r>
    </w:p>
    <w:p w:rsidR="00935C05" w:rsidRPr="00AF19C1" w:rsidRDefault="00935C05" w:rsidP="00D9395B">
      <w:pPr>
        <w:spacing w:line="360" w:lineRule="auto"/>
        <w:jc w:val="both"/>
        <w:rPr>
          <w:rFonts w:ascii="Arial" w:hAnsi="Arial" w:cs="Arial"/>
          <w:sz w:val="24"/>
          <w:szCs w:val="24"/>
          <w:lang w:val="el-GR"/>
        </w:rPr>
      </w:pPr>
      <w:r w:rsidRPr="00AF19C1">
        <w:rPr>
          <w:rFonts w:ascii="Arial" w:hAnsi="Arial" w:cs="Arial"/>
          <w:sz w:val="24"/>
          <w:szCs w:val="24"/>
          <w:lang w:val="el-GR"/>
        </w:rPr>
        <w:tab/>
      </w:r>
      <w:r w:rsidR="00D9395B" w:rsidRPr="00AF19C1">
        <w:rPr>
          <w:rFonts w:ascii="Arial" w:hAnsi="Arial" w:cs="Arial"/>
          <w:sz w:val="24"/>
          <w:szCs w:val="24"/>
          <w:lang w:val="el-GR"/>
        </w:rPr>
        <w:t>Επίσης δ</w:t>
      </w:r>
      <w:r w:rsidRPr="00AF19C1">
        <w:rPr>
          <w:rFonts w:ascii="Arial" w:hAnsi="Arial" w:cs="Arial"/>
          <w:sz w:val="24"/>
          <w:szCs w:val="24"/>
          <w:lang w:val="el-GR"/>
        </w:rPr>
        <w:t xml:space="preserve">εν υπάρχει </w:t>
      </w:r>
      <w:r w:rsidR="00531C37" w:rsidRPr="00AF19C1">
        <w:rPr>
          <w:rFonts w:ascii="Arial" w:hAnsi="Arial" w:cs="Arial"/>
          <w:sz w:val="24"/>
          <w:szCs w:val="24"/>
          <w:lang w:val="el-GR"/>
        </w:rPr>
        <w:t>διαφοροποίηση</w:t>
      </w:r>
      <w:r w:rsidRPr="00AF19C1">
        <w:rPr>
          <w:rFonts w:ascii="Arial" w:hAnsi="Arial" w:cs="Arial"/>
          <w:sz w:val="24"/>
          <w:szCs w:val="24"/>
          <w:lang w:val="el-GR"/>
        </w:rPr>
        <w:t xml:space="preserve"> (</w:t>
      </w:r>
      <w:r>
        <w:rPr>
          <w:rFonts w:ascii="Arial" w:hAnsi="Arial" w:cs="Arial"/>
          <w:sz w:val="24"/>
          <w:szCs w:val="24"/>
        </w:rPr>
        <w:t>p</w:t>
      </w:r>
      <w:r w:rsidRPr="00AF19C1">
        <w:rPr>
          <w:rFonts w:ascii="Arial" w:hAnsi="Arial" w:cs="Arial"/>
          <w:sz w:val="24"/>
          <w:szCs w:val="24"/>
          <w:lang w:val="el-GR"/>
        </w:rPr>
        <w:t xml:space="preserve">=0,561) </w:t>
      </w:r>
      <w:r w:rsidR="00531C37" w:rsidRPr="00AF19C1">
        <w:rPr>
          <w:rFonts w:ascii="Arial" w:hAnsi="Arial" w:cs="Arial"/>
          <w:sz w:val="24"/>
          <w:szCs w:val="24"/>
          <w:lang w:val="el-GR"/>
        </w:rPr>
        <w:t xml:space="preserve">ούτε </w:t>
      </w:r>
      <w:r w:rsidRPr="00AF19C1">
        <w:rPr>
          <w:rFonts w:ascii="Arial" w:hAnsi="Arial" w:cs="Arial"/>
          <w:sz w:val="24"/>
          <w:szCs w:val="24"/>
          <w:lang w:val="el-GR"/>
        </w:rPr>
        <w:t>στην στάση των γυναικών ως προς το εμβόλιο, ανάλογα με την ηλικία, στην περίπτωση που δεν καλύπτεται το κόστος του από τον ασφαλιστικό τους φορέα.</w:t>
      </w:r>
    </w:p>
    <w:p w:rsidR="00935C05" w:rsidRPr="00AF19C1" w:rsidRDefault="00935C05"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Από τις γυναίκες που θα επιθυμούσαν να έχουν περισσότερη ενημέρωση για προγράμματα προληπτικού ελέγχου το 54% </w:t>
      </w:r>
      <w:r w:rsidR="00F803F9">
        <w:rPr>
          <w:rFonts w:ascii="Arial" w:hAnsi="Arial" w:cs="Arial"/>
          <w:sz w:val="24"/>
          <w:szCs w:val="24"/>
          <w:lang w:val="el-GR"/>
        </w:rPr>
        <w:t xml:space="preserve">(Ν=147) </w:t>
      </w:r>
      <w:r w:rsidRPr="00AF19C1">
        <w:rPr>
          <w:rFonts w:ascii="Arial" w:hAnsi="Arial" w:cs="Arial"/>
          <w:sz w:val="24"/>
          <w:szCs w:val="24"/>
          <w:lang w:val="el-GR"/>
        </w:rPr>
        <w:t>ανήκει στην ηλικιακή ομάδα μέ</w:t>
      </w:r>
      <w:r w:rsidR="00F803F9">
        <w:rPr>
          <w:rFonts w:ascii="Arial" w:hAnsi="Arial" w:cs="Arial"/>
          <w:sz w:val="24"/>
          <w:szCs w:val="24"/>
          <w:lang w:val="el-GR"/>
        </w:rPr>
        <w:t xml:space="preserve">χρι 40 ετών και το υπόλοιπο 46% (Ν=125) </w:t>
      </w:r>
      <w:r w:rsidRPr="00AF19C1">
        <w:rPr>
          <w:rFonts w:ascii="Arial" w:hAnsi="Arial" w:cs="Arial"/>
          <w:sz w:val="24"/>
          <w:szCs w:val="24"/>
          <w:lang w:val="el-GR"/>
        </w:rPr>
        <w:t>ανήκει στην ηλικιακή ομάδα άνω των 40 ετών.</w:t>
      </w:r>
    </w:p>
    <w:p w:rsidR="005937C6" w:rsidRPr="00AF19C1" w:rsidRDefault="00935C05" w:rsidP="008E53D6">
      <w:pPr>
        <w:spacing w:line="360" w:lineRule="auto"/>
        <w:jc w:val="both"/>
        <w:rPr>
          <w:rFonts w:ascii="Arial" w:hAnsi="Arial" w:cs="Arial"/>
          <w:sz w:val="24"/>
          <w:szCs w:val="24"/>
          <w:lang w:val="el-GR"/>
        </w:rPr>
      </w:pPr>
      <w:r w:rsidRPr="00AF19C1">
        <w:rPr>
          <w:rFonts w:ascii="Arial" w:hAnsi="Arial" w:cs="Arial"/>
          <w:sz w:val="24"/>
          <w:szCs w:val="24"/>
          <w:lang w:val="el-GR"/>
        </w:rPr>
        <w:t xml:space="preserve">Από αυτές που έδωσαν αρνητική απάντηση το 29,4% </w:t>
      </w:r>
      <w:r w:rsidR="00F803F9">
        <w:rPr>
          <w:rFonts w:ascii="Arial" w:hAnsi="Arial" w:cs="Arial"/>
          <w:sz w:val="24"/>
          <w:szCs w:val="24"/>
          <w:lang w:val="el-GR"/>
        </w:rPr>
        <w:t xml:space="preserve">(Ν=5) </w:t>
      </w:r>
      <w:r w:rsidRPr="00AF19C1">
        <w:rPr>
          <w:rFonts w:ascii="Arial" w:hAnsi="Arial" w:cs="Arial"/>
          <w:sz w:val="24"/>
          <w:szCs w:val="24"/>
          <w:lang w:val="el-GR"/>
        </w:rPr>
        <w:t xml:space="preserve">είναι ηλικίας μέχρι 40 ετών και το 70,6% </w:t>
      </w:r>
      <w:r w:rsidR="00F803F9">
        <w:rPr>
          <w:rFonts w:ascii="Arial" w:hAnsi="Arial" w:cs="Arial"/>
          <w:sz w:val="24"/>
          <w:szCs w:val="24"/>
          <w:lang w:val="el-GR"/>
        </w:rPr>
        <w:t xml:space="preserve">(Ν=12) </w:t>
      </w:r>
      <w:r w:rsidRPr="00AF19C1">
        <w:rPr>
          <w:rFonts w:ascii="Arial" w:hAnsi="Arial" w:cs="Arial"/>
          <w:sz w:val="24"/>
          <w:szCs w:val="24"/>
          <w:lang w:val="el-GR"/>
        </w:rPr>
        <w:t>άνω των 40 ετών.</w:t>
      </w:r>
      <w:r w:rsidR="00D9395B" w:rsidRPr="00AF19C1">
        <w:rPr>
          <w:rFonts w:ascii="Arial" w:hAnsi="Arial" w:cs="Arial"/>
          <w:sz w:val="24"/>
          <w:szCs w:val="24"/>
          <w:lang w:val="el-GR"/>
        </w:rPr>
        <w:t xml:space="preserve"> Και εδώ δεν κατέστει δυνατή η διαπίστωση της διαφοράς στατιστικά. </w:t>
      </w:r>
    </w:p>
    <w:p w:rsidR="00935C05" w:rsidRPr="00AF19C1" w:rsidRDefault="005937C6"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Από τις γυναίκες που </w:t>
      </w:r>
      <w:r w:rsidR="00D9395B" w:rsidRPr="00AF19C1">
        <w:rPr>
          <w:rFonts w:ascii="Arial" w:hAnsi="Arial" w:cs="Arial"/>
          <w:sz w:val="24"/>
          <w:szCs w:val="24"/>
          <w:lang w:val="el-GR"/>
        </w:rPr>
        <w:t>δήλωσαν την πρόθεσή τους να ενταχθούν σε</w:t>
      </w:r>
      <w:r w:rsidRPr="00AF19C1">
        <w:rPr>
          <w:rFonts w:ascii="Arial" w:hAnsi="Arial" w:cs="Arial"/>
          <w:sz w:val="24"/>
          <w:szCs w:val="24"/>
          <w:lang w:val="el-GR"/>
        </w:rPr>
        <w:t xml:space="preserve"> κάποιο πρόγραμμα ιατρικών εξετάσεων προληπτικής ιατρικής το 51,4%</w:t>
      </w:r>
      <w:r w:rsidR="00F803F9">
        <w:rPr>
          <w:rFonts w:ascii="Arial" w:hAnsi="Arial" w:cs="Arial"/>
          <w:sz w:val="24"/>
          <w:szCs w:val="24"/>
          <w:lang w:val="el-GR"/>
        </w:rPr>
        <w:t xml:space="preserve"> (Ν=126)</w:t>
      </w:r>
      <w:r w:rsidRPr="00AF19C1">
        <w:rPr>
          <w:rFonts w:ascii="Arial" w:hAnsi="Arial" w:cs="Arial"/>
          <w:sz w:val="24"/>
          <w:szCs w:val="24"/>
          <w:lang w:val="el-GR"/>
        </w:rPr>
        <w:t xml:space="preserve"> είναι ηλικίας μέχρι 40 ετών, και το 48,6% </w:t>
      </w:r>
      <w:r w:rsidR="00F803F9">
        <w:rPr>
          <w:rFonts w:ascii="Arial" w:hAnsi="Arial" w:cs="Arial"/>
          <w:sz w:val="24"/>
          <w:szCs w:val="24"/>
          <w:lang w:val="el-GR"/>
        </w:rPr>
        <w:t xml:space="preserve">(Ν=119) </w:t>
      </w:r>
      <w:r w:rsidRPr="00AF19C1">
        <w:rPr>
          <w:rFonts w:ascii="Arial" w:hAnsi="Arial" w:cs="Arial"/>
          <w:sz w:val="24"/>
          <w:szCs w:val="24"/>
          <w:lang w:val="el-GR"/>
        </w:rPr>
        <w:t>είναι ηλικίας άνω των 40 ετών</w:t>
      </w:r>
      <w:r w:rsidR="00D9395B" w:rsidRPr="00AF19C1">
        <w:rPr>
          <w:rFonts w:ascii="Arial" w:hAnsi="Arial" w:cs="Arial"/>
          <w:sz w:val="24"/>
          <w:szCs w:val="24"/>
          <w:lang w:val="el-GR"/>
        </w:rPr>
        <w:t xml:space="preserve"> (</w:t>
      </w:r>
      <w:r w:rsidR="00D9395B">
        <w:rPr>
          <w:rFonts w:ascii="Arial" w:hAnsi="Arial" w:cs="Arial"/>
          <w:sz w:val="24"/>
          <w:szCs w:val="24"/>
        </w:rPr>
        <w:t>p</w:t>
      </w:r>
      <w:r w:rsidR="00D9395B" w:rsidRPr="00AF19C1">
        <w:rPr>
          <w:rFonts w:ascii="Arial" w:hAnsi="Arial" w:cs="Arial"/>
          <w:sz w:val="24"/>
          <w:szCs w:val="24"/>
          <w:lang w:val="el-GR"/>
        </w:rPr>
        <w:t>=0,44)</w:t>
      </w:r>
      <w:r w:rsidRPr="00AF19C1">
        <w:rPr>
          <w:rFonts w:ascii="Arial" w:hAnsi="Arial" w:cs="Arial"/>
          <w:sz w:val="24"/>
          <w:szCs w:val="24"/>
          <w:lang w:val="el-GR"/>
        </w:rPr>
        <w:t>.</w:t>
      </w:r>
      <w:r w:rsidR="00935C05" w:rsidRPr="00AF19C1">
        <w:rPr>
          <w:rFonts w:ascii="Arial" w:hAnsi="Arial" w:cs="Arial"/>
          <w:sz w:val="24"/>
          <w:szCs w:val="24"/>
          <w:lang w:val="el-GR"/>
        </w:rPr>
        <w:t xml:space="preserve"> </w:t>
      </w:r>
    </w:p>
    <w:p w:rsidR="005937C6" w:rsidRPr="00AF19C1" w:rsidRDefault="005937C6"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επιθυμία των γυναικών για υπενθύμιση πραγματοποίησης του επόμενου Παπ-τεστ δεν διαφοροποιείται ανάλογα με την ηλικία με </w:t>
      </w:r>
      <w:r>
        <w:rPr>
          <w:rFonts w:ascii="Arial" w:hAnsi="Arial" w:cs="Arial"/>
          <w:sz w:val="24"/>
          <w:szCs w:val="24"/>
        </w:rPr>
        <w:t>p</w:t>
      </w:r>
      <w:r w:rsidRPr="00AF19C1">
        <w:rPr>
          <w:rFonts w:ascii="Arial" w:hAnsi="Arial" w:cs="Arial"/>
          <w:sz w:val="24"/>
          <w:szCs w:val="24"/>
          <w:lang w:val="el-GR"/>
        </w:rPr>
        <w:t xml:space="preserve">=0,888. </w:t>
      </w:r>
    </w:p>
    <w:p w:rsidR="005937C6" w:rsidRPr="00AF19C1" w:rsidRDefault="005937C6"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00050E96" w:rsidRPr="00AF19C1">
        <w:rPr>
          <w:rFonts w:ascii="Arial" w:hAnsi="Arial" w:cs="Arial"/>
          <w:sz w:val="24"/>
          <w:szCs w:val="24"/>
          <w:lang w:val="el-GR"/>
        </w:rPr>
        <w:t>Όσο για την αίσθηση κινδύνου εμφάνισης καρκίνου του τραχήλου της μήτρας, α</w:t>
      </w:r>
      <w:r w:rsidRPr="00AF19C1">
        <w:rPr>
          <w:rFonts w:ascii="Arial" w:hAnsi="Arial" w:cs="Arial"/>
          <w:sz w:val="24"/>
          <w:szCs w:val="24"/>
          <w:lang w:val="el-GR"/>
        </w:rPr>
        <w:t xml:space="preserve">πό τις γυναίκες που θεωρούν πως κινδυνεύουν να εμφανίσουν τη νόσο, το 53% </w:t>
      </w:r>
      <w:r w:rsidR="004B6256">
        <w:rPr>
          <w:rFonts w:ascii="Arial" w:hAnsi="Arial" w:cs="Arial"/>
          <w:sz w:val="24"/>
          <w:szCs w:val="24"/>
          <w:lang w:val="el-GR"/>
        </w:rPr>
        <w:t xml:space="preserve">(Ν=70) </w:t>
      </w:r>
      <w:r w:rsidRPr="00AF19C1">
        <w:rPr>
          <w:rFonts w:ascii="Arial" w:hAnsi="Arial" w:cs="Arial"/>
          <w:sz w:val="24"/>
          <w:szCs w:val="24"/>
          <w:lang w:val="el-GR"/>
        </w:rPr>
        <w:t xml:space="preserve">είναι ηλικίας μέχρι 40 ετών , ενώ το υπόλοιπο 47% </w:t>
      </w:r>
      <w:r w:rsidR="004B6256">
        <w:rPr>
          <w:rFonts w:ascii="Arial" w:hAnsi="Arial" w:cs="Arial"/>
          <w:sz w:val="24"/>
          <w:szCs w:val="24"/>
          <w:lang w:val="el-GR"/>
        </w:rPr>
        <w:t xml:space="preserve">(Ν=62) </w:t>
      </w:r>
      <w:r w:rsidRPr="00AF19C1">
        <w:rPr>
          <w:rFonts w:ascii="Arial" w:hAnsi="Arial" w:cs="Arial"/>
          <w:sz w:val="24"/>
          <w:szCs w:val="24"/>
          <w:lang w:val="el-GR"/>
        </w:rPr>
        <w:t xml:space="preserve">είναι ηλικίας άνω των 40 ετών. Η διαφορά </w:t>
      </w:r>
      <w:r w:rsidR="00050E96" w:rsidRPr="00AF19C1">
        <w:rPr>
          <w:rFonts w:ascii="Arial" w:hAnsi="Arial" w:cs="Arial"/>
          <w:sz w:val="24"/>
          <w:szCs w:val="24"/>
          <w:lang w:val="el-GR"/>
        </w:rPr>
        <w:t xml:space="preserve">αυτή </w:t>
      </w:r>
      <w:r w:rsidRPr="00AF19C1">
        <w:rPr>
          <w:rFonts w:ascii="Arial" w:hAnsi="Arial" w:cs="Arial"/>
          <w:sz w:val="24"/>
          <w:szCs w:val="24"/>
          <w:lang w:val="el-GR"/>
        </w:rPr>
        <w:t xml:space="preserve">της αίσθησης κινδύνου μεταξύ των ηλικιακών ομάδων δεν είναι στατιστικά σημαντική με </w:t>
      </w:r>
      <w:r w:rsidR="00074312">
        <w:rPr>
          <w:rFonts w:ascii="Arial" w:hAnsi="Arial" w:cs="Arial"/>
          <w:sz w:val="24"/>
          <w:szCs w:val="24"/>
        </w:rPr>
        <w:t>p</w:t>
      </w:r>
      <w:r w:rsidR="00074312" w:rsidRPr="00AF19C1">
        <w:rPr>
          <w:rFonts w:ascii="Arial" w:hAnsi="Arial" w:cs="Arial"/>
          <w:sz w:val="24"/>
          <w:szCs w:val="24"/>
          <w:lang w:val="el-GR"/>
        </w:rPr>
        <w:t>=0,639.</w:t>
      </w:r>
    </w:p>
    <w:p w:rsidR="0088553F" w:rsidRPr="00AF19C1" w:rsidRDefault="00085DD5" w:rsidP="00D870B4">
      <w:pPr>
        <w:spacing w:line="360" w:lineRule="auto"/>
        <w:jc w:val="both"/>
        <w:rPr>
          <w:rFonts w:ascii="Arial" w:hAnsi="Arial" w:cs="Arial"/>
          <w:sz w:val="24"/>
          <w:szCs w:val="24"/>
          <w:lang w:val="el-GR"/>
        </w:rPr>
      </w:pPr>
      <w:r>
        <w:rPr>
          <w:rFonts w:ascii="Arial" w:hAnsi="Arial" w:cs="Arial"/>
          <w:b/>
          <w:sz w:val="28"/>
          <w:szCs w:val="28"/>
          <w:lang w:val="el-GR"/>
        </w:rPr>
        <w:lastRenderedPageBreak/>
        <w:t>Δ</w:t>
      </w:r>
      <w:r w:rsidR="0088553F" w:rsidRPr="00AF19C1">
        <w:rPr>
          <w:rFonts w:ascii="Arial" w:hAnsi="Arial" w:cs="Arial"/>
          <w:b/>
          <w:sz w:val="28"/>
          <w:szCs w:val="28"/>
          <w:lang w:val="el-GR"/>
        </w:rPr>
        <w:t xml:space="preserve">.2. </w:t>
      </w:r>
      <w:r w:rsidR="007714BE">
        <w:rPr>
          <w:rFonts w:ascii="Arial" w:hAnsi="Arial" w:cs="Arial"/>
          <w:b/>
          <w:sz w:val="28"/>
          <w:szCs w:val="28"/>
          <w:lang w:val="el-GR"/>
        </w:rPr>
        <w:t xml:space="preserve"> </w:t>
      </w:r>
      <w:r w:rsidR="009D4A93" w:rsidRPr="00AF19C1">
        <w:rPr>
          <w:rFonts w:ascii="Arial" w:hAnsi="Arial" w:cs="Arial"/>
          <w:b/>
          <w:sz w:val="28"/>
          <w:szCs w:val="28"/>
          <w:lang w:val="el-GR"/>
        </w:rPr>
        <w:t>ΑΝΑΛΟΓΑ ΤΟΥ</w:t>
      </w:r>
      <w:r w:rsidR="0088553F" w:rsidRPr="00AF19C1">
        <w:rPr>
          <w:rFonts w:ascii="Arial" w:hAnsi="Arial" w:cs="Arial"/>
          <w:b/>
          <w:sz w:val="28"/>
          <w:szCs w:val="28"/>
          <w:lang w:val="el-GR"/>
        </w:rPr>
        <w:t xml:space="preserve"> ΜΟΡΦΩΤΙΚΟ</w:t>
      </w:r>
      <w:r w:rsidR="009D4A93" w:rsidRPr="00AF19C1">
        <w:rPr>
          <w:rFonts w:ascii="Arial" w:hAnsi="Arial" w:cs="Arial"/>
          <w:b/>
          <w:sz w:val="28"/>
          <w:szCs w:val="28"/>
          <w:lang w:val="el-GR"/>
        </w:rPr>
        <w:t>Υ</w:t>
      </w:r>
      <w:r w:rsidR="0088553F" w:rsidRPr="00AF19C1">
        <w:rPr>
          <w:rFonts w:ascii="Arial" w:hAnsi="Arial" w:cs="Arial"/>
          <w:b/>
          <w:sz w:val="28"/>
          <w:szCs w:val="28"/>
          <w:lang w:val="el-GR"/>
        </w:rPr>
        <w:t xml:space="preserve"> ΕΠΙΠΕΔΟ</w:t>
      </w:r>
      <w:r w:rsidR="009D4A93" w:rsidRPr="00AF19C1">
        <w:rPr>
          <w:rFonts w:ascii="Arial" w:hAnsi="Arial" w:cs="Arial"/>
          <w:b/>
          <w:sz w:val="28"/>
          <w:szCs w:val="28"/>
          <w:lang w:val="el-GR"/>
        </w:rPr>
        <w:t>Υ</w:t>
      </w:r>
    </w:p>
    <w:p w:rsidR="00085DD5" w:rsidRPr="00AF19C1" w:rsidRDefault="0088553F" w:rsidP="007C6476">
      <w:pPr>
        <w:spacing w:line="360" w:lineRule="auto"/>
        <w:jc w:val="both"/>
        <w:rPr>
          <w:rFonts w:ascii="Arial" w:hAnsi="Arial" w:cs="Arial"/>
          <w:sz w:val="24"/>
          <w:szCs w:val="24"/>
          <w:lang w:val="el-GR"/>
        </w:rPr>
      </w:pPr>
      <w:r w:rsidRPr="00AF19C1">
        <w:rPr>
          <w:rFonts w:ascii="Arial" w:hAnsi="Arial" w:cs="Arial"/>
          <w:b/>
          <w:sz w:val="24"/>
          <w:szCs w:val="24"/>
          <w:lang w:val="el-GR"/>
        </w:rPr>
        <w:tab/>
      </w:r>
      <w:r w:rsidR="009D4A93" w:rsidRPr="00AF19C1">
        <w:rPr>
          <w:rFonts w:ascii="Arial" w:hAnsi="Arial" w:cs="Arial"/>
          <w:sz w:val="24"/>
          <w:szCs w:val="24"/>
          <w:lang w:val="el-GR"/>
        </w:rPr>
        <w:t xml:space="preserve">Στην ερώτηση εάν γνωρίζουν τι είναι το Παπ-τεστ, </w:t>
      </w:r>
      <w:r w:rsidRPr="00AF19C1">
        <w:rPr>
          <w:rFonts w:ascii="Arial" w:hAnsi="Arial" w:cs="Arial"/>
          <w:sz w:val="24"/>
          <w:szCs w:val="24"/>
          <w:lang w:val="el-GR"/>
        </w:rPr>
        <w:t>σχεδόν όλες οι γυναίκες, και των τεσσάρων μορφωτικών επιπέδων της έρευνας (Δημοτικό/</w:t>
      </w:r>
      <w:proofErr w:type="spellStart"/>
      <w:r w:rsidRPr="00AF19C1">
        <w:rPr>
          <w:rFonts w:ascii="Arial" w:hAnsi="Arial" w:cs="Arial"/>
          <w:sz w:val="24"/>
          <w:szCs w:val="24"/>
          <w:lang w:val="el-GR"/>
        </w:rPr>
        <w:t>Γυμνάσι</w:t>
      </w:r>
      <w:proofErr w:type="spellEnd"/>
      <w:r w:rsidRPr="00AF19C1">
        <w:rPr>
          <w:rFonts w:ascii="Arial" w:hAnsi="Arial" w:cs="Arial"/>
          <w:sz w:val="24"/>
          <w:szCs w:val="24"/>
          <w:lang w:val="el-GR"/>
        </w:rPr>
        <w:t xml:space="preserve">ο, Λύκειο, ΤΕΙ, ΑΕΙ) </w:t>
      </w:r>
      <w:r w:rsidR="009D4A93" w:rsidRPr="00AF19C1">
        <w:rPr>
          <w:rFonts w:ascii="Arial" w:hAnsi="Arial" w:cs="Arial"/>
          <w:sz w:val="24"/>
          <w:szCs w:val="24"/>
          <w:lang w:val="el-GR"/>
        </w:rPr>
        <w:t>απάντησαν θετικά</w:t>
      </w:r>
      <w:r w:rsidR="00231DF9">
        <w:rPr>
          <w:rFonts w:ascii="Arial" w:hAnsi="Arial" w:cs="Arial"/>
          <w:sz w:val="24"/>
          <w:szCs w:val="24"/>
          <w:lang w:val="el-GR"/>
        </w:rPr>
        <w:t>,</w:t>
      </w:r>
      <w:r w:rsidR="007B32EC" w:rsidRPr="00AF19C1">
        <w:rPr>
          <w:rFonts w:ascii="Arial" w:hAnsi="Arial" w:cs="Arial"/>
          <w:sz w:val="24"/>
          <w:szCs w:val="24"/>
          <w:lang w:val="el-GR"/>
        </w:rPr>
        <w:t xml:space="preserve"> </w:t>
      </w:r>
      <w:r w:rsidR="00231DF9">
        <w:rPr>
          <w:rFonts w:ascii="Arial" w:hAnsi="Arial" w:cs="Arial"/>
          <w:sz w:val="24"/>
          <w:szCs w:val="24"/>
          <w:lang w:val="el-GR"/>
        </w:rPr>
        <w:t>από 6,5% μέχρι και 43,7%, ενώ όλες που απάντησαν αρνητικά ήταν απόφοιτοι Λυκείου.</w:t>
      </w:r>
      <w:r w:rsidR="007B32EC" w:rsidRPr="00AF19C1">
        <w:rPr>
          <w:rFonts w:ascii="Arial" w:hAnsi="Arial" w:cs="Arial"/>
          <w:sz w:val="24"/>
          <w:szCs w:val="24"/>
          <w:lang w:val="el-GR"/>
        </w:rPr>
        <w:t>(</w:t>
      </w:r>
      <w:r w:rsidR="00203DEB">
        <w:rPr>
          <w:rFonts w:ascii="Arial" w:hAnsi="Arial" w:cs="Arial"/>
          <w:sz w:val="24"/>
          <w:szCs w:val="24"/>
          <w:lang w:val="el-GR"/>
        </w:rPr>
        <w:t>Π</w:t>
      </w:r>
      <w:r w:rsidR="007B32EC" w:rsidRPr="00AF19C1">
        <w:rPr>
          <w:rFonts w:ascii="Arial" w:hAnsi="Arial" w:cs="Arial"/>
          <w:sz w:val="24"/>
          <w:szCs w:val="24"/>
          <w:lang w:val="el-GR"/>
        </w:rPr>
        <w:t>ίνακα</w:t>
      </w:r>
      <w:r w:rsidR="00131652">
        <w:rPr>
          <w:rFonts w:ascii="Arial" w:hAnsi="Arial" w:cs="Arial"/>
          <w:sz w:val="24"/>
          <w:szCs w:val="24"/>
          <w:lang w:val="el-GR"/>
        </w:rPr>
        <w:t>ς 7</w:t>
      </w:r>
      <w:r w:rsidR="00495863" w:rsidRPr="00AF19C1">
        <w:rPr>
          <w:rFonts w:ascii="Arial" w:hAnsi="Arial" w:cs="Arial"/>
          <w:sz w:val="24"/>
          <w:szCs w:val="24"/>
          <w:lang w:val="el-GR"/>
        </w:rPr>
        <w:t>)</w:t>
      </w:r>
      <w:r w:rsidRPr="00AF19C1">
        <w:rPr>
          <w:rFonts w:ascii="Arial" w:hAnsi="Arial" w:cs="Arial"/>
          <w:sz w:val="24"/>
          <w:szCs w:val="24"/>
          <w:lang w:val="el-GR"/>
        </w:rPr>
        <w:t xml:space="preserve">. </w:t>
      </w:r>
    </w:p>
    <w:p w:rsidR="00495863" w:rsidRPr="00AF19C1" w:rsidRDefault="00131652" w:rsidP="00495863">
      <w:pPr>
        <w:spacing w:line="360" w:lineRule="auto"/>
        <w:ind w:left="1701" w:hanging="1560"/>
        <w:jc w:val="both"/>
        <w:rPr>
          <w:rFonts w:ascii="Arial" w:hAnsi="Arial" w:cs="Arial"/>
          <w:b/>
          <w:sz w:val="20"/>
          <w:szCs w:val="20"/>
          <w:lang w:val="el-GR"/>
        </w:rPr>
      </w:pPr>
      <w:r>
        <w:rPr>
          <w:rFonts w:ascii="Arial" w:hAnsi="Arial" w:cs="Arial"/>
          <w:b/>
          <w:color w:val="4F81BD" w:themeColor="accent1"/>
          <w:sz w:val="20"/>
          <w:szCs w:val="20"/>
          <w:lang w:val="el-GR"/>
        </w:rPr>
        <w:t>ΠΙΜΑΚΑΣ  7</w:t>
      </w:r>
      <w:r w:rsidR="009D4A93" w:rsidRPr="00AF19C1">
        <w:rPr>
          <w:rFonts w:ascii="Arial" w:hAnsi="Arial" w:cs="Arial"/>
          <w:b/>
          <w:color w:val="4F81BD" w:themeColor="accent1"/>
          <w:sz w:val="20"/>
          <w:szCs w:val="20"/>
          <w:lang w:val="el-GR"/>
        </w:rPr>
        <w:t xml:space="preserve"> : </w:t>
      </w:r>
      <w:r w:rsidR="009D4A93" w:rsidRPr="00AF19C1">
        <w:rPr>
          <w:rFonts w:ascii="Arial" w:hAnsi="Arial" w:cs="Arial"/>
          <w:b/>
          <w:sz w:val="20"/>
          <w:szCs w:val="20"/>
          <w:lang w:val="el-GR"/>
        </w:rPr>
        <w:t>ΓΝΩΣΗ ΤΩΝ ΓΥΝΑΙΚΩΝ ΤΗΣ ΕΡΕΥΝΑΣ ΓΙΑ ΤΟ ΤΙ ΕΙΝ</w:t>
      </w:r>
      <w:r w:rsidR="007B32EC" w:rsidRPr="00AF19C1">
        <w:rPr>
          <w:rFonts w:ascii="Arial" w:hAnsi="Arial" w:cs="Arial"/>
          <w:b/>
          <w:sz w:val="20"/>
          <w:szCs w:val="20"/>
          <w:lang w:val="el-GR"/>
        </w:rPr>
        <w:t>Α</w:t>
      </w:r>
      <w:r w:rsidR="009D4A93" w:rsidRPr="00AF19C1">
        <w:rPr>
          <w:rFonts w:ascii="Arial" w:hAnsi="Arial" w:cs="Arial"/>
          <w:b/>
          <w:sz w:val="20"/>
          <w:szCs w:val="20"/>
          <w:lang w:val="el-GR"/>
        </w:rPr>
        <w:t xml:space="preserve">Ι </w:t>
      </w:r>
      <w:r w:rsidR="007B32EC" w:rsidRPr="00AF19C1">
        <w:rPr>
          <w:rFonts w:ascii="Arial" w:hAnsi="Arial" w:cs="Arial"/>
          <w:b/>
          <w:sz w:val="20"/>
          <w:szCs w:val="20"/>
          <w:lang w:val="el-GR"/>
        </w:rPr>
        <w:t xml:space="preserve">ΤΟ </w:t>
      </w:r>
      <w:r w:rsidR="009D4A93" w:rsidRPr="00AF19C1">
        <w:rPr>
          <w:rFonts w:ascii="Arial" w:hAnsi="Arial" w:cs="Arial"/>
          <w:b/>
          <w:sz w:val="20"/>
          <w:szCs w:val="20"/>
          <w:lang w:val="el-GR"/>
        </w:rPr>
        <w:t>ΠΑΠ</w:t>
      </w:r>
      <w:r w:rsidR="007B32EC" w:rsidRPr="00AF19C1">
        <w:rPr>
          <w:rFonts w:ascii="Arial" w:hAnsi="Arial" w:cs="Arial"/>
          <w:b/>
          <w:sz w:val="20"/>
          <w:szCs w:val="20"/>
          <w:lang w:val="el-GR"/>
        </w:rPr>
        <w:t>-ΤΕΣΤ</w:t>
      </w:r>
      <w:r w:rsidR="009D4A93" w:rsidRPr="00AF19C1">
        <w:rPr>
          <w:rFonts w:ascii="Arial" w:hAnsi="Arial" w:cs="Arial"/>
          <w:b/>
          <w:sz w:val="20"/>
          <w:szCs w:val="20"/>
          <w:lang w:val="el-GR"/>
        </w:rPr>
        <w:t>, ΑΝΑΛΟΓΑ ΜΕ ΤΟ ΜΟΡΦΩΤΙΚΟ ΤΟΥΣ ΕΠΙΠΕΔΟ</w:t>
      </w:r>
      <w:r w:rsidR="007B32EC" w:rsidRPr="00AF19C1">
        <w:rPr>
          <w:rFonts w:ascii="Arial" w:hAnsi="Arial" w:cs="Arial"/>
          <w:b/>
          <w:sz w:val="20"/>
          <w:szCs w:val="20"/>
          <w:lang w:val="el-GR"/>
        </w:rPr>
        <w:t>, ΕΠΙ ΤΟΙΣ %</w:t>
      </w:r>
      <w:r w:rsidR="009D4A93" w:rsidRPr="00AF19C1">
        <w:rPr>
          <w:rFonts w:ascii="Arial" w:hAnsi="Arial" w:cs="Arial"/>
          <w:b/>
          <w:sz w:val="20"/>
          <w:szCs w:val="20"/>
          <w:lang w:val="el-GR"/>
        </w:rPr>
        <w:t>.</w:t>
      </w:r>
    </w:p>
    <w:tbl>
      <w:tblPr>
        <w:tblStyle w:val="1-3"/>
        <w:tblW w:w="8754" w:type="dxa"/>
        <w:tblLayout w:type="fixed"/>
        <w:tblLook w:val="00A0"/>
      </w:tblPr>
      <w:tblGrid>
        <w:gridCol w:w="1242"/>
        <w:gridCol w:w="2127"/>
        <w:gridCol w:w="1433"/>
        <w:gridCol w:w="1402"/>
        <w:gridCol w:w="1275"/>
        <w:gridCol w:w="1275"/>
      </w:tblGrid>
      <w:tr w:rsidR="00495863" w:rsidRPr="00495863" w:rsidTr="00FA3C28">
        <w:trPr>
          <w:cnfStyle w:val="100000000000"/>
          <w:trHeight w:val="687"/>
        </w:trPr>
        <w:tc>
          <w:tcPr>
            <w:cnfStyle w:val="001000000000"/>
            <w:tcW w:w="1242" w:type="dxa"/>
          </w:tcPr>
          <w:p w:rsidR="009D4A93" w:rsidRPr="007714BE" w:rsidRDefault="007B32EC" w:rsidP="00FA3C28">
            <w:pPr>
              <w:spacing w:line="360" w:lineRule="auto"/>
              <w:ind w:firstLine="0"/>
              <w:jc w:val="both"/>
              <w:rPr>
                <w:rFonts w:ascii="Arial" w:hAnsi="Arial" w:cs="Arial"/>
                <w:color w:val="76923C" w:themeColor="accent3" w:themeShade="BF"/>
                <w:sz w:val="20"/>
                <w:szCs w:val="20"/>
                <w:lang w:val="el-GR"/>
              </w:rPr>
            </w:pPr>
            <w:r w:rsidRPr="007714BE">
              <w:rPr>
                <w:rFonts w:ascii="Arial" w:hAnsi="Arial" w:cs="Arial"/>
                <w:color w:val="76923C" w:themeColor="accent3" w:themeShade="BF"/>
                <w:sz w:val="20"/>
                <w:szCs w:val="20"/>
                <w:lang w:val="el-GR"/>
              </w:rPr>
              <w:t>ΓΝΩΡΙΖΕ</w:t>
            </w:r>
            <w:r w:rsidR="00FA3C28">
              <w:rPr>
                <w:rFonts w:ascii="Arial" w:hAnsi="Arial" w:cs="Arial"/>
                <w:color w:val="76923C" w:themeColor="accent3" w:themeShade="BF"/>
                <w:sz w:val="20"/>
                <w:szCs w:val="20"/>
                <w:lang w:val="el-GR"/>
              </w:rPr>
              <w:t xml:space="preserve">-ΤΕ </w:t>
            </w:r>
            <w:r w:rsidRPr="007714BE">
              <w:rPr>
                <w:rFonts w:ascii="Arial" w:hAnsi="Arial" w:cs="Arial"/>
                <w:color w:val="76923C" w:themeColor="accent3" w:themeShade="BF"/>
                <w:sz w:val="20"/>
                <w:szCs w:val="20"/>
                <w:lang w:val="el-GR"/>
              </w:rPr>
              <w:t>ΤΙ ΕΙΝΑΙ ΤΟ ΠΑΠ-ΤΕΣΤ</w:t>
            </w:r>
            <w:r w:rsidR="00FA3C28">
              <w:rPr>
                <w:rFonts w:ascii="Arial" w:hAnsi="Arial" w:cs="Arial"/>
                <w:color w:val="76923C" w:themeColor="accent3" w:themeShade="BF"/>
                <w:sz w:val="20"/>
                <w:szCs w:val="20"/>
                <w:lang w:val="el-GR"/>
              </w:rPr>
              <w:t>;</w:t>
            </w:r>
          </w:p>
        </w:tc>
        <w:tc>
          <w:tcPr>
            <w:cnfStyle w:val="000010000000"/>
            <w:tcW w:w="2127" w:type="dxa"/>
          </w:tcPr>
          <w:p w:rsidR="009D4A93" w:rsidRPr="00FA3C28" w:rsidRDefault="007B32EC" w:rsidP="00085DD5">
            <w:pPr>
              <w:spacing w:line="360" w:lineRule="auto"/>
              <w:ind w:firstLine="0"/>
              <w:jc w:val="both"/>
              <w:rPr>
                <w:rFonts w:ascii="Arial" w:hAnsi="Arial" w:cs="Arial"/>
                <w:b/>
                <w:color w:val="auto"/>
                <w:sz w:val="20"/>
                <w:szCs w:val="20"/>
                <w:lang w:val="el-GR"/>
              </w:rPr>
            </w:pPr>
            <w:r w:rsidRPr="00FA3C28">
              <w:rPr>
                <w:rFonts w:ascii="Arial" w:hAnsi="Arial" w:cs="Arial"/>
                <w:b/>
                <w:color w:val="auto"/>
                <w:sz w:val="20"/>
                <w:szCs w:val="20"/>
                <w:lang w:val="el-GR"/>
              </w:rPr>
              <w:t xml:space="preserve">ΑΝΑΛΟΓΙΑ </w:t>
            </w:r>
            <w:r w:rsidR="009D4A93" w:rsidRPr="00FA3C28">
              <w:rPr>
                <w:rFonts w:ascii="Arial" w:hAnsi="Arial" w:cs="Arial"/>
                <w:b/>
                <w:color w:val="auto"/>
                <w:sz w:val="20"/>
                <w:szCs w:val="20"/>
                <w:lang w:val="el-GR"/>
              </w:rPr>
              <w:t>ΓΥΝΑΙΚΩΝ ΔΗΜΟΤΙΚΟΥ/ ΓΥΜΝΑΣΙΟΥ</w:t>
            </w:r>
            <w:r w:rsidR="00FA3C28">
              <w:rPr>
                <w:rFonts w:ascii="Arial" w:hAnsi="Arial" w:cs="Arial"/>
                <w:b/>
                <w:color w:val="auto"/>
                <w:sz w:val="20"/>
                <w:szCs w:val="20"/>
                <w:lang w:val="el-GR"/>
              </w:rPr>
              <w:t xml:space="preserve"> </w:t>
            </w:r>
            <w:r w:rsidR="00FA3C28" w:rsidRPr="00445703">
              <w:rPr>
                <w:rFonts w:ascii="Arial" w:hAnsi="Arial" w:cs="Arial"/>
                <w:color w:val="auto"/>
                <w:sz w:val="20"/>
                <w:szCs w:val="20"/>
                <w:lang w:val="el-GR"/>
              </w:rPr>
              <w:t>(Ν)</w:t>
            </w:r>
          </w:p>
        </w:tc>
        <w:tc>
          <w:tcPr>
            <w:tcW w:w="1433" w:type="dxa"/>
          </w:tcPr>
          <w:p w:rsidR="00FA3C28" w:rsidRDefault="007B32EC" w:rsidP="00FA3C28">
            <w:pPr>
              <w:spacing w:line="360" w:lineRule="auto"/>
              <w:ind w:firstLine="0"/>
              <w:jc w:val="both"/>
              <w:cnfStyle w:val="100000000000"/>
              <w:rPr>
                <w:rFonts w:ascii="Arial" w:hAnsi="Arial" w:cs="Arial"/>
                <w:b/>
                <w:color w:val="auto"/>
                <w:sz w:val="20"/>
                <w:szCs w:val="20"/>
                <w:lang w:val="el-GR"/>
              </w:rPr>
            </w:pPr>
            <w:r w:rsidRPr="00495863">
              <w:rPr>
                <w:rFonts w:ascii="Arial" w:hAnsi="Arial" w:cs="Arial"/>
                <w:b/>
                <w:color w:val="auto"/>
                <w:sz w:val="20"/>
                <w:szCs w:val="20"/>
              </w:rPr>
              <w:t>ΑΝΑΛΟΓΙΑ</w:t>
            </w:r>
            <w:r w:rsidR="009D4A93" w:rsidRPr="00495863">
              <w:rPr>
                <w:rFonts w:ascii="Arial" w:hAnsi="Arial" w:cs="Arial"/>
                <w:b/>
                <w:color w:val="auto"/>
                <w:sz w:val="20"/>
                <w:szCs w:val="20"/>
              </w:rPr>
              <w:t xml:space="preserve"> ΓΥΝΑΙΚΩΝ ΛΥΚΕΙΟΥ</w:t>
            </w:r>
            <w:r w:rsidR="00FA3C28">
              <w:rPr>
                <w:rFonts w:ascii="Arial" w:hAnsi="Arial" w:cs="Arial"/>
                <w:b/>
                <w:color w:val="auto"/>
                <w:sz w:val="20"/>
                <w:szCs w:val="20"/>
                <w:lang w:val="el-GR"/>
              </w:rPr>
              <w:t xml:space="preserve">     </w:t>
            </w:r>
          </w:p>
          <w:p w:rsidR="009D4A93" w:rsidRPr="00445703" w:rsidRDefault="00FA3C28" w:rsidP="00FA3C28">
            <w:pPr>
              <w:spacing w:line="360" w:lineRule="auto"/>
              <w:ind w:left="397" w:hanging="80"/>
              <w:jc w:val="right"/>
              <w:cnfStyle w:val="100000000000"/>
              <w:rPr>
                <w:rFonts w:ascii="Arial" w:hAnsi="Arial" w:cs="Arial"/>
                <w:color w:val="auto"/>
                <w:sz w:val="20"/>
                <w:szCs w:val="20"/>
                <w:lang w:val="el-GR"/>
              </w:rPr>
            </w:pPr>
            <w:r w:rsidRPr="00445703">
              <w:rPr>
                <w:rFonts w:ascii="Arial" w:hAnsi="Arial" w:cs="Arial"/>
                <w:color w:val="auto"/>
                <w:sz w:val="20"/>
                <w:szCs w:val="20"/>
                <w:lang w:val="el-GR"/>
              </w:rPr>
              <w:t>(Ν)</w:t>
            </w:r>
          </w:p>
        </w:tc>
        <w:tc>
          <w:tcPr>
            <w:cnfStyle w:val="000010000000"/>
            <w:tcW w:w="1402" w:type="dxa"/>
          </w:tcPr>
          <w:p w:rsidR="009D4A93" w:rsidRPr="00495863" w:rsidRDefault="007B32EC" w:rsidP="00085DD5">
            <w:pPr>
              <w:spacing w:line="360" w:lineRule="auto"/>
              <w:ind w:firstLine="0"/>
              <w:jc w:val="both"/>
              <w:rPr>
                <w:rFonts w:ascii="Arial" w:hAnsi="Arial" w:cs="Arial"/>
                <w:b/>
                <w:color w:val="auto"/>
                <w:sz w:val="20"/>
                <w:szCs w:val="20"/>
              </w:rPr>
            </w:pPr>
            <w:r w:rsidRPr="00495863">
              <w:rPr>
                <w:rFonts w:ascii="Arial" w:hAnsi="Arial" w:cs="Arial"/>
                <w:b/>
                <w:color w:val="auto"/>
                <w:sz w:val="20"/>
                <w:szCs w:val="20"/>
              </w:rPr>
              <w:t>ΑΝΑΛΟΓΙΑ</w:t>
            </w:r>
            <w:r w:rsidR="009D4A93" w:rsidRPr="00495863">
              <w:rPr>
                <w:rFonts w:ascii="Arial" w:hAnsi="Arial" w:cs="Arial"/>
                <w:b/>
                <w:color w:val="auto"/>
                <w:sz w:val="20"/>
                <w:szCs w:val="20"/>
              </w:rPr>
              <w:t xml:space="preserve"> ΓΥΝΑΙΚΩΝ</w:t>
            </w:r>
          </w:p>
          <w:p w:rsidR="009D4A93" w:rsidRPr="00FA3C28" w:rsidRDefault="009D4A93" w:rsidP="009D4A93">
            <w:pPr>
              <w:spacing w:line="360" w:lineRule="auto"/>
              <w:jc w:val="both"/>
              <w:rPr>
                <w:rFonts w:ascii="Arial" w:hAnsi="Arial" w:cs="Arial"/>
                <w:b/>
                <w:color w:val="auto"/>
                <w:sz w:val="20"/>
                <w:szCs w:val="20"/>
                <w:lang w:val="el-GR"/>
              </w:rPr>
            </w:pPr>
            <w:r w:rsidRPr="00495863">
              <w:rPr>
                <w:rFonts w:ascii="Arial" w:hAnsi="Arial" w:cs="Arial"/>
                <w:b/>
                <w:color w:val="auto"/>
                <w:sz w:val="20"/>
                <w:szCs w:val="20"/>
              </w:rPr>
              <w:t>ΤΕΙ</w:t>
            </w:r>
            <w:r w:rsidR="00FA3C28">
              <w:rPr>
                <w:rFonts w:ascii="Arial" w:hAnsi="Arial" w:cs="Arial"/>
                <w:b/>
                <w:color w:val="auto"/>
                <w:sz w:val="20"/>
                <w:szCs w:val="20"/>
                <w:lang w:val="el-GR"/>
              </w:rPr>
              <w:t xml:space="preserve"> (Ν)</w:t>
            </w:r>
          </w:p>
        </w:tc>
        <w:tc>
          <w:tcPr>
            <w:tcW w:w="1275" w:type="dxa"/>
          </w:tcPr>
          <w:p w:rsidR="009D4A93" w:rsidRPr="00495863" w:rsidRDefault="007B32EC" w:rsidP="00085DD5">
            <w:pPr>
              <w:spacing w:line="360" w:lineRule="auto"/>
              <w:ind w:firstLine="0"/>
              <w:jc w:val="both"/>
              <w:cnfStyle w:val="100000000000"/>
              <w:rPr>
                <w:rFonts w:ascii="Arial" w:hAnsi="Arial" w:cs="Arial"/>
                <w:b/>
                <w:color w:val="auto"/>
                <w:sz w:val="20"/>
                <w:szCs w:val="20"/>
              </w:rPr>
            </w:pPr>
            <w:r w:rsidRPr="00495863">
              <w:rPr>
                <w:rFonts w:ascii="Arial" w:hAnsi="Arial" w:cs="Arial"/>
                <w:b/>
                <w:color w:val="auto"/>
                <w:sz w:val="20"/>
                <w:szCs w:val="20"/>
              </w:rPr>
              <w:t xml:space="preserve">ΑΝΑΛΟΓΙΑ </w:t>
            </w:r>
            <w:r w:rsidR="009D4A93" w:rsidRPr="00495863">
              <w:rPr>
                <w:rFonts w:ascii="Arial" w:hAnsi="Arial" w:cs="Arial"/>
                <w:b/>
                <w:color w:val="auto"/>
                <w:sz w:val="20"/>
                <w:szCs w:val="20"/>
              </w:rPr>
              <w:t>ΓΥΝΑΙΚΩΝ</w:t>
            </w:r>
          </w:p>
          <w:p w:rsidR="009D4A93" w:rsidRPr="00FA3C28" w:rsidRDefault="009D4A93" w:rsidP="009D4A93">
            <w:pPr>
              <w:spacing w:line="360" w:lineRule="auto"/>
              <w:jc w:val="both"/>
              <w:cnfStyle w:val="100000000000"/>
              <w:rPr>
                <w:rFonts w:ascii="Arial" w:hAnsi="Arial" w:cs="Arial"/>
                <w:color w:val="auto"/>
                <w:sz w:val="24"/>
                <w:szCs w:val="24"/>
                <w:lang w:val="el-GR"/>
              </w:rPr>
            </w:pPr>
            <w:r w:rsidRPr="00495863">
              <w:rPr>
                <w:rFonts w:ascii="Arial" w:hAnsi="Arial" w:cs="Arial"/>
                <w:b/>
                <w:color w:val="auto"/>
                <w:sz w:val="20"/>
                <w:szCs w:val="20"/>
              </w:rPr>
              <w:t>ΑΕΙ</w:t>
            </w:r>
            <w:r w:rsidR="00FA3C28">
              <w:rPr>
                <w:rFonts w:ascii="Arial" w:hAnsi="Arial" w:cs="Arial"/>
                <w:b/>
                <w:color w:val="auto"/>
                <w:sz w:val="20"/>
                <w:szCs w:val="20"/>
                <w:lang w:val="el-GR"/>
              </w:rPr>
              <w:t xml:space="preserve"> </w:t>
            </w:r>
            <w:r w:rsidR="00FA3C28" w:rsidRPr="00445703">
              <w:rPr>
                <w:rFonts w:ascii="Arial" w:hAnsi="Arial" w:cs="Arial"/>
                <w:color w:val="auto"/>
                <w:sz w:val="20"/>
                <w:szCs w:val="20"/>
                <w:lang w:val="el-GR"/>
              </w:rPr>
              <w:t>(Ν)</w:t>
            </w:r>
          </w:p>
        </w:tc>
        <w:tc>
          <w:tcPr>
            <w:cnfStyle w:val="000010000000"/>
            <w:tcW w:w="1275" w:type="dxa"/>
          </w:tcPr>
          <w:p w:rsidR="009D4A93" w:rsidRDefault="009D4A93" w:rsidP="00085DD5">
            <w:pPr>
              <w:spacing w:line="360" w:lineRule="auto"/>
              <w:ind w:firstLine="0"/>
              <w:jc w:val="both"/>
              <w:rPr>
                <w:rFonts w:ascii="Arial" w:hAnsi="Arial" w:cs="Arial"/>
                <w:b/>
                <w:color w:val="auto"/>
                <w:sz w:val="20"/>
                <w:szCs w:val="20"/>
                <w:lang w:val="el-GR"/>
              </w:rPr>
            </w:pPr>
            <w:r w:rsidRPr="00495863">
              <w:rPr>
                <w:rFonts w:ascii="Arial" w:hAnsi="Arial" w:cs="Arial"/>
                <w:b/>
                <w:color w:val="auto"/>
                <w:sz w:val="20"/>
                <w:szCs w:val="20"/>
              </w:rPr>
              <w:t>ΣΥΝΟΛΟ</w:t>
            </w:r>
          </w:p>
          <w:p w:rsidR="00FA3C28" w:rsidRPr="00445703" w:rsidRDefault="00FA3C28" w:rsidP="00FA3C28">
            <w:pPr>
              <w:spacing w:line="360" w:lineRule="auto"/>
              <w:ind w:firstLine="0"/>
              <w:jc w:val="right"/>
              <w:rPr>
                <w:rFonts w:ascii="Arial" w:hAnsi="Arial" w:cs="Arial"/>
                <w:color w:val="auto"/>
                <w:sz w:val="20"/>
                <w:szCs w:val="20"/>
                <w:lang w:val="el-GR"/>
              </w:rPr>
            </w:pPr>
            <w:r w:rsidRPr="00445703">
              <w:rPr>
                <w:rFonts w:ascii="Arial" w:hAnsi="Arial" w:cs="Arial"/>
                <w:color w:val="auto"/>
                <w:sz w:val="20"/>
                <w:szCs w:val="20"/>
                <w:lang w:val="el-GR"/>
              </w:rPr>
              <w:t>(Ν)</w:t>
            </w:r>
          </w:p>
        </w:tc>
      </w:tr>
      <w:tr w:rsidR="00495863" w:rsidRPr="00495863" w:rsidTr="00FA3C28">
        <w:trPr>
          <w:cnfStyle w:val="000000100000"/>
          <w:trHeight w:val="651"/>
        </w:trPr>
        <w:tc>
          <w:tcPr>
            <w:cnfStyle w:val="001000000000"/>
            <w:tcW w:w="1242" w:type="dxa"/>
          </w:tcPr>
          <w:p w:rsidR="009D4A93" w:rsidRPr="007714BE" w:rsidRDefault="007B32EC" w:rsidP="009D4A93">
            <w:pPr>
              <w:spacing w:line="360" w:lineRule="auto"/>
              <w:jc w:val="both"/>
              <w:rPr>
                <w:rFonts w:ascii="Arial" w:hAnsi="Arial" w:cs="Arial"/>
                <w:color w:val="76923C" w:themeColor="accent3" w:themeShade="BF"/>
                <w:sz w:val="20"/>
                <w:szCs w:val="20"/>
              </w:rPr>
            </w:pPr>
            <w:r w:rsidRPr="007714BE">
              <w:rPr>
                <w:rFonts w:ascii="Arial" w:hAnsi="Arial" w:cs="Arial"/>
                <w:color w:val="76923C" w:themeColor="accent3" w:themeShade="BF"/>
                <w:sz w:val="20"/>
                <w:szCs w:val="20"/>
              </w:rPr>
              <w:t>ΝΑΙ</w:t>
            </w:r>
          </w:p>
        </w:tc>
        <w:tc>
          <w:tcPr>
            <w:cnfStyle w:val="000010000000"/>
            <w:tcW w:w="2127" w:type="dxa"/>
          </w:tcPr>
          <w:p w:rsidR="009D4A93" w:rsidRPr="00FA3C28" w:rsidRDefault="007B32EC" w:rsidP="009D4A93">
            <w:pPr>
              <w:spacing w:line="360" w:lineRule="auto"/>
              <w:jc w:val="both"/>
              <w:rPr>
                <w:rFonts w:ascii="Arial" w:hAnsi="Arial" w:cs="Arial"/>
                <w:color w:val="auto"/>
                <w:sz w:val="24"/>
                <w:szCs w:val="24"/>
                <w:lang w:val="el-GR"/>
              </w:rPr>
            </w:pPr>
            <w:r w:rsidRPr="00445703">
              <w:rPr>
                <w:rFonts w:ascii="Arial" w:hAnsi="Arial" w:cs="Arial"/>
                <w:b/>
                <w:color w:val="auto"/>
                <w:sz w:val="24"/>
                <w:szCs w:val="24"/>
              </w:rPr>
              <w:t>6,5</w:t>
            </w:r>
            <w:r w:rsidR="00FA3C28" w:rsidRPr="00445703">
              <w:rPr>
                <w:rFonts w:ascii="Arial" w:hAnsi="Arial" w:cs="Arial"/>
                <w:b/>
                <w:color w:val="auto"/>
                <w:sz w:val="24"/>
                <w:szCs w:val="24"/>
                <w:lang w:val="el-GR"/>
              </w:rPr>
              <w:t xml:space="preserve"> </w:t>
            </w:r>
            <w:r w:rsidR="00FA3C28">
              <w:rPr>
                <w:rFonts w:ascii="Arial" w:hAnsi="Arial" w:cs="Arial"/>
                <w:color w:val="auto"/>
                <w:sz w:val="24"/>
                <w:szCs w:val="24"/>
                <w:lang w:val="el-GR"/>
              </w:rPr>
              <w:t xml:space="preserve">     (18)</w:t>
            </w:r>
          </w:p>
        </w:tc>
        <w:tc>
          <w:tcPr>
            <w:tcW w:w="1433" w:type="dxa"/>
          </w:tcPr>
          <w:p w:rsidR="009D4A93" w:rsidRPr="00FA3C28" w:rsidRDefault="007B32EC" w:rsidP="00FA3C28">
            <w:pPr>
              <w:spacing w:line="360" w:lineRule="auto"/>
              <w:ind w:firstLine="0"/>
              <w:jc w:val="both"/>
              <w:cnfStyle w:val="000000100000"/>
              <w:rPr>
                <w:rFonts w:ascii="Arial" w:hAnsi="Arial" w:cs="Arial"/>
                <w:color w:val="auto"/>
                <w:sz w:val="24"/>
                <w:szCs w:val="24"/>
                <w:lang w:val="el-GR"/>
              </w:rPr>
            </w:pPr>
            <w:r w:rsidRPr="00445703">
              <w:rPr>
                <w:rFonts w:ascii="Arial" w:hAnsi="Arial" w:cs="Arial"/>
                <w:b/>
                <w:color w:val="auto"/>
                <w:sz w:val="24"/>
                <w:szCs w:val="24"/>
              </w:rPr>
              <w:t>43,7</w:t>
            </w:r>
            <w:r w:rsidR="00FA3C28">
              <w:rPr>
                <w:rFonts w:ascii="Arial" w:hAnsi="Arial" w:cs="Arial"/>
                <w:color w:val="auto"/>
                <w:sz w:val="24"/>
                <w:szCs w:val="24"/>
                <w:lang w:val="el-GR"/>
              </w:rPr>
              <w:t xml:space="preserve"> (122)</w:t>
            </w:r>
          </w:p>
        </w:tc>
        <w:tc>
          <w:tcPr>
            <w:cnfStyle w:val="000010000000"/>
            <w:tcW w:w="1402" w:type="dxa"/>
          </w:tcPr>
          <w:p w:rsidR="009D4A93" w:rsidRPr="00FA3C28" w:rsidRDefault="007B32EC" w:rsidP="00FA3C28">
            <w:pPr>
              <w:spacing w:line="360" w:lineRule="auto"/>
              <w:ind w:firstLine="0"/>
              <w:jc w:val="both"/>
              <w:rPr>
                <w:rFonts w:ascii="Arial" w:hAnsi="Arial" w:cs="Arial"/>
                <w:color w:val="auto"/>
                <w:sz w:val="24"/>
                <w:szCs w:val="24"/>
                <w:lang w:val="el-GR"/>
              </w:rPr>
            </w:pPr>
            <w:r w:rsidRPr="00445703">
              <w:rPr>
                <w:rFonts w:ascii="Arial" w:hAnsi="Arial" w:cs="Arial"/>
                <w:b/>
                <w:color w:val="auto"/>
                <w:sz w:val="24"/>
                <w:szCs w:val="24"/>
              </w:rPr>
              <w:t>17,2</w:t>
            </w:r>
            <w:r w:rsidR="00FA3C28">
              <w:rPr>
                <w:rFonts w:ascii="Arial" w:hAnsi="Arial" w:cs="Arial"/>
                <w:color w:val="auto"/>
                <w:sz w:val="24"/>
                <w:szCs w:val="24"/>
                <w:lang w:val="el-GR"/>
              </w:rPr>
              <w:t xml:space="preserve">  (48)</w:t>
            </w:r>
          </w:p>
        </w:tc>
        <w:tc>
          <w:tcPr>
            <w:tcW w:w="1275" w:type="dxa"/>
          </w:tcPr>
          <w:p w:rsidR="009D4A93" w:rsidRPr="00FA3C28" w:rsidRDefault="007B32EC" w:rsidP="00FA3C28">
            <w:pPr>
              <w:spacing w:line="360" w:lineRule="auto"/>
              <w:ind w:firstLine="0"/>
              <w:jc w:val="both"/>
              <w:cnfStyle w:val="000000100000"/>
              <w:rPr>
                <w:rFonts w:ascii="Arial" w:hAnsi="Arial" w:cs="Arial"/>
                <w:color w:val="auto"/>
                <w:sz w:val="24"/>
                <w:szCs w:val="24"/>
                <w:lang w:val="el-GR"/>
              </w:rPr>
            </w:pPr>
            <w:r w:rsidRPr="00445703">
              <w:rPr>
                <w:rFonts w:ascii="Arial" w:hAnsi="Arial" w:cs="Arial"/>
                <w:b/>
                <w:color w:val="auto"/>
                <w:sz w:val="24"/>
                <w:szCs w:val="24"/>
              </w:rPr>
              <w:t>2,6</w:t>
            </w:r>
            <w:r w:rsidR="00FA3C28">
              <w:rPr>
                <w:rFonts w:ascii="Arial" w:hAnsi="Arial" w:cs="Arial"/>
                <w:color w:val="auto"/>
                <w:sz w:val="24"/>
                <w:szCs w:val="24"/>
                <w:lang w:val="el-GR"/>
              </w:rPr>
              <w:t xml:space="preserve">  (91)</w:t>
            </w:r>
          </w:p>
        </w:tc>
        <w:tc>
          <w:tcPr>
            <w:cnfStyle w:val="000010000000"/>
            <w:tcW w:w="1275" w:type="dxa"/>
          </w:tcPr>
          <w:p w:rsidR="009D4A93" w:rsidRPr="00FA3C28" w:rsidRDefault="007B32EC" w:rsidP="00FA3C28">
            <w:pPr>
              <w:spacing w:line="360" w:lineRule="auto"/>
              <w:ind w:firstLine="0"/>
              <w:jc w:val="both"/>
              <w:rPr>
                <w:rFonts w:ascii="Arial" w:hAnsi="Arial" w:cs="Arial"/>
                <w:color w:val="auto"/>
                <w:sz w:val="24"/>
                <w:szCs w:val="24"/>
                <w:lang w:val="el-GR"/>
              </w:rPr>
            </w:pPr>
            <w:r w:rsidRPr="00445703">
              <w:rPr>
                <w:rFonts w:ascii="Arial" w:hAnsi="Arial" w:cs="Arial"/>
                <w:b/>
                <w:color w:val="auto"/>
                <w:sz w:val="24"/>
                <w:szCs w:val="24"/>
              </w:rPr>
              <w:t>100</w:t>
            </w:r>
            <w:r w:rsidR="00FA3C28">
              <w:rPr>
                <w:rFonts w:ascii="Arial" w:hAnsi="Arial" w:cs="Arial"/>
                <w:color w:val="auto"/>
                <w:sz w:val="24"/>
                <w:szCs w:val="24"/>
                <w:lang w:val="el-GR"/>
              </w:rPr>
              <w:t xml:space="preserve"> (279)</w:t>
            </w:r>
          </w:p>
        </w:tc>
      </w:tr>
      <w:tr w:rsidR="009D4A93" w:rsidRPr="00495863" w:rsidTr="00FA3C28">
        <w:trPr>
          <w:trHeight w:val="651"/>
        </w:trPr>
        <w:tc>
          <w:tcPr>
            <w:cnfStyle w:val="001000000000"/>
            <w:tcW w:w="1242" w:type="dxa"/>
          </w:tcPr>
          <w:p w:rsidR="009D4A93" w:rsidRPr="007714BE" w:rsidRDefault="007B32EC" w:rsidP="009D4A93">
            <w:pPr>
              <w:spacing w:line="360" w:lineRule="auto"/>
              <w:jc w:val="both"/>
              <w:rPr>
                <w:rFonts w:ascii="Arial" w:hAnsi="Arial" w:cs="Arial"/>
                <w:color w:val="76923C" w:themeColor="accent3" w:themeShade="BF"/>
                <w:sz w:val="20"/>
                <w:szCs w:val="20"/>
              </w:rPr>
            </w:pPr>
            <w:r w:rsidRPr="007714BE">
              <w:rPr>
                <w:rFonts w:ascii="Arial" w:hAnsi="Arial" w:cs="Arial"/>
                <w:color w:val="76923C" w:themeColor="accent3" w:themeShade="BF"/>
                <w:sz w:val="20"/>
                <w:szCs w:val="20"/>
              </w:rPr>
              <w:t>ΟΧΙ</w:t>
            </w:r>
          </w:p>
        </w:tc>
        <w:tc>
          <w:tcPr>
            <w:cnfStyle w:val="000010000000"/>
            <w:tcW w:w="2127" w:type="dxa"/>
          </w:tcPr>
          <w:p w:rsidR="009D4A93" w:rsidRPr="00131652" w:rsidRDefault="00131652" w:rsidP="009D4A93">
            <w:pPr>
              <w:spacing w:line="360" w:lineRule="auto"/>
              <w:jc w:val="both"/>
              <w:rPr>
                <w:rFonts w:ascii="Arial" w:hAnsi="Arial" w:cs="Arial"/>
                <w:color w:val="auto"/>
                <w:sz w:val="24"/>
                <w:szCs w:val="24"/>
                <w:lang w:val="el-GR"/>
              </w:rPr>
            </w:pPr>
            <w:r>
              <w:rPr>
                <w:rFonts w:ascii="Arial" w:hAnsi="Arial" w:cs="Arial"/>
                <w:color w:val="auto"/>
                <w:sz w:val="24"/>
                <w:szCs w:val="24"/>
                <w:lang w:val="el-GR"/>
              </w:rPr>
              <w:t>-</w:t>
            </w:r>
          </w:p>
        </w:tc>
        <w:tc>
          <w:tcPr>
            <w:tcW w:w="1433" w:type="dxa"/>
          </w:tcPr>
          <w:p w:rsidR="009D4A93" w:rsidRPr="00FA3C28" w:rsidRDefault="007B32EC" w:rsidP="00FA3C28">
            <w:pPr>
              <w:spacing w:line="360" w:lineRule="auto"/>
              <w:ind w:firstLine="0"/>
              <w:jc w:val="both"/>
              <w:cnfStyle w:val="000000000000"/>
              <w:rPr>
                <w:rFonts w:ascii="Arial" w:hAnsi="Arial" w:cs="Arial"/>
                <w:color w:val="auto"/>
                <w:sz w:val="24"/>
                <w:szCs w:val="24"/>
                <w:lang w:val="el-GR"/>
              </w:rPr>
            </w:pPr>
            <w:r w:rsidRPr="00445703">
              <w:rPr>
                <w:rFonts w:ascii="Arial" w:hAnsi="Arial" w:cs="Arial"/>
                <w:b/>
                <w:color w:val="auto"/>
                <w:sz w:val="24"/>
                <w:szCs w:val="24"/>
              </w:rPr>
              <w:t>100</w:t>
            </w:r>
            <w:r w:rsidR="00FA3C28" w:rsidRPr="00445703">
              <w:rPr>
                <w:rFonts w:ascii="Arial" w:hAnsi="Arial" w:cs="Arial"/>
                <w:b/>
                <w:color w:val="auto"/>
                <w:sz w:val="24"/>
                <w:szCs w:val="24"/>
                <w:lang w:val="el-GR"/>
              </w:rPr>
              <w:t xml:space="preserve"> </w:t>
            </w:r>
            <w:r w:rsidR="00FA3C28">
              <w:rPr>
                <w:rFonts w:ascii="Arial" w:hAnsi="Arial" w:cs="Arial"/>
                <w:color w:val="auto"/>
                <w:sz w:val="24"/>
                <w:szCs w:val="24"/>
                <w:lang w:val="el-GR"/>
              </w:rPr>
              <w:t xml:space="preserve">  (2)</w:t>
            </w:r>
          </w:p>
        </w:tc>
        <w:tc>
          <w:tcPr>
            <w:cnfStyle w:val="000010000000"/>
            <w:tcW w:w="1402" w:type="dxa"/>
          </w:tcPr>
          <w:p w:rsidR="009D4A93" w:rsidRPr="00445703" w:rsidRDefault="00131652" w:rsidP="009D4A93">
            <w:pPr>
              <w:spacing w:line="360" w:lineRule="auto"/>
              <w:jc w:val="both"/>
              <w:rPr>
                <w:rFonts w:ascii="Arial" w:hAnsi="Arial" w:cs="Arial"/>
                <w:b/>
                <w:color w:val="auto"/>
                <w:sz w:val="24"/>
                <w:szCs w:val="24"/>
                <w:lang w:val="el-GR"/>
              </w:rPr>
            </w:pPr>
            <w:r w:rsidRPr="00445703">
              <w:rPr>
                <w:rFonts w:ascii="Arial" w:hAnsi="Arial" w:cs="Arial"/>
                <w:b/>
                <w:color w:val="auto"/>
                <w:sz w:val="24"/>
                <w:szCs w:val="24"/>
                <w:lang w:val="el-GR"/>
              </w:rPr>
              <w:t>-</w:t>
            </w:r>
          </w:p>
        </w:tc>
        <w:tc>
          <w:tcPr>
            <w:tcW w:w="1275" w:type="dxa"/>
          </w:tcPr>
          <w:p w:rsidR="009D4A93" w:rsidRPr="00445703" w:rsidRDefault="004B082D" w:rsidP="009D4A93">
            <w:pPr>
              <w:spacing w:line="360" w:lineRule="auto"/>
              <w:jc w:val="both"/>
              <w:cnfStyle w:val="000000000000"/>
              <w:rPr>
                <w:rFonts w:ascii="Arial" w:hAnsi="Arial" w:cs="Arial"/>
                <w:b/>
                <w:color w:val="auto"/>
                <w:sz w:val="24"/>
                <w:szCs w:val="24"/>
                <w:lang w:val="el-GR"/>
              </w:rPr>
            </w:pPr>
            <w:r w:rsidRPr="00445703">
              <w:rPr>
                <w:rFonts w:ascii="Arial" w:hAnsi="Arial" w:cs="Arial"/>
                <w:b/>
                <w:color w:val="auto"/>
                <w:sz w:val="24"/>
                <w:szCs w:val="24"/>
                <w:lang w:val="el-GR"/>
              </w:rPr>
              <w:t>-</w:t>
            </w:r>
          </w:p>
        </w:tc>
        <w:tc>
          <w:tcPr>
            <w:cnfStyle w:val="000010000000"/>
            <w:tcW w:w="1275" w:type="dxa"/>
          </w:tcPr>
          <w:p w:rsidR="009D4A93" w:rsidRPr="00FA3C28" w:rsidRDefault="007B32EC" w:rsidP="00FA3C28">
            <w:pPr>
              <w:spacing w:line="360" w:lineRule="auto"/>
              <w:ind w:firstLine="0"/>
              <w:jc w:val="both"/>
              <w:rPr>
                <w:rFonts w:ascii="Arial" w:hAnsi="Arial" w:cs="Arial"/>
                <w:color w:val="auto"/>
                <w:sz w:val="24"/>
                <w:szCs w:val="24"/>
                <w:lang w:val="el-GR"/>
              </w:rPr>
            </w:pPr>
            <w:r w:rsidRPr="00445703">
              <w:rPr>
                <w:rFonts w:ascii="Arial" w:hAnsi="Arial" w:cs="Arial"/>
                <w:b/>
                <w:color w:val="auto"/>
                <w:sz w:val="24"/>
                <w:szCs w:val="24"/>
              </w:rPr>
              <w:t>100</w:t>
            </w:r>
            <w:r w:rsidR="00FA3C28">
              <w:rPr>
                <w:rFonts w:ascii="Arial" w:hAnsi="Arial" w:cs="Arial"/>
                <w:color w:val="auto"/>
                <w:sz w:val="24"/>
                <w:szCs w:val="24"/>
                <w:lang w:val="el-GR"/>
              </w:rPr>
              <w:t xml:space="preserve"> (2)</w:t>
            </w:r>
          </w:p>
        </w:tc>
      </w:tr>
    </w:tbl>
    <w:p w:rsidR="00085DD5" w:rsidRDefault="00085DD5" w:rsidP="00D55485">
      <w:pPr>
        <w:spacing w:line="360" w:lineRule="auto"/>
        <w:ind w:firstLine="0"/>
        <w:jc w:val="both"/>
        <w:rPr>
          <w:rFonts w:ascii="Arial" w:hAnsi="Arial" w:cs="Arial"/>
          <w:b/>
          <w:color w:val="4F81BD" w:themeColor="accent1"/>
          <w:sz w:val="20"/>
          <w:szCs w:val="20"/>
          <w:lang w:val="el-GR"/>
        </w:rPr>
      </w:pPr>
    </w:p>
    <w:p w:rsidR="00D55485" w:rsidRDefault="00E60684" w:rsidP="00D55485">
      <w:pPr>
        <w:spacing w:line="360" w:lineRule="auto"/>
        <w:ind w:left="1418" w:hanging="1418"/>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88553F" w:rsidRPr="00AF19C1">
        <w:rPr>
          <w:rFonts w:ascii="Arial" w:hAnsi="Arial" w:cs="Arial"/>
          <w:b/>
          <w:color w:val="4F81BD" w:themeColor="accent1"/>
          <w:sz w:val="20"/>
          <w:szCs w:val="20"/>
          <w:lang w:val="el-GR"/>
        </w:rPr>
        <w:t xml:space="preserve"> 1</w:t>
      </w:r>
      <w:r w:rsidR="00BB2335" w:rsidRPr="00AF19C1">
        <w:rPr>
          <w:rFonts w:ascii="Arial" w:hAnsi="Arial" w:cs="Arial"/>
          <w:b/>
          <w:color w:val="4F81BD" w:themeColor="accent1"/>
          <w:sz w:val="20"/>
          <w:szCs w:val="20"/>
          <w:lang w:val="el-GR"/>
        </w:rPr>
        <w:t>7</w:t>
      </w:r>
      <w:r w:rsidR="0088553F" w:rsidRPr="00AF19C1">
        <w:rPr>
          <w:rFonts w:ascii="Arial" w:hAnsi="Arial" w:cs="Arial"/>
          <w:b/>
          <w:color w:val="4F81BD" w:themeColor="accent1"/>
          <w:sz w:val="20"/>
          <w:szCs w:val="20"/>
          <w:lang w:val="el-GR"/>
        </w:rPr>
        <w:t xml:space="preserve"> : </w:t>
      </w:r>
      <w:r w:rsidR="0088553F" w:rsidRPr="00AF19C1">
        <w:rPr>
          <w:rFonts w:ascii="Arial" w:hAnsi="Arial" w:cs="Arial"/>
          <w:b/>
          <w:sz w:val="20"/>
          <w:szCs w:val="20"/>
          <w:lang w:val="el-GR"/>
        </w:rPr>
        <w:t>Η ΠΗΓΗ ΕΝΗΜΕΡΩΣΗΣ ΤΩΝ ΓΥΝΑΙΚΩΝ</w:t>
      </w:r>
      <w:r w:rsidR="00C70E26" w:rsidRPr="00AF19C1">
        <w:rPr>
          <w:rFonts w:ascii="Arial" w:hAnsi="Arial" w:cs="Arial"/>
          <w:b/>
          <w:sz w:val="20"/>
          <w:szCs w:val="20"/>
          <w:lang w:val="el-GR"/>
        </w:rPr>
        <w:t xml:space="preserve"> ΤΗΣ ΕΡΕΥΝΑΣ</w:t>
      </w:r>
      <w:r w:rsidR="0088553F" w:rsidRPr="00AF19C1">
        <w:rPr>
          <w:rFonts w:ascii="Arial" w:hAnsi="Arial" w:cs="Arial"/>
          <w:b/>
          <w:sz w:val="20"/>
          <w:szCs w:val="20"/>
          <w:lang w:val="el-GR"/>
        </w:rPr>
        <w:t xml:space="preserve"> ΓΙΑ ΤΟ ΠΑΠ-ΤΕΣΤ, ΑΝΑΛΟΓΑ ΜΕ ΤΟ ΜΟΡΦΩΤΙΚΟ ΕΠΙΠΕΔΟ, ΕΠΙ Τ</w:t>
      </w:r>
      <w:r w:rsidR="00BB2335" w:rsidRPr="00AF19C1">
        <w:rPr>
          <w:rFonts w:ascii="Arial" w:hAnsi="Arial" w:cs="Arial"/>
          <w:b/>
          <w:sz w:val="20"/>
          <w:szCs w:val="20"/>
          <w:lang w:val="el-GR"/>
        </w:rPr>
        <w:t>ΟΙ</w:t>
      </w:r>
      <w:r w:rsidR="0088553F" w:rsidRPr="00AF19C1">
        <w:rPr>
          <w:rFonts w:ascii="Arial" w:hAnsi="Arial" w:cs="Arial"/>
          <w:b/>
          <w:sz w:val="20"/>
          <w:szCs w:val="20"/>
          <w:lang w:val="el-GR"/>
        </w:rPr>
        <w:t>Σ %.</w:t>
      </w:r>
    </w:p>
    <w:p w:rsidR="0088553F" w:rsidRPr="00A86C4B" w:rsidRDefault="0088553F" w:rsidP="00A86C4B">
      <w:pPr>
        <w:spacing w:line="360" w:lineRule="auto"/>
        <w:ind w:left="-567" w:firstLine="0"/>
        <w:jc w:val="both"/>
        <w:rPr>
          <w:rFonts w:ascii="Arial" w:hAnsi="Arial" w:cs="Arial"/>
          <w:b/>
          <w:sz w:val="20"/>
          <w:szCs w:val="20"/>
          <w:lang w:val="el-GR"/>
        </w:rPr>
      </w:pPr>
      <w:r>
        <w:rPr>
          <w:rFonts w:ascii="Arial" w:hAnsi="Arial" w:cs="Arial"/>
          <w:noProof/>
          <w:sz w:val="24"/>
          <w:szCs w:val="24"/>
          <w:lang w:val="el-GR" w:eastAsia="el-GR" w:bidi="ar-SA"/>
        </w:rPr>
        <w:drawing>
          <wp:inline distT="0" distB="0" distL="0" distR="0">
            <wp:extent cx="6086475" cy="3400425"/>
            <wp:effectExtent l="19050" t="0" r="9525" b="0"/>
            <wp:docPr id="17"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8553F" w:rsidRPr="00AF19C1" w:rsidRDefault="0088553F" w:rsidP="008E53D6">
      <w:pPr>
        <w:spacing w:line="360" w:lineRule="auto"/>
        <w:jc w:val="both"/>
        <w:rPr>
          <w:rFonts w:ascii="Arial" w:hAnsi="Arial" w:cs="Arial"/>
          <w:sz w:val="24"/>
          <w:szCs w:val="24"/>
          <w:lang w:val="el-GR"/>
        </w:rPr>
      </w:pPr>
      <w:r>
        <w:rPr>
          <w:rFonts w:ascii="Arial" w:hAnsi="Arial" w:cs="Arial"/>
          <w:sz w:val="24"/>
          <w:szCs w:val="24"/>
        </w:rPr>
        <w:lastRenderedPageBreak/>
        <w:tab/>
      </w:r>
      <w:r w:rsidRPr="00AF19C1">
        <w:rPr>
          <w:rFonts w:ascii="Arial" w:hAnsi="Arial" w:cs="Arial"/>
          <w:sz w:val="24"/>
          <w:szCs w:val="24"/>
          <w:lang w:val="el-GR"/>
        </w:rPr>
        <w:t xml:space="preserve">Όπως παρατηρούμε στο </w:t>
      </w:r>
      <w:r w:rsidR="00D81D3F">
        <w:rPr>
          <w:rFonts w:ascii="Arial" w:hAnsi="Arial" w:cs="Arial"/>
          <w:sz w:val="24"/>
          <w:szCs w:val="24"/>
          <w:lang w:val="el-GR"/>
        </w:rPr>
        <w:t>Δ</w:t>
      </w:r>
      <w:r w:rsidR="00E60684" w:rsidRPr="00AF19C1">
        <w:rPr>
          <w:rFonts w:ascii="Arial" w:hAnsi="Arial" w:cs="Arial"/>
          <w:sz w:val="24"/>
          <w:szCs w:val="24"/>
          <w:lang w:val="el-GR"/>
        </w:rPr>
        <w:t xml:space="preserve">ιάγραμμα 17 </w:t>
      </w:r>
      <w:r w:rsidR="00117376" w:rsidRPr="00AF19C1">
        <w:rPr>
          <w:rFonts w:ascii="Arial" w:hAnsi="Arial" w:cs="Arial"/>
          <w:sz w:val="24"/>
          <w:szCs w:val="24"/>
          <w:lang w:val="el-GR"/>
        </w:rPr>
        <w:t xml:space="preserve">οι γυναίκες όλων των μορφωτικών επιπέδων εμφάνισαν </w:t>
      </w:r>
      <w:r w:rsidR="00A9256F" w:rsidRPr="00AF19C1">
        <w:rPr>
          <w:rFonts w:ascii="Arial" w:hAnsi="Arial" w:cs="Arial"/>
          <w:sz w:val="24"/>
          <w:szCs w:val="24"/>
          <w:lang w:val="el-GR"/>
        </w:rPr>
        <w:t>ποικιλία</w:t>
      </w:r>
      <w:r w:rsidR="00117376" w:rsidRPr="00AF19C1">
        <w:rPr>
          <w:rFonts w:ascii="Arial" w:hAnsi="Arial" w:cs="Arial"/>
          <w:sz w:val="24"/>
          <w:szCs w:val="24"/>
          <w:lang w:val="el-GR"/>
        </w:rPr>
        <w:t xml:space="preserve"> ω</w:t>
      </w:r>
      <w:r w:rsidR="00A9256F" w:rsidRPr="00AF19C1">
        <w:rPr>
          <w:rFonts w:ascii="Arial" w:hAnsi="Arial" w:cs="Arial"/>
          <w:sz w:val="24"/>
          <w:szCs w:val="24"/>
          <w:lang w:val="el-GR"/>
        </w:rPr>
        <w:t>ς προς τον τρόπο ενημέρωσής τους.</w:t>
      </w:r>
    </w:p>
    <w:p w:rsidR="00A9256F" w:rsidRPr="00AF19C1" w:rsidRDefault="00A9256F" w:rsidP="008E53D6">
      <w:pPr>
        <w:spacing w:line="360" w:lineRule="auto"/>
        <w:jc w:val="both"/>
        <w:rPr>
          <w:rFonts w:ascii="Arial" w:hAnsi="Arial" w:cs="Arial"/>
          <w:sz w:val="24"/>
          <w:szCs w:val="24"/>
          <w:lang w:val="el-GR"/>
        </w:rPr>
      </w:pPr>
      <w:r w:rsidRPr="00AF19C1">
        <w:rPr>
          <w:rFonts w:ascii="Arial" w:hAnsi="Arial" w:cs="Arial"/>
          <w:sz w:val="24"/>
          <w:szCs w:val="24"/>
          <w:lang w:val="el-GR"/>
        </w:rPr>
        <w:tab/>
        <w:t>Δεν είναι δυνατή η εξαγωγή στατιστικά σημαντικών συμπερασμάτων λόγω μη εκπλήρωσης των προϋποθέσεων εφαρμογής του ελέγχου.</w:t>
      </w:r>
    </w:p>
    <w:p w:rsidR="00D55485" w:rsidRPr="00D55485" w:rsidRDefault="0088553F" w:rsidP="00C33EB2">
      <w:pPr>
        <w:spacing w:line="360" w:lineRule="auto"/>
        <w:jc w:val="both"/>
        <w:rPr>
          <w:rFonts w:ascii="Arial" w:hAnsi="Arial" w:cs="Arial"/>
          <w:sz w:val="24"/>
          <w:szCs w:val="24"/>
          <w:lang w:val="el-GR"/>
        </w:rPr>
      </w:pPr>
      <w:r w:rsidRPr="00AF19C1">
        <w:rPr>
          <w:rFonts w:ascii="Arial" w:hAnsi="Arial" w:cs="Arial"/>
          <w:sz w:val="24"/>
          <w:szCs w:val="24"/>
          <w:lang w:val="el-GR"/>
        </w:rPr>
        <w:t xml:space="preserve"> </w:t>
      </w:r>
      <w:r w:rsidRPr="00AF19C1">
        <w:rPr>
          <w:rFonts w:ascii="Arial" w:hAnsi="Arial" w:cs="Arial"/>
          <w:sz w:val="24"/>
          <w:szCs w:val="24"/>
          <w:lang w:val="el-GR"/>
        </w:rPr>
        <w:tab/>
      </w:r>
      <w:r w:rsidR="00F3415F" w:rsidRPr="00AF19C1">
        <w:rPr>
          <w:rFonts w:ascii="Arial" w:hAnsi="Arial" w:cs="Arial"/>
          <w:sz w:val="24"/>
          <w:szCs w:val="24"/>
          <w:lang w:val="el-GR"/>
        </w:rPr>
        <w:t xml:space="preserve"> </w:t>
      </w:r>
      <w:r w:rsidR="001C7C07" w:rsidRPr="00AF19C1">
        <w:rPr>
          <w:rFonts w:ascii="Arial" w:hAnsi="Arial" w:cs="Arial"/>
          <w:sz w:val="24"/>
          <w:szCs w:val="24"/>
          <w:lang w:val="el-GR"/>
        </w:rPr>
        <w:t>Σ</w:t>
      </w:r>
      <w:r w:rsidR="00E60684" w:rsidRPr="00AF19C1">
        <w:rPr>
          <w:rFonts w:ascii="Arial" w:hAnsi="Arial" w:cs="Arial"/>
          <w:sz w:val="24"/>
          <w:szCs w:val="24"/>
          <w:lang w:val="el-GR"/>
        </w:rPr>
        <w:t xml:space="preserve">χετικά με τις πεποιθήσεις των γυναικών για την </w:t>
      </w:r>
      <w:r w:rsidR="001C7C07" w:rsidRPr="00AF19C1">
        <w:rPr>
          <w:rFonts w:ascii="Arial" w:hAnsi="Arial" w:cs="Arial"/>
          <w:sz w:val="24"/>
          <w:szCs w:val="24"/>
          <w:lang w:val="el-GR"/>
        </w:rPr>
        <w:t>αποτελεσματικότητα του Παπ-τεστ ως μέσο πρόληψης δ</w:t>
      </w:r>
      <w:r w:rsidR="00F3415F" w:rsidRPr="00AF19C1">
        <w:rPr>
          <w:rFonts w:ascii="Arial" w:hAnsi="Arial" w:cs="Arial"/>
          <w:sz w:val="24"/>
          <w:szCs w:val="24"/>
          <w:lang w:val="el-GR"/>
        </w:rPr>
        <w:t>εν είναι δυνατή η εξαγωγή στατιστικά σημαντικών συμπερασμάτων λόγω μη εκπλήρωσης των προϋποθέσεων εφαρμογής του ελέγχου.</w:t>
      </w:r>
      <w:r w:rsidR="00BB2335" w:rsidRPr="00AF19C1">
        <w:rPr>
          <w:rFonts w:ascii="Arial" w:hAnsi="Arial" w:cs="Arial"/>
          <w:sz w:val="24"/>
          <w:szCs w:val="24"/>
          <w:lang w:val="el-GR"/>
        </w:rPr>
        <w:t xml:space="preserve"> </w:t>
      </w:r>
      <w:r w:rsidR="00BB2335" w:rsidRPr="00BF70CD">
        <w:rPr>
          <w:rFonts w:ascii="Arial" w:hAnsi="Arial" w:cs="Arial"/>
          <w:sz w:val="24"/>
          <w:szCs w:val="24"/>
          <w:lang w:val="el-GR"/>
        </w:rPr>
        <w:t xml:space="preserve">Τα στοιχεία της έρευνας τίθενται στον </w:t>
      </w:r>
      <w:r w:rsidR="00203DEB">
        <w:rPr>
          <w:rFonts w:ascii="Arial" w:hAnsi="Arial" w:cs="Arial"/>
          <w:sz w:val="24"/>
          <w:szCs w:val="24"/>
          <w:lang w:val="el-GR"/>
        </w:rPr>
        <w:t>Π</w:t>
      </w:r>
      <w:r w:rsidR="00BB2335" w:rsidRPr="00BF70CD">
        <w:rPr>
          <w:rFonts w:ascii="Arial" w:hAnsi="Arial" w:cs="Arial"/>
          <w:sz w:val="24"/>
          <w:szCs w:val="24"/>
          <w:lang w:val="el-GR"/>
        </w:rPr>
        <w:t>ίνακα</w:t>
      </w:r>
      <w:r w:rsidR="00131652">
        <w:rPr>
          <w:rFonts w:ascii="Arial" w:hAnsi="Arial" w:cs="Arial"/>
          <w:sz w:val="24"/>
          <w:szCs w:val="24"/>
          <w:lang w:val="el-GR"/>
        </w:rPr>
        <w:t xml:space="preserve"> 8</w:t>
      </w:r>
      <w:r w:rsidR="00BB2335" w:rsidRPr="00BF70CD">
        <w:rPr>
          <w:rFonts w:ascii="Arial" w:hAnsi="Arial" w:cs="Arial"/>
          <w:sz w:val="24"/>
          <w:szCs w:val="24"/>
          <w:lang w:val="el-GR"/>
        </w:rPr>
        <w:t>.</w:t>
      </w:r>
    </w:p>
    <w:tbl>
      <w:tblPr>
        <w:tblStyle w:val="3-3"/>
        <w:tblpPr w:leftFromText="180" w:rightFromText="180" w:vertAnchor="text" w:horzAnchor="margin" w:tblpXSpec="center" w:tblpY="1517"/>
        <w:tblW w:w="8754" w:type="dxa"/>
        <w:tblLayout w:type="fixed"/>
        <w:tblLook w:val="04A0"/>
      </w:tblPr>
      <w:tblGrid>
        <w:gridCol w:w="1769"/>
        <w:gridCol w:w="1600"/>
        <w:gridCol w:w="1433"/>
        <w:gridCol w:w="1402"/>
        <w:gridCol w:w="1275"/>
        <w:gridCol w:w="1275"/>
      </w:tblGrid>
      <w:tr w:rsidR="00C33EB2" w:rsidTr="00C33EB2">
        <w:trPr>
          <w:cnfStyle w:val="100000000000"/>
          <w:trHeight w:val="687"/>
        </w:trPr>
        <w:tc>
          <w:tcPr>
            <w:cnfStyle w:val="001000000000"/>
            <w:tcW w:w="1769" w:type="dxa"/>
          </w:tcPr>
          <w:p w:rsidR="00C33EB2" w:rsidRPr="001C0979" w:rsidRDefault="00C33EB2" w:rsidP="00C33EB2">
            <w:pPr>
              <w:spacing w:line="360" w:lineRule="auto"/>
              <w:jc w:val="both"/>
              <w:rPr>
                <w:rFonts w:ascii="Arial" w:hAnsi="Arial" w:cs="Arial"/>
                <w:sz w:val="24"/>
                <w:szCs w:val="24"/>
                <w:lang w:val="el-GR"/>
              </w:rPr>
            </w:pPr>
          </w:p>
        </w:tc>
        <w:tc>
          <w:tcPr>
            <w:tcW w:w="1600" w:type="dxa"/>
          </w:tcPr>
          <w:p w:rsidR="00C33EB2" w:rsidRPr="00094450" w:rsidRDefault="00C33EB2" w:rsidP="00094450">
            <w:pPr>
              <w:spacing w:line="360" w:lineRule="auto"/>
              <w:ind w:firstLine="0"/>
              <w:cnfStyle w:val="100000000000"/>
              <w:rPr>
                <w:rFonts w:ascii="Arial" w:hAnsi="Arial" w:cs="Arial"/>
                <w:b w:val="0"/>
                <w:sz w:val="20"/>
                <w:szCs w:val="20"/>
                <w:lang w:val="el-GR"/>
              </w:rPr>
            </w:pPr>
            <w:r w:rsidRPr="00094450">
              <w:rPr>
                <w:rFonts w:ascii="Arial" w:hAnsi="Arial" w:cs="Arial"/>
                <w:b w:val="0"/>
                <w:sz w:val="20"/>
                <w:szCs w:val="20"/>
                <w:lang w:val="el-GR"/>
              </w:rPr>
              <w:t>ΑΝΑΛΟΓΙΑ ΓΥΝΑΙΚΩΝ ΔΗΜΟΤΙΚΟΥ/ ΓΥΜΝΑΣΙΟΥ</w:t>
            </w:r>
            <w:r w:rsidR="00094450">
              <w:rPr>
                <w:rFonts w:ascii="Arial" w:hAnsi="Arial" w:cs="Arial"/>
                <w:b w:val="0"/>
                <w:sz w:val="20"/>
                <w:szCs w:val="20"/>
                <w:lang w:val="el-GR"/>
              </w:rPr>
              <w:t xml:space="preserve">           (Ν)</w:t>
            </w:r>
          </w:p>
        </w:tc>
        <w:tc>
          <w:tcPr>
            <w:tcW w:w="1433" w:type="dxa"/>
          </w:tcPr>
          <w:p w:rsidR="00C33EB2" w:rsidRPr="00094450" w:rsidRDefault="00C33EB2" w:rsidP="00C33EB2">
            <w:pPr>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ΑΝΑΛΟΓΙΑ ΓΥΝΑΙΚΩΝ ΛΥΚΕΙΟΥ</w:t>
            </w:r>
            <w:r w:rsidR="00094450">
              <w:rPr>
                <w:rFonts w:ascii="Arial" w:hAnsi="Arial" w:cs="Arial"/>
                <w:b w:val="0"/>
                <w:sz w:val="20"/>
                <w:szCs w:val="20"/>
                <w:lang w:val="el-GR"/>
              </w:rPr>
              <w:t xml:space="preserve"> (Ν)</w:t>
            </w:r>
          </w:p>
        </w:tc>
        <w:tc>
          <w:tcPr>
            <w:tcW w:w="1402" w:type="dxa"/>
          </w:tcPr>
          <w:p w:rsidR="00C33EB2" w:rsidRDefault="00C33EB2" w:rsidP="00C33EB2">
            <w:pPr>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 ΓΥΝΑΙΚΩΝ</w:t>
            </w:r>
          </w:p>
          <w:p w:rsidR="00C33EB2" w:rsidRPr="00094450" w:rsidRDefault="00C33EB2" w:rsidP="00C33EB2">
            <w:pPr>
              <w:spacing w:line="360" w:lineRule="auto"/>
              <w:jc w:val="both"/>
              <w:cnfStyle w:val="100000000000"/>
              <w:rPr>
                <w:rFonts w:ascii="Arial" w:hAnsi="Arial" w:cs="Arial"/>
                <w:b w:val="0"/>
                <w:sz w:val="20"/>
                <w:szCs w:val="20"/>
                <w:lang w:val="el-GR"/>
              </w:rPr>
            </w:pPr>
            <w:r>
              <w:rPr>
                <w:rFonts w:ascii="Arial" w:hAnsi="Arial" w:cs="Arial"/>
                <w:b w:val="0"/>
                <w:sz w:val="20"/>
                <w:szCs w:val="20"/>
              </w:rPr>
              <w:t>ΤΕΙ</w:t>
            </w:r>
            <w:r w:rsidR="00094450">
              <w:rPr>
                <w:rFonts w:ascii="Arial" w:hAnsi="Arial" w:cs="Arial"/>
                <w:b w:val="0"/>
                <w:sz w:val="20"/>
                <w:szCs w:val="20"/>
                <w:lang w:val="el-GR"/>
              </w:rPr>
              <w:t xml:space="preserve">   (Ν)</w:t>
            </w:r>
          </w:p>
        </w:tc>
        <w:tc>
          <w:tcPr>
            <w:tcW w:w="1275" w:type="dxa"/>
          </w:tcPr>
          <w:p w:rsidR="00C33EB2" w:rsidRPr="00D95875" w:rsidRDefault="00C33EB2" w:rsidP="00C33EB2">
            <w:pPr>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w:t>
            </w:r>
            <w:r w:rsidRPr="00D95875">
              <w:rPr>
                <w:rFonts w:ascii="Arial" w:hAnsi="Arial" w:cs="Arial"/>
                <w:b w:val="0"/>
                <w:sz w:val="20"/>
                <w:szCs w:val="20"/>
              </w:rPr>
              <w:t xml:space="preserve"> ΓΥΝΑΙΚΩΝ</w:t>
            </w:r>
          </w:p>
          <w:p w:rsidR="00C33EB2" w:rsidRPr="00094450" w:rsidRDefault="00C33EB2" w:rsidP="00C33EB2">
            <w:pPr>
              <w:spacing w:line="360" w:lineRule="auto"/>
              <w:jc w:val="both"/>
              <w:cnfStyle w:val="100000000000"/>
              <w:rPr>
                <w:rFonts w:ascii="Arial" w:hAnsi="Arial" w:cs="Arial"/>
                <w:sz w:val="24"/>
                <w:szCs w:val="24"/>
                <w:lang w:val="el-GR"/>
              </w:rPr>
            </w:pPr>
            <w:r w:rsidRPr="00D95875">
              <w:rPr>
                <w:rFonts w:ascii="Arial" w:hAnsi="Arial" w:cs="Arial"/>
                <w:b w:val="0"/>
                <w:sz w:val="20"/>
                <w:szCs w:val="20"/>
              </w:rPr>
              <w:t>ΑΕΙ</w:t>
            </w:r>
            <w:r w:rsidR="00094450">
              <w:rPr>
                <w:rFonts w:ascii="Arial" w:hAnsi="Arial" w:cs="Arial"/>
                <w:b w:val="0"/>
                <w:sz w:val="20"/>
                <w:szCs w:val="20"/>
                <w:lang w:val="el-GR"/>
              </w:rPr>
              <w:t xml:space="preserve"> (Ν)</w:t>
            </w:r>
          </w:p>
        </w:tc>
        <w:tc>
          <w:tcPr>
            <w:tcW w:w="1275" w:type="dxa"/>
          </w:tcPr>
          <w:p w:rsidR="00C33EB2" w:rsidRDefault="00C33EB2" w:rsidP="00C33EB2">
            <w:pPr>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ΣΥΝΟΛΟ</w:t>
            </w:r>
          </w:p>
          <w:p w:rsidR="00094450" w:rsidRPr="00094450" w:rsidRDefault="00094450" w:rsidP="00C33EB2">
            <w:pPr>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C33EB2" w:rsidTr="00C33EB2">
        <w:trPr>
          <w:cnfStyle w:val="000000100000"/>
          <w:trHeight w:val="651"/>
        </w:trPr>
        <w:tc>
          <w:tcPr>
            <w:cnfStyle w:val="001000000000"/>
            <w:tcW w:w="1769" w:type="dxa"/>
          </w:tcPr>
          <w:p w:rsidR="00C33EB2" w:rsidRPr="00D95875" w:rsidRDefault="00C33EB2" w:rsidP="00C33EB2">
            <w:pPr>
              <w:spacing w:line="360" w:lineRule="auto"/>
              <w:ind w:left="426" w:hanging="66"/>
              <w:jc w:val="both"/>
              <w:rPr>
                <w:rFonts w:ascii="Arial" w:hAnsi="Arial" w:cs="Arial"/>
              </w:rPr>
            </w:pPr>
            <w:r w:rsidRPr="00D95875">
              <w:rPr>
                <w:rFonts w:ascii="Arial" w:hAnsi="Arial" w:cs="Arial"/>
              </w:rPr>
              <w:t>ΣΥΜΦΩΝΩ ΑΠΟΛΥΤΑ</w:t>
            </w:r>
          </w:p>
        </w:tc>
        <w:tc>
          <w:tcPr>
            <w:tcW w:w="1600" w:type="dxa"/>
          </w:tcPr>
          <w:p w:rsidR="00C33EB2" w:rsidRPr="00094450" w:rsidRDefault="00C33EB2" w:rsidP="00C33EB2">
            <w:pPr>
              <w:spacing w:line="360" w:lineRule="auto"/>
              <w:jc w:val="both"/>
              <w:cnfStyle w:val="000000100000"/>
              <w:rPr>
                <w:rFonts w:ascii="Arial" w:hAnsi="Arial" w:cs="Arial"/>
                <w:sz w:val="24"/>
                <w:szCs w:val="24"/>
                <w:lang w:val="el-GR"/>
              </w:rPr>
            </w:pPr>
            <w:r w:rsidRPr="0065449E">
              <w:rPr>
                <w:rFonts w:ascii="Arial" w:hAnsi="Arial" w:cs="Arial"/>
                <w:b/>
                <w:color w:val="4F6228" w:themeColor="accent3" w:themeShade="80"/>
                <w:sz w:val="24"/>
                <w:szCs w:val="24"/>
              </w:rPr>
              <w:t>6,8</w:t>
            </w:r>
            <w:r w:rsidR="00094450">
              <w:rPr>
                <w:rFonts w:ascii="Arial" w:hAnsi="Arial" w:cs="Arial"/>
                <w:sz w:val="24"/>
                <w:szCs w:val="24"/>
                <w:lang w:val="el-GR"/>
              </w:rPr>
              <w:t xml:space="preserve">   (12)</w:t>
            </w:r>
          </w:p>
        </w:tc>
        <w:tc>
          <w:tcPr>
            <w:tcW w:w="1433" w:type="dxa"/>
          </w:tcPr>
          <w:p w:rsidR="00C33EB2" w:rsidRPr="00094450" w:rsidRDefault="00C33EB2" w:rsidP="00094450">
            <w:pPr>
              <w:spacing w:line="360" w:lineRule="auto"/>
              <w:ind w:firstLine="0"/>
              <w:jc w:val="both"/>
              <w:cnfStyle w:val="000000100000"/>
              <w:rPr>
                <w:rFonts w:ascii="Arial" w:hAnsi="Arial" w:cs="Arial"/>
                <w:sz w:val="24"/>
                <w:szCs w:val="24"/>
                <w:lang w:val="el-GR"/>
              </w:rPr>
            </w:pPr>
            <w:r w:rsidRPr="0065449E">
              <w:rPr>
                <w:rFonts w:ascii="Arial" w:hAnsi="Arial" w:cs="Arial"/>
                <w:b/>
                <w:color w:val="4F6228" w:themeColor="accent3" w:themeShade="80"/>
                <w:sz w:val="24"/>
                <w:szCs w:val="24"/>
              </w:rPr>
              <w:t>45,2</w:t>
            </w:r>
            <w:r w:rsidR="00094450">
              <w:rPr>
                <w:rFonts w:ascii="Arial" w:hAnsi="Arial" w:cs="Arial"/>
                <w:sz w:val="24"/>
                <w:szCs w:val="24"/>
                <w:lang w:val="el-GR"/>
              </w:rPr>
              <w:t xml:space="preserve">  (80)</w:t>
            </w:r>
          </w:p>
        </w:tc>
        <w:tc>
          <w:tcPr>
            <w:tcW w:w="1402" w:type="dxa"/>
          </w:tcPr>
          <w:p w:rsidR="00C33EB2" w:rsidRPr="00094450" w:rsidRDefault="00C33EB2" w:rsidP="00094450">
            <w:pPr>
              <w:spacing w:line="360" w:lineRule="auto"/>
              <w:ind w:firstLine="0"/>
              <w:jc w:val="both"/>
              <w:cnfStyle w:val="000000100000"/>
              <w:rPr>
                <w:rFonts w:ascii="Arial" w:hAnsi="Arial" w:cs="Arial"/>
                <w:sz w:val="24"/>
                <w:szCs w:val="24"/>
                <w:lang w:val="el-GR"/>
              </w:rPr>
            </w:pPr>
            <w:r w:rsidRPr="0065449E">
              <w:rPr>
                <w:rFonts w:ascii="Arial" w:hAnsi="Arial" w:cs="Arial"/>
                <w:b/>
                <w:color w:val="4F6228" w:themeColor="accent3" w:themeShade="80"/>
                <w:sz w:val="24"/>
                <w:szCs w:val="24"/>
              </w:rPr>
              <w:t>18,6</w:t>
            </w:r>
            <w:r w:rsidR="00094450">
              <w:rPr>
                <w:rFonts w:ascii="Arial" w:hAnsi="Arial" w:cs="Arial"/>
                <w:sz w:val="24"/>
                <w:szCs w:val="24"/>
                <w:lang w:val="el-GR"/>
              </w:rPr>
              <w:t xml:space="preserve"> (33)</w:t>
            </w:r>
          </w:p>
        </w:tc>
        <w:tc>
          <w:tcPr>
            <w:tcW w:w="1275" w:type="dxa"/>
          </w:tcPr>
          <w:p w:rsidR="00C33EB2" w:rsidRPr="00094450" w:rsidRDefault="00C33EB2" w:rsidP="00094450">
            <w:pPr>
              <w:spacing w:line="360" w:lineRule="auto"/>
              <w:ind w:firstLine="0"/>
              <w:jc w:val="both"/>
              <w:cnfStyle w:val="000000100000"/>
              <w:rPr>
                <w:rFonts w:ascii="Arial" w:hAnsi="Arial" w:cs="Arial"/>
                <w:sz w:val="24"/>
                <w:szCs w:val="24"/>
                <w:lang w:val="el-GR"/>
              </w:rPr>
            </w:pPr>
            <w:r w:rsidRPr="0065449E">
              <w:rPr>
                <w:rFonts w:ascii="Arial" w:hAnsi="Arial" w:cs="Arial"/>
                <w:b/>
                <w:color w:val="4F6228" w:themeColor="accent3" w:themeShade="80"/>
                <w:sz w:val="24"/>
                <w:szCs w:val="24"/>
              </w:rPr>
              <w:t>29,4</w:t>
            </w:r>
            <w:r w:rsidR="00094450">
              <w:rPr>
                <w:rFonts w:ascii="Arial" w:hAnsi="Arial" w:cs="Arial"/>
                <w:sz w:val="24"/>
                <w:szCs w:val="24"/>
                <w:lang w:val="el-GR"/>
              </w:rPr>
              <w:t xml:space="preserve"> (52)</w:t>
            </w:r>
          </w:p>
        </w:tc>
        <w:tc>
          <w:tcPr>
            <w:tcW w:w="1275" w:type="dxa"/>
          </w:tcPr>
          <w:p w:rsidR="00C33EB2" w:rsidRPr="00094450" w:rsidRDefault="00C33EB2" w:rsidP="00094450">
            <w:pPr>
              <w:spacing w:line="360" w:lineRule="auto"/>
              <w:ind w:firstLine="0"/>
              <w:jc w:val="both"/>
              <w:cnfStyle w:val="000000100000"/>
              <w:rPr>
                <w:rFonts w:ascii="Arial" w:hAnsi="Arial" w:cs="Arial"/>
                <w:sz w:val="24"/>
                <w:szCs w:val="24"/>
                <w:lang w:val="el-GR"/>
              </w:rPr>
            </w:pPr>
            <w:r w:rsidRPr="0065449E">
              <w:rPr>
                <w:rFonts w:ascii="Arial" w:hAnsi="Arial" w:cs="Arial"/>
                <w:b/>
                <w:color w:val="4F6228" w:themeColor="accent3" w:themeShade="80"/>
                <w:sz w:val="24"/>
                <w:szCs w:val="24"/>
              </w:rPr>
              <w:t>100</w:t>
            </w:r>
            <w:r w:rsidR="00094450">
              <w:rPr>
                <w:rFonts w:ascii="Arial" w:hAnsi="Arial" w:cs="Arial"/>
                <w:sz w:val="24"/>
                <w:szCs w:val="24"/>
                <w:lang w:val="el-GR"/>
              </w:rPr>
              <w:t xml:space="preserve"> (177)</w:t>
            </w:r>
          </w:p>
        </w:tc>
      </w:tr>
      <w:tr w:rsidR="00C33EB2" w:rsidTr="00C33EB2">
        <w:trPr>
          <w:trHeight w:val="651"/>
        </w:trPr>
        <w:tc>
          <w:tcPr>
            <w:cnfStyle w:val="001000000000"/>
            <w:tcW w:w="1769" w:type="dxa"/>
          </w:tcPr>
          <w:p w:rsidR="00C33EB2" w:rsidRPr="00D95875" w:rsidRDefault="00C33EB2" w:rsidP="00094450">
            <w:pPr>
              <w:spacing w:line="360" w:lineRule="auto"/>
              <w:ind w:left="426" w:hanging="66"/>
              <w:jc w:val="both"/>
              <w:rPr>
                <w:rFonts w:ascii="Arial" w:hAnsi="Arial" w:cs="Arial"/>
              </w:rPr>
            </w:pPr>
            <w:r w:rsidRPr="00D95875">
              <w:rPr>
                <w:rFonts w:ascii="Arial" w:hAnsi="Arial" w:cs="Arial"/>
              </w:rPr>
              <w:t>ΣΥΜΦΩΝΩ</w:t>
            </w:r>
          </w:p>
        </w:tc>
        <w:tc>
          <w:tcPr>
            <w:tcW w:w="1600" w:type="dxa"/>
          </w:tcPr>
          <w:p w:rsidR="00C33EB2" w:rsidRPr="00094450" w:rsidRDefault="00C33EB2" w:rsidP="00C33EB2">
            <w:pPr>
              <w:spacing w:line="360" w:lineRule="auto"/>
              <w:jc w:val="both"/>
              <w:cnfStyle w:val="000000000000"/>
              <w:rPr>
                <w:rFonts w:ascii="Arial" w:hAnsi="Arial" w:cs="Arial"/>
                <w:sz w:val="24"/>
                <w:szCs w:val="24"/>
                <w:lang w:val="el-GR"/>
              </w:rPr>
            </w:pPr>
            <w:r w:rsidRPr="0065449E">
              <w:rPr>
                <w:rFonts w:ascii="Arial" w:hAnsi="Arial" w:cs="Arial"/>
                <w:b/>
                <w:color w:val="4F6228" w:themeColor="accent3" w:themeShade="80"/>
                <w:sz w:val="24"/>
                <w:szCs w:val="24"/>
              </w:rPr>
              <w:t>6,1</w:t>
            </w:r>
            <w:r w:rsidR="00094450">
              <w:rPr>
                <w:rFonts w:ascii="Arial" w:hAnsi="Arial" w:cs="Arial"/>
                <w:sz w:val="24"/>
                <w:szCs w:val="24"/>
                <w:lang w:val="el-GR"/>
              </w:rPr>
              <w:t xml:space="preserve">  (6)</w:t>
            </w:r>
          </w:p>
        </w:tc>
        <w:tc>
          <w:tcPr>
            <w:tcW w:w="1433" w:type="dxa"/>
          </w:tcPr>
          <w:p w:rsidR="00C33EB2" w:rsidRPr="00094450" w:rsidRDefault="00C33EB2" w:rsidP="00094450">
            <w:pPr>
              <w:spacing w:line="360" w:lineRule="auto"/>
              <w:ind w:firstLine="0"/>
              <w:jc w:val="both"/>
              <w:cnfStyle w:val="000000000000"/>
              <w:rPr>
                <w:rFonts w:ascii="Arial" w:hAnsi="Arial" w:cs="Arial"/>
                <w:sz w:val="24"/>
                <w:szCs w:val="24"/>
                <w:lang w:val="el-GR"/>
              </w:rPr>
            </w:pPr>
            <w:r w:rsidRPr="0065449E">
              <w:rPr>
                <w:rFonts w:ascii="Arial" w:hAnsi="Arial" w:cs="Arial"/>
                <w:b/>
                <w:color w:val="4F6228" w:themeColor="accent3" w:themeShade="80"/>
                <w:sz w:val="24"/>
                <w:szCs w:val="24"/>
              </w:rPr>
              <w:t>40,3</w:t>
            </w:r>
            <w:r w:rsidR="00094450">
              <w:rPr>
                <w:rFonts w:ascii="Arial" w:hAnsi="Arial" w:cs="Arial"/>
                <w:sz w:val="24"/>
                <w:szCs w:val="24"/>
                <w:lang w:val="el-GR"/>
              </w:rPr>
              <w:t xml:space="preserve"> (40)</w:t>
            </w:r>
          </w:p>
        </w:tc>
        <w:tc>
          <w:tcPr>
            <w:tcW w:w="1402" w:type="dxa"/>
          </w:tcPr>
          <w:p w:rsidR="00C33EB2" w:rsidRPr="00094450" w:rsidRDefault="00C33EB2" w:rsidP="00094450">
            <w:pPr>
              <w:spacing w:line="360" w:lineRule="auto"/>
              <w:ind w:firstLine="0"/>
              <w:jc w:val="both"/>
              <w:cnfStyle w:val="000000000000"/>
              <w:rPr>
                <w:rFonts w:ascii="Arial" w:hAnsi="Arial" w:cs="Arial"/>
                <w:sz w:val="24"/>
                <w:szCs w:val="24"/>
                <w:lang w:val="el-GR"/>
              </w:rPr>
            </w:pPr>
            <w:r w:rsidRPr="0065449E">
              <w:rPr>
                <w:rFonts w:ascii="Arial" w:hAnsi="Arial" w:cs="Arial"/>
                <w:b/>
                <w:color w:val="4F6228" w:themeColor="accent3" w:themeShade="80"/>
                <w:sz w:val="24"/>
                <w:szCs w:val="24"/>
              </w:rPr>
              <w:t>15,2</w:t>
            </w:r>
            <w:r w:rsidR="00094450">
              <w:rPr>
                <w:rFonts w:ascii="Arial" w:hAnsi="Arial" w:cs="Arial"/>
                <w:sz w:val="24"/>
                <w:szCs w:val="24"/>
                <w:lang w:val="el-GR"/>
              </w:rPr>
              <w:t xml:space="preserve"> (15)</w:t>
            </w:r>
          </w:p>
        </w:tc>
        <w:tc>
          <w:tcPr>
            <w:tcW w:w="1275" w:type="dxa"/>
          </w:tcPr>
          <w:p w:rsidR="00C33EB2" w:rsidRPr="00094450" w:rsidRDefault="00C33EB2" w:rsidP="00094450">
            <w:pPr>
              <w:spacing w:line="360" w:lineRule="auto"/>
              <w:ind w:firstLine="0"/>
              <w:jc w:val="both"/>
              <w:cnfStyle w:val="000000000000"/>
              <w:rPr>
                <w:rFonts w:ascii="Arial" w:hAnsi="Arial" w:cs="Arial"/>
                <w:sz w:val="24"/>
                <w:szCs w:val="24"/>
                <w:lang w:val="el-GR"/>
              </w:rPr>
            </w:pPr>
            <w:r w:rsidRPr="0065449E">
              <w:rPr>
                <w:rFonts w:ascii="Arial" w:hAnsi="Arial" w:cs="Arial"/>
                <w:b/>
                <w:color w:val="4F6228" w:themeColor="accent3" w:themeShade="80"/>
                <w:sz w:val="24"/>
                <w:szCs w:val="24"/>
              </w:rPr>
              <w:t>38,4</w:t>
            </w:r>
            <w:r w:rsidR="00094450">
              <w:rPr>
                <w:rFonts w:ascii="Arial" w:hAnsi="Arial" w:cs="Arial"/>
                <w:sz w:val="24"/>
                <w:szCs w:val="24"/>
                <w:lang w:val="el-GR"/>
              </w:rPr>
              <w:t xml:space="preserve"> (38)</w:t>
            </w:r>
          </w:p>
        </w:tc>
        <w:tc>
          <w:tcPr>
            <w:tcW w:w="1275" w:type="dxa"/>
          </w:tcPr>
          <w:p w:rsidR="00C33EB2" w:rsidRPr="00094450" w:rsidRDefault="00C33EB2" w:rsidP="00094450">
            <w:pPr>
              <w:spacing w:line="360" w:lineRule="auto"/>
              <w:ind w:firstLine="0"/>
              <w:jc w:val="both"/>
              <w:cnfStyle w:val="000000000000"/>
              <w:rPr>
                <w:rFonts w:ascii="Arial" w:hAnsi="Arial" w:cs="Arial"/>
                <w:sz w:val="24"/>
                <w:szCs w:val="24"/>
                <w:lang w:val="el-GR"/>
              </w:rPr>
            </w:pPr>
            <w:r w:rsidRPr="0065449E">
              <w:rPr>
                <w:rFonts w:ascii="Arial" w:hAnsi="Arial" w:cs="Arial"/>
                <w:b/>
                <w:color w:val="4F6228" w:themeColor="accent3" w:themeShade="80"/>
                <w:sz w:val="24"/>
                <w:szCs w:val="24"/>
              </w:rPr>
              <w:t>100</w:t>
            </w:r>
            <w:r w:rsidR="00094450">
              <w:rPr>
                <w:rFonts w:ascii="Arial" w:hAnsi="Arial" w:cs="Arial"/>
                <w:sz w:val="24"/>
                <w:szCs w:val="24"/>
                <w:lang w:val="el-GR"/>
              </w:rPr>
              <w:t xml:space="preserve"> (99)</w:t>
            </w:r>
          </w:p>
        </w:tc>
      </w:tr>
      <w:tr w:rsidR="00C33EB2" w:rsidTr="00C33EB2">
        <w:trPr>
          <w:cnfStyle w:val="000000100000"/>
          <w:trHeight w:val="687"/>
        </w:trPr>
        <w:tc>
          <w:tcPr>
            <w:cnfStyle w:val="001000000000"/>
            <w:tcW w:w="1769" w:type="dxa"/>
          </w:tcPr>
          <w:p w:rsidR="00C33EB2" w:rsidRPr="00D95875" w:rsidRDefault="00C33EB2" w:rsidP="00C33EB2">
            <w:pPr>
              <w:spacing w:line="360" w:lineRule="auto"/>
              <w:ind w:left="426" w:hanging="66"/>
              <w:jc w:val="both"/>
              <w:rPr>
                <w:rFonts w:ascii="Arial" w:hAnsi="Arial" w:cs="Arial"/>
              </w:rPr>
            </w:pPr>
            <w:r w:rsidRPr="00D95875">
              <w:rPr>
                <w:rFonts w:ascii="Arial" w:hAnsi="Arial" w:cs="Arial"/>
              </w:rPr>
              <w:t>ΣΥΜΦΩΝΩ ΛΙΓΟ</w:t>
            </w:r>
          </w:p>
        </w:tc>
        <w:tc>
          <w:tcPr>
            <w:tcW w:w="1600" w:type="dxa"/>
          </w:tcPr>
          <w:p w:rsidR="00C33EB2" w:rsidRPr="00131652" w:rsidRDefault="00C33EB2" w:rsidP="00C33EB2">
            <w:pPr>
              <w:spacing w:line="360" w:lineRule="auto"/>
              <w:jc w:val="both"/>
              <w:cnfStyle w:val="000000100000"/>
              <w:rPr>
                <w:rFonts w:ascii="Arial" w:hAnsi="Arial" w:cs="Arial"/>
                <w:sz w:val="24"/>
                <w:szCs w:val="24"/>
                <w:lang w:val="el-GR"/>
              </w:rPr>
            </w:pPr>
            <w:r>
              <w:rPr>
                <w:rFonts w:ascii="Arial" w:hAnsi="Arial" w:cs="Arial"/>
                <w:sz w:val="24"/>
                <w:szCs w:val="24"/>
                <w:lang w:val="el-GR"/>
              </w:rPr>
              <w:t>-</w:t>
            </w:r>
          </w:p>
        </w:tc>
        <w:tc>
          <w:tcPr>
            <w:tcW w:w="1433" w:type="dxa"/>
          </w:tcPr>
          <w:p w:rsidR="00C33EB2" w:rsidRPr="00094450" w:rsidRDefault="00C33EB2" w:rsidP="00094450">
            <w:pPr>
              <w:spacing w:line="360" w:lineRule="auto"/>
              <w:ind w:firstLine="0"/>
              <w:jc w:val="both"/>
              <w:cnfStyle w:val="000000100000"/>
              <w:rPr>
                <w:rFonts w:ascii="Arial" w:hAnsi="Arial" w:cs="Arial"/>
                <w:sz w:val="24"/>
                <w:szCs w:val="24"/>
                <w:lang w:val="el-GR"/>
              </w:rPr>
            </w:pPr>
            <w:r w:rsidRPr="0065449E">
              <w:rPr>
                <w:rFonts w:ascii="Arial" w:hAnsi="Arial" w:cs="Arial"/>
                <w:b/>
                <w:color w:val="4F6228" w:themeColor="accent3" w:themeShade="80"/>
                <w:sz w:val="24"/>
                <w:szCs w:val="24"/>
              </w:rPr>
              <w:t>80</w:t>
            </w:r>
            <w:r w:rsidR="00094450">
              <w:rPr>
                <w:rFonts w:ascii="Arial" w:hAnsi="Arial" w:cs="Arial"/>
                <w:sz w:val="24"/>
                <w:szCs w:val="24"/>
                <w:lang w:val="el-GR"/>
              </w:rPr>
              <w:t xml:space="preserve">  (4)</w:t>
            </w:r>
          </w:p>
        </w:tc>
        <w:tc>
          <w:tcPr>
            <w:tcW w:w="1402" w:type="dxa"/>
          </w:tcPr>
          <w:p w:rsidR="00C33EB2" w:rsidRPr="00131652" w:rsidRDefault="00C33EB2" w:rsidP="00C33EB2">
            <w:pPr>
              <w:spacing w:line="360" w:lineRule="auto"/>
              <w:jc w:val="both"/>
              <w:cnfStyle w:val="000000100000"/>
              <w:rPr>
                <w:rFonts w:ascii="Arial" w:hAnsi="Arial" w:cs="Arial"/>
                <w:sz w:val="24"/>
                <w:szCs w:val="24"/>
                <w:lang w:val="el-GR"/>
              </w:rPr>
            </w:pPr>
            <w:r>
              <w:rPr>
                <w:rFonts w:ascii="Arial" w:hAnsi="Arial" w:cs="Arial"/>
                <w:sz w:val="24"/>
                <w:szCs w:val="24"/>
                <w:lang w:val="el-GR"/>
              </w:rPr>
              <w:t>-</w:t>
            </w:r>
          </w:p>
        </w:tc>
        <w:tc>
          <w:tcPr>
            <w:tcW w:w="1275" w:type="dxa"/>
          </w:tcPr>
          <w:p w:rsidR="00C33EB2" w:rsidRPr="00094450" w:rsidRDefault="00C33EB2" w:rsidP="00094450">
            <w:pPr>
              <w:spacing w:line="360" w:lineRule="auto"/>
              <w:ind w:firstLine="0"/>
              <w:jc w:val="both"/>
              <w:cnfStyle w:val="000000100000"/>
              <w:rPr>
                <w:rFonts w:ascii="Arial" w:hAnsi="Arial" w:cs="Arial"/>
                <w:sz w:val="24"/>
                <w:szCs w:val="24"/>
                <w:lang w:val="el-GR"/>
              </w:rPr>
            </w:pPr>
            <w:r w:rsidRPr="0065449E">
              <w:rPr>
                <w:rFonts w:ascii="Arial" w:hAnsi="Arial" w:cs="Arial"/>
                <w:b/>
                <w:color w:val="4F6228" w:themeColor="accent3" w:themeShade="80"/>
                <w:sz w:val="24"/>
                <w:szCs w:val="24"/>
              </w:rPr>
              <w:t>20</w:t>
            </w:r>
            <w:r w:rsidR="00094450">
              <w:rPr>
                <w:rFonts w:ascii="Arial" w:hAnsi="Arial" w:cs="Arial"/>
                <w:sz w:val="24"/>
                <w:szCs w:val="24"/>
                <w:lang w:val="el-GR"/>
              </w:rPr>
              <w:t xml:space="preserve">  (1)</w:t>
            </w:r>
          </w:p>
        </w:tc>
        <w:tc>
          <w:tcPr>
            <w:tcW w:w="1275" w:type="dxa"/>
          </w:tcPr>
          <w:p w:rsidR="00C33EB2" w:rsidRPr="00094450" w:rsidRDefault="00C33EB2" w:rsidP="00094450">
            <w:pPr>
              <w:spacing w:line="360" w:lineRule="auto"/>
              <w:ind w:firstLine="0"/>
              <w:jc w:val="both"/>
              <w:cnfStyle w:val="000000100000"/>
              <w:rPr>
                <w:rFonts w:ascii="Arial" w:hAnsi="Arial" w:cs="Arial"/>
                <w:sz w:val="24"/>
                <w:szCs w:val="24"/>
                <w:lang w:val="el-GR"/>
              </w:rPr>
            </w:pPr>
            <w:r w:rsidRPr="0065449E">
              <w:rPr>
                <w:rFonts w:ascii="Arial" w:hAnsi="Arial" w:cs="Arial"/>
                <w:b/>
                <w:color w:val="4F6228" w:themeColor="accent3" w:themeShade="80"/>
                <w:sz w:val="24"/>
                <w:szCs w:val="24"/>
              </w:rPr>
              <w:t>100</w:t>
            </w:r>
            <w:r w:rsidR="00094450">
              <w:rPr>
                <w:rFonts w:ascii="Arial" w:hAnsi="Arial" w:cs="Arial"/>
                <w:sz w:val="24"/>
                <w:szCs w:val="24"/>
                <w:lang w:val="el-GR"/>
              </w:rPr>
              <w:t xml:space="preserve"> (5)</w:t>
            </w:r>
          </w:p>
        </w:tc>
      </w:tr>
    </w:tbl>
    <w:p w:rsidR="00BB2335" w:rsidRPr="001C0979" w:rsidRDefault="00BB2335" w:rsidP="00D55485">
      <w:pPr>
        <w:spacing w:line="360" w:lineRule="auto"/>
        <w:ind w:left="1701" w:hanging="1701"/>
        <w:jc w:val="both"/>
        <w:rPr>
          <w:rFonts w:ascii="Arial" w:hAnsi="Arial" w:cs="Arial"/>
          <w:b/>
          <w:color w:val="4F81BD" w:themeColor="accent1"/>
          <w:sz w:val="20"/>
          <w:szCs w:val="20"/>
          <w:lang w:val="el-GR"/>
        </w:rPr>
      </w:pPr>
      <w:r w:rsidRPr="00AF19C1">
        <w:rPr>
          <w:rFonts w:ascii="Arial" w:hAnsi="Arial" w:cs="Arial"/>
          <w:b/>
          <w:color w:val="4F81BD" w:themeColor="accent1"/>
          <w:sz w:val="20"/>
          <w:szCs w:val="20"/>
          <w:lang w:val="el-GR"/>
        </w:rPr>
        <w:t>ΠΙ</w:t>
      </w:r>
      <w:r w:rsidR="001C7C07" w:rsidRPr="00AF19C1">
        <w:rPr>
          <w:rFonts w:ascii="Arial" w:hAnsi="Arial" w:cs="Arial"/>
          <w:b/>
          <w:color w:val="4F81BD" w:themeColor="accent1"/>
          <w:sz w:val="20"/>
          <w:szCs w:val="20"/>
          <w:lang w:val="el-GR"/>
        </w:rPr>
        <w:t>Ν</w:t>
      </w:r>
      <w:r w:rsidRPr="00AF19C1">
        <w:rPr>
          <w:rFonts w:ascii="Arial" w:hAnsi="Arial" w:cs="Arial"/>
          <w:b/>
          <w:color w:val="4F81BD" w:themeColor="accent1"/>
          <w:sz w:val="20"/>
          <w:szCs w:val="20"/>
          <w:lang w:val="el-GR"/>
        </w:rPr>
        <w:t>ΑΚΑΣ</w:t>
      </w:r>
      <w:r w:rsidR="00131652">
        <w:rPr>
          <w:rFonts w:ascii="Arial" w:hAnsi="Arial" w:cs="Arial"/>
          <w:b/>
          <w:color w:val="4F81BD" w:themeColor="accent1"/>
          <w:sz w:val="20"/>
          <w:szCs w:val="20"/>
          <w:lang w:val="el-GR"/>
        </w:rPr>
        <w:t xml:space="preserve"> 8</w:t>
      </w:r>
      <w:r w:rsidR="00D95875" w:rsidRPr="00AF19C1">
        <w:rPr>
          <w:rFonts w:ascii="Arial" w:hAnsi="Arial" w:cs="Arial"/>
          <w:b/>
          <w:color w:val="4F81BD" w:themeColor="accent1"/>
          <w:sz w:val="20"/>
          <w:szCs w:val="20"/>
          <w:lang w:val="el-GR"/>
        </w:rPr>
        <w:t xml:space="preserve">: </w:t>
      </w:r>
      <w:r w:rsidR="00D95875" w:rsidRPr="00AF19C1">
        <w:rPr>
          <w:rFonts w:ascii="Arial" w:hAnsi="Arial" w:cs="Arial"/>
          <w:b/>
          <w:sz w:val="20"/>
          <w:szCs w:val="20"/>
          <w:lang w:val="el-GR"/>
        </w:rPr>
        <w:t xml:space="preserve">ΠΕΠΟΙΘΗΣΕΙΣ ΤΩΝ ΓΥΝΑΙΚΩΝ </w:t>
      </w:r>
      <w:r w:rsidR="00C70E26" w:rsidRPr="00AF19C1">
        <w:rPr>
          <w:rFonts w:ascii="Arial" w:hAnsi="Arial" w:cs="Arial"/>
          <w:b/>
          <w:sz w:val="20"/>
          <w:szCs w:val="20"/>
          <w:lang w:val="el-GR"/>
        </w:rPr>
        <w:t xml:space="preserve">ΤΗΣ ΕΡΕΥΝΑΣ </w:t>
      </w:r>
      <w:r w:rsidR="00D95875" w:rsidRPr="00AF19C1">
        <w:rPr>
          <w:rFonts w:ascii="Arial" w:hAnsi="Arial" w:cs="Arial"/>
          <w:b/>
          <w:sz w:val="20"/>
          <w:szCs w:val="20"/>
          <w:lang w:val="el-GR"/>
        </w:rPr>
        <w:t xml:space="preserve">ΓΙΑ ΤΗΝ ΑΠΟΤΕΛΕΣΜΑΤΙΚΟΤΗΤΑ ΤΟΥ ΠΑΠ-ΤΕΣΤ ΩΣ ΜΕΣΟ ΠΡΟΛΗΨΗΣ, ΑΝΑΛΟΓΑ ΜΕ ΤΟ ΜΟΡΦΩΤΙΚΟ </w:t>
      </w:r>
      <w:r w:rsidR="00C33EB2">
        <w:rPr>
          <w:rFonts w:ascii="Arial" w:hAnsi="Arial" w:cs="Arial"/>
          <w:b/>
          <w:sz w:val="20"/>
          <w:szCs w:val="20"/>
          <w:lang w:val="el-GR"/>
        </w:rPr>
        <w:t>Τ</w:t>
      </w:r>
      <w:r w:rsidR="00C70E26" w:rsidRPr="00AF19C1">
        <w:rPr>
          <w:rFonts w:ascii="Arial" w:hAnsi="Arial" w:cs="Arial"/>
          <w:b/>
          <w:sz w:val="20"/>
          <w:szCs w:val="20"/>
          <w:lang w:val="el-GR"/>
        </w:rPr>
        <w:t xml:space="preserve">ΟΥΣ </w:t>
      </w:r>
      <w:r w:rsidR="00D95875" w:rsidRPr="00AF19C1">
        <w:rPr>
          <w:rFonts w:ascii="Arial" w:hAnsi="Arial" w:cs="Arial"/>
          <w:b/>
          <w:sz w:val="20"/>
          <w:szCs w:val="20"/>
          <w:lang w:val="el-GR"/>
        </w:rPr>
        <w:t>ΕΠΙΠΕΔΟ</w:t>
      </w:r>
      <w:r w:rsidR="001C7C07" w:rsidRPr="00AF19C1">
        <w:rPr>
          <w:rFonts w:ascii="Arial" w:hAnsi="Arial" w:cs="Arial"/>
          <w:b/>
          <w:sz w:val="20"/>
          <w:szCs w:val="20"/>
          <w:lang w:val="el-GR"/>
        </w:rPr>
        <w:t>, ΕΠΙ ΤΟΙΣ %</w:t>
      </w:r>
      <w:r w:rsidR="00C70E26" w:rsidRPr="00AF19C1">
        <w:rPr>
          <w:rFonts w:ascii="Arial" w:hAnsi="Arial" w:cs="Arial"/>
          <w:b/>
          <w:sz w:val="20"/>
          <w:szCs w:val="20"/>
          <w:lang w:val="el-GR"/>
        </w:rPr>
        <w:t>.</w:t>
      </w:r>
    </w:p>
    <w:p w:rsidR="001C0979" w:rsidRDefault="001C0979" w:rsidP="00B8724B">
      <w:pPr>
        <w:spacing w:line="360" w:lineRule="auto"/>
        <w:ind w:firstLine="0"/>
        <w:jc w:val="both"/>
        <w:rPr>
          <w:rFonts w:ascii="Arial" w:hAnsi="Arial" w:cs="Arial"/>
          <w:sz w:val="24"/>
          <w:szCs w:val="24"/>
          <w:lang w:val="el-GR"/>
        </w:rPr>
      </w:pPr>
    </w:p>
    <w:p w:rsidR="00B8724B" w:rsidRDefault="00B8724B" w:rsidP="00C33EB2">
      <w:pPr>
        <w:spacing w:line="360" w:lineRule="auto"/>
        <w:ind w:firstLine="0"/>
        <w:jc w:val="both"/>
        <w:rPr>
          <w:rFonts w:ascii="Arial" w:hAnsi="Arial" w:cs="Arial"/>
          <w:sz w:val="24"/>
          <w:szCs w:val="24"/>
          <w:lang w:val="el-GR"/>
        </w:rPr>
      </w:pPr>
    </w:p>
    <w:p w:rsidR="0051325E" w:rsidRPr="00AF19C1" w:rsidRDefault="0088553F" w:rsidP="00B8724B">
      <w:pPr>
        <w:spacing w:line="360" w:lineRule="auto"/>
        <w:ind w:firstLine="284"/>
        <w:jc w:val="both"/>
        <w:rPr>
          <w:rFonts w:ascii="Arial" w:hAnsi="Arial" w:cs="Arial"/>
          <w:sz w:val="24"/>
          <w:szCs w:val="24"/>
          <w:lang w:val="el-GR"/>
        </w:rPr>
      </w:pPr>
      <w:r w:rsidRPr="00AF19C1">
        <w:rPr>
          <w:rFonts w:ascii="Arial" w:hAnsi="Arial" w:cs="Arial"/>
          <w:sz w:val="24"/>
          <w:szCs w:val="24"/>
          <w:lang w:val="el-GR"/>
        </w:rPr>
        <w:t>Η γνώση των γυναικών πως ο καρκίνος του τραχήλου της μήτρας εάν διαγνωσθεί έγκαιρα είναι ιάσιμος</w:t>
      </w:r>
      <w:r w:rsidR="000A0C15" w:rsidRPr="00AF19C1">
        <w:rPr>
          <w:rFonts w:ascii="Arial" w:hAnsi="Arial" w:cs="Arial"/>
          <w:sz w:val="24"/>
          <w:szCs w:val="24"/>
          <w:lang w:val="el-GR"/>
        </w:rPr>
        <w:t xml:space="preserve">, ανάλογα με το μορφωτικό επίπεδο, </w:t>
      </w:r>
      <w:r w:rsidRPr="00AF19C1">
        <w:rPr>
          <w:rFonts w:ascii="Arial" w:hAnsi="Arial" w:cs="Arial"/>
          <w:sz w:val="24"/>
          <w:szCs w:val="24"/>
          <w:lang w:val="el-GR"/>
        </w:rPr>
        <w:t xml:space="preserve"> </w:t>
      </w:r>
      <w:r w:rsidR="00CD4621" w:rsidRPr="00AF19C1">
        <w:rPr>
          <w:rFonts w:ascii="Arial" w:hAnsi="Arial" w:cs="Arial"/>
          <w:sz w:val="24"/>
          <w:szCs w:val="24"/>
          <w:lang w:val="el-GR"/>
        </w:rPr>
        <w:t>περιγράφεται στο</w:t>
      </w:r>
      <w:r w:rsidR="000A0C15" w:rsidRPr="00AF19C1">
        <w:rPr>
          <w:rFonts w:ascii="Arial" w:hAnsi="Arial" w:cs="Arial"/>
          <w:sz w:val="24"/>
          <w:szCs w:val="24"/>
          <w:lang w:val="el-GR"/>
        </w:rPr>
        <w:t>ν</w:t>
      </w:r>
      <w:r w:rsidR="00CD4621" w:rsidRPr="00AF19C1">
        <w:rPr>
          <w:rFonts w:ascii="Arial" w:hAnsi="Arial" w:cs="Arial"/>
          <w:sz w:val="24"/>
          <w:szCs w:val="24"/>
          <w:lang w:val="el-GR"/>
        </w:rPr>
        <w:t xml:space="preserve"> </w:t>
      </w:r>
      <w:r w:rsidR="00D81D3F">
        <w:rPr>
          <w:rFonts w:ascii="Arial" w:hAnsi="Arial" w:cs="Arial"/>
          <w:sz w:val="24"/>
          <w:szCs w:val="24"/>
          <w:lang w:val="el-GR"/>
        </w:rPr>
        <w:t>Π</w:t>
      </w:r>
      <w:r w:rsidR="000A0C15" w:rsidRPr="00AF19C1">
        <w:rPr>
          <w:rFonts w:ascii="Arial" w:hAnsi="Arial" w:cs="Arial"/>
          <w:sz w:val="24"/>
          <w:szCs w:val="24"/>
          <w:lang w:val="el-GR"/>
        </w:rPr>
        <w:t>ίνακα</w:t>
      </w:r>
      <w:r w:rsidR="00131652">
        <w:rPr>
          <w:rFonts w:ascii="Arial" w:hAnsi="Arial" w:cs="Arial"/>
          <w:sz w:val="24"/>
          <w:szCs w:val="24"/>
          <w:lang w:val="el-GR"/>
        </w:rPr>
        <w:t xml:space="preserve"> 9</w:t>
      </w:r>
      <w:r w:rsidR="00174590" w:rsidRPr="00AF19C1">
        <w:rPr>
          <w:rFonts w:ascii="Arial" w:hAnsi="Arial" w:cs="Arial"/>
          <w:sz w:val="24"/>
          <w:szCs w:val="24"/>
          <w:lang w:val="el-GR"/>
        </w:rPr>
        <w:t>.</w:t>
      </w:r>
      <w:r w:rsidR="00D21D03">
        <w:rPr>
          <w:rFonts w:ascii="Arial" w:hAnsi="Arial" w:cs="Arial"/>
          <w:sz w:val="24"/>
          <w:szCs w:val="24"/>
          <w:lang w:val="el-GR"/>
        </w:rPr>
        <w:t xml:space="preserve"> Παρατηρούμε</w:t>
      </w:r>
      <w:r w:rsidR="000A0C15" w:rsidRPr="00AF19C1">
        <w:rPr>
          <w:rFonts w:ascii="Arial" w:hAnsi="Arial" w:cs="Arial"/>
          <w:sz w:val="24"/>
          <w:szCs w:val="24"/>
          <w:lang w:val="el-GR"/>
        </w:rPr>
        <w:t xml:space="preserve"> πω</w:t>
      </w:r>
      <w:r w:rsidR="00772630" w:rsidRPr="00AF19C1">
        <w:rPr>
          <w:rFonts w:ascii="Arial" w:hAnsi="Arial" w:cs="Arial"/>
          <w:sz w:val="24"/>
          <w:szCs w:val="24"/>
          <w:lang w:val="el-GR"/>
        </w:rPr>
        <w:t>ς η πλειοψηφία των γυναικών σε ό</w:t>
      </w:r>
      <w:r w:rsidR="00DF007A">
        <w:rPr>
          <w:rFonts w:ascii="Arial" w:hAnsi="Arial" w:cs="Arial"/>
          <w:sz w:val="24"/>
          <w:szCs w:val="24"/>
          <w:lang w:val="el-GR"/>
        </w:rPr>
        <w:t>λες τις ομάδες απ</w:t>
      </w:r>
      <w:r w:rsidR="004E3402">
        <w:rPr>
          <w:rFonts w:ascii="Arial" w:hAnsi="Arial" w:cs="Arial"/>
          <w:sz w:val="24"/>
          <w:szCs w:val="24"/>
          <w:lang w:val="el-GR"/>
        </w:rPr>
        <w:t>άντησε θετικά σε ποσοστό από 6,8</w:t>
      </w:r>
      <w:r w:rsidR="00DF007A">
        <w:rPr>
          <w:rFonts w:ascii="Arial" w:hAnsi="Arial" w:cs="Arial"/>
          <w:sz w:val="24"/>
          <w:szCs w:val="24"/>
          <w:lang w:val="el-GR"/>
        </w:rPr>
        <w:t>% για γυναίκες Δη</w:t>
      </w:r>
      <w:r w:rsidR="004E3402">
        <w:rPr>
          <w:rFonts w:ascii="Arial" w:hAnsi="Arial" w:cs="Arial"/>
          <w:sz w:val="24"/>
          <w:szCs w:val="24"/>
          <w:lang w:val="el-GR"/>
        </w:rPr>
        <w:t>μοτικού/Γυμνασίου μέχρι και 45,2</w:t>
      </w:r>
      <w:r w:rsidR="00DF007A">
        <w:rPr>
          <w:rFonts w:ascii="Arial" w:hAnsi="Arial" w:cs="Arial"/>
          <w:sz w:val="24"/>
          <w:szCs w:val="24"/>
          <w:lang w:val="el-GR"/>
        </w:rPr>
        <w:t>% για τις αποφοίτους Λυκε</w:t>
      </w:r>
      <w:r w:rsidR="00970C89">
        <w:rPr>
          <w:rFonts w:ascii="Arial" w:hAnsi="Arial" w:cs="Arial"/>
          <w:sz w:val="24"/>
          <w:szCs w:val="24"/>
          <w:lang w:val="el-GR"/>
        </w:rPr>
        <w:t>9</w:t>
      </w:r>
      <w:r w:rsidR="00DF007A">
        <w:rPr>
          <w:rFonts w:ascii="Arial" w:hAnsi="Arial" w:cs="Arial"/>
          <w:sz w:val="24"/>
          <w:szCs w:val="24"/>
          <w:lang w:val="el-GR"/>
        </w:rPr>
        <w:t>ίου.</w:t>
      </w:r>
    </w:p>
    <w:p w:rsidR="00094450" w:rsidRDefault="00094450" w:rsidP="00C33EB2">
      <w:pPr>
        <w:spacing w:line="360" w:lineRule="auto"/>
        <w:ind w:left="1560" w:hanging="1276"/>
        <w:jc w:val="both"/>
        <w:rPr>
          <w:rFonts w:ascii="Arial" w:hAnsi="Arial" w:cs="Arial"/>
          <w:b/>
          <w:color w:val="4F81BD" w:themeColor="accent1"/>
          <w:sz w:val="20"/>
          <w:szCs w:val="20"/>
          <w:lang w:val="el-GR"/>
        </w:rPr>
      </w:pPr>
    </w:p>
    <w:p w:rsidR="00C33EB2" w:rsidRPr="00AF19C1" w:rsidRDefault="00085DD5" w:rsidP="00094450">
      <w:pPr>
        <w:spacing w:line="360" w:lineRule="auto"/>
        <w:ind w:left="1560" w:hanging="1276"/>
        <w:jc w:val="both"/>
        <w:rPr>
          <w:rFonts w:ascii="Arial" w:hAnsi="Arial" w:cs="Arial"/>
          <w:b/>
          <w:sz w:val="20"/>
          <w:szCs w:val="20"/>
          <w:lang w:val="el-GR"/>
        </w:rPr>
      </w:pPr>
      <w:r w:rsidRPr="00AF19C1">
        <w:rPr>
          <w:rFonts w:ascii="Arial" w:hAnsi="Arial" w:cs="Arial"/>
          <w:b/>
          <w:color w:val="4F81BD" w:themeColor="accent1"/>
          <w:sz w:val="20"/>
          <w:szCs w:val="20"/>
          <w:lang w:val="el-GR"/>
        </w:rPr>
        <w:lastRenderedPageBreak/>
        <w:t xml:space="preserve"> </w:t>
      </w:r>
      <w:r w:rsidR="0051325E" w:rsidRPr="00AF19C1">
        <w:rPr>
          <w:rFonts w:ascii="Arial" w:hAnsi="Arial" w:cs="Arial"/>
          <w:b/>
          <w:color w:val="4F81BD" w:themeColor="accent1"/>
          <w:sz w:val="20"/>
          <w:szCs w:val="20"/>
          <w:lang w:val="el-GR"/>
        </w:rPr>
        <w:t xml:space="preserve">ΠΙΝΑΚΑΣ  </w:t>
      </w:r>
      <w:r w:rsidR="00131652">
        <w:rPr>
          <w:rFonts w:ascii="Arial" w:hAnsi="Arial" w:cs="Arial"/>
          <w:b/>
          <w:color w:val="4F81BD" w:themeColor="accent1"/>
          <w:sz w:val="20"/>
          <w:szCs w:val="20"/>
          <w:lang w:val="el-GR"/>
        </w:rPr>
        <w:t>9</w:t>
      </w:r>
      <w:r w:rsidR="0051325E" w:rsidRPr="00AF19C1">
        <w:rPr>
          <w:rFonts w:ascii="Arial" w:hAnsi="Arial" w:cs="Arial"/>
          <w:b/>
          <w:color w:val="4F81BD" w:themeColor="accent1"/>
          <w:sz w:val="20"/>
          <w:szCs w:val="20"/>
          <w:lang w:val="el-GR"/>
        </w:rPr>
        <w:t xml:space="preserve"> : </w:t>
      </w:r>
      <w:r w:rsidR="0051325E" w:rsidRPr="00AF19C1">
        <w:rPr>
          <w:rFonts w:ascii="Arial" w:hAnsi="Arial" w:cs="Arial"/>
          <w:b/>
          <w:sz w:val="20"/>
          <w:szCs w:val="20"/>
          <w:lang w:val="el-GR"/>
        </w:rPr>
        <w:t>ΓΝΩΣΗ ΤΩΝ ΓΥΝΑΙΚΩΝ ΤΗΣ ΕΡΕΥΝΑΣ ΓΙΑ ΤΗΝ ΣΥΜΒΟΛΗ ΤΗΣ ΕΓΚΑΙΡΗΣ ΔΙΑΓΝΩΣΗΣ ΣΤΗΝ ΙΑΣΗ ΤΟΥ ΚΑΡΚΙΝΟΥ ΤΟΥ ΤΡΑΧΗΛΟΥ ΤΗΣ ΜΗΤΡΑΣ, ΑΝΑΛΟΓΑ ΜΕ ΤΟ ΜΟΡΦΩΤΙΚΟ ΤΟΥΣ ΕΠΙΠΕΔΟ</w:t>
      </w:r>
      <w:r w:rsidR="001C0979">
        <w:rPr>
          <w:rFonts w:ascii="Arial" w:hAnsi="Arial" w:cs="Arial"/>
          <w:b/>
          <w:sz w:val="20"/>
          <w:szCs w:val="20"/>
          <w:lang w:val="el-GR"/>
        </w:rPr>
        <w:t xml:space="preserve">, ΕΠΙ </w:t>
      </w:r>
      <w:r w:rsidR="00C33EB2">
        <w:rPr>
          <w:rFonts w:ascii="Arial" w:hAnsi="Arial" w:cs="Arial"/>
          <w:b/>
          <w:sz w:val="20"/>
          <w:szCs w:val="20"/>
          <w:lang w:val="el-GR"/>
        </w:rPr>
        <w:t>ΤΟΙΣ</w:t>
      </w:r>
      <w:r w:rsidR="00094450">
        <w:rPr>
          <w:rFonts w:ascii="Arial" w:hAnsi="Arial" w:cs="Arial"/>
          <w:b/>
          <w:sz w:val="20"/>
          <w:szCs w:val="20"/>
          <w:lang w:val="el-GR"/>
        </w:rPr>
        <w:t xml:space="preserve"> %</w:t>
      </w:r>
      <w:r w:rsidR="00C33EB2">
        <w:rPr>
          <w:rFonts w:ascii="Arial" w:hAnsi="Arial" w:cs="Arial"/>
          <w:b/>
          <w:sz w:val="20"/>
          <w:szCs w:val="20"/>
          <w:lang w:val="el-GR"/>
        </w:rPr>
        <w:t xml:space="preserve"> </w:t>
      </w:r>
    </w:p>
    <w:tbl>
      <w:tblPr>
        <w:tblStyle w:val="3-1"/>
        <w:tblpPr w:leftFromText="180" w:rightFromText="180" w:vertAnchor="page" w:horzAnchor="margin" w:tblpY="3136"/>
        <w:tblW w:w="8755" w:type="dxa"/>
        <w:tblLayout w:type="fixed"/>
        <w:tblLook w:val="04A0"/>
      </w:tblPr>
      <w:tblGrid>
        <w:gridCol w:w="1723"/>
        <w:gridCol w:w="1559"/>
        <w:gridCol w:w="1396"/>
        <w:gridCol w:w="1366"/>
        <w:gridCol w:w="1294"/>
        <w:gridCol w:w="1417"/>
      </w:tblGrid>
      <w:tr w:rsidR="00094450" w:rsidTr="00970C89">
        <w:trPr>
          <w:cnfStyle w:val="100000000000"/>
          <w:trHeight w:val="581"/>
        </w:trPr>
        <w:tc>
          <w:tcPr>
            <w:cnfStyle w:val="001000000000"/>
            <w:tcW w:w="1723" w:type="dxa"/>
          </w:tcPr>
          <w:p w:rsidR="00094450" w:rsidRPr="00AF19C1" w:rsidRDefault="00094450" w:rsidP="00094450">
            <w:pPr>
              <w:spacing w:line="360" w:lineRule="auto"/>
              <w:jc w:val="both"/>
              <w:rPr>
                <w:rFonts w:ascii="Arial" w:hAnsi="Arial" w:cs="Arial"/>
                <w:sz w:val="24"/>
                <w:szCs w:val="24"/>
                <w:lang w:val="el-GR"/>
              </w:rPr>
            </w:pPr>
          </w:p>
        </w:tc>
        <w:tc>
          <w:tcPr>
            <w:tcW w:w="1559" w:type="dxa"/>
          </w:tcPr>
          <w:p w:rsidR="00094450" w:rsidRPr="00C33EB2" w:rsidRDefault="00094450" w:rsidP="00094450">
            <w:pPr>
              <w:spacing w:line="360" w:lineRule="auto"/>
              <w:ind w:firstLine="0"/>
              <w:jc w:val="right"/>
              <w:cnfStyle w:val="100000000000"/>
              <w:rPr>
                <w:rFonts w:ascii="Arial" w:hAnsi="Arial" w:cs="Arial"/>
                <w:b w:val="0"/>
                <w:sz w:val="20"/>
                <w:szCs w:val="20"/>
                <w:lang w:val="el-GR"/>
              </w:rPr>
            </w:pPr>
            <w:r w:rsidRPr="00C33EB2">
              <w:rPr>
                <w:rFonts w:ascii="Arial" w:hAnsi="Arial" w:cs="Arial"/>
                <w:b w:val="0"/>
                <w:sz w:val="20"/>
                <w:szCs w:val="20"/>
                <w:lang w:val="el-GR"/>
              </w:rPr>
              <w:t>ΑΝΑΛΟΓΙΑ ΓΥΝΑΙΚΩΝ ΔΗΜΟΤΙΚΟΥ/ ΓΥΜΝΑΣΙΟΥ</w:t>
            </w:r>
            <w:r>
              <w:rPr>
                <w:rFonts w:ascii="Arial" w:hAnsi="Arial" w:cs="Arial"/>
                <w:b w:val="0"/>
                <w:sz w:val="20"/>
                <w:szCs w:val="20"/>
                <w:lang w:val="el-GR"/>
              </w:rPr>
              <w:t xml:space="preserve"> (Ν)</w:t>
            </w:r>
          </w:p>
        </w:tc>
        <w:tc>
          <w:tcPr>
            <w:tcW w:w="1396" w:type="dxa"/>
          </w:tcPr>
          <w:p w:rsidR="00094450" w:rsidRPr="00C33EB2" w:rsidRDefault="00094450" w:rsidP="00094450">
            <w:pPr>
              <w:spacing w:line="360" w:lineRule="auto"/>
              <w:ind w:firstLine="0"/>
              <w:jc w:val="right"/>
              <w:cnfStyle w:val="100000000000"/>
              <w:rPr>
                <w:rFonts w:ascii="Arial" w:hAnsi="Arial" w:cs="Arial"/>
                <w:b w:val="0"/>
                <w:sz w:val="20"/>
                <w:szCs w:val="20"/>
                <w:lang w:val="el-GR"/>
              </w:rPr>
            </w:pPr>
            <w:r>
              <w:rPr>
                <w:rFonts w:ascii="Arial" w:hAnsi="Arial" w:cs="Arial"/>
                <w:b w:val="0"/>
                <w:sz w:val="20"/>
                <w:szCs w:val="20"/>
              </w:rPr>
              <w:t>ΑΝΑΛΟΓΙΑ ΓΥΝΑΙΚΩΝ ΛΥΚΕΙΟΥ</w:t>
            </w:r>
            <w:r>
              <w:rPr>
                <w:rFonts w:ascii="Arial" w:hAnsi="Arial" w:cs="Arial"/>
                <w:b w:val="0"/>
                <w:sz w:val="20"/>
                <w:szCs w:val="20"/>
                <w:lang w:val="el-GR"/>
              </w:rPr>
              <w:t xml:space="preserve">   (Ν) </w:t>
            </w:r>
          </w:p>
        </w:tc>
        <w:tc>
          <w:tcPr>
            <w:tcW w:w="1366" w:type="dxa"/>
          </w:tcPr>
          <w:p w:rsidR="00094450" w:rsidRDefault="00094450" w:rsidP="00094450">
            <w:pPr>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 ΓΥΝΑΙΚΩΝ</w:t>
            </w:r>
          </w:p>
          <w:p w:rsidR="00094450" w:rsidRPr="00C33EB2" w:rsidRDefault="00094450" w:rsidP="00094450">
            <w:pPr>
              <w:spacing w:line="360" w:lineRule="auto"/>
              <w:jc w:val="both"/>
              <w:cnfStyle w:val="100000000000"/>
              <w:rPr>
                <w:rFonts w:ascii="Arial" w:hAnsi="Arial" w:cs="Arial"/>
                <w:b w:val="0"/>
                <w:sz w:val="20"/>
                <w:szCs w:val="20"/>
                <w:lang w:val="el-GR"/>
              </w:rPr>
            </w:pPr>
            <w:r>
              <w:rPr>
                <w:rFonts w:ascii="Arial" w:hAnsi="Arial" w:cs="Arial"/>
                <w:b w:val="0"/>
                <w:sz w:val="20"/>
                <w:szCs w:val="20"/>
              </w:rPr>
              <w:t>ΤΕΙ</w:t>
            </w:r>
            <w:r>
              <w:rPr>
                <w:rFonts w:ascii="Arial" w:hAnsi="Arial" w:cs="Arial"/>
                <w:b w:val="0"/>
                <w:sz w:val="20"/>
                <w:szCs w:val="20"/>
                <w:lang w:val="el-GR"/>
              </w:rPr>
              <w:t xml:space="preserve">  (Ν)</w:t>
            </w:r>
          </w:p>
        </w:tc>
        <w:tc>
          <w:tcPr>
            <w:tcW w:w="1294" w:type="dxa"/>
          </w:tcPr>
          <w:p w:rsidR="00094450" w:rsidRPr="00D95875" w:rsidRDefault="00094450" w:rsidP="00094450">
            <w:pPr>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w:t>
            </w:r>
            <w:r w:rsidRPr="00D95875">
              <w:rPr>
                <w:rFonts w:ascii="Arial" w:hAnsi="Arial" w:cs="Arial"/>
                <w:b w:val="0"/>
                <w:sz w:val="20"/>
                <w:szCs w:val="20"/>
              </w:rPr>
              <w:t xml:space="preserve"> ΓΥΝΑΙΚΩΝ</w:t>
            </w:r>
          </w:p>
          <w:p w:rsidR="00094450" w:rsidRPr="00C33EB2" w:rsidRDefault="00094450" w:rsidP="00094450">
            <w:pPr>
              <w:spacing w:line="360" w:lineRule="auto"/>
              <w:jc w:val="both"/>
              <w:cnfStyle w:val="100000000000"/>
              <w:rPr>
                <w:rFonts w:ascii="Arial" w:hAnsi="Arial" w:cs="Arial"/>
                <w:sz w:val="24"/>
                <w:szCs w:val="24"/>
                <w:lang w:val="el-GR"/>
              </w:rPr>
            </w:pPr>
            <w:r w:rsidRPr="00D95875">
              <w:rPr>
                <w:rFonts w:ascii="Arial" w:hAnsi="Arial" w:cs="Arial"/>
                <w:b w:val="0"/>
                <w:sz w:val="20"/>
                <w:szCs w:val="20"/>
              </w:rPr>
              <w:t>ΑΕΙ</w:t>
            </w:r>
            <w:r>
              <w:rPr>
                <w:rFonts w:ascii="Arial" w:hAnsi="Arial" w:cs="Arial"/>
                <w:b w:val="0"/>
                <w:sz w:val="20"/>
                <w:szCs w:val="20"/>
                <w:lang w:val="el-GR"/>
              </w:rPr>
              <w:t xml:space="preserve">  (Ν)</w:t>
            </w:r>
          </w:p>
        </w:tc>
        <w:tc>
          <w:tcPr>
            <w:tcW w:w="1417" w:type="dxa"/>
          </w:tcPr>
          <w:p w:rsidR="00094450" w:rsidRDefault="00094450" w:rsidP="00094450">
            <w:pPr>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ΣΥΝΟΛΟ</w:t>
            </w:r>
          </w:p>
          <w:p w:rsidR="00094450" w:rsidRPr="00C33EB2" w:rsidRDefault="00094450" w:rsidP="00094450">
            <w:pPr>
              <w:spacing w:line="360" w:lineRule="auto"/>
              <w:ind w:firstLine="0"/>
              <w:jc w:val="center"/>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094450" w:rsidTr="00970C89">
        <w:trPr>
          <w:cnfStyle w:val="000000100000"/>
          <w:trHeight w:val="551"/>
        </w:trPr>
        <w:tc>
          <w:tcPr>
            <w:cnfStyle w:val="001000000000"/>
            <w:tcW w:w="1723" w:type="dxa"/>
          </w:tcPr>
          <w:p w:rsidR="00094450" w:rsidRPr="0044114E" w:rsidRDefault="00094450" w:rsidP="00094450">
            <w:pPr>
              <w:spacing w:line="360" w:lineRule="auto"/>
              <w:jc w:val="both"/>
              <w:rPr>
                <w:rFonts w:ascii="Arial" w:hAnsi="Arial" w:cs="Arial"/>
              </w:rPr>
            </w:pPr>
            <w:r w:rsidRPr="0044114E">
              <w:rPr>
                <w:rFonts w:ascii="Arial" w:hAnsi="Arial" w:cs="Arial"/>
              </w:rPr>
              <w:t>ΝΑΙ</w:t>
            </w:r>
          </w:p>
        </w:tc>
        <w:tc>
          <w:tcPr>
            <w:tcW w:w="1559" w:type="dxa"/>
          </w:tcPr>
          <w:p w:rsidR="00094450" w:rsidRPr="0044114E" w:rsidRDefault="00094450" w:rsidP="00970C89">
            <w:pPr>
              <w:spacing w:line="360" w:lineRule="auto"/>
              <w:ind w:firstLine="0"/>
              <w:jc w:val="both"/>
              <w:cnfStyle w:val="000000100000"/>
              <w:rPr>
                <w:rFonts w:ascii="Arial" w:hAnsi="Arial" w:cs="Arial"/>
                <w:b/>
                <w:sz w:val="24"/>
                <w:szCs w:val="24"/>
                <w:lang w:val="el-GR"/>
              </w:rPr>
            </w:pPr>
            <w:r w:rsidRPr="0044114E">
              <w:rPr>
                <w:rFonts w:ascii="Arial" w:hAnsi="Arial" w:cs="Arial"/>
                <w:b/>
                <w:sz w:val="24"/>
                <w:szCs w:val="24"/>
              </w:rPr>
              <w:t>6,7</w:t>
            </w:r>
            <w:r w:rsidR="00970C89" w:rsidRPr="0044114E">
              <w:rPr>
                <w:rFonts w:ascii="Arial" w:hAnsi="Arial" w:cs="Arial"/>
                <w:b/>
                <w:sz w:val="24"/>
                <w:szCs w:val="24"/>
                <w:lang w:val="el-GR"/>
              </w:rPr>
              <w:t xml:space="preserve">  (17)</w:t>
            </w:r>
            <w:r w:rsidRPr="0044114E">
              <w:rPr>
                <w:rFonts w:ascii="Arial" w:hAnsi="Arial" w:cs="Arial"/>
                <w:b/>
                <w:sz w:val="24"/>
                <w:szCs w:val="24"/>
                <w:lang w:val="el-GR"/>
              </w:rPr>
              <w:t xml:space="preserve">   </w:t>
            </w:r>
          </w:p>
        </w:tc>
        <w:tc>
          <w:tcPr>
            <w:tcW w:w="1396" w:type="dxa"/>
          </w:tcPr>
          <w:p w:rsidR="00094450" w:rsidRPr="0044114E" w:rsidRDefault="00094450" w:rsidP="00970C89">
            <w:pPr>
              <w:spacing w:line="360" w:lineRule="auto"/>
              <w:ind w:firstLine="0"/>
              <w:jc w:val="both"/>
              <w:cnfStyle w:val="000000100000"/>
              <w:rPr>
                <w:rFonts w:ascii="Arial" w:hAnsi="Arial" w:cs="Arial"/>
                <w:b/>
                <w:sz w:val="24"/>
                <w:szCs w:val="24"/>
                <w:lang w:val="el-GR"/>
              </w:rPr>
            </w:pPr>
            <w:r w:rsidRPr="0044114E">
              <w:rPr>
                <w:rFonts w:ascii="Arial" w:hAnsi="Arial" w:cs="Arial"/>
                <w:b/>
                <w:sz w:val="24"/>
                <w:szCs w:val="24"/>
              </w:rPr>
              <w:t>43,3</w:t>
            </w:r>
            <w:r w:rsidR="00970C89" w:rsidRPr="0044114E">
              <w:rPr>
                <w:rFonts w:ascii="Arial" w:hAnsi="Arial" w:cs="Arial"/>
                <w:b/>
                <w:sz w:val="24"/>
                <w:szCs w:val="24"/>
                <w:lang w:val="el-GR"/>
              </w:rPr>
              <w:t xml:space="preserve">  </w:t>
            </w:r>
            <w:r w:rsidR="00970C89" w:rsidRPr="009957AA">
              <w:rPr>
                <w:rFonts w:ascii="Arial" w:hAnsi="Arial" w:cs="Arial"/>
                <w:sz w:val="24"/>
                <w:szCs w:val="24"/>
                <w:lang w:val="el-GR"/>
              </w:rPr>
              <w:t>(110)</w:t>
            </w:r>
          </w:p>
        </w:tc>
        <w:tc>
          <w:tcPr>
            <w:tcW w:w="1366" w:type="dxa"/>
          </w:tcPr>
          <w:p w:rsidR="00094450" w:rsidRPr="00970C89" w:rsidRDefault="00094450" w:rsidP="00970C89">
            <w:pPr>
              <w:spacing w:line="360" w:lineRule="auto"/>
              <w:ind w:firstLine="0"/>
              <w:jc w:val="both"/>
              <w:cnfStyle w:val="000000100000"/>
              <w:rPr>
                <w:rFonts w:ascii="Arial" w:hAnsi="Arial" w:cs="Arial"/>
                <w:sz w:val="24"/>
                <w:szCs w:val="24"/>
                <w:lang w:val="el-GR"/>
              </w:rPr>
            </w:pPr>
            <w:r w:rsidRPr="009957AA">
              <w:rPr>
                <w:rFonts w:ascii="Arial" w:hAnsi="Arial" w:cs="Arial"/>
                <w:b/>
                <w:sz w:val="24"/>
                <w:szCs w:val="24"/>
              </w:rPr>
              <w:t>17,7</w:t>
            </w:r>
            <w:r w:rsidR="00970C89">
              <w:rPr>
                <w:rFonts w:ascii="Arial" w:hAnsi="Arial" w:cs="Arial"/>
                <w:sz w:val="24"/>
                <w:szCs w:val="24"/>
                <w:lang w:val="el-GR"/>
              </w:rPr>
              <w:t xml:space="preserve">  (45)</w:t>
            </w:r>
          </w:p>
        </w:tc>
        <w:tc>
          <w:tcPr>
            <w:tcW w:w="1294" w:type="dxa"/>
          </w:tcPr>
          <w:p w:rsidR="00094450" w:rsidRPr="00970C89" w:rsidRDefault="00094450" w:rsidP="00970C89">
            <w:pPr>
              <w:spacing w:line="360" w:lineRule="auto"/>
              <w:ind w:firstLine="0"/>
              <w:jc w:val="both"/>
              <w:cnfStyle w:val="000000100000"/>
              <w:rPr>
                <w:rFonts w:ascii="Arial" w:hAnsi="Arial" w:cs="Arial"/>
                <w:sz w:val="24"/>
                <w:szCs w:val="24"/>
                <w:lang w:val="el-GR"/>
              </w:rPr>
            </w:pPr>
            <w:r w:rsidRPr="009957AA">
              <w:rPr>
                <w:rFonts w:ascii="Arial" w:hAnsi="Arial" w:cs="Arial"/>
                <w:b/>
                <w:sz w:val="24"/>
                <w:szCs w:val="24"/>
              </w:rPr>
              <w:t>32,3</w:t>
            </w:r>
            <w:r w:rsidR="00970C89">
              <w:rPr>
                <w:rFonts w:ascii="Arial" w:hAnsi="Arial" w:cs="Arial"/>
                <w:sz w:val="24"/>
                <w:szCs w:val="24"/>
                <w:lang w:val="el-GR"/>
              </w:rPr>
              <w:t xml:space="preserve">  (82)</w:t>
            </w:r>
          </w:p>
        </w:tc>
        <w:tc>
          <w:tcPr>
            <w:tcW w:w="1417" w:type="dxa"/>
          </w:tcPr>
          <w:p w:rsidR="00094450" w:rsidRPr="00970C89" w:rsidRDefault="00094450" w:rsidP="00970C89">
            <w:pPr>
              <w:spacing w:line="360" w:lineRule="auto"/>
              <w:ind w:firstLine="0"/>
              <w:jc w:val="both"/>
              <w:cnfStyle w:val="000000100000"/>
              <w:rPr>
                <w:rFonts w:ascii="Arial" w:hAnsi="Arial" w:cs="Arial"/>
                <w:sz w:val="24"/>
                <w:szCs w:val="24"/>
                <w:lang w:val="el-GR"/>
              </w:rPr>
            </w:pPr>
            <w:r w:rsidRPr="009957AA">
              <w:rPr>
                <w:rFonts w:ascii="Arial" w:hAnsi="Arial" w:cs="Arial"/>
                <w:b/>
                <w:sz w:val="24"/>
                <w:szCs w:val="24"/>
              </w:rPr>
              <w:t>100</w:t>
            </w:r>
            <w:r w:rsidR="00970C89">
              <w:rPr>
                <w:rFonts w:ascii="Arial" w:hAnsi="Arial" w:cs="Arial"/>
                <w:sz w:val="24"/>
                <w:szCs w:val="24"/>
                <w:lang w:val="el-GR"/>
              </w:rPr>
              <w:t xml:space="preserve">  (254)</w:t>
            </w:r>
          </w:p>
        </w:tc>
      </w:tr>
      <w:tr w:rsidR="00094450" w:rsidTr="00970C89">
        <w:trPr>
          <w:trHeight w:val="551"/>
        </w:trPr>
        <w:tc>
          <w:tcPr>
            <w:cnfStyle w:val="001000000000"/>
            <w:tcW w:w="1723" w:type="dxa"/>
          </w:tcPr>
          <w:p w:rsidR="00094450" w:rsidRPr="00D95875" w:rsidRDefault="00094450" w:rsidP="00094450">
            <w:pPr>
              <w:spacing w:line="360" w:lineRule="auto"/>
              <w:jc w:val="both"/>
              <w:rPr>
                <w:rFonts w:ascii="Arial" w:hAnsi="Arial" w:cs="Arial"/>
              </w:rPr>
            </w:pPr>
            <w:r>
              <w:rPr>
                <w:rFonts w:ascii="Arial" w:hAnsi="Arial" w:cs="Arial"/>
              </w:rPr>
              <w:t>ΟΧΙ</w:t>
            </w:r>
          </w:p>
        </w:tc>
        <w:tc>
          <w:tcPr>
            <w:tcW w:w="1559" w:type="dxa"/>
          </w:tcPr>
          <w:p w:rsidR="00094450" w:rsidRPr="00970C89" w:rsidRDefault="00094450" w:rsidP="00970C89">
            <w:pPr>
              <w:spacing w:line="360" w:lineRule="auto"/>
              <w:ind w:firstLine="0"/>
              <w:jc w:val="both"/>
              <w:cnfStyle w:val="000000000000"/>
              <w:rPr>
                <w:rFonts w:ascii="Arial" w:hAnsi="Arial" w:cs="Arial"/>
                <w:sz w:val="24"/>
                <w:szCs w:val="24"/>
                <w:lang w:val="el-GR"/>
              </w:rPr>
            </w:pPr>
            <w:r w:rsidRPr="0044114E">
              <w:rPr>
                <w:rFonts w:ascii="Arial" w:hAnsi="Arial" w:cs="Arial"/>
                <w:b/>
                <w:sz w:val="24"/>
                <w:szCs w:val="24"/>
              </w:rPr>
              <w:t>4,8</w:t>
            </w:r>
            <w:r w:rsidR="00970C89">
              <w:rPr>
                <w:rFonts w:ascii="Arial" w:hAnsi="Arial" w:cs="Arial"/>
                <w:sz w:val="24"/>
                <w:szCs w:val="24"/>
                <w:lang w:val="el-GR"/>
              </w:rPr>
              <w:t xml:space="preserve">  (1)</w:t>
            </w:r>
          </w:p>
        </w:tc>
        <w:tc>
          <w:tcPr>
            <w:tcW w:w="1396" w:type="dxa"/>
          </w:tcPr>
          <w:p w:rsidR="00094450" w:rsidRPr="00970C89" w:rsidRDefault="00094450" w:rsidP="00970C89">
            <w:pPr>
              <w:spacing w:line="360" w:lineRule="auto"/>
              <w:ind w:firstLine="0"/>
              <w:jc w:val="both"/>
              <w:cnfStyle w:val="000000000000"/>
              <w:rPr>
                <w:rFonts w:ascii="Arial" w:hAnsi="Arial" w:cs="Arial"/>
                <w:sz w:val="24"/>
                <w:szCs w:val="24"/>
                <w:lang w:val="el-GR"/>
              </w:rPr>
            </w:pPr>
            <w:r w:rsidRPr="0044114E">
              <w:rPr>
                <w:rFonts w:ascii="Arial" w:hAnsi="Arial" w:cs="Arial"/>
                <w:b/>
                <w:sz w:val="24"/>
                <w:szCs w:val="24"/>
              </w:rPr>
              <w:t>42,9</w:t>
            </w:r>
            <w:r w:rsidR="00970C89">
              <w:rPr>
                <w:rFonts w:ascii="Arial" w:hAnsi="Arial" w:cs="Arial"/>
                <w:sz w:val="24"/>
                <w:szCs w:val="24"/>
                <w:lang w:val="el-GR"/>
              </w:rPr>
              <w:t xml:space="preserve">  (9)</w:t>
            </w:r>
          </w:p>
        </w:tc>
        <w:tc>
          <w:tcPr>
            <w:tcW w:w="1366" w:type="dxa"/>
          </w:tcPr>
          <w:p w:rsidR="00094450" w:rsidRPr="00970C89" w:rsidRDefault="009957AA" w:rsidP="00970C89">
            <w:pPr>
              <w:spacing w:line="360" w:lineRule="auto"/>
              <w:ind w:firstLine="0"/>
              <w:jc w:val="both"/>
              <w:cnfStyle w:val="000000000000"/>
              <w:rPr>
                <w:rFonts w:ascii="Arial" w:hAnsi="Arial" w:cs="Arial"/>
                <w:sz w:val="24"/>
                <w:szCs w:val="24"/>
                <w:lang w:val="el-GR"/>
              </w:rPr>
            </w:pPr>
            <w:r>
              <w:rPr>
                <w:rFonts w:ascii="Arial" w:hAnsi="Arial" w:cs="Arial"/>
                <w:b/>
                <w:sz w:val="24"/>
                <w:szCs w:val="24"/>
              </w:rPr>
              <w:t>14,</w:t>
            </w:r>
            <w:r w:rsidR="00094450" w:rsidRPr="009957AA">
              <w:rPr>
                <w:rFonts w:ascii="Arial" w:hAnsi="Arial" w:cs="Arial"/>
                <w:b/>
                <w:sz w:val="24"/>
                <w:szCs w:val="24"/>
              </w:rPr>
              <w:t>2</w:t>
            </w:r>
            <w:r w:rsidR="00970C89">
              <w:rPr>
                <w:rFonts w:ascii="Arial" w:hAnsi="Arial" w:cs="Arial"/>
                <w:sz w:val="24"/>
                <w:szCs w:val="24"/>
                <w:lang w:val="el-GR"/>
              </w:rPr>
              <w:t xml:space="preserve">  (3)</w:t>
            </w:r>
          </w:p>
        </w:tc>
        <w:tc>
          <w:tcPr>
            <w:tcW w:w="1294" w:type="dxa"/>
          </w:tcPr>
          <w:p w:rsidR="00094450" w:rsidRPr="00970C89" w:rsidRDefault="009957AA" w:rsidP="00970C89">
            <w:pPr>
              <w:spacing w:line="360" w:lineRule="auto"/>
              <w:ind w:firstLine="0"/>
              <w:jc w:val="both"/>
              <w:cnfStyle w:val="000000000000"/>
              <w:rPr>
                <w:rFonts w:ascii="Arial" w:hAnsi="Arial" w:cs="Arial"/>
                <w:sz w:val="24"/>
                <w:szCs w:val="24"/>
                <w:lang w:val="el-GR"/>
              </w:rPr>
            </w:pPr>
            <w:r>
              <w:rPr>
                <w:rFonts w:ascii="Arial" w:hAnsi="Arial" w:cs="Arial"/>
                <w:b/>
                <w:sz w:val="24"/>
                <w:szCs w:val="24"/>
              </w:rPr>
              <w:t>38,</w:t>
            </w:r>
            <w:r w:rsidR="00094450" w:rsidRPr="009957AA">
              <w:rPr>
                <w:rFonts w:ascii="Arial" w:hAnsi="Arial" w:cs="Arial"/>
                <w:b/>
                <w:sz w:val="24"/>
                <w:szCs w:val="24"/>
              </w:rPr>
              <w:t>1</w:t>
            </w:r>
            <w:r w:rsidR="00970C89">
              <w:rPr>
                <w:rFonts w:ascii="Arial" w:hAnsi="Arial" w:cs="Arial"/>
                <w:sz w:val="24"/>
                <w:szCs w:val="24"/>
                <w:lang w:val="el-GR"/>
              </w:rPr>
              <w:t xml:space="preserve"> (8)</w:t>
            </w:r>
          </w:p>
        </w:tc>
        <w:tc>
          <w:tcPr>
            <w:tcW w:w="1417" w:type="dxa"/>
          </w:tcPr>
          <w:p w:rsidR="00094450" w:rsidRPr="00970C89" w:rsidRDefault="00094450" w:rsidP="00970C89">
            <w:pPr>
              <w:spacing w:line="360" w:lineRule="auto"/>
              <w:ind w:firstLine="0"/>
              <w:jc w:val="both"/>
              <w:cnfStyle w:val="000000000000"/>
              <w:rPr>
                <w:rFonts w:ascii="Arial" w:hAnsi="Arial" w:cs="Arial"/>
                <w:sz w:val="24"/>
                <w:szCs w:val="24"/>
                <w:lang w:val="el-GR"/>
              </w:rPr>
            </w:pPr>
            <w:r w:rsidRPr="009957AA">
              <w:rPr>
                <w:rFonts w:ascii="Arial" w:hAnsi="Arial" w:cs="Arial"/>
                <w:b/>
                <w:sz w:val="24"/>
                <w:szCs w:val="24"/>
              </w:rPr>
              <w:t>100</w:t>
            </w:r>
            <w:r w:rsidR="00970C89" w:rsidRPr="009957AA">
              <w:rPr>
                <w:rFonts w:ascii="Arial" w:hAnsi="Arial" w:cs="Arial"/>
                <w:b/>
                <w:sz w:val="24"/>
                <w:szCs w:val="24"/>
                <w:lang w:val="el-GR"/>
              </w:rPr>
              <w:t xml:space="preserve"> </w:t>
            </w:r>
            <w:r w:rsidR="00970C89">
              <w:rPr>
                <w:rFonts w:ascii="Arial" w:hAnsi="Arial" w:cs="Arial"/>
                <w:sz w:val="24"/>
                <w:szCs w:val="24"/>
                <w:lang w:val="el-GR"/>
              </w:rPr>
              <w:t xml:space="preserve"> (21)</w:t>
            </w:r>
          </w:p>
        </w:tc>
      </w:tr>
    </w:tbl>
    <w:p w:rsidR="00085DD5" w:rsidRDefault="00085DD5" w:rsidP="007D5E51">
      <w:pPr>
        <w:spacing w:line="360" w:lineRule="auto"/>
        <w:ind w:firstLine="0"/>
        <w:jc w:val="both"/>
        <w:rPr>
          <w:rFonts w:ascii="Arial" w:hAnsi="Arial" w:cs="Arial"/>
          <w:sz w:val="24"/>
          <w:szCs w:val="24"/>
          <w:lang w:val="el-GR"/>
        </w:rPr>
      </w:pPr>
    </w:p>
    <w:p w:rsidR="0088553F" w:rsidRPr="00AF19C1" w:rsidRDefault="0088553F" w:rsidP="00772630">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Οι πεποιθήσεις των γυναικών  για τη συχνότητα εφαρμογής του Παπ-τεστ </w:t>
      </w:r>
      <w:r w:rsidR="00174590" w:rsidRPr="00AF19C1">
        <w:rPr>
          <w:rFonts w:ascii="Arial" w:hAnsi="Arial" w:cs="Arial"/>
          <w:sz w:val="24"/>
          <w:szCs w:val="24"/>
          <w:lang w:val="el-GR"/>
        </w:rPr>
        <w:t xml:space="preserve">ανάλογα με το μορφωτικό επίπεδο παρατίθενται στον </w:t>
      </w:r>
      <w:r w:rsidR="00203DEB">
        <w:rPr>
          <w:rFonts w:ascii="Arial" w:hAnsi="Arial" w:cs="Arial"/>
          <w:sz w:val="24"/>
          <w:szCs w:val="24"/>
          <w:lang w:val="el-GR"/>
        </w:rPr>
        <w:t>Π</w:t>
      </w:r>
      <w:r w:rsidR="00174590" w:rsidRPr="00AF19C1">
        <w:rPr>
          <w:rFonts w:ascii="Arial" w:hAnsi="Arial" w:cs="Arial"/>
          <w:sz w:val="24"/>
          <w:szCs w:val="24"/>
          <w:lang w:val="el-GR"/>
        </w:rPr>
        <w:t>ίνακα</w:t>
      </w:r>
      <w:r w:rsidR="00131652">
        <w:rPr>
          <w:rFonts w:ascii="Arial" w:hAnsi="Arial" w:cs="Arial"/>
          <w:sz w:val="24"/>
          <w:szCs w:val="24"/>
          <w:lang w:val="el-GR"/>
        </w:rPr>
        <w:t xml:space="preserve"> 10</w:t>
      </w:r>
      <w:r w:rsidR="00174590" w:rsidRPr="00AF19C1">
        <w:rPr>
          <w:rFonts w:ascii="Arial" w:hAnsi="Arial" w:cs="Arial"/>
          <w:sz w:val="24"/>
          <w:szCs w:val="24"/>
          <w:lang w:val="el-GR"/>
        </w:rPr>
        <w:t>.</w:t>
      </w:r>
    </w:p>
    <w:p w:rsidR="000E4B37" w:rsidRPr="00AF19C1" w:rsidRDefault="000E4B37" w:rsidP="008E53D6">
      <w:pPr>
        <w:pStyle w:val="a6"/>
        <w:spacing w:line="360" w:lineRule="auto"/>
        <w:ind w:left="1843" w:hanging="1276"/>
        <w:jc w:val="both"/>
        <w:rPr>
          <w:rFonts w:ascii="Arial" w:hAnsi="Arial" w:cs="Arial"/>
          <w:b/>
          <w:color w:val="4F81BD" w:themeColor="accent1"/>
          <w:sz w:val="20"/>
          <w:szCs w:val="20"/>
          <w:lang w:val="el-GR"/>
        </w:rPr>
      </w:pPr>
    </w:p>
    <w:p w:rsidR="0088553F" w:rsidRPr="00AF19C1" w:rsidRDefault="0088553F" w:rsidP="008E53D6">
      <w:pPr>
        <w:pStyle w:val="a6"/>
        <w:spacing w:line="360" w:lineRule="auto"/>
        <w:ind w:left="1843" w:hanging="1276"/>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 xml:space="preserve">ΠΙΝΑΚΑΣ </w:t>
      </w:r>
      <w:r w:rsidR="00131652">
        <w:rPr>
          <w:rFonts w:ascii="Arial" w:hAnsi="Arial" w:cs="Arial"/>
          <w:b/>
          <w:color w:val="4F81BD" w:themeColor="accent1"/>
          <w:sz w:val="20"/>
          <w:szCs w:val="20"/>
          <w:lang w:val="el-GR"/>
        </w:rPr>
        <w:t>10</w:t>
      </w:r>
      <w:r w:rsidRPr="00AF19C1">
        <w:rPr>
          <w:rFonts w:ascii="Arial" w:hAnsi="Arial" w:cs="Arial"/>
          <w:b/>
          <w:color w:val="4F81BD" w:themeColor="accent1"/>
          <w:sz w:val="20"/>
          <w:szCs w:val="20"/>
          <w:lang w:val="el-GR"/>
        </w:rPr>
        <w:t xml:space="preserve"> : </w:t>
      </w:r>
      <w:r w:rsidR="00C70E26" w:rsidRPr="00AF19C1">
        <w:rPr>
          <w:rFonts w:ascii="Arial" w:hAnsi="Arial" w:cs="Arial"/>
          <w:b/>
          <w:sz w:val="20"/>
          <w:szCs w:val="20"/>
          <w:lang w:val="el-GR"/>
        </w:rPr>
        <w:t xml:space="preserve">ΓΝΩΣΗ ΤΩΝ ΓΥΝΑΙΚΩΝ ΤΗΣ ΕΡΕΥΝΑΣ ΓΙΑ </w:t>
      </w:r>
      <w:r w:rsidR="00330CD7" w:rsidRPr="00AF19C1">
        <w:rPr>
          <w:rFonts w:ascii="Arial" w:hAnsi="Arial" w:cs="Arial"/>
          <w:b/>
          <w:sz w:val="20"/>
          <w:szCs w:val="20"/>
          <w:lang w:val="el-GR"/>
        </w:rPr>
        <w:t>ΤΗ ΣΥΧΝΟΤΗΤΑ ΜΕ ΤΗΝ ΟΠΟΙΑ</w:t>
      </w:r>
      <w:r w:rsidRPr="00AF19C1">
        <w:rPr>
          <w:rFonts w:ascii="Arial" w:hAnsi="Arial" w:cs="Arial"/>
          <w:b/>
          <w:color w:val="000000" w:themeColor="text1"/>
          <w:sz w:val="20"/>
          <w:szCs w:val="20"/>
          <w:lang w:val="el-GR"/>
        </w:rPr>
        <w:t xml:space="preserve"> ΠΡΕΠΕΙ ΝΑ ΓΙΝΕΤΑΙ ΤΟ ΠΑΠ-ΤΕΣΤ</w:t>
      </w:r>
      <w:r w:rsidR="000A0C15" w:rsidRPr="00AF19C1">
        <w:rPr>
          <w:rFonts w:ascii="Arial" w:hAnsi="Arial" w:cs="Arial"/>
          <w:b/>
          <w:color w:val="000000" w:themeColor="text1"/>
          <w:sz w:val="20"/>
          <w:szCs w:val="20"/>
          <w:lang w:val="el-GR"/>
        </w:rPr>
        <w:t>, ΑΝΑΛΟΓΑ ΜΕ ΤΟ ΜΟΡΦΩΤΙΚΟ</w:t>
      </w:r>
      <w:r w:rsidR="00C70E26" w:rsidRPr="00AF19C1">
        <w:rPr>
          <w:rFonts w:ascii="Arial" w:hAnsi="Arial" w:cs="Arial"/>
          <w:b/>
          <w:color w:val="000000" w:themeColor="text1"/>
          <w:sz w:val="20"/>
          <w:szCs w:val="20"/>
          <w:lang w:val="el-GR"/>
        </w:rPr>
        <w:t xml:space="preserve"> ΤΟΥΣ</w:t>
      </w:r>
      <w:r w:rsidR="000A0C15" w:rsidRPr="00AF19C1">
        <w:rPr>
          <w:rFonts w:ascii="Arial" w:hAnsi="Arial" w:cs="Arial"/>
          <w:b/>
          <w:color w:val="000000" w:themeColor="text1"/>
          <w:sz w:val="20"/>
          <w:szCs w:val="20"/>
          <w:lang w:val="el-GR"/>
        </w:rPr>
        <w:t xml:space="preserve"> ΕΠΙΠΕΔΟ</w:t>
      </w:r>
      <w:r w:rsidR="000E4B37" w:rsidRPr="00AF19C1">
        <w:rPr>
          <w:rFonts w:ascii="Arial" w:hAnsi="Arial" w:cs="Arial"/>
          <w:b/>
          <w:color w:val="000000" w:themeColor="text1"/>
          <w:sz w:val="20"/>
          <w:szCs w:val="20"/>
          <w:lang w:val="el-GR"/>
        </w:rPr>
        <w:t>,ΕΠΙ ΤΟΙΣ %</w:t>
      </w:r>
      <w:r w:rsidR="00C70E26" w:rsidRPr="00AF19C1">
        <w:rPr>
          <w:rFonts w:ascii="Arial" w:hAnsi="Arial" w:cs="Arial"/>
          <w:b/>
          <w:color w:val="000000" w:themeColor="text1"/>
          <w:sz w:val="20"/>
          <w:szCs w:val="20"/>
          <w:lang w:val="el-GR"/>
        </w:rPr>
        <w:t>.</w:t>
      </w:r>
    </w:p>
    <w:tbl>
      <w:tblPr>
        <w:tblStyle w:val="3-6"/>
        <w:tblpPr w:leftFromText="180" w:rightFromText="180" w:vertAnchor="text" w:horzAnchor="margin" w:tblpXSpec="center" w:tblpY="433"/>
        <w:tblW w:w="9747" w:type="dxa"/>
        <w:tblLayout w:type="fixed"/>
        <w:tblLook w:val="04A0"/>
      </w:tblPr>
      <w:tblGrid>
        <w:gridCol w:w="2518"/>
        <w:gridCol w:w="1701"/>
        <w:gridCol w:w="1418"/>
        <w:gridCol w:w="1275"/>
        <w:gridCol w:w="1276"/>
        <w:gridCol w:w="1559"/>
      </w:tblGrid>
      <w:tr w:rsidR="0057058C" w:rsidRPr="006B46E1" w:rsidTr="006B7D63">
        <w:trPr>
          <w:cnfStyle w:val="100000000000"/>
          <w:trHeight w:val="525"/>
        </w:trPr>
        <w:tc>
          <w:tcPr>
            <w:cnfStyle w:val="001000000000"/>
            <w:tcW w:w="2518" w:type="dxa"/>
          </w:tcPr>
          <w:p w:rsidR="0057058C" w:rsidRPr="00AF19C1" w:rsidRDefault="0057058C" w:rsidP="0057058C">
            <w:pPr>
              <w:tabs>
                <w:tab w:val="left" w:pos="567"/>
                <w:tab w:val="left" w:pos="7335"/>
              </w:tabs>
              <w:spacing w:line="360" w:lineRule="auto"/>
              <w:jc w:val="both"/>
              <w:rPr>
                <w:rFonts w:ascii="Arial" w:hAnsi="Arial" w:cs="Arial"/>
                <w:b w:val="0"/>
                <w:sz w:val="20"/>
                <w:szCs w:val="20"/>
                <w:lang w:val="el-GR"/>
              </w:rPr>
            </w:pPr>
          </w:p>
          <w:p w:rsidR="0057058C" w:rsidRPr="006B7D63" w:rsidRDefault="0057058C" w:rsidP="0057058C">
            <w:pPr>
              <w:tabs>
                <w:tab w:val="left" w:pos="567"/>
                <w:tab w:val="left" w:pos="7335"/>
              </w:tabs>
              <w:spacing w:line="360" w:lineRule="auto"/>
              <w:jc w:val="both"/>
              <w:rPr>
                <w:rFonts w:ascii="Arial" w:hAnsi="Arial" w:cs="Arial"/>
                <w:b w:val="0"/>
                <w:sz w:val="20"/>
                <w:szCs w:val="20"/>
                <w:lang w:val="el-GR"/>
              </w:rPr>
            </w:pPr>
            <w:r>
              <w:rPr>
                <w:rFonts w:ascii="Arial" w:hAnsi="Arial" w:cs="Arial"/>
                <w:b w:val="0"/>
                <w:sz w:val="20"/>
                <w:szCs w:val="20"/>
              </w:rPr>
              <w:t>ΣΥΧΝΟΤΗΤΑ</w:t>
            </w:r>
          </w:p>
          <w:p w:rsidR="006B7D63" w:rsidRPr="006B7D63" w:rsidRDefault="006B7D63" w:rsidP="0057058C">
            <w:pPr>
              <w:tabs>
                <w:tab w:val="left" w:pos="567"/>
                <w:tab w:val="left" w:pos="7335"/>
              </w:tabs>
              <w:spacing w:line="360" w:lineRule="auto"/>
              <w:jc w:val="both"/>
              <w:rPr>
                <w:rFonts w:ascii="Arial" w:hAnsi="Arial" w:cs="Arial"/>
                <w:b w:val="0"/>
                <w:sz w:val="20"/>
                <w:szCs w:val="20"/>
                <w:lang w:val="el-GR"/>
              </w:rPr>
            </w:pPr>
            <w:r>
              <w:rPr>
                <w:rFonts w:ascii="Arial" w:hAnsi="Arial" w:cs="Arial"/>
                <w:b w:val="0"/>
                <w:sz w:val="20"/>
                <w:szCs w:val="20"/>
                <w:lang w:val="el-GR"/>
              </w:rPr>
              <w:t>ΕΞΕΤΑΣΗΣ</w:t>
            </w:r>
          </w:p>
        </w:tc>
        <w:tc>
          <w:tcPr>
            <w:tcW w:w="1701" w:type="dxa"/>
          </w:tcPr>
          <w:p w:rsidR="0057058C" w:rsidRPr="006B7D63" w:rsidRDefault="0057058C" w:rsidP="00927A1E">
            <w:pPr>
              <w:tabs>
                <w:tab w:val="left" w:pos="567"/>
                <w:tab w:val="left" w:pos="7335"/>
              </w:tabs>
              <w:spacing w:line="360" w:lineRule="auto"/>
              <w:ind w:firstLine="0"/>
              <w:jc w:val="both"/>
              <w:cnfStyle w:val="100000000000"/>
              <w:rPr>
                <w:rFonts w:ascii="Arial" w:hAnsi="Arial" w:cs="Arial"/>
                <w:sz w:val="20"/>
                <w:szCs w:val="20"/>
                <w:lang w:val="el-GR"/>
              </w:rPr>
            </w:pPr>
            <w:r w:rsidRPr="006B7D63">
              <w:rPr>
                <w:rFonts w:ascii="Arial" w:hAnsi="Arial" w:cs="Arial"/>
                <w:b w:val="0"/>
                <w:sz w:val="20"/>
                <w:szCs w:val="20"/>
                <w:lang w:val="el-GR"/>
              </w:rPr>
              <w:t>ΑΝΑΛΟΓΙΑ ΓΥΝΑΙΚΩΝ ΔΗΜΟΤΙΚΟΥ/ ΓΥΜΝΑΣΙΟΥ</w:t>
            </w:r>
            <w:r w:rsidR="006B7D63">
              <w:rPr>
                <w:rFonts w:ascii="Arial" w:hAnsi="Arial" w:cs="Arial"/>
                <w:b w:val="0"/>
                <w:sz w:val="20"/>
                <w:szCs w:val="20"/>
                <w:lang w:val="el-GR"/>
              </w:rPr>
              <w:t xml:space="preserve">    (Ν) </w:t>
            </w:r>
          </w:p>
        </w:tc>
        <w:tc>
          <w:tcPr>
            <w:tcW w:w="1418" w:type="dxa"/>
          </w:tcPr>
          <w:p w:rsidR="0057058C" w:rsidRPr="00C91396" w:rsidRDefault="0057058C" w:rsidP="00927A1E">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w:t>
            </w:r>
            <w:r w:rsidRPr="00C91396">
              <w:rPr>
                <w:rFonts w:ascii="Arial" w:hAnsi="Arial" w:cs="Arial"/>
                <w:b w:val="0"/>
                <w:sz w:val="20"/>
                <w:szCs w:val="20"/>
              </w:rPr>
              <w:t xml:space="preserve"> ΓΥΝΑΙΚΩΝ</w:t>
            </w:r>
          </w:p>
          <w:p w:rsidR="0057058C" w:rsidRDefault="0057058C" w:rsidP="00927A1E">
            <w:pPr>
              <w:tabs>
                <w:tab w:val="left" w:pos="567"/>
                <w:tab w:val="left" w:pos="7335"/>
              </w:tabs>
              <w:spacing w:line="360" w:lineRule="auto"/>
              <w:ind w:firstLine="0"/>
              <w:jc w:val="both"/>
              <w:cnfStyle w:val="100000000000"/>
              <w:rPr>
                <w:rFonts w:ascii="Arial" w:hAnsi="Arial" w:cs="Arial"/>
                <w:b w:val="0"/>
                <w:sz w:val="18"/>
                <w:szCs w:val="18"/>
                <w:lang w:val="el-GR"/>
              </w:rPr>
            </w:pPr>
            <w:r w:rsidRPr="00C91396">
              <w:rPr>
                <w:rFonts w:ascii="Arial" w:hAnsi="Arial" w:cs="Arial"/>
                <w:b w:val="0"/>
                <w:sz w:val="20"/>
                <w:szCs w:val="20"/>
              </w:rPr>
              <w:t>ΛΥΚΕΙΟ</w:t>
            </w:r>
            <w:r>
              <w:rPr>
                <w:rFonts w:ascii="Arial" w:hAnsi="Arial" w:cs="Arial"/>
                <w:b w:val="0"/>
                <w:sz w:val="18"/>
                <w:szCs w:val="18"/>
              </w:rPr>
              <w:t>Υ</w:t>
            </w:r>
          </w:p>
          <w:p w:rsidR="006B7D63" w:rsidRPr="006B7D63" w:rsidRDefault="006B7D63" w:rsidP="00927A1E">
            <w:pPr>
              <w:tabs>
                <w:tab w:val="left" w:pos="567"/>
                <w:tab w:val="left" w:pos="7335"/>
              </w:tabs>
              <w:spacing w:line="360" w:lineRule="auto"/>
              <w:ind w:firstLine="0"/>
              <w:jc w:val="both"/>
              <w:cnfStyle w:val="100000000000"/>
              <w:rPr>
                <w:rFonts w:ascii="Arial" w:hAnsi="Arial" w:cs="Arial"/>
                <w:b w:val="0"/>
                <w:sz w:val="18"/>
                <w:szCs w:val="18"/>
                <w:lang w:val="el-GR"/>
              </w:rPr>
            </w:pPr>
            <w:r>
              <w:rPr>
                <w:rFonts w:ascii="Arial" w:hAnsi="Arial" w:cs="Arial"/>
                <w:b w:val="0"/>
                <w:sz w:val="18"/>
                <w:szCs w:val="18"/>
                <w:lang w:val="el-GR"/>
              </w:rPr>
              <w:t xml:space="preserve">                   (Ν)</w:t>
            </w:r>
          </w:p>
        </w:tc>
        <w:tc>
          <w:tcPr>
            <w:tcW w:w="1275" w:type="dxa"/>
          </w:tcPr>
          <w:p w:rsidR="0057058C" w:rsidRPr="00C91396" w:rsidRDefault="00927A1E" w:rsidP="00927A1E">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lang w:val="el-GR"/>
              </w:rPr>
              <w:t>Α</w:t>
            </w:r>
            <w:r w:rsidR="0057058C">
              <w:rPr>
                <w:rFonts w:ascii="Arial" w:hAnsi="Arial" w:cs="Arial"/>
                <w:b w:val="0"/>
                <w:sz w:val="20"/>
                <w:szCs w:val="20"/>
              </w:rPr>
              <w:t>ΝΑΛΟΓΙΑ</w:t>
            </w:r>
            <w:r w:rsidR="0057058C" w:rsidRPr="00C91396">
              <w:rPr>
                <w:rFonts w:ascii="Arial" w:hAnsi="Arial" w:cs="Arial"/>
                <w:b w:val="0"/>
                <w:sz w:val="20"/>
                <w:szCs w:val="20"/>
              </w:rPr>
              <w:t xml:space="preserve"> ΓΥΝΑΙΚΩΝ</w:t>
            </w:r>
          </w:p>
          <w:p w:rsidR="006B7D63" w:rsidRDefault="0057058C" w:rsidP="0057058C">
            <w:pPr>
              <w:tabs>
                <w:tab w:val="left" w:pos="567"/>
                <w:tab w:val="left" w:pos="7335"/>
              </w:tabs>
              <w:spacing w:line="360" w:lineRule="auto"/>
              <w:jc w:val="both"/>
              <w:cnfStyle w:val="100000000000"/>
              <w:rPr>
                <w:rFonts w:ascii="Arial" w:hAnsi="Arial" w:cs="Arial"/>
                <w:bCs w:val="0"/>
                <w:sz w:val="18"/>
                <w:szCs w:val="18"/>
              </w:rPr>
            </w:pPr>
            <w:r w:rsidRPr="00C91396">
              <w:rPr>
                <w:rFonts w:ascii="Arial" w:hAnsi="Arial" w:cs="Arial"/>
                <w:b w:val="0"/>
                <w:sz w:val="20"/>
                <w:szCs w:val="20"/>
              </w:rPr>
              <w:t>ΤΕΙ</w:t>
            </w:r>
          </w:p>
          <w:p w:rsidR="0057058C" w:rsidRDefault="006B7D63" w:rsidP="006B7D63">
            <w:pPr>
              <w:tabs>
                <w:tab w:val="left" w:pos="1035"/>
              </w:tabs>
              <w:cnfStyle w:val="100000000000"/>
              <w:rPr>
                <w:rFonts w:ascii="Arial" w:hAnsi="Arial" w:cs="Arial"/>
                <w:sz w:val="18"/>
                <w:szCs w:val="18"/>
                <w:lang w:val="el-GR"/>
              </w:rPr>
            </w:pPr>
            <w:r>
              <w:rPr>
                <w:rFonts w:ascii="Arial" w:hAnsi="Arial" w:cs="Arial"/>
                <w:sz w:val="18"/>
                <w:szCs w:val="18"/>
              </w:rPr>
              <w:tab/>
            </w:r>
          </w:p>
          <w:p w:rsidR="006B7D63" w:rsidRPr="006B7D63" w:rsidRDefault="006B7D63" w:rsidP="006B7D63">
            <w:pPr>
              <w:tabs>
                <w:tab w:val="left" w:pos="1035"/>
              </w:tabs>
              <w:cnfStyle w:val="100000000000"/>
              <w:rPr>
                <w:rFonts w:ascii="Arial" w:hAnsi="Arial" w:cs="Arial"/>
                <w:sz w:val="18"/>
                <w:szCs w:val="18"/>
                <w:lang w:val="el-GR"/>
              </w:rPr>
            </w:pPr>
            <w:r>
              <w:rPr>
                <w:rFonts w:ascii="Arial" w:hAnsi="Arial" w:cs="Arial"/>
                <w:sz w:val="18"/>
                <w:szCs w:val="18"/>
                <w:lang w:val="el-GR"/>
              </w:rPr>
              <w:t>(Ν)</w:t>
            </w:r>
          </w:p>
        </w:tc>
        <w:tc>
          <w:tcPr>
            <w:tcW w:w="1276" w:type="dxa"/>
          </w:tcPr>
          <w:p w:rsidR="006B7D63" w:rsidRDefault="0057058C" w:rsidP="006B7D63">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ΑΝΑΛΟΓΙΑ</w:t>
            </w:r>
            <w:r w:rsidRPr="00C91396">
              <w:rPr>
                <w:rFonts w:ascii="Arial" w:hAnsi="Arial" w:cs="Arial"/>
                <w:b w:val="0"/>
                <w:sz w:val="20"/>
                <w:szCs w:val="20"/>
              </w:rPr>
              <w:t xml:space="preserve"> ΓΥΝΑΙΚΩΝ </w:t>
            </w:r>
          </w:p>
          <w:p w:rsidR="0057058C" w:rsidRDefault="006B7D63" w:rsidP="006B7D63">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Α</w:t>
            </w:r>
            <w:r w:rsidR="0057058C" w:rsidRPr="00C91396">
              <w:rPr>
                <w:rFonts w:ascii="Arial" w:hAnsi="Arial" w:cs="Arial"/>
                <w:b w:val="0"/>
                <w:sz w:val="20"/>
                <w:szCs w:val="20"/>
              </w:rPr>
              <w:t>ΕΙ</w:t>
            </w:r>
          </w:p>
          <w:p w:rsidR="006B7D63" w:rsidRPr="006B7D63" w:rsidRDefault="006B7D63" w:rsidP="006B7D63">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c>
          <w:tcPr>
            <w:tcW w:w="1559" w:type="dxa"/>
          </w:tcPr>
          <w:p w:rsidR="0057058C" w:rsidRDefault="006B7D63" w:rsidP="006B7D63">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ΣΥΝΟ</w:t>
            </w:r>
            <w:r>
              <w:rPr>
                <w:rFonts w:ascii="Arial" w:hAnsi="Arial" w:cs="Arial"/>
                <w:b w:val="0"/>
                <w:sz w:val="20"/>
                <w:szCs w:val="20"/>
                <w:lang w:val="el-GR"/>
              </w:rPr>
              <w:t>Λ</w:t>
            </w:r>
            <w:r w:rsidR="0057058C">
              <w:rPr>
                <w:rFonts w:ascii="Arial" w:hAnsi="Arial" w:cs="Arial"/>
                <w:b w:val="0"/>
                <w:sz w:val="20"/>
                <w:szCs w:val="20"/>
              </w:rPr>
              <w:t>Ο</w:t>
            </w:r>
          </w:p>
          <w:p w:rsidR="006B7D63" w:rsidRPr="006B7D63" w:rsidRDefault="006B7D63" w:rsidP="006B7D63">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57058C" w:rsidTr="006B7D63">
        <w:trPr>
          <w:cnfStyle w:val="000000100000"/>
          <w:trHeight w:val="86"/>
        </w:trPr>
        <w:tc>
          <w:tcPr>
            <w:cnfStyle w:val="001000000000"/>
            <w:tcW w:w="2518" w:type="dxa"/>
          </w:tcPr>
          <w:p w:rsidR="0057058C" w:rsidRPr="00DE47B1" w:rsidRDefault="0057058C" w:rsidP="0057058C">
            <w:pPr>
              <w:tabs>
                <w:tab w:val="center" w:pos="930"/>
              </w:tabs>
              <w:spacing w:line="360" w:lineRule="auto"/>
              <w:jc w:val="both"/>
              <w:rPr>
                <w:rFonts w:ascii="Arial" w:hAnsi="Arial" w:cs="Arial"/>
                <w:b w:val="0"/>
              </w:rPr>
            </w:pPr>
            <w:r>
              <w:rPr>
                <w:rFonts w:ascii="Arial" w:hAnsi="Arial" w:cs="Arial"/>
              </w:rPr>
              <w:t>ΚΑΘΕ ΕΞΑΜΗΝΟ</w:t>
            </w:r>
          </w:p>
        </w:tc>
        <w:tc>
          <w:tcPr>
            <w:tcW w:w="1701" w:type="dxa"/>
          </w:tcPr>
          <w:p w:rsidR="0057058C" w:rsidRPr="00D76124" w:rsidRDefault="0057058C" w:rsidP="0057058C">
            <w:pPr>
              <w:tabs>
                <w:tab w:val="left" w:pos="567"/>
                <w:tab w:val="left" w:pos="7335"/>
              </w:tabs>
              <w:spacing w:line="360" w:lineRule="auto"/>
              <w:jc w:val="both"/>
              <w:cnfStyle w:val="000000100000"/>
              <w:rPr>
                <w:rFonts w:ascii="Arial" w:hAnsi="Arial" w:cs="Arial"/>
                <w:b/>
                <w:lang w:val="el-GR"/>
              </w:rPr>
            </w:pPr>
            <w:r w:rsidRPr="00D76124">
              <w:rPr>
                <w:rFonts w:ascii="Arial" w:hAnsi="Arial" w:cs="Arial"/>
                <w:b/>
              </w:rPr>
              <w:t>7,7</w:t>
            </w:r>
            <w:r w:rsidR="006B7D63" w:rsidRPr="00D76124">
              <w:rPr>
                <w:rFonts w:ascii="Arial" w:hAnsi="Arial" w:cs="Arial"/>
                <w:b/>
                <w:lang w:val="el-GR"/>
              </w:rPr>
              <w:t xml:space="preserve">  </w:t>
            </w:r>
            <w:r w:rsidR="006B7D63" w:rsidRPr="00A628ED">
              <w:rPr>
                <w:rFonts w:ascii="Arial" w:hAnsi="Arial" w:cs="Arial"/>
                <w:lang w:val="el-GR"/>
              </w:rPr>
              <w:t>(3)</w:t>
            </w:r>
          </w:p>
        </w:tc>
        <w:tc>
          <w:tcPr>
            <w:tcW w:w="1418" w:type="dxa"/>
          </w:tcPr>
          <w:p w:rsidR="0057058C" w:rsidRPr="00D76124" w:rsidRDefault="006B7D63" w:rsidP="006B7D63">
            <w:pPr>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lang w:val="el-GR"/>
              </w:rPr>
              <w:t>43</w:t>
            </w:r>
            <w:r w:rsidR="0057058C" w:rsidRPr="00D76124">
              <w:rPr>
                <w:rFonts w:ascii="Arial" w:hAnsi="Arial" w:cs="Arial"/>
                <w:b/>
              </w:rPr>
              <w:t>,6</w:t>
            </w:r>
            <w:r w:rsidRPr="00D76124">
              <w:rPr>
                <w:rFonts w:ascii="Arial" w:hAnsi="Arial" w:cs="Arial"/>
                <w:b/>
                <w:lang w:val="el-GR"/>
              </w:rPr>
              <w:t xml:space="preserve"> </w:t>
            </w:r>
            <w:r w:rsidRPr="00A628ED">
              <w:rPr>
                <w:rFonts w:ascii="Arial" w:hAnsi="Arial" w:cs="Arial"/>
                <w:lang w:val="el-GR"/>
              </w:rPr>
              <w:t>(17)</w:t>
            </w:r>
          </w:p>
        </w:tc>
        <w:tc>
          <w:tcPr>
            <w:tcW w:w="1275" w:type="dxa"/>
          </w:tcPr>
          <w:p w:rsidR="0057058C" w:rsidRPr="00D76124" w:rsidRDefault="0057058C" w:rsidP="006B7D63">
            <w:pPr>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rPr>
              <w:t>17,9</w:t>
            </w:r>
            <w:r w:rsidR="006B7D63" w:rsidRPr="00D76124">
              <w:rPr>
                <w:rFonts w:ascii="Arial" w:hAnsi="Arial" w:cs="Arial"/>
                <w:b/>
                <w:lang w:val="el-GR"/>
              </w:rPr>
              <w:t xml:space="preserve">  </w:t>
            </w:r>
            <w:r w:rsidR="006B7D63" w:rsidRPr="00A628ED">
              <w:rPr>
                <w:rFonts w:ascii="Arial" w:hAnsi="Arial" w:cs="Arial"/>
                <w:lang w:val="el-GR"/>
              </w:rPr>
              <w:t>(7)</w:t>
            </w:r>
          </w:p>
        </w:tc>
        <w:tc>
          <w:tcPr>
            <w:tcW w:w="1276" w:type="dxa"/>
          </w:tcPr>
          <w:p w:rsidR="0057058C" w:rsidRPr="00D76124" w:rsidRDefault="0057058C" w:rsidP="002C3F9A">
            <w:pPr>
              <w:tabs>
                <w:tab w:val="left" w:pos="567"/>
                <w:tab w:val="left" w:pos="7335"/>
              </w:tabs>
              <w:spacing w:line="360" w:lineRule="auto"/>
              <w:ind w:firstLine="34"/>
              <w:jc w:val="both"/>
              <w:cnfStyle w:val="000000100000"/>
              <w:rPr>
                <w:rFonts w:ascii="Arial" w:hAnsi="Arial" w:cs="Arial"/>
                <w:b/>
                <w:lang w:val="el-GR"/>
              </w:rPr>
            </w:pPr>
            <w:r w:rsidRPr="00D76124">
              <w:rPr>
                <w:rFonts w:ascii="Arial" w:hAnsi="Arial" w:cs="Arial"/>
                <w:b/>
              </w:rPr>
              <w:t>30,8</w:t>
            </w:r>
            <w:r w:rsidR="002C3F9A" w:rsidRPr="00D76124">
              <w:rPr>
                <w:rFonts w:ascii="Arial" w:hAnsi="Arial" w:cs="Arial"/>
                <w:b/>
                <w:lang w:val="el-GR"/>
              </w:rPr>
              <w:t xml:space="preserve"> </w:t>
            </w:r>
            <w:r w:rsidR="002C3F9A" w:rsidRPr="00A628ED">
              <w:rPr>
                <w:rFonts w:ascii="Arial" w:hAnsi="Arial" w:cs="Arial"/>
                <w:lang w:val="el-GR"/>
              </w:rPr>
              <w:t>(12)</w:t>
            </w:r>
          </w:p>
        </w:tc>
        <w:tc>
          <w:tcPr>
            <w:tcW w:w="1559" w:type="dxa"/>
          </w:tcPr>
          <w:p w:rsidR="0057058C" w:rsidRPr="00D76124" w:rsidRDefault="0057058C" w:rsidP="002C3F9A">
            <w:pPr>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rPr>
              <w:t>100</w:t>
            </w:r>
            <w:r w:rsidR="002C3F9A" w:rsidRPr="00D76124">
              <w:rPr>
                <w:rFonts w:ascii="Arial" w:hAnsi="Arial" w:cs="Arial"/>
                <w:b/>
                <w:lang w:val="el-GR"/>
              </w:rPr>
              <w:t xml:space="preserve">    </w:t>
            </w:r>
            <w:r w:rsidR="002C3F9A" w:rsidRPr="00D76124">
              <w:rPr>
                <w:rFonts w:ascii="Arial" w:hAnsi="Arial" w:cs="Arial"/>
                <w:lang w:val="el-GR"/>
              </w:rPr>
              <w:t>(39)</w:t>
            </w:r>
          </w:p>
        </w:tc>
      </w:tr>
      <w:tr w:rsidR="0057058C" w:rsidTr="006B7D63">
        <w:trPr>
          <w:trHeight w:val="86"/>
        </w:trPr>
        <w:tc>
          <w:tcPr>
            <w:cnfStyle w:val="001000000000"/>
            <w:tcW w:w="2518" w:type="dxa"/>
          </w:tcPr>
          <w:p w:rsidR="0057058C" w:rsidRPr="00DE47B1" w:rsidRDefault="0057058C" w:rsidP="0057058C">
            <w:pPr>
              <w:tabs>
                <w:tab w:val="left" w:pos="567"/>
                <w:tab w:val="left" w:pos="7335"/>
              </w:tabs>
              <w:spacing w:line="360" w:lineRule="auto"/>
              <w:jc w:val="both"/>
              <w:rPr>
                <w:rFonts w:ascii="Arial" w:hAnsi="Arial" w:cs="Arial"/>
              </w:rPr>
            </w:pPr>
            <w:r>
              <w:rPr>
                <w:rFonts w:ascii="Arial" w:hAnsi="Arial" w:cs="Arial"/>
              </w:rPr>
              <w:t>ΚΑΘΕ ΧΡΟΝΟ</w:t>
            </w:r>
          </w:p>
        </w:tc>
        <w:tc>
          <w:tcPr>
            <w:tcW w:w="1701" w:type="dxa"/>
          </w:tcPr>
          <w:p w:rsidR="0057058C" w:rsidRPr="00D76124" w:rsidRDefault="0057058C" w:rsidP="0057058C">
            <w:pPr>
              <w:tabs>
                <w:tab w:val="left" w:pos="567"/>
                <w:tab w:val="left" w:pos="7335"/>
              </w:tabs>
              <w:spacing w:line="360" w:lineRule="auto"/>
              <w:jc w:val="both"/>
              <w:cnfStyle w:val="000000000000"/>
              <w:rPr>
                <w:rFonts w:ascii="Arial" w:hAnsi="Arial" w:cs="Arial"/>
                <w:b/>
                <w:lang w:val="el-GR"/>
              </w:rPr>
            </w:pPr>
            <w:r w:rsidRPr="00D76124">
              <w:rPr>
                <w:rFonts w:ascii="Arial" w:hAnsi="Arial" w:cs="Arial"/>
                <w:b/>
              </w:rPr>
              <w:t>6,5</w:t>
            </w:r>
            <w:r w:rsidR="006B7D63" w:rsidRPr="00D76124">
              <w:rPr>
                <w:rFonts w:ascii="Arial" w:hAnsi="Arial" w:cs="Arial"/>
                <w:b/>
                <w:lang w:val="el-GR"/>
              </w:rPr>
              <w:t xml:space="preserve">  </w:t>
            </w:r>
            <w:r w:rsidR="006B7D63" w:rsidRPr="00A628ED">
              <w:rPr>
                <w:rFonts w:ascii="Arial" w:hAnsi="Arial" w:cs="Arial"/>
                <w:lang w:val="el-GR"/>
              </w:rPr>
              <w:t>(15)</w:t>
            </w:r>
          </w:p>
        </w:tc>
        <w:tc>
          <w:tcPr>
            <w:tcW w:w="1418" w:type="dxa"/>
          </w:tcPr>
          <w:p w:rsidR="0057058C" w:rsidRPr="00D76124" w:rsidRDefault="0057058C" w:rsidP="006B7D63">
            <w:pPr>
              <w:tabs>
                <w:tab w:val="left" w:pos="567"/>
                <w:tab w:val="left" w:pos="7335"/>
              </w:tabs>
              <w:spacing w:line="360" w:lineRule="auto"/>
              <w:ind w:firstLine="0"/>
              <w:jc w:val="both"/>
              <w:cnfStyle w:val="000000000000"/>
              <w:rPr>
                <w:rFonts w:ascii="Arial" w:hAnsi="Arial" w:cs="Arial"/>
                <w:b/>
                <w:lang w:val="el-GR"/>
              </w:rPr>
            </w:pPr>
            <w:r w:rsidRPr="00D76124">
              <w:rPr>
                <w:rFonts w:ascii="Arial" w:hAnsi="Arial" w:cs="Arial"/>
                <w:b/>
              </w:rPr>
              <w:t>42,2</w:t>
            </w:r>
            <w:r w:rsidR="006B7D63" w:rsidRPr="00D76124">
              <w:rPr>
                <w:rFonts w:ascii="Arial" w:hAnsi="Arial" w:cs="Arial"/>
                <w:b/>
                <w:lang w:val="el-GR"/>
              </w:rPr>
              <w:t xml:space="preserve"> </w:t>
            </w:r>
            <w:r w:rsidR="006B7D63" w:rsidRPr="00A628ED">
              <w:rPr>
                <w:rFonts w:ascii="Arial" w:hAnsi="Arial" w:cs="Arial"/>
                <w:lang w:val="el-GR"/>
              </w:rPr>
              <w:t>(97)</w:t>
            </w:r>
          </w:p>
        </w:tc>
        <w:tc>
          <w:tcPr>
            <w:tcW w:w="1275" w:type="dxa"/>
          </w:tcPr>
          <w:p w:rsidR="0057058C" w:rsidRPr="00D76124" w:rsidRDefault="0057058C" w:rsidP="006B7D63">
            <w:pPr>
              <w:tabs>
                <w:tab w:val="left" w:pos="567"/>
                <w:tab w:val="left" w:pos="7335"/>
              </w:tabs>
              <w:spacing w:line="360" w:lineRule="auto"/>
              <w:ind w:firstLine="0"/>
              <w:jc w:val="both"/>
              <w:cnfStyle w:val="000000000000"/>
              <w:rPr>
                <w:rFonts w:ascii="Arial" w:hAnsi="Arial" w:cs="Arial"/>
                <w:b/>
                <w:lang w:val="el-GR"/>
              </w:rPr>
            </w:pPr>
            <w:r w:rsidRPr="00D76124">
              <w:rPr>
                <w:rFonts w:ascii="Arial" w:hAnsi="Arial" w:cs="Arial"/>
                <w:b/>
              </w:rPr>
              <w:t>17,8</w:t>
            </w:r>
            <w:r w:rsidR="006B7D63" w:rsidRPr="00D76124">
              <w:rPr>
                <w:rFonts w:ascii="Arial" w:hAnsi="Arial" w:cs="Arial"/>
                <w:b/>
                <w:lang w:val="el-GR"/>
              </w:rPr>
              <w:t xml:space="preserve">  </w:t>
            </w:r>
            <w:r w:rsidR="006B7D63" w:rsidRPr="00A628ED">
              <w:rPr>
                <w:rFonts w:ascii="Arial" w:hAnsi="Arial" w:cs="Arial"/>
                <w:lang w:val="el-GR"/>
              </w:rPr>
              <w:t>(41)</w:t>
            </w:r>
          </w:p>
        </w:tc>
        <w:tc>
          <w:tcPr>
            <w:tcW w:w="1276" w:type="dxa"/>
          </w:tcPr>
          <w:p w:rsidR="0057058C" w:rsidRPr="00D76124" w:rsidRDefault="0057058C" w:rsidP="002C3F9A">
            <w:pPr>
              <w:tabs>
                <w:tab w:val="left" w:pos="567"/>
                <w:tab w:val="left" w:pos="7335"/>
              </w:tabs>
              <w:spacing w:line="360" w:lineRule="auto"/>
              <w:ind w:firstLine="0"/>
              <w:jc w:val="both"/>
              <w:cnfStyle w:val="000000000000"/>
              <w:rPr>
                <w:rFonts w:ascii="Arial" w:hAnsi="Arial" w:cs="Arial"/>
                <w:b/>
                <w:lang w:val="el-GR"/>
              </w:rPr>
            </w:pPr>
            <w:r w:rsidRPr="00D76124">
              <w:rPr>
                <w:rFonts w:ascii="Arial" w:hAnsi="Arial" w:cs="Arial"/>
                <w:b/>
              </w:rPr>
              <w:t>33,5</w:t>
            </w:r>
            <w:r w:rsidR="002C3F9A" w:rsidRPr="00D76124">
              <w:rPr>
                <w:rFonts w:ascii="Arial" w:hAnsi="Arial" w:cs="Arial"/>
                <w:b/>
                <w:lang w:val="el-GR"/>
              </w:rPr>
              <w:t xml:space="preserve">  </w:t>
            </w:r>
            <w:r w:rsidR="002C3F9A" w:rsidRPr="00D76124">
              <w:rPr>
                <w:rFonts w:ascii="Arial" w:hAnsi="Arial" w:cs="Arial"/>
                <w:lang w:val="el-GR"/>
              </w:rPr>
              <w:t>(77)</w:t>
            </w:r>
          </w:p>
        </w:tc>
        <w:tc>
          <w:tcPr>
            <w:tcW w:w="1559" w:type="dxa"/>
          </w:tcPr>
          <w:p w:rsidR="0057058C" w:rsidRPr="00D76124" w:rsidRDefault="0057058C" w:rsidP="002C3F9A">
            <w:pPr>
              <w:tabs>
                <w:tab w:val="left" w:pos="567"/>
                <w:tab w:val="left" w:pos="7335"/>
              </w:tabs>
              <w:spacing w:line="360" w:lineRule="auto"/>
              <w:ind w:firstLine="0"/>
              <w:jc w:val="both"/>
              <w:cnfStyle w:val="000000000000"/>
              <w:rPr>
                <w:rFonts w:ascii="Arial" w:hAnsi="Arial" w:cs="Arial"/>
                <w:b/>
                <w:lang w:val="el-GR"/>
              </w:rPr>
            </w:pPr>
            <w:r w:rsidRPr="00D76124">
              <w:rPr>
                <w:rFonts w:ascii="Arial" w:hAnsi="Arial" w:cs="Arial"/>
                <w:b/>
              </w:rPr>
              <w:t>100</w:t>
            </w:r>
            <w:r w:rsidR="002C3F9A" w:rsidRPr="00D76124">
              <w:rPr>
                <w:rFonts w:ascii="Arial" w:hAnsi="Arial" w:cs="Arial"/>
                <w:b/>
                <w:lang w:val="el-GR"/>
              </w:rPr>
              <w:t xml:space="preserve">    </w:t>
            </w:r>
            <w:r w:rsidR="002C3F9A" w:rsidRPr="00D76124">
              <w:rPr>
                <w:rFonts w:ascii="Arial" w:hAnsi="Arial" w:cs="Arial"/>
                <w:lang w:val="el-GR"/>
              </w:rPr>
              <w:t>(230)</w:t>
            </w:r>
          </w:p>
        </w:tc>
      </w:tr>
      <w:tr w:rsidR="0057058C" w:rsidTr="006B7D63">
        <w:trPr>
          <w:cnfStyle w:val="000000100000"/>
          <w:trHeight w:val="86"/>
        </w:trPr>
        <w:tc>
          <w:tcPr>
            <w:cnfStyle w:val="001000000000"/>
            <w:tcW w:w="2518" w:type="dxa"/>
          </w:tcPr>
          <w:p w:rsidR="0057058C" w:rsidRPr="00DE47B1" w:rsidRDefault="0057058C" w:rsidP="0057058C">
            <w:pPr>
              <w:tabs>
                <w:tab w:val="left" w:pos="567"/>
                <w:tab w:val="left" w:pos="7335"/>
              </w:tabs>
              <w:spacing w:line="360" w:lineRule="auto"/>
              <w:jc w:val="both"/>
              <w:rPr>
                <w:rFonts w:ascii="Arial" w:hAnsi="Arial" w:cs="Arial"/>
              </w:rPr>
            </w:pPr>
            <w:r>
              <w:rPr>
                <w:rFonts w:ascii="Arial" w:hAnsi="Arial" w:cs="Arial"/>
              </w:rPr>
              <w:t>ΚΑΘΕ 3 ΧΡΟΝΙΑ</w:t>
            </w:r>
          </w:p>
        </w:tc>
        <w:tc>
          <w:tcPr>
            <w:tcW w:w="1701" w:type="dxa"/>
          </w:tcPr>
          <w:p w:rsidR="0057058C" w:rsidRPr="00D76124" w:rsidRDefault="00131652" w:rsidP="0057058C">
            <w:pPr>
              <w:tabs>
                <w:tab w:val="left" w:pos="567"/>
                <w:tab w:val="left" w:pos="7335"/>
              </w:tabs>
              <w:spacing w:line="360" w:lineRule="auto"/>
              <w:jc w:val="both"/>
              <w:cnfStyle w:val="000000100000"/>
              <w:rPr>
                <w:rFonts w:ascii="Arial" w:hAnsi="Arial" w:cs="Arial"/>
                <w:b/>
                <w:lang w:val="el-GR"/>
              </w:rPr>
            </w:pPr>
            <w:r w:rsidRPr="00D76124">
              <w:rPr>
                <w:rFonts w:ascii="Arial" w:hAnsi="Arial" w:cs="Arial"/>
                <w:b/>
                <w:lang w:val="el-GR"/>
              </w:rPr>
              <w:t>-</w:t>
            </w:r>
          </w:p>
        </w:tc>
        <w:tc>
          <w:tcPr>
            <w:tcW w:w="1418" w:type="dxa"/>
          </w:tcPr>
          <w:p w:rsidR="0057058C" w:rsidRPr="00D76124" w:rsidRDefault="0057058C" w:rsidP="006B7D63">
            <w:pPr>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rPr>
              <w:t>66,7</w:t>
            </w:r>
            <w:r w:rsidR="006B7D63" w:rsidRPr="00D76124">
              <w:rPr>
                <w:rFonts w:ascii="Arial" w:hAnsi="Arial" w:cs="Arial"/>
                <w:b/>
                <w:lang w:val="el-GR"/>
              </w:rPr>
              <w:t xml:space="preserve">  </w:t>
            </w:r>
            <w:r w:rsidR="006B7D63" w:rsidRPr="00A628ED">
              <w:rPr>
                <w:rFonts w:ascii="Arial" w:hAnsi="Arial" w:cs="Arial"/>
                <w:lang w:val="el-GR"/>
              </w:rPr>
              <w:t>(2)</w:t>
            </w:r>
          </w:p>
        </w:tc>
        <w:tc>
          <w:tcPr>
            <w:tcW w:w="1275" w:type="dxa"/>
          </w:tcPr>
          <w:p w:rsidR="0057058C" w:rsidRPr="00D76124" w:rsidRDefault="00E72755" w:rsidP="0057058C">
            <w:pPr>
              <w:tabs>
                <w:tab w:val="left" w:pos="567"/>
                <w:tab w:val="left" w:pos="7335"/>
              </w:tabs>
              <w:spacing w:line="360" w:lineRule="auto"/>
              <w:jc w:val="both"/>
              <w:cnfStyle w:val="000000100000"/>
              <w:rPr>
                <w:rFonts w:ascii="Arial" w:hAnsi="Arial" w:cs="Arial"/>
                <w:b/>
                <w:lang w:val="el-GR"/>
              </w:rPr>
            </w:pPr>
            <w:r w:rsidRPr="00D76124">
              <w:rPr>
                <w:rFonts w:ascii="Arial" w:hAnsi="Arial" w:cs="Arial"/>
                <w:b/>
                <w:lang w:val="el-GR"/>
              </w:rPr>
              <w:t>-</w:t>
            </w:r>
          </w:p>
        </w:tc>
        <w:tc>
          <w:tcPr>
            <w:tcW w:w="1276" w:type="dxa"/>
          </w:tcPr>
          <w:p w:rsidR="0057058C" w:rsidRPr="00D76124" w:rsidRDefault="0057058C" w:rsidP="002C3F9A">
            <w:pPr>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rPr>
              <w:t>33,3</w:t>
            </w:r>
            <w:r w:rsidR="002C3F9A" w:rsidRPr="00D76124">
              <w:rPr>
                <w:rFonts w:ascii="Arial" w:hAnsi="Arial" w:cs="Arial"/>
                <w:b/>
                <w:lang w:val="el-GR"/>
              </w:rPr>
              <w:t xml:space="preserve"> </w:t>
            </w:r>
            <w:r w:rsidR="002C3F9A" w:rsidRPr="00A628ED">
              <w:rPr>
                <w:rFonts w:ascii="Arial" w:hAnsi="Arial" w:cs="Arial"/>
                <w:lang w:val="el-GR"/>
              </w:rPr>
              <w:t>(1)</w:t>
            </w:r>
          </w:p>
        </w:tc>
        <w:tc>
          <w:tcPr>
            <w:tcW w:w="1559" w:type="dxa"/>
          </w:tcPr>
          <w:p w:rsidR="0057058C" w:rsidRPr="00D76124" w:rsidRDefault="0057058C" w:rsidP="002C3F9A">
            <w:pPr>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rPr>
              <w:t>100</w:t>
            </w:r>
            <w:r w:rsidR="002C3F9A" w:rsidRPr="00D76124">
              <w:rPr>
                <w:rFonts w:ascii="Arial" w:hAnsi="Arial" w:cs="Arial"/>
                <w:b/>
                <w:lang w:val="el-GR"/>
              </w:rPr>
              <w:t xml:space="preserve">     </w:t>
            </w:r>
            <w:r w:rsidR="002C3F9A" w:rsidRPr="00D76124">
              <w:rPr>
                <w:rFonts w:ascii="Arial" w:hAnsi="Arial" w:cs="Arial"/>
                <w:lang w:val="el-GR"/>
              </w:rPr>
              <w:t>(3)</w:t>
            </w:r>
          </w:p>
        </w:tc>
      </w:tr>
      <w:tr w:rsidR="0057058C" w:rsidTr="006B7D63">
        <w:trPr>
          <w:trHeight w:val="86"/>
        </w:trPr>
        <w:tc>
          <w:tcPr>
            <w:cnfStyle w:val="001000000000"/>
            <w:tcW w:w="2518" w:type="dxa"/>
          </w:tcPr>
          <w:p w:rsidR="0057058C" w:rsidRPr="00DE47B1" w:rsidRDefault="0057058C" w:rsidP="0057058C">
            <w:pPr>
              <w:tabs>
                <w:tab w:val="left" w:pos="567"/>
                <w:tab w:val="left" w:pos="7335"/>
              </w:tabs>
              <w:spacing w:line="360" w:lineRule="auto"/>
              <w:jc w:val="both"/>
              <w:rPr>
                <w:rFonts w:ascii="Arial" w:hAnsi="Arial" w:cs="Arial"/>
              </w:rPr>
            </w:pPr>
            <w:r>
              <w:rPr>
                <w:rFonts w:ascii="Arial" w:hAnsi="Arial" w:cs="Arial"/>
              </w:rPr>
              <w:t>ΣΕ ΠΡΟΒΛΗΜΑ</w:t>
            </w:r>
          </w:p>
        </w:tc>
        <w:tc>
          <w:tcPr>
            <w:tcW w:w="1701" w:type="dxa"/>
          </w:tcPr>
          <w:p w:rsidR="0057058C" w:rsidRPr="00D76124" w:rsidRDefault="00131652" w:rsidP="0057058C">
            <w:pPr>
              <w:tabs>
                <w:tab w:val="left" w:pos="567"/>
                <w:tab w:val="left" w:pos="7335"/>
              </w:tabs>
              <w:spacing w:line="360" w:lineRule="auto"/>
              <w:jc w:val="both"/>
              <w:cnfStyle w:val="000000000000"/>
              <w:rPr>
                <w:rFonts w:ascii="Arial" w:hAnsi="Arial" w:cs="Arial"/>
                <w:b/>
                <w:lang w:val="el-GR"/>
              </w:rPr>
            </w:pPr>
            <w:r w:rsidRPr="00D76124">
              <w:rPr>
                <w:rFonts w:ascii="Arial" w:hAnsi="Arial" w:cs="Arial"/>
                <w:b/>
                <w:lang w:val="el-GR"/>
              </w:rPr>
              <w:t>-</w:t>
            </w:r>
          </w:p>
        </w:tc>
        <w:tc>
          <w:tcPr>
            <w:tcW w:w="1418" w:type="dxa"/>
          </w:tcPr>
          <w:p w:rsidR="0057058C" w:rsidRPr="00D76124" w:rsidRDefault="0057058C" w:rsidP="006B7D63">
            <w:pPr>
              <w:tabs>
                <w:tab w:val="left" w:pos="567"/>
                <w:tab w:val="left" w:pos="7335"/>
              </w:tabs>
              <w:spacing w:line="360" w:lineRule="auto"/>
              <w:ind w:firstLine="0"/>
              <w:jc w:val="both"/>
              <w:cnfStyle w:val="000000000000"/>
              <w:rPr>
                <w:rFonts w:ascii="Arial" w:hAnsi="Arial" w:cs="Arial"/>
                <w:b/>
                <w:lang w:val="el-GR"/>
              </w:rPr>
            </w:pPr>
            <w:r w:rsidRPr="00D76124">
              <w:rPr>
                <w:rFonts w:ascii="Arial" w:hAnsi="Arial" w:cs="Arial"/>
                <w:b/>
              </w:rPr>
              <w:t>100</w:t>
            </w:r>
            <w:r w:rsidR="006B7D63" w:rsidRPr="00D76124">
              <w:rPr>
                <w:rFonts w:ascii="Arial" w:hAnsi="Arial" w:cs="Arial"/>
                <w:b/>
                <w:lang w:val="el-GR"/>
              </w:rPr>
              <w:t xml:space="preserve">  </w:t>
            </w:r>
            <w:r w:rsidR="002C3F9A" w:rsidRPr="00D76124">
              <w:rPr>
                <w:rFonts w:ascii="Arial" w:hAnsi="Arial" w:cs="Arial"/>
                <w:b/>
                <w:lang w:val="el-GR"/>
              </w:rPr>
              <w:t xml:space="preserve"> </w:t>
            </w:r>
            <w:r w:rsidR="006B7D63" w:rsidRPr="00A628ED">
              <w:rPr>
                <w:rFonts w:ascii="Arial" w:hAnsi="Arial" w:cs="Arial"/>
                <w:lang w:val="el-GR"/>
              </w:rPr>
              <w:t>(3)</w:t>
            </w:r>
          </w:p>
        </w:tc>
        <w:tc>
          <w:tcPr>
            <w:tcW w:w="1275" w:type="dxa"/>
          </w:tcPr>
          <w:p w:rsidR="0057058C" w:rsidRPr="00D76124" w:rsidRDefault="00E72755" w:rsidP="0057058C">
            <w:pPr>
              <w:tabs>
                <w:tab w:val="left" w:pos="567"/>
                <w:tab w:val="left" w:pos="7335"/>
              </w:tabs>
              <w:spacing w:line="360" w:lineRule="auto"/>
              <w:jc w:val="both"/>
              <w:cnfStyle w:val="000000000000"/>
              <w:rPr>
                <w:rFonts w:ascii="Arial" w:hAnsi="Arial" w:cs="Arial"/>
                <w:b/>
                <w:lang w:val="el-GR"/>
              </w:rPr>
            </w:pPr>
            <w:r w:rsidRPr="00D76124">
              <w:rPr>
                <w:rFonts w:ascii="Arial" w:hAnsi="Arial" w:cs="Arial"/>
                <w:b/>
                <w:lang w:val="el-GR"/>
              </w:rPr>
              <w:t>-</w:t>
            </w:r>
          </w:p>
        </w:tc>
        <w:tc>
          <w:tcPr>
            <w:tcW w:w="1276" w:type="dxa"/>
          </w:tcPr>
          <w:p w:rsidR="0057058C" w:rsidRPr="00D76124" w:rsidRDefault="002C3F9A" w:rsidP="002C3F9A">
            <w:pPr>
              <w:tabs>
                <w:tab w:val="left" w:pos="567"/>
                <w:tab w:val="left" w:pos="7335"/>
              </w:tabs>
              <w:spacing w:line="360" w:lineRule="auto"/>
              <w:ind w:firstLine="0"/>
              <w:jc w:val="both"/>
              <w:cnfStyle w:val="000000000000"/>
              <w:rPr>
                <w:rFonts w:ascii="Arial" w:hAnsi="Arial" w:cs="Arial"/>
                <w:b/>
                <w:lang w:val="el-GR"/>
              </w:rPr>
            </w:pPr>
            <w:r w:rsidRPr="00D76124">
              <w:rPr>
                <w:rFonts w:ascii="Arial" w:hAnsi="Arial" w:cs="Arial"/>
                <w:b/>
                <w:lang w:val="el-GR"/>
              </w:rPr>
              <w:t>-</w:t>
            </w:r>
          </w:p>
        </w:tc>
        <w:tc>
          <w:tcPr>
            <w:tcW w:w="1559" w:type="dxa"/>
          </w:tcPr>
          <w:p w:rsidR="0057058C" w:rsidRPr="00D76124" w:rsidRDefault="0057058C" w:rsidP="002C3F9A">
            <w:pPr>
              <w:tabs>
                <w:tab w:val="left" w:pos="567"/>
                <w:tab w:val="left" w:pos="7335"/>
              </w:tabs>
              <w:spacing w:line="360" w:lineRule="auto"/>
              <w:ind w:firstLine="0"/>
              <w:jc w:val="both"/>
              <w:cnfStyle w:val="000000000000"/>
              <w:rPr>
                <w:rFonts w:ascii="Arial" w:hAnsi="Arial" w:cs="Arial"/>
                <w:b/>
                <w:lang w:val="el-GR"/>
              </w:rPr>
            </w:pPr>
            <w:r w:rsidRPr="00D76124">
              <w:rPr>
                <w:rFonts w:ascii="Arial" w:hAnsi="Arial" w:cs="Arial"/>
                <w:b/>
              </w:rPr>
              <w:t>100</w:t>
            </w:r>
            <w:r w:rsidR="002C3F9A" w:rsidRPr="00D76124">
              <w:rPr>
                <w:rFonts w:ascii="Arial" w:hAnsi="Arial" w:cs="Arial"/>
                <w:b/>
                <w:lang w:val="el-GR"/>
              </w:rPr>
              <w:t xml:space="preserve">     </w:t>
            </w:r>
            <w:r w:rsidR="002C3F9A" w:rsidRPr="00D76124">
              <w:rPr>
                <w:rFonts w:ascii="Arial" w:hAnsi="Arial" w:cs="Arial"/>
                <w:lang w:val="el-GR"/>
              </w:rPr>
              <w:t>(3)</w:t>
            </w:r>
          </w:p>
        </w:tc>
      </w:tr>
      <w:tr w:rsidR="0057058C" w:rsidTr="006B7D63">
        <w:trPr>
          <w:cnfStyle w:val="000000100000"/>
          <w:trHeight w:val="58"/>
        </w:trPr>
        <w:tc>
          <w:tcPr>
            <w:cnfStyle w:val="001000000000"/>
            <w:tcW w:w="2518" w:type="dxa"/>
          </w:tcPr>
          <w:p w:rsidR="0057058C" w:rsidRPr="00DE47B1" w:rsidRDefault="0057058C" w:rsidP="0057058C">
            <w:pPr>
              <w:tabs>
                <w:tab w:val="left" w:pos="567"/>
                <w:tab w:val="left" w:pos="7335"/>
              </w:tabs>
              <w:spacing w:line="360" w:lineRule="auto"/>
              <w:jc w:val="both"/>
              <w:rPr>
                <w:rFonts w:ascii="Arial" w:hAnsi="Arial" w:cs="Arial"/>
              </w:rPr>
            </w:pPr>
            <w:r>
              <w:rPr>
                <w:rFonts w:ascii="Arial" w:hAnsi="Arial" w:cs="Arial"/>
              </w:rPr>
              <w:t>ΣΥΝΔΥΑΣΜΟΙ</w:t>
            </w:r>
          </w:p>
        </w:tc>
        <w:tc>
          <w:tcPr>
            <w:tcW w:w="1701" w:type="dxa"/>
          </w:tcPr>
          <w:p w:rsidR="0057058C" w:rsidRPr="00D76124" w:rsidRDefault="00131652" w:rsidP="0057058C">
            <w:pPr>
              <w:keepNext/>
              <w:tabs>
                <w:tab w:val="left" w:pos="567"/>
                <w:tab w:val="left" w:pos="7335"/>
              </w:tabs>
              <w:spacing w:line="360" w:lineRule="auto"/>
              <w:jc w:val="both"/>
              <w:cnfStyle w:val="000000100000"/>
              <w:rPr>
                <w:rFonts w:ascii="Arial" w:hAnsi="Arial" w:cs="Arial"/>
                <w:b/>
                <w:lang w:val="el-GR"/>
              </w:rPr>
            </w:pPr>
            <w:r w:rsidRPr="00D76124">
              <w:rPr>
                <w:rFonts w:ascii="Arial" w:hAnsi="Arial" w:cs="Arial"/>
                <w:b/>
                <w:lang w:val="el-GR"/>
              </w:rPr>
              <w:t>-</w:t>
            </w:r>
          </w:p>
        </w:tc>
        <w:tc>
          <w:tcPr>
            <w:tcW w:w="1418" w:type="dxa"/>
          </w:tcPr>
          <w:p w:rsidR="0057058C" w:rsidRPr="00D76124" w:rsidRDefault="0057058C" w:rsidP="006B7D63">
            <w:pPr>
              <w:keepNext/>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rPr>
              <w:t>85,7</w:t>
            </w:r>
            <w:r w:rsidR="002C3F9A" w:rsidRPr="00D76124">
              <w:rPr>
                <w:rFonts w:ascii="Arial" w:hAnsi="Arial" w:cs="Arial"/>
                <w:b/>
                <w:lang w:val="el-GR"/>
              </w:rPr>
              <w:t xml:space="preserve">   </w:t>
            </w:r>
            <w:r w:rsidR="002C3F9A" w:rsidRPr="00A628ED">
              <w:rPr>
                <w:rFonts w:ascii="Arial" w:hAnsi="Arial" w:cs="Arial"/>
                <w:lang w:val="el-GR"/>
              </w:rPr>
              <w:t>(6)</w:t>
            </w:r>
          </w:p>
        </w:tc>
        <w:tc>
          <w:tcPr>
            <w:tcW w:w="1275" w:type="dxa"/>
          </w:tcPr>
          <w:p w:rsidR="0057058C" w:rsidRPr="00D76124" w:rsidRDefault="00E72755" w:rsidP="0057058C">
            <w:pPr>
              <w:keepNext/>
              <w:tabs>
                <w:tab w:val="left" w:pos="567"/>
                <w:tab w:val="left" w:pos="7335"/>
              </w:tabs>
              <w:spacing w:line="360" w:lineRule="auto"/>
              <w:jc w:val="both"/>
              <w:cnfStyle w:val="000000100000"/>
              <w:rPr>
                <w:rFonts w:ascii="Arial" w:hAnsi="Arial" w:cs="Arial"/>
                <w:b/>
                <w:lang w:val="el-GR"/>
              </w:rPr>
            </w:pPr>
            <w:r w:rsidRPr="00D76124">
              <w:rPr>
                <w:rFonts w:ascii="Arial" w:hAnsi="Arial" w:cs="Arial"/>
                <w:b/>
                <w:lang w:val="el-GR"/>
              </w:rPr>
              <w:t>-</w:t>
            </w:r>
          </w:p>
        </w:tc>
        <w:tc>
          <w:tcPr>
            <w:tcW w:w="1276" w:type="dxa"/>
          </w:tcPr>
          <w:p w:rsidR="0057058C" w:rsidRPr="00D76124" w:rsidRDefault="0057058C" w:rsidP="002C3F9A">
            <w:pPr>
              <w:keepNext/>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rPr>
              <w:t>14,3</w:t>
            </w:r>
            <w:r w:rsidR="002C3F9A" w:rsidRPr="00D76124">
              <w:rPr>
                <w:rFonts w:ascii="Arial" w:hAnsi="Arial" w:cs="Arial"/>
                <w:b/>
                <w:lang w:val="el-GR"/>
              </w:rPr>
              <w:t xml:space="preserve">  </w:t>
            </w:r>
            <w:r w:rsidR="002C3F9A" w:rsidRPr="00D76124">
              <w:rPr>
                <w:rFonts w:ascii="Arial" w:hAnsi="Arial" w:cs="Arial"/>
                <w:lang w:val="el-GR"/>
              </w:rPr>
              <w:t>(1)</w:t>
            </w:r>
          </w:p>
        </w:tc>
        <w:tc>
          <w:tcPr>
            <w:tcW w:w="1559" w:type="dxa"/>
          </w:tcPr>
          <w:p w:rsidR="0057058C" w:rsidRPr="00D76124" w:rsidRDefault="0057058C" w:rsidP="002C3F9A">
            <w:pPr>
              <w:keepNext/>
              <w:tabs>
                <w:tab w:val="left" w:pos="567"/>
                <w:tab w:val="left" w:pos="7335"/>
              </w:tabs>
              <w:spacing w:line="360" w:lineRule="auto"/>
              <w:ind w:firstLine="0"/>
              <w:jc w:val="both"/>
              <w:cnfStyle w:val="000000100000"/>
              <w:rPr>
                <w:rFonts w:ascii="Arial" w:hAnsi="Arial" w:cs="Arial"/>
                <w:b/>
                <w:lang w:val="el-GR"/>
              </w:rPr>
            </w:pPr>
            <w:r w:rsidRPr="00D76124">
              <w:rPr>
                <w:rFonts w:ascii="Arial" w:hAnsi="Arial" w:cs="Arial"/>
                <w:b/>
              </w:rPr>
              <w:t>100</w:t>
            </w:r>
            <w:r w:rsidR="002C3F9A" w:rsidRPr="00D76124">
              <w:rPr>
                <w:rFonts w:ascii="Arial" w:hAnsi="Arial" w:cs="Arial"/>
                <w:b/>
                <w:lang w:val="el-GR"/>
              </w:rPr>
              <w:t xml:space="preserve">     </w:t>
            </w:r>
            <w:r w:rsidR="002C3F9A" w:rsidRPr="00D76124">
              <w:rPr>
                <w:rFonts w:ascii="Arial" w:hAnsi="Arial" w:cs="Arial"/>
                <w:lang w:val="el-GR"/>
              </w:rPr>
              <w:t>(7)</w:t>
            </w:r>
          </w:p>
        </w:tc>
      </w:tr>
    </w:tbl>
    <w:p w:rsidR="0088553F" w:rsidRPr="00C33EB2" w:rsidRDefault="0088553F" w:rsidP="00C33EB2">
      <w:pPr>
        <w:tabs>
          <w:tab w:val="left" w:pos="567"/>
        </w:tabs>
        <w:spacing w:line="360" w:lineRule="auto"/>
        <w:ind w:firstLine="0"/>
        <w:jc w:val="both"/>
        <w:rPr>
          <w:rFonts w:ascii="Arial" w:hAnsi="Arial" w:cs="Arial"/>
          <w:sz w:val="24"/>
          <w:szCs w:val="24"/>
          <w:lang w:val="el-GR"/>
        </w:rPr>
      </w:pPr>
    </w:p>
    <w:p w:rsidR="0088553F" w:rsidRPr="00AF19C1" w:rsidRDefault="00174590" w:rsidP="008E53D6">
      <w:pPr>
        <w:spacing w:line="360" w:lineRule="auto"/>
        <w:jc w:val="both"/>
        <w:rPr>
          <w:rFonts w:ascii="Arial" w:hAnsi="Arial" w:cs="Arial"/>
          <w:sz w:val="24"/>
          <w:szCs w:val="24"/>
          <w:lang w:val="el-GR"/>
        </w:rPr>
      </w:pPr>
      <w:r w:rsidRPr="00AF19C1">
        <w:rPr>
          <w:rFonts w:ascii="Arial" w:hAnsi="Arial" w:cs="Arial"/>
          <w:sz w:val="24"/>
          <w:szCs w:val="24"/>
          <w:lang w:val="el-GR"/>
        </w:rPr>
        <w:t>Δεν είναι δυνατή η εξαγωγή στατιστικά σημαντικών συμπερασμάτων λόγω μη εκπλήρωσης των προϋποθέσεων εφαρμογής του ελέγχου</w:t>
      </w:r>
      <w:r w:rsidR="00936AAA" w:rsidRPr="00AF19C1">
        <w:rPr>
          <w:rFonts w:ascii="Arial" w:hAnsi="Arial" w:cs="Arial"/>
          <w:sz w:val="24"/>
          <w:szCs w:val="24"/>
          <w:lang w:val="el-GR"/>
        </w:rPr>
        <w:t xml:space="preserve">, αλλά φαίνεται </w:t>
      </w:r>
      <w:r w:rsidR="00936AAA" w:rsidRPr="00AF19C1">
        <w:rPr>
          <w:rFonts w:ascii="Arial" w:hAnsi="Arial" w:cs="Arial"/>
          <w:sz w:val="24"/>
          <w:szCs w:val="24"/>
          <w:lang w:val="el-GR"/>
        </w:rPr>
        <w:lastRenderedPageBreak/>
        <w:t xml:space="preserve">πως από τις γυναίκες που θεωρούν ότι το Παπ-τεστ πρέπει να γίνεται κάθε εξάμηνο, η πλειοψηφία </w:t>
      </w:r>
      <w:r w:rsidR="001504C6" w:rsidRPr="00AF19C1">
        <w:rPr>
          <w:rFonts w:ascii="Arial" w:hAnsi="Arial" w:cs="Arial"/>
          <w:sz w:val="24"/>
          <w:szCs w:val="24"/>
          <w:lang w:val="el-GR"/>
        </w:rPr>
        <w:t xml:space="preserve">είναι </w:t>
      </w:r>
      <w:r w:rsidR="00936AAA" w:rsidRPr="00AF19C1">
        <w:rPr>
          <w:rFonts w:ascii="Arial" w:hAnsi="Arial" w:cs="Arial"/>
          <w:sz w:val="24"/>
          <w:szCs w:val="24"/>
          <w:lang w:val="el-GR"/>
        </w:rPr>
        <w:t xml:space="preserve"> επιπέδου Λυκείου και </w:t>
      </w:r>
      <w:r w:rsidR="001504C6" w:rsidRPr="00AF19C1">
        <w:rPr>
          <w:rFonts w:ascii="Arial" w:hAnsi="Arial" w:cs="Arial"/>
          <w:sz w:val="24"/>
          <w:szCs w:val="24"/>
          <w:lang w:val="el-GR"/>
        </w:rPr>
        <w:t>ακολουθούν οι γυναίκες επιπέδου Α</w:t>
      </w:r>
      <w:r w:rsidR="00706562">
        <w:rPr>
          <w:rFonts w:ascii="Arial" w:hAnsi="Arial" w:cs="Arial"/>
          <w:sz w:val="24"/>
          <w:szCs w:val="24"/>
          <w:lang w:val="el-GR"/>
        </w:rPr>
        <w:t>ΕΙ. Την ίδια εικόνα παρατηρούμε</w:t>
      </w:r>
      <w:r w:rsidR="001504C6" w:rsidRPr="00AF19C1">
        <w:rPr>
          <w:rFonts w:ascii="Arial" w:hAnsi="Arial" w:cs="Arial"/>
          <w:sz w:val="24"/>
          <w:szCs w:val="24"/>
          <w:lang w:val="el-GR"/>
        </w:rPr>
        <w:t xml:space="preserve"> και στην κατηγορία «κάθε χρόνο».</w:t>
      </w:r>
    </w:p>
    <w:p w:rsidR="0088553F" w:rsidRPr="00AF19C1" w:rsidRDefault="0088553F"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συχνότητα με την οποία οι γυναίκες επισκέπτονται το γυναικολόγο τους ανάλογα με </w:t>
      </w:r>
      <w:r w:rsidR="000F1E57" w:rsidRPr="00AF19C1">
        <w:rPr>
          <w:rFonts w:ascii="Arial" w:hAnsi="Arial" w:cs="Arial"/>
          <w:sz w:val="24"/>
          <w:szCs w:val="24"/>
          <w:lang w:val="el-GR"/>
        </w:rPr>
        <w:t xml:space="preserve">το μορφωτικό </w:t>
      </w:r>
      <w:r w:rsidR="00C70E26" w:rsidRPr="00AF19C1">
        <w:rPr>
          <w:rFonts w:ascii="Arial" w:hAnsi="Arial" w:cs="Arial"/>
          <w:sz w:val="24"/>
          <w:szCs w:val="24"/>
          <w:lang w:val="el-GR"/>
        </w:rPr>
        <w:t>τους επί</w:t>
      </w:r>
      <w:r w:rsidR="000F1E57" w:rsidRPr="00AF19C1">
        <w:rPr>
          <w:rFonts w:ascii="Arial" w:hAnsi="Arial" w:cs="Arial"/>
          <w:sz w:val="24"/>
          <w:szCs w:val="24"/>
          <w:lang w:val="el-GR"/>
        </w:rPr>
        <w:t>πεδο</w:t>
      </w:r>
      <w:r w:rsidRPr="00FA2DCE">
        <w:rPr>
          <w:rFonts w:ascii="Arial" w:hAnsi="Arial" w:cs="Arial"/>
          <w:b/>
          <w:sz w:val="24"/>
          <w:szCs w:val="24"/>
          <w:lang w:val="el-GR"/>
        </w:rPr>
        <w:t xml:space="preserve"> φαίνεται </w:t>
      </w:r>
      <w:r w:rsidRPr="00AF19C1">
        <w:rPr>
          <w:rFonts w:ascii="Arial" w:hAnsi="Arial" w:cs="Arial"/>
          <w:sz w:val="24"/>
          <w:szCs w:val="24"/>
          <w:lang w:val="el-GR"/>
        </w:rPr>
        <w:t xml:space="preserve">στο </w:t>
      </w:r>
      <w:r w:rsidR="00203DEB">
        <w:rPr>
          <w:rFonts w:ascii="Arial" w:hAnsi="Arial" w:cs="Arial"/>
          <w:sz w:val="24"/>
          <w:szCs w:val="24"/>
          <w:lang w:val="el-GR"/>
        </w:rPr>
        <w:t>Δ</w:t>
      </w:r>
      <w:r w:rsidR="0057058C" w:rsidRPr="00AF19C1">
        <w:rPr>
          <w:rFonts w:ascii="Arial" w:hAnsi="Arial" w:cs="Arial"/>
          <w:sz w:val="24"/>
          <w:szCs w:val="24"/>
          <w:lang w:val="el-GR"/>
        </w:rPr>
        <w:t>ιάγραμμα</w:t>
      </w:r>
      <w:r w:rsidR="00936AAA" w:rsidRPr="00AF19C1">
        <w:rPr>
          <w:rFonts w:ascii="Arial" w:hAnsi="Arial" w:cs="Arial"/>
          <w:sz w:val="24"/>
          <w:szCs w:val="24"/>
          <w:lang w:val="el-GR"/>
        </w:rPr>
        <w:t xml:space="preserve"> 18</w:t>
      </w:r>
      <w:r w:rsidRPr="00AF19C1">
        <w:rPr>
          <w:rFonts w:ascii="Arial" w:hAnsi="Arial" w:cs="Arial"/>
          <w:sz w:val="24"/>
          <w:szCs w:val="24"/>
          <w:lang w:val="el-GR"/>
        </w:rPr>
        <w:t>.</w:t>
      </w:r>
    </w:p>
    <w:p w:rsidR="00772630" w:rsidRPr="00AF19C1" w:rsidRDefault="00772630" w:rsidP="008E53D6">
      <w:pPr>
        <w:spacing w:line="360" w:lineRule="auto"/>
        <w:jc w:val="both"/>
        <w:rPr>
          <w:rFonts w:ascii="Arial" w:hAnsi="Arial" w:cs="Arial"/>
          <w:b/>
          <w:color w:val="4F81BD" w:themeColor="accent1"/>
          <w:sz w:val="20"/>
          <w:szCs w:val="20"/>
          <w:lang w:val="el-GR"/>
        </w:rPr>
      </w:pPr>
    </w:p>
    <w:p w:rsidR="0088553F" w:rsidRPr="00AF19C1" w:rsidRDefault="00366F83" w:rsidP="00772630">
      <w:pPr>
        <w:spacing w:line="360" w:lineRule="auto"/>
        <w:ind w:left="1985" w:hanging="1985"/>
        <w:jc w:val="both"/>
        <w:rPr>
          <w:rFonts w:ascii="Arial" w:hAnsi="Arial" w:cs="Arial"/>
          <w:b/>
          <w:sz w:val="20"/>
          <w:szCs w:val="20"/>
          <w:lang w:val="el-GR"/>
        </w:rPr>
      </w:pPr>
      <w:r>
        <w:rPr>
          <w:rFonts w:ascii="Arial" w:hAnsi="Arial" w:cs="Arial"/>
          <w:b/>
          <w:color w:val="4F81BD" w:themeColor="accent1"/>
          <w:sz w:val="20"/>
          <w:szCs w:val="20"/>
          <w:lang w:val="el-GR"/>
        </w:rPr>
        <w:t>Δ</w:t>
      </w:r>
      <w:r w:rsidR="0057058C" w:rsidRPr="00AF19C1">
        <w:rPr>
          <w:rFonts w:ascii="Arial" w:hAnsi="Arial" w:cs="Arial"/>
          <w:b/>
          <w:color w:val="4F81BD" w:themeColor="accent1"/>
          <w:sz w:val="20"/>
          <w:szCs w:val="20"/>
          <w:lang w:val="el-GR"/>
        </w:rPr>
        <w:t>ιάγραμμα</w:t>
      </w:r>
      <w:r w:rsidR="0088553F" w:rsidRPr="00AF19C1">
        <w:rPr>
          <w:rFonts w:ascii="Arial" w:hAnsi="Arial" w:cs="Arial"/>
          <w:b/>
          <w:color w:val="4F81BD" w:themeColor="accent1"/>
          <w:sz w:val="20"/>
          <w:szCs w:val="20"/>
          <w:lang w:val="el-GR"/>
        </w:rPr>
        <w:t xml:space="preserve"> 1</w:t>
      </w:r>
      <w:r w:rsidR="000F1E57" w:rsidRPr="00AF19C1">
        <w:rPr>
          <w:rFonts w:ascii="Arial" w:hAnsi="Arial" w:cs="Arial"/>
          <w:b/>
          <w:color w:val="4F81BD" w:themeColor="accent1"/>
          <w:sz w:val="20"/>
          <w:szCs w:val="20"/>
          <w:lang w:val="el-GR"/>
        </w:rPr>
        <w:t>8</w:t>
      </w:r>
      <w:r w:rsidR="0088553F" w:rsidRPr="00AF19C1">
        <w:rPr>
          <w:rFonts w:ascii="Arial" w:hAnsi="Arial" w:cs="Arial"/>
          <w:b/>
          <w:color w:val="4F81BD" w:themeColor="accent1"/>
          <w:sz w:val="20"/>
          <w:szCs w:val="20"/>
          <w:lang w:val="el-GR"/>
        </w:rPr>
        <w:t xml:space="preserve"> : </w:t>
      </w:r>
      <w:r w:rsidR="00C70E26" w:rsidRPr="00AF19C1">
        <w:rPr>
          <w:rFonts w:ascii="Arial" w:hAnsi="Arial" w:cs="Arial"/>
          <w:b/>
          <w:sz w:val="20"/>
          <w:szCs w:val="20"/>
          <w:lang w:val="el-GR"/>
        </w:rPr>
        <w:t xml:space="preserve">ΣΥΧΝΟΤΗΤΑ ΕΠΙΣΚΕΨΗΣ ΤΩΝ ΓΥΝΑΙΚΩΝ ΤΗΣ ΕΡΕΥΝΑΣ </w:t>
      </w:r>
      <w:r w:rsidR="0088553F" w:rsidRPr="00AF19C1">
        <w:rPr>
          <w:rFonts w:ascii="Arial" w:hAnsi="Arial" w:cs="Arial"/>
          <w:b/>
          <w:sz w:val="20"/>
          <w:szCs w:val="20"/>
          <w:lang w:val="el-GR"/>
        </w:rPr>
        <w:t xml:space="preserve">ΣΤΟ ΓΥΝΑΙΚΟΛΟΓΟ, ΑΝΑΛΟΓΑ ΜΕ </w:t>
      </w:r>
      <w:r w:rsidR="000F1E57" w:rsidRPr="00AF19C1">
        <w:rPr>
          <w:rFonts w:ascii="Arial" w:hAnsi="Arial" w:cs="Arial"/>
          <w:b/>
          <w:sz w:val="20"/>
          <w:szCs w:val="20"/>
          <w:lang w:val="el-GR"/>
        </w:rPr>
        <w:t>ΤΟ ΜΟΡΦΩΤΙΚΟ</w:t>
      </w:r>
      <w:r w:rsidR="00C70E26" w:rsidRPr="00AF19C1">
        <w:rPr>
          <w:rFonts w:ascii="Arial" w:hAnsi="Arial" w:cs="Arial"/>
          <w:b/>
          <w:sz w:val="20"/>
          <w:szCs w:val="20"/>
          <w:lang w:val="el-GR"/>
        </w:rPr>
        <w:t xml:space="preserve"> ΤΟΥΣ</w:t>
      </w:r>
      <w:r w:rsidR="000F1E57" w:rsidRPr="00AF19C1">
        <w:rPr>
          <w:rFonts w:ascii="Arial" w:hAnsi="Arial" w:cs="Arial"/>
          <w:b/>
          <w:sz w:val="20"/>
          <w:szCs w:val="20"/>
          <w:lang w:val="el-GR"/>
        </w:rPr>
        <w:t xml:space="preserve"> ΕΠΙΠΕΔΟ</w:t>
      </w:r>
      <w:r w:rsidR="0088553F" w:rsidRPr="00AF19C1">
        <w:rPr>
          <w:rFonts w:ascii="Arial" w:hAnsi="Arial" w:cs="Arial"/>
          <w:b/>
          <w:sz w:val="20"/>
          <w:szCs w:val="20"/>
          <w:lang w:val="el-GR"/>
        </w:rPr>
        <w:t>, ΕΠΙ Τ</w:t>
      </w:r>
      <w:r w:rsidR="00ED2052" w:rsidRPr="00AF19C1">
        <w:rPr>
          <w:rFonts w:ascii="Arial" w:hAnsi="Arial" w:cs="Arial"/>
          <w:b/>
          <w:sz w:val="20"/>
          <w:szCs w:val="20"/>
          <w:lang w:val="el-GR"/>
        </w:rPr>
        <w:t>ΟΙ</w:t>
      </w:r>
      <w:r w:rsidR="0088553F" w:rsidRPr="00AF19C1">
        <w:rPr>
          <w:rFonts w:ascii="Arial" w:hAnsi="Arial" w:cs="Arial"/>
          <w:b/>
          <w:sz w:val="20"/>
          <w:szCs w:val="20"/>
          <w:lang w:val="el-GR"/>
        </w:rPr>
        <w:t>Σ %.</w:t>
      </w:r>
      <w:r w:rsidR="0088553F" w:rsidRPr="00AF19C1">
        <w:rPr>
          <w:rFonts w:ascii="Arial" w:hAnsi="Arial" w:cs="Arial"/>
          <w:b/>
          <w:sz w:val="20"/>
          <w:szCs w:val="20"/>
          <w:lang w:val="el-GR"/>
        </w:rPr>
        <w:tab/>
      </w:r>
    </w:p>
    <w:p w:rsidR="0088553F" w:rsidRDefault="00772630" w:rsidP="008E53D6">
      <w:pPr>
        <w:spacing w:line="360" w:lineRule="auto"/>
        <w:jc w:val="both"/>
        <w:rPr>
          <w:rFonts w:ascii="Arial" w:hAnsi="Arial" w:cs="Arial"/>
          <w:sz w:val="24"/>
          <w:szCs w:val="24"/>
        </w:rPr>
      </w:pPr>
      <w:r>
        <w:rPr>
          <w:rFonts w:ascii="Arial" w:hAnsi="Arial" w:cs="Arial"/>
          <w:noProof/>
          <w:sz w:val="24"/>
          <w:szCs w:val="24"/>
          <w:lang w:val="el-GR" w:eastAsia="el-GR" w:bidi="ar-SA"/>
        </w:rPr>
        <w:drawing>
          <wp:inline distT="0" distB="0" distL="0" distR="0">
            <wp:extent cx="5486400" cy="3571875"/>
            <wp:effectExtent l="19050" t="0" r="19050" b="0"/>
            <wp:docPr id="32"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8553F" w:rsidRDefault="0088553F" w:rsidP="008E53D6">
      <w:pPr>
        <w:spacing w:line="360" w:lineRule="auto"/>
        <w:jc w:val="both"/>
        <w:rPr>
          <w:rFonts w:ascii="Arial" w:hAnsi="Arial" w:cs="Arial"/>
          <w:sz w:val="24"/>
          <w:szCs w:val="24"/>
        </w:rPr>
      </w:pPr>
    </w:p>
    <w:p w:rsidR="0048653E" w:rsidRPr="00AF19C1" w:rsidRDefault="0057058C" w:rsidP="008E53D6">
      <w:pPr>
        <w:spacing w:line="360" w:lineRule="auto"/>
        <w:jc w:val="both"/>
        <w:rPr>
          <w:rFonts w:ascii="Arial" w:hAnsi="Arial" w:cs="Arial"/>
          <w:sz w:val="24"/>
          <w:szCs w:val="24"/>
          <w:lang w:val="el-GR"/>
        </w:rPr>
      </w:pPr>
      <w:r>
        <w:rPr>
          <w:rFonts w:ascii="Arial" w:hAnsi="Arial" w:cs="Arial"/>
          <w:sz w:val="24"/>
          <w:szCs w:val="24"/>
        </w:rPr>
        <w:tab/>
      </w:r>
      <w:r w:rsidR="00D21D03">
        <w:rPr>
          <w:rFonts w:ascii="Arial" w:hAnsi="Arial" w:cs="Arial"/>
          <w:sz w:val="24"/>
          <w:szCs w:val="24"/>
          <w:lang w:val="el-GR"/>
        </w:rPr>
        <w:t>Παρατηρού</w:t>
      </w:r>
      <w:r w:rsidR="00706562">
        <w:rPr>
          <w:rFonts w:ascii="Arial" w:hAnsi="Arial" w:cs="Arial"/>
          <w:sz w:val="24"/>
          <w:szCs w:val="24"/>
          <w:lang w:val="el-GR"/>
        </w:rPr>
        <w:t>με</w:t>
      </w:r>
      <w:r w:rsidRPr="00AF19C1">
        <w:rPr>
          <w:rFonts w:ascii="Arial" w:hAnsi="Arial" w:cs="Arial"/>
          <w:sz w:val="24"/>
          <w:szCs w:val="24"/>
          <w:lang w:val="el-GR"/>
        </w:rPr>
        <w:t xml:space="preserve"> </w:t>
      </w:r>
      <w:r w:rsidR="008C029F" w:rsidRPr="00AF19C1">
        <w:rPr>
          <w:rFonts w:ascii="Arial" w:hAnsi="Arial" w:cs="Arial"/>
          <w:sz w:val="24"/>
          <w:szCs w:val="24"/>
          <w:lang w:val="el-GR"/>
        </w:rPr>
        <w:t>πως από τις γυναίκες που επισκέπτονται το γυναικολόγο τους κάθε εξάμηνο, η πλειοψηφία είναι επιπέδου Λυκείου (40,40%</w:t>
      </w:r>
      <w:r w:rsidR="002B72AA">
        <w:rPr>
          <w:rFonts w:ascii="Arial" w:hAnsi="Arial" w:cs="Arial"/>
          <w:sz w:val="24"/>
          <w:szCs w:val="24"/>
          <w:lang w:val="el-GR"/>
        </w:rPr>
        <w:t>, Ν=19</w:t>
      </w:r>
      <w:r w:rsidR="008C029F" w:rsidRPr="00AF19C1">
        <w:rPr>
          <w:rFonts w:ascii="Arial" w:hAnsi="Arial" w:cs="Arial"/>
          <w:sz w:val="24"/>
          <w:szCs w:val="24"/>
          <w:lang w:val="el-GR"/>
        </w:rPr>
        <w:t>), ενώ</w:t>
      </w:r>
      <w:r w:rsidR="002607F2" w:rsidRPr="00AF19C1">
        <w:rPr>
          <w:rFonts w:ascii="Arial" w:hAnsi="Arial" w:cs="Arial"/>
          <w:sz w:val="24"/>
          <w:szCs w:val="24"/>
          <w:lang w:val="el-GR"/>
        </w:rPr>
        <w:t xml:space="preserve"> επιπέδου</w:t>
      </w:r>
      <w:r w:rsidR="008C029F" w:rsidRPr="00AF19C1">
        <w:rPr>
          <w:rFonts w:ascii="Arial" w:hAnsi="Arial" w:cs="Arial"/>
          <w:sz w:val="24"/>
          <w:szCs w:val="24"/>
          <w:lang w:val="el-GR"/>
        </w:rPr>
        <w:t xml:space="preserve"> ΑΕΙ και ΤΕΙ ακολουθούν με ποσοστά 29,8% </w:t>
      </w:r>
      <w:r w:rsidR="002B72AA">
        <w:rPr>
          <w:rFonts w:ascii="Arial" w:hAnsi="Arial" w:cs="Arial"/>
          <w:sz w:val="24"/>
          <w:szCs w:val="24"/>
          <w:lang w:val="el-GR"/>
        </w:rPr>
        <w:t xml:space="preserve">(Ν=14) </w:t>
      </w:r>
      <w:r w:rsidR="008C029F" w:rsidRPr="00AF19C1">
        <w:rPr>
          <w:rFonts w:ascii="Arial" w:hAnsi="Arial" w:cs="Arial"/>
          <w:sz w:val="24"/>
          <w:szCs w:val="24"/>
          <w:lang w:val="el-GR"/>
        </w:rPr>
        <w:t xml:space="preserve">και 25,5% </w:t>
      </w:r>
      <w:r w:rsidR="002B72AA">
        <w:rPr>
          <w:rFonts w:ascii="Arial" w:hAnsi="Arial" w:cs="Arial"/>
          <w:sz w:val="24"/>
          <w:szCs w:val="24"/>
          <w:lang w:val="el-GR"/>
        </w:rPr>
        <w:t xml:space="preserve">(Ν=12) </w:t>
      </w:r>
      <w:r w:rsidR="008C029F" w:rsidRPr="00AF19C1">
        <w:rPr>
          <w:rFonts w:ascii="Arial" w:hAnsi="Arial" w:cs="Arial"/>
          <w:sz w:val="24"/>
          <w:szCs w:val="24"/>
          <w:lang w:val="el-GR"/>
        </w:rPr>
        <w:t>αντίστοιχα. Αντίθετα η πλειοψηφία των γυναικών που επισκέπτονται το γυναικολόγο τους κάθε 3 χρόνια είναι επιπέδου ΑΕΙ (41,2%</w:t>
      </w:r>
      <w:r w:rsidR="002B72AA">
        <w:rPr>
          <w:rFonts w:ascii="Arial" w:hAnsi="Arial" w:cs="Arial"/>
          <w:sz w:val="24"/>
          <w:szCs w:val="24"/>
          <w:lang w:val="el-GR"/>
        </w:rPr>
        <w:t>, Ν=7</w:t>
      </w:r>
      <w:r w:rsidR="008C029F" w:rsidRPr="00AF19C1">
        <w:rPr>
          <w:rFonts w:ascii="Arial" w:hAnsi="Arial" w:cs="Arial"/>
          <w:sz w:val="24"/>
          <w:szCs w:val="24"/>
          <w:lang w:val="el-GR"/>
        </w:rPr>
        <w:t>)  και ακολουθούν οι γυναίκες επιπέδου Λυκείου και ΤΕΙ</w:t>
      </w:r>
      <w:r w:rsidR="0048653E" w:rsidRPr="00AF19C1">
        <w:rPr>
          <w:rFonts w:ascii="Arial" w:hAnsi="Arial" w:cs="Arial"/>
          <w:sz w:val="24"/>
          <w:szCs w:val="24"/>
          <w:lang w:val="el-GR"/>
        </w:rPr>
        <w:t>.</w:t>
      </w:r>
    </w:p>
    <w:p w:rsidR="0088553F" w:rsidRPr="00AF19C1" w:rsidRDefault="0088553F" w:rsidP="008E53D6">
      <w:pPr>
        <w:spacing w:line="360" w:lineRule="auto"/>
        <w:jc w:val="both"/>
        <w:rPr>
          <w:rFonts w:ascii="Arial" w:hAnsi="Arial" w:cs="Arial"/>
          <w:sz w:val="24"/>
          <w:szCs w:val="24"/>
          <w:lang w:val="el-GR"/>
        </w:rPr>
      </w:pPr>
      <w:r w:rsidRPr="00AF19C1">
        <w:rPr>
          <w:rFonts w:ascii="Arial" w:hAnsi="Arial" w:cs="Arial"/>
          <w:sz w:val="24"/>
          <w:szCs w:val="24"/>
          <w:lang w:val="el-GR"/>
        </w:rPr>
        <w:lastRenderedPageBreak/>
        <w:tab/>
      </w:r>
      <w:r w:rsidR="00392A89" w:rsidRPr="00AF19C1">
        <w:rPr>
          <w:rFonts w:ascii="Arial" w:hAnsi="Arial" w:cs="Arial"/>
          <w:sz w:val="24"/>
          <w:szCs w:val="24"/>
          <w:lang w:val="el-GR"/>
        </w:rPr>
        <w:t xml:space="preserve">Από τις γυναίκες με διάγνωση προβλήματος σε προηγούμενο Παπ-τεστ το 11,1% </w:t>
      </w:r>
      <w:r w:rsidR="00850ABB" w:rsidRPr="00850ABB">
        <w:rPr>
          <w:rFonts w:ascii="Arial" w:hAnsi="Arial" w:cs="Arial"/>
          <w:sz w:val="24"/>
          <w:szCs w:val="24"/>
          <w:lang w:val="el-GR"/>
        </w:rPr>
        <w:t>(</w:t>
      </w:r>
      <w:r w:rsidR="00850ABB">
        <w:rPr>
          <w:rFonts w:ascii="Arial" w:hAnsi="Arial" w:cs="Arial"/>
          <w:sz w:val="24"/>
          <w:szCs w:val="24"/>
        </w:rPr>
        <w:t>N</w:t>
      </w:r>
      <w:r w:rsidR="00850ABB" w:rsidRPr="00850ABB">
        <w:rPr>
          <w:rFonts w:ascii="Arial" w:hAnsi="Arial" w:cs="Arial"/>
          <w:sz w:val="24"/>
          <w:szCs w:val="24"/>
          <w:lang w:val="el-GR"/>
        </w:rPr>
        <w:t xml:space="preserve">=8) </w:t>
      </w:r>
      <w:r w:rsidR="00392A89" w:rsidRPr="00AF19C1">
        <w:rPr>
          <w:rFonts w:ascii="Arial" w:hAnsi="Arial" w:cs="Arial"/>
          <w:sz w:val="24"/>
          <w:szCs w:val="24"/>
          <w:lang w:val="el-GR"/>
        </w:rPr>
        <w:t>ήταν επιπέδου Δημοτικού/Γυμνασίου, το 45,8%</w:t>
      </w:r>
      <w:r w:rsidR="00850ABB" w:rsidRPr="00850ABB">
        <w:rPr>
          <w:rFonts w:ascii="Arial" w:hAnsi="Arial" w:cs="Arial"/>
          <w:sz w:val="24"/>
          <w:szCs w:val="24"/>
          <w:lang w:val="el-GR"/>
        </w:rPr>
        <w:t>(</w:t>
      </w:r>
      <w:r w:rsidR="00850ABB">
        <w:rPr>
          <w:rFonts w:ascii="Arial" w:hAnsi="Arial" w:cs="Arial"/>
          <w:sz w:val="24"/>
          <w:szCs w:val="24"/>
        </w:rPr>
        <w:t>N</w:t>
      </w:r>
      <w:r w:rsidR="00850ABB" w:rsidRPr="00850ABB">
        <w:rPr>
          <w:rFonts w:ascii="Arial" w:hAnsi="Arial" w:cs="Arial"/>
          <w:sz w:val="24"/>
          <w:szCs w:val="24"/>
          <w:lang w:val="el-GR"/>
        </w:rPr>
        <w:t xml:space="preserve">=33) </w:t>
      </w:r>
      <w:r w:rsidR="00392A89" w:rsidRPr="00AF19C1">
        <w:rPr>
          <w:rFonts w:ascii="Arial" w:hAnsi="Arial" w:cs="Arial"/>
          <w:sz w:val="24"/>
          <w:szCs w:val="24"/>
          <w:lang w:val="el-GR"/>
        </w:rPr>
        <w:t xml:space="preserve"> ήταν Λυκείου, το 22,2%</w:t>
      </w:r>
      <w:r w:rsidR="00850ABB" w:rsidRPr="00850ABB">
        <w:rPr>
          <w:rFonts w:ascii="Arial" w:hAnsi="Arial" w:cs="Arial"/>
          <w:sz w:val="24"/>
          <w:szCs w:val="24"/>
          <w:lang w:val="el-GR"/>
        </w:rPr>
        <w:t xml:space="preserve"> (</w:t>
      </w:r>
      <w:r w:rsidR="00850ABB">
        <w:rPr>
          <w:rFonts w:ascii="Arial" w:hAnsi="Arial" w:cs="Arial"/>
          <w:sz w:val="24"/>
          <w:szCs w:val="24"/>
        </w:rPr>
        <w:t>N</w:t>
      </w:r>
      <w:r w:rsidR="00850ABB" w:rsidRPr="00850ABB">
        <w:rPr>
          <w:rFonts w:ascii="Arial" w:hAnsi="Arial" w:cs="Arial"/>
          <w:sz w:val="24"/>
          <w:szCs w:val="24"/>
          <w:lang w:val="el-GR"/>
        </w:rPr>
        <w:t>=16)</w:t>
      </w:r>
      <w:r w:rsidR="00392A89" w:rsidRPr="00AF19C1">
        <w:rPr>
          <w:rFonts w:ascii="Arial" w:hAnsi="Arial" w:cs="Arial"/>
          <w:sz w:val="24"/>
          <w:szCs w:val="24"/>
          <w:lang w:val="el-GR"/>
        </w:rPr>
        <w:t xml:space="preserve"> ήταν ΤΕΙ και το 20,8% </w:t>
      </w:r>
      <w:r w:rsidR="00850ABB" w:rsidRPr="00850ABB">
        <w:rPr>
          <w:rFonts w:ascii="Arial" w:hAnsi="Arial" w:cs="Arial"/>
          <w:sz w:val="24"/>
          <w:szCs w:val="24"/>
          <w:lang w:val="el-GR"/>
        </w:rPr>
        <w:t>(</w:t>
      </w:r>
      <w:r w:rsidR="00850ABB">
        <w:rPr>
          <w:rFonts w:ascii="Arial" w:hAnsi="Arial" w:cs="Arial"/>
          <w:sz w:val="24"/>
          <w:szCs w:val="24"/>
        </w:rPr>
        <w:t>N</w:t>
      </w:r>
      <w:r w:rsidR="00850ABB" w:rsidRPr="00850ABB">
        <w:rPr>
          <w:rFonts w:ascii="Arial" w:hAnsi="Arial" w:cs="Arial"/>
          <w:sz w:val="24"/>
          <w:szCs w:val="24"/>
          <w:lang w:val="el-GR"/>
        </w:rPr>
        <w:t>=15)</w:t>
      </w:r>
      <w:r w:rsidR="00850ABB" w:rsidRPr="00286E94">
        <w:rPr>
          <w:rFonts w:ascii="Arial" w:hAnsi="Arial" w:cs="Arial"/>
          <w:sz w:val="24"/>
          <w:szCs w:val="24"/>
          <w:lang w:val="el-GR"/>
        </w:rPr>
        <w:t xml:space="preserve"> </w:t>
      </w:r>
      <w:r w:rsidR="00392A89" w:rsidRPr="00AF19C1">
        <w:rPr>
          <w:rFonts w:ascii="Arial" w:hAnsi="Arial" w:cs="Arial"/>
          <w:sz w:val="24"/>
          <w:szCs w:val="24"/>
          <w:lang w:val="el-GR"/>
        </w:rPr>
        <w:t>ήταν επιπέδου ΑΕΙ.</w:t>
      </w:r>
    </w:p>
    <w:p w:rsidR="0088553F" w:rsidRPr="00AF19C1" w:rsidRDefault="00392A89"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131652">
        <w:rPr>
          <w:rFonts w:ascii="Arial" w:hAnsi="Arial" w:cs="Arial"/>
          <w:sz w:val="24"/>
          <w:szCs w:val="24"/>
          <w:lang w:val="el-GR"/>
        </w:rPr>
        <w:t xml:space="preserve">Στον </w:t>
      </w:r>
      <w:r w:rsidR="00203DEB">
        <w:rPr>
          <w:rFonts w:ascii="Arial" w:hAnsi="Arial" w:cs="Arial"/>
          <w:sz w:val="24"/>
          <w:szCs w:val="24"/>
          <w:lang w:val="el-GR"/>
        </w:rPr>
        <w:t>Π</w:t>
      </w:r>
      <w:r w:rsidR="00131652">
        <w:rPr>
          <w:rFonts w:ascii="Arial" w:hAnsi="Arial" w:cs="Arial"/>
          <w:sz w:val="24"/>
          <w:szCs w:val="24"/>
          <w:lang w:val="el-GR"/>
        </w:rPr>
        <w:t>ίνακα 11</w:t>
      </w:r>
      <w:r w:rsidR="00963AEF" w:rsidRPr="00AF19C1">
        <w:rPr>
          <w:rFonts w:ascii="Arial" w:hAnsi="Arial" w:cs="Arial"/>
          <w:sz w:val="24"/>
          <w:szCs w:val="24"/>
          <w:lang w:val="el-GR"/>
        </w:rPr>
        <w:t xml:space="preserve"> βλέπουμε πότε έγινε το αμέσως επόμενο Παπ-τεστ</w:t>
      </w:r>
      <w:r w:rsidR="00D63F66" w:rsidRPr="00AF19C1">
        <w:rPr>
          <w:rFonts w:ascii="Arial" w:hAnsi="Arial" w:cs="Arial"/>
          <w:sz w:val="24"/>
          <w:szCs w:val="24"/>
          <w:lang w:val="el-GR"/>
        </w:rPr>
        <w:t>.</w:t>
      </w:r>
    </w:p>
    <w:p w:rsidR="00963AEF" w:rsidRPr="00AF19C1" w:rsidRDefault="00131652" w:rsidP="00963AEF">
      <w:pPr>
        <w:pStyle w:val="a6"/>
        <w:spacing w:line="360" w:lineRule="auto"/>
        <w:ind w:left="1843" w:hanging="1276"/>
        <w:jc w:val="both"/>
        <w:rPr>
          <w:rFonts w:ascii="Arial" w:hAnsi="Arial" w:cs="Arial"/>
          <w:b/>
          <w:color w:val="000000" w:themeColor="text1"/>
          <w:sz w:val="20"/>
          <w:szCs w:val="20"/>
          <w:lang w:val="el-GR"/>
        </w:rPr>
      </w:pPr>
      <w:r>
        <w:rPr>
          <w:rFonts w:ascii="Arial" w:hAnsi="Arial" w:cs="Arial"/>
          <w:b/>
          <w:color w:val="4F81BD" w:themeColor="accent1"/>
          <w:sz w:val="20"/>
          <w:szCs w:val="20"/>
          <w:lang w:val="el-GR"/>
        </w:rPr>
        <w:t>ΠΙΝΑΚΑΣ 11</w:t>
      </w:r>
      <w:r w:rsidR="00963AEF" w:rsidRPr="00AF19C1">
        <w:rPr>
          <w:rFonts w:ascii="Arial" w:hAnsi="Arial" w:cs="Arial"/>
          <w:b/>
          <w:color w:val="4F81BD" w:themeColor="accent1"/>
          <w:sz w:val="20"/>
          <w:szCs w:val="20"/>
          <w:lang w:val="el-GR"/>
        </w:rPr>
        <w:t xml:space="preserve"> : </w:t>
      </w:r>
      <w:r w:rsidR="00963AEF" w:rsidRPr="00AF19C1">
        <w:rPr>
          <w:rFonts w:ascii="Arial" w:hAnsi="Arial" w:cs="Arial"/>
          <w:b/>
          <w:sz w:val="20"/>
          <w:szCs w:val="20"/>
          <w:lang w:val="el-GR"/>
        </w:rPr>
        <w:t>ΜΕΤΑ ΠΟΣΟ ΔΙΑΣΤΗΜΑ ΑΠΟ ΤΗ ΔΙΑΓΝΩΣΗ ΤΟΥ ΠΡΟΒΛΗΜΑΤΟΣ ΕΓΙΝΕ ΤΟ ΕΠΟΜΕΝΟ ΠΑΠ-ΤΕΣΤ ΤΩΝ ΓΥΝΑΙΚΩΝ ΤΗΣ ΕΡΕΥΝΑΣ</w:t>
      </w:r>
      <w:r w:rsidR="00963AEF" w:rsidRPr="00AF19C1">
        <w:rPr>
          <w:rFonts w:ascii="Arial" w:hAnsi="Arial" w:cs="Arial"/>
          <w:b/>
          <w:color w:val="000000" w:themeColor="text1"/>
          <w:sz w:val="20"/>
          <w:szCs w:val="20"/>
          <w:lang w:val="el-GR"/>
        </w:rPr>
        <w:t>, ΑΝΑΛΟΓΑ ΜΕ ΤΟ ΜΟΡΦΩΤΙΚΟ ΤΟΥΣ ΕΠΙΠΕΔΟ,ΕΠΙ ΤΟΙΣ %.</w:t>
      </w:r>
    </w:p>
    <w:tbl>
      <w:tblPr>
        <w:tblStyle w:val="3-2"/>
        <w:tblpPr w:leftFromText="180" w:rightFromText="180" w:vertAnchor="text" w:horzAnchor="margin" w:tblpXSpec="center" w:tblpY="433"/>
        <w:tblW w:w="10287" w:type="dxa"/>
        <w:tblLayout w:type="fixed"/>
        <w:tblLook w:val="04A0"/>
      </w:tblPr>
      <w:tblGrid>
        <w:gridCol w:w="2850"/>
        <w:gridCol w:w="1545"/>
        <w:gridCol w:w="1429"/>
        <w:gridCol w:w="1487"/>
        <w:gridCol w:w="1488"/>
        <w:gridCol w:w="1488"/>
      </w:tblGrid>
      <w:tr w:rsidR="00963AEF" w:rsidRPr="006B46E1" w:rsidTr="00D121FD">
        <w:trPr>
          <w:cnfStyle w:val="100000000000"/>
          <w:trHeight w:val="525"/>
        </w:trPr>
        <w:tc>
          <w:tcPr>
            <w:cnfStyle w:val="001000000000"/>
            <w:tcW w:w="2850" w:type="dxa"/>
          </w:tcPr>
          <w:p w:rsidR="00963AEF" w:rsidRPr="00AF19C1" w:rsidRDefault="00963AEF" w:rsidP="00910E0C">
            <w:pPr>
              <w:tabs>
                <w:tab w:val="left" w:pos="567"/>
                <w:tab w:val="left" w:pos="7335"/>
              </w:tabs>
              <w:spacing w:line="360" w:lineRule="auto"/>
              <w:jc w:val="both"/>
              <w:rPr>
                <w:rFonts w:ascii="Arial" w:hAnsi="Arial" w:cs="Arial"/>
                <w:b w:val="0"/>
                <w:sz w:val="20"/>
                <w:szCs w:val="20"/>
                <w:lang w:val="el-GR"/>
              </w:rPr>
            </w:pPr>
          </w:p>
          <w:p w:rsidR="00963AEF" w:rsidRPr="00AF19C1" w:rsidRDefault="00963AEF" w:rsidP="00910E0C">
            <w:pPr>
              <w:tabs>
                <w:tab w:val="left" w:pos="567"/>
                <w:tab w:val="left" w:pos="7335"/>
              </w:tabs>
              <w:spacing w:line="360" w:lineRule="auto"/>
              <w:jc w:val="both"/>
              <w:rPr>
                <w:rFonts w:ascii="Arial" w:hAnsi="Arial" w:cs="Arial"/>
                <w:b w:val="0"/>
                <w:sz w:val="20"/>
                <w:szCs w:val="20"/>
                <w:lang w:val="el-GR"/>
              </w:rPr>
            </w:pPr>
            <w:r w:rsidRPr="00AF19C1">
              <w:rPr>
                <w:rFonts w:ascii="Arial" w:hAnsi="Arial" w:cs="Arial"/>
                <w:b w:val="0"/>
                <w:sz w:val="20"/>
                <w:szCs w:val="20"/>
                <w:lang w:val="el-GR"/>
              </w:rPr>
              <w:t>ΠΟΤΕ, ΜΕΤΑ ΤΗ ΔΙΑΓΝΩΣΗ ΠΡΟΒΛΗΜΑΤΟΣ, ΕΓΙΝΕ  ΤΟ ΕΠΟΜΕΝΟ ΠΑΠ-ΤΕΣΤ</w:t>
            </w:r>
          </w:p>
        </w:tc>
        <w:tc>
          <w:tcPr>
            <w:tcW w:w="1545" w:type="dxa"/>
          </w:tcPr>
          <w:p w:rsidR="00963AEF" w:rsidRDefault="00963AEF" w:rsidP="00D121FD">
            <w:pPr>
              <w:tabs>
                <w:tab w:val="left" w:pos="567"/>
                <w:tab w:val="left" w:pos="7335"/>
              </w:tabs>
              <w:spacing w:line="360" w:lineRule="auto"/>
              <w:ind w:firstLine="0"/>
              <w:jc w:val="both"/>
              <w:cnfStyle w:val="100000000000"/>
              <w:rPr>
                <w:rFonts w:ascii="Arial" w:hAnsi="Arial" w:cs="Arial"/>
                <w:b w:val="0"/>
                <w:sz w:val="20"/>
                <w:szCs w:val="20"/>
                <w:lang w:val="el-GR"/>
              </w:rPr>
            </w:pPr>
            <w:r w:rsidRPr="002B72AA">
              <w:rPr>
                <w:rFonts w:ascii="Arial" w:hAnsi="Arial" w:cs="Arial"/>
                <w:b w:val="0"/>
                <w:sz w:val="20"/>
                <w:szCs w:val="20"/>
                <w:lang w:val="el-GR"/>
              </w:rPr>
              <w:t>ΑΝΑΛΟΓΙΑ ΓΥΝΑΙΚΩΝ ΔΗΜΟΤΙΚΟΥ/ ΓΥΜΝΑΣΙΟΥ</w:t>
            </w:r>
            <w:r w:rsidR="002B72AA">
              <w:rPr>
                <w:rFonts w:ascii="Arial" w:hAnsi="Arial" w:cs="Arial"/>
                <w:b w:val="0"/>
                <w:sz w:val="20"/>
                <w:szCs w:val="20"/>
                <w:lang w:val="el-GR"/>
              </w:rPr>
              <w:t xml:space="preserve"> </w:t>
            </w:r>
          </w:p>
          <w:p w:rsidR="002B72AA" w:rsidRPr="002B72AA" w:rsidRDefault="002B72AA" w:rsidP="00D121FD">
            <w:pPr>
              <w:tabs>
                <w:tab w:val="left" w:pos="567"/>
                <w:tab w:val="left" w:pos="7335"/>
              </w:tabs>
              <w:spacing w:line="360" w:lineRule="auto"/>
              <w:ind w:firstLine="0"/>
              <w:jc w:val="both"/>
              <w:cnfStyle w:val="100000000000"/>
              <w:rPr>
                <w:rFonts w:ascii="Arial" w:hAnsi="Arial" w:cs="Arial"/>
                <w:sz w:val="20"/>
                <w:szCs w:val="20"/>
                <w:lang w:val="el-GR"/>
              </w:rPr>
            </w:pPr>
            <w:r>
              <w:rPr>
                <w:rFonts w:ascii="Arial" w:hAnsi="Arial" w:cs="Arial"/>
                <w:b w:val="0"/>
                <w:sz w:val="20"/>
                <w:szCs w:val="20"/>
                <w:lang w:val="el-GR"/>
              </w:rPr>
              <w:t xml:space="preserve">                 (Ν)</w:t>
            </w:r>
          </w:p>
        </w:tc>
        <w:tc>
          <w:tcPr>
            <w:tcW w:w="1429" w:type="dxa"/>
          </w:tcPr>
          <w:p w:rsidR="00963AEF" w:rsidRPr="00C91396" w:rsidRDefault="00963AEF" w:rsidP="00D121FD">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w:t>
            </w:r>
            <w:r w:rsidRPr="00C91396">
              <w:rPr>
                <w:rFonts w:ascii="Arial" w:hAnsi="Arial" w:cs="Arial"/>
                <w:b w:val="0"/>
                <w:sz w:val="20"/>
                <w:szCs w:val="20"/>
              </w:rPr>
              <w:t xml:space="preserve"> ΓΥΝΑΙΚΩΝ</w:t>
            </w:r>
          </w:p>
          <w:p w:rsidR="00963AEF" w:rsidRDefault="00963AEF" w:rsidP="00D121FD">
            <w:pPr>
              <w:tabs>
                <w:tab w:val="left" w:pos="567"/>
                <w:tab w:val="left" w:pos="7335"/>
              </w:tabs>
              <w:spacing w:line="360" w:lineRule="auto"/>
              <w:ind w:firstLine="0"/>
              <w:jc w:val="both"/>
              <w:cnfStyle w:val="100000000000"/>
              <w:rPr>
                <w:rFonts w:ascii="Arial" w:hAnsi="Arial" w:cs="Arial"/>
                <w:b w:val="0"/>
                <w:sz w:val="18"/>
                <w:szCs w:val="18"/>
                <w:lang w:val="el-GR"/>
              </w:rPr>
            </w:pPr>
            <w:r w:rsidRPr="00C91396">
              <w:rPr>
                <w:rFonts w:ascii="Arial" w:hAnsi="Arial" w:cs="Arial"/>
                <w:b w:val="0"/>
                <w:sz w:val="20"/>
                <w:szCs w:val="20"/>
              </w:rPr>
              <w:t>ΛΥΚΕΙΟ</w:t>
            </w:r>
            <w:r>
              <w:rPr>
                <w:rFonts w:ascii="Arial" w:hAnsi="Arial" w:cs="Arial"/>
                <w:b w:val="0"/>
                <w:sz w:val="18"/>
                <w:szCs w:val="18"/>
              </w:rPr>
              <w:t>Υ</w:t>
            </w:r>
          </w:p>
          <w:p w:rsidR="002B72AA" w:rsidRPr="002B72AA" w:rsidRDefault="002B72AA" w:rsidP="00D121FD">
            <w:pPr>
              <w:tabs>
                <w:tab w:val="left" w:pos="567"/>
                <w:tab w:val="left" w:pos="7335"/>
              </w:tabs>
              <w:spacing w:line="360" w:lineRule="auto"/>
              <w:ind w:firstLine="0"/>
              <w:jc w:val="both"/>
              <w:cnfStyle w:val="100000000000"/>
              <w:rPr>
                <w:rFonts w:ascii="Arial" w:hAnsi="Arial" w:cs="Arial"/>
                <w:b w:val="0"/>
                <w:sz w:val="18"/>
                <w:szCs w:val="18"/>
                <w:lang w:val="el-GR"/>
              </w:rPr>
            </w:pPr>
            <w:r>
              <w:rPr>
                <w:rFonts w:ascii="Arial" w:hAnsi="Arial" w:cs="Arial"/>
                <w:b w:val="0"/>
                <w:sz w:val="18"/>
                <w:szCs w:val="18"/>
                <w:lang w:val="el-GR"/>
              </w:rPr>
              <w:t xml:space="preserve">                  (Ν)</w:t>
            </w:r>
          </w:p>
        </w:tc>
        <w:tc>
          <w:tcPr>
            <w:tcW w:w="1487" w:type="dxa"/>
          </w:tcPr>
          <w:p w:rsidR="00963AEF" w:rsidRPr="00C91396" w:rsidRDefault="00D121FD" w:rsidP="00D121FD">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lang w:val="el-GR"/>
              </w:rPr>
              <w:t>Α</w:t>
            </w:r>
            <w:r w:rsidR="00963AEF">
              <w:rPr>
                <w:rFonts w:ascii="Arial" w:hAnsi="Arial" w:cs="Arial"/>
                <w:b w:val="0"/>
                <w:sz w:val="20"/>
                <w:szCs w:val="20"/>
              </w:rPr>
              <w:t>ΝΑΛΟΓΙΑ</w:t>
            </w:r>
            <w:r w:rsidR="00963AEF" w:rsidRPr="00C91396">
              <w:rPr>
                <w:rFonts w:ascii="Arial" w:hAnsi="Arial" w:cs="Arial"/>
                <w:b w:val="0"/>
                <w:sz w:val="20"/>
                <w:szCs w:val="20"/>
              </w:rPr>
              <w:t xml:space="preserve"> ΓΥΝΑΙΚΩΝ</w:t>
            </w:r>
          </w:p>
          <w:p w:rsidR="00963AEF" w:rsidRPr="002B72AA" w:rsidRDefault="00963AEF" w:rsidP="00910E0C">
            <w:pPr>
              <w:tabs>
                <w:tab w:val="left" w:pos="567"/>
                <w:tab w:val="left" w:pos="7335"/>
              </w:tabs>
              <w:spacing w:line="360" w:lineRule="auto"/>
              <w:jc w:val="both"/>
              <w:cnfStyle w:val="100000000000"/>
              <w:rPr>
                <w:rFonts w:ascii="Arial" w:hAnsi="Arial" w:cs="Arial"/>
                <w:b w:val="0"/>
                <w:sz w:val="18"/>
                <w:szCs w:val="18"/>
                <w:lang w:val="el-GR"/>
              </w:rPr>
            </w:pPr>
            <w:r w:rsidRPr="00C91396">
              <w:rPr>
                <w:rFonts w:ascii="Arial" w:hAnsi="Arial" w:cs="Arial"/>
                <w:b w:val="0"/>
                <w:sz w:val="20"/>
                <w:szCs w:val="20"/>
              </w:rPr>
              <w:t>ΤΕΙ</w:t>
            </w:r>
            <w:r w:rsidR="002B72AA">
              <w:rPr>
                <w:rFonts w:ascii="Arial" w:hAnsi="Arial" w:cs="Arial"/>
                <w:b w:val="0"/>
                <w:sz w:val="20"/>
                <w:szCs w:val="20"/>
                <w:lang w:val="el-GR"/>
              </w:rPr>
              <w:t xml:space="preserve">  (Ν)</w:t>
            </w:r>
          </w:p>
        </w:tc>
        <w:tc>
          <w:tcPr>
            <w:tcW w:w="1488" w:type="dxa"/>
          </w:tcPr>
          <w:p w:rsidR="00963AEF" w:rsidRPr="002B72AA" w:rsidRDefault="00963AEF" w:rsidP="00D121FD">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ΑΝΑΛΟΓΙΑ</w:t>
            </w:r>
            <w:r w:rsidRPr="00C91396">
              <w:rPr>
                <w:rFonts w:ascii="Arial" w:hAnsi="Arial" w:cs="Arial"/>
                <w:b w:val="0"/>
                <w:sz w:val="20"/>
                <w:szCs w:val="20"/>
              </w:rPr>
              <w:t xml:space="preserve"> ΓΥΝΑΙΚΩΝ ΑΕΙ</w:t>
            </w:r>
            <w:r w:rsidR="002B72AA">
              <w:rPr>
                <w:rFonts w:ascii="Arial" w:hAnsi="Arial" w:cs="Arial"/>
                <w:b w:val="0"/>
                <w:sz w:val="20"/>
                <w:szCs w:val="20"/>
                <w:lang w:val="el-GR"/>
              </w:rPr>
              <w:t xml:space="preserve">   (Ν</w:t>
            </w:r>
            <w:r w:rsidR="006A74E1">
              <w:rPr>
                <w:rFonts w:ascii="Arial" w:hAnsi="Arial" w:cs="Arial"/>
                <w:b w:val="0"/>
                <w:sz w:val="20"/>
                <w:szCs w:val="20"/>
                <w:lang w:val="el-GR"/>
              </w:rPr>
              <w:t>)</w:t>
            </w:r>
          </w:p>
        </w:tc>
        <w:tc>
          <w:tcPr>
            <w:tcW w:w="1488" w:type="dxa"/>
          </w:tcPr>
          <w:p w:rsidR="00963AEF" w:rsidRDefault="00963AEF" w:rsidP="006A74E1">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ΣΥΝΟΛΟ</w:t>
            </w:r>
          </w:p>
          <w:p w:rsidR="006A74E1" w:rsidRPr="006A74E1" w:rsidRDefault="006A74E1" w:rsidP="006A74E1">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963AEF" w:rsidTr="00D121FD">
        <w:trPr>
          <w:cnfStyle w:val="000000100000"/>
          <w:trHeight w:val="86"/>
        </w:trPr>
        <w:tc>
          <w:tcPr>
            <w:cnfStyle w:val="001000000000"/>
            <w:tcW w:w="2850" w:type="dxa"/>
          </w:tcPr>
          <w:p w:rsidR="00963AEF" w:rsidRPr="00DE47B1" w:rsidRDefault="00963AEF" w:rsidP="00963AEF">
            <w:pPr>
              <w:tabs>
                <w:tab w:val="center" w:pos="930"/>
              </w:tabs>
              <w:spacing w:line="360" w:lineRule="auto"/>
              <w:jc w:val="both"/>
              <w:rPr>
                <w:rFonts w:ascii="Arial" w:hAnsi="Arial" w:cs="Arial"/>
                <w:b w:val="0"/>
              </w:rPr>
            </w:pPr>
            <w:r>
              <w:rPr>
                <w:rFonts w:ascii="Arial" w:hAnsi="Arial" w:cs="Arial"/>
              </w:rPr>
              <w:t>1 ΜΗΝΑ</w:t>
            </w:r>
          </w:p>
        </w:tc>
        <w:tc>
          <w:tcPr>
            <w:tcW w:w="1545" w:type="dxa"/>
          </w:tcPr>
          <w:p w:rsidR="00963AEF" w:rsidRPr="00A628ED" w:rsidRDefault="00A9293F" w:rsidP="00910E0C">
            <w:pPr>
              <w:tabs>
                <w:tab w:val="left" w:pos="567"/>
                <w:tab w:val="left" w:pos="7335"/>
              </w:tabs>
              <w:spacing w:line="360" w:lineRule="auto"/>
              <w:jc w:val="both"/>
              <w:cnfStyle w:val="000000100000"/>
              <w:rPr>
                <w:rFonts w:ascii="Arial" w:hAnsi="Arial" w:cs="Arial"/>
                <w:b/>
              </w:rPr>
            </w:pPr>
            <w:r w:rsidRPr="00A628ED">
              <w:rPr>
                <w:rFonts w:ascii="Arial" w:hAnsi="Arial" w:cs="Arial"/>
                <w:b/>
              </w:rPr>
              <w:t>-</w:t>
            </w:r>
          </w:p>
        </w:tc>
        <w:tc>
          <w:tcPr>
            <w:tcW w:w="1429" w:type="dxa"/>
          </w:tcPr>
          <w:p w:rsidR="00963AEF" w:rsidRPr="00A628ED" w:rsidRDefault="00963AEF" w:rsidP="006A74E1">
            <w:pPr>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66,7</w:t>
            </w:r>
            <w:r w:rsidR="006A74E1" w:rsidRPr="00A628ED">
              <w:rPr>
                <w:rFonts w:ascii="Arial" w:hAnsi="Arial" w:cs="Arial"/>
                <w:b/>
                <w:lang w:val="el-GR"/>
              </w:rPr>
              <w:t xml:space="preserve">  </w:t>
            </w:r>
            <w:r w:rsidR="006A74E1" w:rsidRPr="00A628ED">
              <w:rPr>
                <w:rFonts w:ascii="Arial" w:hAnsi="Arial" w:cs="Arial"/>
                <w:lang w:val="el-GR"/>
              </w:rPr>
              <w:t>(2)</w:t>
            </w:r>
          </w:p>
        </w:tc>
        <w:tc>
          <w:tcPr>
            <w:tcW w:w="1487" w:type="dxa"/>
          </w:tcPr>
          <w:p w:rsidR="00963AEF" w:rsidRPr="00A628ED" w:rsidRDefault="00A9293F" w:rsidP="00910E0C">
            <w:pPr>
              <w:tabs>
                <w:tab w:val="left" w:pos="567"/>
                <w:tab w:val="left" w:pos="7335"/>
              </w:tabs>
              <w:spacing w:line="360" w:lineRule="auto"/>
              <w:jc w:val="both"/>
              <w:cnfStyle w:val="000000100000"/>
              <w:rPr>
                <w:rFonts w:ascii="Arial" w:hAnsi="Arial" w:cs="Arial"/>
                <w:b/>
              </w:rPr>
            </w:pPr>
            <w:r w:rsidRPr="00A628ED">
              <w:rPr>
                <w:rFonts w:ascii="Arial" w:hAnsi="Arial" w:cs="Arial"/>
                <w:b/>
              </w:rPr>
              <w:t>-</w:t>
            </w:r>
          </w:p>
        </w:tc>
        <w:tc>
          <w:tcPr>
            <w:tcW w:w="1488" w:type="dxa"/>
          </w:tcPr>
          <w:p w:rsidR="00963AEF" w:rsidRPr="00A628ED" w:rsidRDefault="00D63F66" w:rsidP="002F6C27">
            <w:pPr>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33,3</w:t>
            </w:r>
            <w:r w:rsidR="002F6C27" w:rsidRPr="00A628ED">
              <w:rPr>
                <w:rFonts w:ascii="Arial" w:hAnsi="Arial" w:cs="Arial"/>
                <w:b/>
                <w:lang w:val="el-GR"/>
              </w:rPr>
              <w:t xml:space="preserve">  </w:t>
            </w:r>
            <w:r w:rsidR="002F6C27" w:rsidRPr="00A628ED">
              <w:rPr>
                <w:rFonts w:ascii="Arial" w:hAnsi="Arial" w:cs="Arial"/>
                <w:lang w:val="el-GR"/>
              </w:rPr>
              <w:t>(1)</w:t>
            </w:r>
          </w:p>
        </w:tc>
        <w:tc>
          <w:tcPr>
            <w:tcW w:w="1488" w:type="dxa"/>
          </w:tcPr>
          <w:p w:rsidR="00963AEF" w:rsidRPr="00A628ED" w:rsidRDefault="00963AEF" w:rsidP="002F6C27">
            <w:pPr>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100</w:t>
            </w:r>
            <w:r w:rsidR="002F6C27" w:rsidRPr="00A628ED">
              <w:rPr>
                <w:rFonts w:ascii="Arial" w:hAnsi="Arial" w:cs="Arial"/>
                <w:b/>
                <w:lang w:val="el-GR"/>
              </w:rPr>
              <w:t xml:space="preserve">   </w:t>
            </w:r>
            <w:r w:rsidR="002F6C27" w:rsidRPr="00A628ED">
              <w:rPr>
                <w:rFonts w:ascii="Arial" w:hAnsi="Arial" w:cs="Arial"/>
                <w:lang w:val="el-GR"/>
              </w:rPr>
              <w:t>(3)</w:t>
            </w:r>
          </w:p>
        </w:tc>
      </w:tr>
      <w:tr w:rsidR="00963AEF" w:rsidTr="00D121FD">
        <w:trPr>
          <w:trHeight w:val="86"/>
        </w:trPr>
        <w:tc>
          <w:tcPr>
            <w:cnfStyle w:val="001000000000"/>
            <w:tcW w:w="2850" w:type="dxa"/>
          </w:tcPr>
          <w:p w:rsidR="00963AEF" w:rsidRPr="00DE47B1" w:rsidRDefault="00963AEF" w:rsidP="00910E0C">
            <w:pPr>
              <w:tabs>
                <w:tab w:val="left" w:pos="567"/>
                <w:tab w:val="left" w:pos="7335"/>
              </w:tabs>
              <w:spacing w:line="360" w:lineRule="auto"/>
              <w:jc w:val="both"/>
              <w:rPr>
                <w:rFonts w:ascii="Arial" w:hAnsi="Arial" w:cs="Arial"/>
              </w:rPr>
            </w:pPr>
            <w:r>
              <w:rPr>
                <w:rFonts w:ascii="Arial" w:hAnsi="Arial" w:cs="Arial"/>
              </w:rPr>
              <w:t>2 ΜΗΝΕΣ</w:t>
            </w:r>
          </w:p>
        </w:tc>
        <w:tc>
          <w:tcPr>
            <w:tcW w:w="1545" w:type="dxa"/>
          </w:tcPr>
          <w:p w:rsidR="00963AEF" w:rsidRPr="00A628ED" w:rsidRDefault="00A9293F" w:rsidP="00910E0C">
            <w:pPr>
              <w:tabs>
                <w:tab w:val="left" w:pos="567"/>
                <w:tab w:val="left" w:pos="7335"/>
              </w:tabs>
              <w:spacing w:line="360" w:lineRule="auto"/>
              <w:jc w:val="both"/>
              <w:cnfStyle w:val="000000000000"/>
              <w:rPr>
                <w:rFonts w:ascii="Arial" w:hAnsi="Arial" w:cs="Arial"/>
                <w:b/>
              </w:rPr>
            </w:pPr>
            <w:r w:rsidRPr="00A628ED">
              <w:rPr>
                <w:rFonts w:ascii="Arial" w:hAnsi="Arial" w:cs="Arial"/>
                <w:b/>
              </w:rPr>
              <w:t>-</w:t>
            </w:r>
          </w:p>
        </w:tc>
        <w:tc>
          <w:tcPr>
            <w:tcW w:w="1429" w:type="dxa"/>
          </w:tcPr>
          <w:p w:rsidR="00963AEF" w:rsidRPr="00A628ED" w:rsidRDefault="00963AEF" w:rsidP="006A74E1">
            <w:pPr>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50</w:t>
            </w:r>
            <w:r w:rsidR="006A74E1" w:rsidRPr="00A628ED">
              <w:rPr>
                <w:rFonts w:ascii="Arial" w:hAnsi="Arial" w:cs="Arial"/>
                <w:b/>
                <w:lang w:val="el-GR"/>
              </w:rPr>
              <w:t xml:space="preserve">     </w:t>
            </w:r>
            <w:r w:rsidR="006A74E1" w:rsidRPr="00A628ED">
              <w:rPr>
                <w:rFonts w:ascii="Arial" w:hAnsi="Arial" w:cs="Arial"/>
                <w:lang w:val="el-GR"/>
              </w:rPr>
              <w:t>(1)</w:t>
            </w:r>
          </w:p>
        </w:tc>
        <w:tc>
          <w:tcPr>
            <w:tcW w:w="1487" w:type="dxa"/>
          </w:tcPr>
          <w:p w:rsidR="00963AEF" w:rsidRPr="00A628ED" w:rsidRDefault="00D63F66" w:rsidP="006A74E1">
            <w:pPr>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50</w:t>
            </w:r>
            <w:r w:rsidR="006A74E1" w:rsidRPr="00A628ED">
              <w:rPr>
                <w:rFonts w:ascii="Arial" w:hAnsi="Arial" w:cs="Arial"/>
                <w:b/>
                <w:lang w:val="el-GR"/>
              </w:rPr>
              <w:t xml:space="preserve">     </w:t>
            </w:r>
            <w:r w:rsidR="006A74E1" w:rsidRPr="00A628ED">
              <w:rPr>
                <w:rFonts w:ascii="Arial" w:hAnsi="Arial" w:cs="Arial"/>
                <w:lang w:val="el-GR"/>
              </w:rPr>
              <w:t>(1)</w:t>
            </w:r>
          </w:p>
        </w:tc>
        <w:tc>
          <w:tcPr>
            <w:tcW w:w="1488" w:type="dxa"/>
          </w:tcPr>
          <w:p w:rsidR="00963AEF" w:rsidRPr="00A628ED" w:rsidRDefault="002F6C27" w:rsidP="00910E0C">
            <w:pPr>
              <w:tabs>
                <w:tab w:val="left" w:pos="567"/>
                <w:tab w:val="left" w:pos="7335"/>
              </w:tabs>
              <w:spacing w:line="360" w:lineRule="auto"/>
              <w:jc w:val="both"/>
              <w:cnfStyle w:val="000000000000"/>
              <w:rPr>
                <w:rFonts w:ascii="Arial" w:hAnsi="Arial" w:cs="Arial"/>
                <w:b/>
                <w:lang w:val="el-GR"/>
              </w:rPr>
            </w:pPr>
            <w:r w:rsidRPr="00A628ED">
              <w:rPr>
                <w:rFonts w:ascii="Arial" w:hAnsi="Arial" w:cs="Arial"/>
                <w:b/>
                <w:lang w:val="el-GR"/>
              </w:rPr>
              <w:t>-</w:t>
            </w:r>
          </w:p>
        </w:tc>
        <w:tc>
          <w:tcPr>
            <w:tcW w:w="1488" w:type="dxa"/>
          </w:tcPr>
          <w:p w:rsidR="00963AEF" w:rsidRPr="00A628ED" w:rsidRDefault="00963AEF" w:rsidP="002F6C27">
            <w:pPr>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100</w:t>
            </w:r>
            <w:r w:rsidR="002F6C27" w:rsidRPr="00A628ED">
              <w:rPr>
                <w:rFonts w:ascii="Arial" w:hAnsi="Arial" w:cs="Arial"/>
                <w:b/>
                <w:lang w:val="el-GR"/>
              </w:rPr>
              <w:t xml:space="preserve">    </w:t>
            </w:r>
            <w:r w:rsidR="002F6C27" w:rsidRPr="00A628ED">
              <w:rPr>
                <w:rFonts w:ascii="Arial" w:hAnsi="Arial" w:cs="Arial"/>
                <w:lang w:val="el-GR"/>
              </w:rPr>
              <w:t>(2)</w:t>
            </w:r>
          </w:p>
        </w:tc>
      </w:tr>
      <w:tr w:rsidR="00963AEF" w:rsidTr="00D121FD">
        <w:trPr>
          <w:cnfStyle w:val="000000100000"/>
          <w:trHeight w:val="86"/>
        </w:trPr>
        <w:tc>
          <w:tcPr>
            <w:cnfStyle w:val="001000000000"/>
            <w:tcW w:w="2850" w:type="dxa"/>
          </w:tcPr>
          <w:p w:rsidR="00963AEF" w:rsidRPr="00DE47B1" w:rsidRDefault="00963AEF" w:rsidP="00910E0C">
            <w:pPr>
              <w:tabs>
                <w:tab w:val="left" w:pos="567"/>
                <w:tab w:val="left" w:pos="7335"/>
              </w:tabs>
              <w:spacing w:line="360" w:lineRule="auto"/>
              <w:jc w:val="both"/>
              <w:rPr>
                <w:rFonts w:ascii="Arial" w:hAnsi="Arial" w:cs="Arial"/>
              </w:rPr>
            </w:pPr>
            <w:r>
              <w:rPr>
                <w:rFonts w:ascii="Arial" w:hAnsi="Arial" w:cs="Arial"/>
              </w:rPr>
              <w:t>3 ΜΗΝΕΣ</w:t>
            </w:r>
          </w:p>
        </w:tc>
        <w:tc>
          <w:tcPr>
            <w:tcW w:w="1545" w:type="dxa"/>
          </w:tcPr>
          <w:p w:rsidR="00963AEF" w:rsidRPr="00A628ED" w:rsidRDefault="00963AEF" w:rsidP="00910E0C">
            <w:pPr>
              <w:tabs>
                <w:tab w:val="left" w:pos="567"/>
                <w:tab w:val="left" w:pos="7335"/>
              </w:tabs>
              <w:spacing w:line="360" w:lineRule="auto"/>
              <w:jc w:val="both"/>
              <w:cnfStyle w:val="000000100000"/>
              <w:rPr>
                <w:rFonts w:ascii="Arial" w:hAnsi="Arial" w:cs="Arial"/>
                <w:b/>
                <w:lang w:val="el-GR"/>
              </w:rPr>
            </w:pPr>
            <w:r w:rsidRPr="00A628ED">
              <w:rPr>
                <w:rFonts w:ascii="Arial" w:hAnsi="Arial" w:cs="Arial"/>
                <w:b/>
              </w:rPr>
              <w:t>12,5</w:t>
            </w:r>
            <w:r w:rsidR="006A74E1" w:rsidRPr="00A628ED">
              <w:rPr>
                <w:rFonts w:ascii="Arial" w:hAnsi="Arial" w:cs="Arial"/>
                <w:b/>
                <w:lang w:val="el-GR"/>
              </w:rPr>
              <w:t xml:space="preserve"> </w:t>
            </w:r>
            <w:r w:rsidR="006A74E1" w:rsidRPr="00A628ED">
              <w:rPr>
                <w:rFonts w:ascii="Arial" w:hAnsi="Arial" w:cs="Arial"/>
                <w:lang w:val="el-GR"/>
              </w:rPr>
              <w:t>(1)</w:t>
            </w:r>
          </w:p>
        </w:tc>
        <w:tc>
          <w:tcPr>
            <w:tcW w:w="1429" w:type="dxa"/>
          </w:tcPr>
          <w:p w:rsidR="00963AEF" w:rsidRPr="00A628ED" w:rsidRDefault="00963AEF" w:rsidP="006A74E1">
            <w:pPr>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50</w:t>
            </w:r>
            <w:r w:rsidR="006A74E1" w:rsidRPr="00A628ED">
              <w:rPr>
                <w:rFonts w:ascii="Arial" w:hAnsi="Arial" w:cs="Arial"/>
                <w:b/>
                <w:lang w:val="el-GR"/>
              </w:rPr>
              <w:t xml:space="preserve">     </w:t>
            </w:r>
            <w:r w:rsidR="006A74E1" w:rsidRPr="00A628ED">
              <w:rPr>
                <w:rFonts w:ascii="Arial" w:hAnsi="Arial" w:cs="Arial"/>
                <w:lang w:val="el-GR"/>
              </w:rPr>
              <w:t>(4)</w:t>
            </w:r>
          </w:p>
        </w:tc>
        <w:tc>
          <w:tcPr>
            <w:tcW w:w="1487" w:type="dxa"/>
          </w:tcPr>
          <w:p w:rsidR="00963AEF" w:rsidRPr="00A628ED" w:rsidRDefault="00D63F66" w:rsidP="006A74E1">
            <w:pPr>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25</w:t>
            </w:r>
            <w:r w:rsidR="006A74E1" w:rsidRPr="00A628ED">
              <w:rPr>
                <w:rFonts w:ascii="Arial" w:hAnsi="Arial" w:cs="Arial"/>
                <w:b/>
                <w:lang w:val="el-GR"/>
              </w:rPr>
              <w:t xml:space="preserve">      </w:t>
            </w:r>
            <w:r w:rsidR="006A74E1" w:rsidRPr="00A628ED">
              <w:rPr>
                <w:rFonts w:ascii="Arial" w:hAnsi="Arial" w:cs="Arial"/>
                <w:lang w:val="el-GR"/>
              </w:rPr>
              <w:t>(2)</w:t>
            </w:r>
          </w:p>
        </w:tc>
        <w:tc>
          <w:tcPr>
            <w:tcW w:w="1488" w:type="dxa"/>
          </w:tcPr>
          <w:p w:rsidR="00963AEF" w:rsidRPr="00A628ED" w:rsidRDefault="00D63F66" w:rsidP="002F6C27">
            <w:pPr>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12,5</w:t>
            </w:r>
            <w:r w:rsidR="002F6C27" w:rsidRPr="00A628ED">
              <w:rPr>
                <w:rFonts w:ascii="Arial" w:hAnsi="Arial" w:cs="Arial"/>
                <w:b/>
                <w:lang w:val="el-GR"/>
              </w:rPr>
              <w:t xml:space="preserve">   </w:t>
            </w:r>
            <w:r w:rsidR="002F6C27" w:rsidRPr="00A628ED">
              <w:rPr>
                <w:rFonts w:ascii="Arial" w:hAnsi="Arial" w:cs="Arial"/>
                <w:lang w:val="el-GR"/>
              </w:rPr>
              <w:t>(1)</w:t>
            </w:r>
          </w:p>
        </w:tc>
        <w:tc>
          <w:tcPr>
            <w:tcW w:w="1488" w:type="dxa"/>
          </w:tcPr>
          <w:p w:rsidR="00963AEF" w:rsidRPr="00A628ED" w:rsidRDefault="00963AEF" w:rsidP="002F6C27">
            <w:pPr>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100</w:t>
            </w:r>
            <w:r w:rsidR="002F6C27" w:rsidRPr="00A628ED">
              <w:rPr>
                <w:rFonts w:ascii="Arial" w:hAnsi="Arial" w:cs="Arial"/>
                <w:b/>
                <w:lang w:val="el-GR"/>
              </w:rPr>
              <w:t xml:space="preserve">    </w:t>
            </w:r>
            <w:r w:rsidR="002F6C27" w:rsidRPr="00A628ED">
              <w:rPr>
                <w:rFonts w:ascii="Arial" w:hAnsi="Arial" w:cs="Arial"/>
                <w:lang w:val="el-GR"/>
              </w:rPr>
              <w:t>(8)</w:t>
            </w:r>
          </w:p>
        </w:tc>
      </w:tr>
      <w:tr w:rsidR="00963AEF" w:rsidTr="00D121FD">
        <w:trPr>
          <w:trHeight w:val="86"/>
        </w:trPr>
        <w:tc>
          <w:tcPr>
            <w:cnfStyle w:val="001000000000"/>
            <w:tcW w:w="2850" w:type="dxa"/>
          </w:tcPr>
          <w:p w:rsidR="00963AEF" w:rsidRPr="00DE47B1" w:rsidRDefault="00963AEF" w:rsidP="00910E0C">
            <w:pPr>
              <w:tabs>
                <w:tab w:val="left" w:pos="567"/>
                <w:tab w:val="left" w:pos="7335"/>
              </w:tabs>
              <w:spacing w:line="360" w:lineRule="auto"/>
              <w:jc w:val="both"/>
              <w:rPr>
                <w:rFonts w:ascii="Arial" w:hAnsi="Arial" w:cs="Arial"/>
              </w:rPr>
            </w:pPr>
            <w:r>
              <w:rPr>
                <w:rFonts w:ascii="Arial" w:hAnsi="Arial" w:cs="Arial"/>
              </w:rPr>
              <w:t>4 ΜΗΝΕΣ</w:t>
            </w:r>
          </w:p>
        </w:tc>
        <w:tc>
          <w:tcPr>
            <w:tcW w:w="1545" w:type="dxa"/>
          </w:tcPr>
          <w:p w:rsidR="00963AEF" w:rsidRPr="00A628ED" w:rsidRDefault="006A74E1" w:rsidP="00910E0C">
            <w:pPr>
              <w:tabs>
                <w:tab w:val="left" w:pos="567"/>
                <w:tab w:val="left" w:pos="7335"/>
              </w:tabs>
              <w:spacing w:line="360" w:lineRule="auto"/>
              <w:jc w:val="both"/>
              <w:cnfStyle w:val="000000000000"/>
              <w:rPr>
                <w:rFonts w:ascii="Arial" w:hAnsi="Arial" w:cs="Arial"/>
                <w:b/>
                <w:lang w:val="el-GR"/>
              </w:rPr>
            </w:pPr>
            <w:r w:rsidRPr="00A628ED">
              <w:rPr>
                <w:rFonts w:ascii="Arial" w:hAnsi="Arial" w:cs="Arial"/>
                <w:b/>
                <w:lang w:val="el-GR"/>
              </w:rPr>
              <w:t>-</w:t>
            </w:r>
          </w:p>
        </w:tc>
        <w:tc>
          <w:tcPr>
            <w:tcW w:w="1429" w:type="dxa"/>
          </w:tcPr>
          <w:p w:rsidR="00963AEF" w:rsidRPr="00A628ED" w:rsidRDefault="00963AEF" w:rsidP="006A74E1">
            <w:pPr>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50</w:t>
            </w:r>
            <w:r w:rsidR="006A74E1" w:rsidRPr="00A628ED">
              <w:rPr>
                <w:rFonts w:ascii="Arial" w:hAnsi="Arial" w:cs="Arial"/>
                <w:b/>
                <w:lang w:val="el-GR"/>
              </w:rPr>
              <w:t xml:space="preserve">     </w:t>
            </w:r>
            <w:r w:rsidR="006A74E1" w:rsidRPr="00A628ED">
              <w:rPr>
                <w:rFonts w:ascii="Arial" w:hAnsi="Arial" w:cs="Arial"/>
                <w:lang w:val="el-GR"/>
              </w:rPr>
              <w:t>(1)</w:t>
            </w:r>
          </w:p>
        </w:tc>
        <w:tc>
          <w:tcPr>
            <w:tcW w:w="1487" w:type="dxa"/>
          </w:tcPr>
          <w:p w:rsidR="00963AEF" w:rsidRPr="00A628ED" w:rsidRDefault="00A9293F" w:rsidP="00910E0C">
            <w:pPr>
              <w:tabs>
                <w:tab w:val="left" w:pos="567"/>
                <w:tab w:val="left" w:pos="7335"/>
              </w:tabs>
              <w:spacing w:line="360" w:lineRule="auto"/>
              <w:jc w:val="both"/>
              <w:cnfStyle w:val="000000000000"/>
              <w:rPr>
                <w:rFonts w:ascii="Arial" w:hAnsi="Arial" w:cs="Arial"/>
                <w:b/>
              </w:rPr>
            </w:pPr>
            <w:r w:rsidRPr="00A628ED">
              <w:rPr>
                <w:rFonts w:ascii="Arial" w:hAnsi="Arial" w:cs="Arial"/>
                <w:b/>
              </w:rPr>
              <w:t>-</w:t>
            </w:r>
          </w:p>
        </w:tc>
        <w:tc>
          <w:tcPr>
            <w:tcW w:w="1488" w:type="dxa"/>
          </w:tcPr>
          <w:p w:rsidR="00963AEF" w:rsidRPr="00A628ED" w:rsidRDefault="00D63F66" w:rsidP="002F6C27">
            <w:pPr>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50</w:t>
            </w:r>
            <w:r w:rsidR="002F6C27" w:rsidRPr="00A628ED">
              <w:rPr>
                <w:rFonts w:ascii="Arial" w:hAnsi="Arial" w:cs="Arial"/>
                <w:b/>
                <w:lang w:val="el-GR"/>
              </w:rPr>
              <w:t xml:space="preserve">      </w:t>
            </w:r>
            <w:r w:rsidR="002F6C27" w:rsidRPr="00A628ED">
              <w:rPr>
                <w:rFonts w:ascii="Arial" w:hAnsi="Arial" w:cs="Arial"/>
                <w:lang w:val="el-GR"/>
              </w:rPr>
              <w:t>(1)</w:t>
            </w:r>
          </w:p>
        </w:tc>
        <w:tc>
          <w:tcPr>
            <w:tcW w:w="1488" w:type="dxa"/>
          </w:tcPr>
          <w:p w:rsidR="00963AEF" w:rsidRPr="00A628ED" w:rsidRDefault="00963AEF" w:rsidP="002F6C27">
            <w:pPr>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100</w:t>
            </w:r>
            <w:r w:rsidR="002F6C27" w:rsidRPr="00A628ED">
              <w:rPr>
                <w:rFonts w:ascii="Arial" w:hAnsi="Arial" w:cs="Arial"/>
                <w:b/>
                <w:lang w:val="el-GR"/>
              </w:rPr>
              <w:t xml:space="preserve">    </w:t>
            </w:r>
            <w:r w:rsidR="002F6C27" w:rsidRPr="00A628ED">
              <w:rPr>
                <w:rFonts w:ascii="Arial" w:hAnsi="Arial" w:cs="Arial"/>
                <w:lang w:val="el-GR"/>
              </w:rPr>
              <w:t>(2)</w:t>
            </w:r>
          </w:p>
        </w:tc>
      </w:tr>
      <w:tr w:rsidR="00963AEF" w:rsidTr="00D121FD">
        <w:trPr>
          <w:cnfStyle w:val="000000100000"/>
          <w:trHeight w:val="58"/>
        </w:trPr>
        <w:tc>
          <w:tcPr>
            <w:cnfStyle w:val="001000000000"/>
            <w:tcW w:w="2850" w:type="dxa"/>
          </w:tcPr>
          <w:p w:rsidR="00963AEF" w:rsidRPr="00DE47B1" w:rsidRDefault="00963AEF" w:rsidP="00910E0C">
            <w:pPr>
              <w:tabs>
                <w:tab w:val="left" w:pos="567"/>
                <w:tab w:val="left" w:pos="7335"/>
              </w:tabs>
              <w:spacing w:line="360" w:lineRule="auto"/>
              <w:jc w:val="both"/>
              <w:rPr>
                <w:rFonts w:ascii="Arial" w:hAnsi="Arial" w:cs="Arial"/>
              </w:rPr>
            </w:pPr>
            <w:r>
              <w:rPr>
                <w:rFonts w:ascii="Arial" w:hAnsi="Arial" w:cs="Arial"/>
              </w:rPr>
              <w:t>6 ΜΗΝΕΣ</w:t>
            </w:r>
          </w:p>
        </w:tc>
        <w:tc>
          <w:tcPr>
            <w:tcW w:w="1545" w:type="dxa"/>
          </w:tcPr>
          <w:p w:rsidR="00963AEF" w:rsidRPr="00A628ED" w:rsidRDefault="00963AEF" w:rsidP="00910E0C">
            <w:pPr>
              <w:keepNext/>
              <w:tabs>
                <w:tab w:val="left" w:pos="567"/>
                <w:tab w:val="left" w:pos="7335"/>
              </w:tabs>
              <w:spacing w:line="360" w:lineRule="auto"/>
              <w:jc w:val="both"/>
              <w:cnfStyle w:val="000000100000"/>
              <w:rPr>
                <w:rFonts w:ascii="Arial" w:hAnsi="Arial" w:cs="Arial"/>
                <w:b/>
                <w:lang w:val="el-GR"/>
              </w:rPr>
            </w:pPr>
            <w:r w:rsidRPr="00A628ED">
              <w:rPr>
                <w:rFonts w:ascii="Arial" w:hAnsi="Arial" w:cs="Arial"/>
                <w:b/>
              </w:rPr>
              <w:t>9,7</w:t>
            </w:r>
            <w:r w:rsidR="006A74E1" w:rsidRPr="00A628ED">
              <w:rPr>
                <w:rFonts w:ascii="Arial" w:hAnsi="Arial" w:cs="Arial"/>
                <w:b/>
                <w:lang w:val="el-GR"/>
              </w:rPr>
              <w:t xml:space="preserve">   </w:t>
            </w:r>
            <w:r w:rsidR="006A74E1" w:rsidRPr="00A628ED">
              <w:rPr>
                <w:rFonts w:ascii="Arial" w:hAnsi="Arial" w:cs="Arial"/>
                <w:lang w:val="el-GR"/>
              </w:rPr>
              <w:t>(3)</w:t>
            </w:r>
          </w:p>
        </w:tc>
        <w:tc>
          <w:tcPr>
            <w:tcW w:w="1429" w:type="dxa"/>
          </w:tcPr>
          <w:p w:rsidR="00963AEF" w:rsidRPr="00A628ED" w:rsidRDefault="00963AEF" w:rsidP="006A74E1">
            <w:pPr>
              <w:keepNext/>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38,7</w:t>
            </w:r>
            <w:r w:rsidR="006A74E1" w:rsidRPr="00A628ED">
              <w:rPr>
                <w:rFonts w:ascii="Arial" w:hAnsi="Arial" w:cs="Arial"/>
                <w:b/>
                <w:lang w:val="el-GR"/>
              </w:rPr>
              <w:t xml:space="preserve">  </w:t>
            </w:r>
            <w:r w:rsidR="006A74E1" w:rsidRPr="00A628ED">
              <w:rPr>
                <w:rFonts w:ascii="Arial" w:hAnsi="Arial" w:cs="Arial"/>
                <w:lang w:val="el-GR"/>
              </w:rPr>
              <w:t>(12)</w:t>
            </w:r>
          </w:p>
        </w:tc>
        <w:tc>
          <w:tcPr>
            <w:tcW w:w="1487" w:type="dxa"/>
          </w:tcPr>
          <w:p w:rsidR="00963AEF" w:rsidRPr="00A628ED" w:rsidRDefault="00D63F66" w:rsidP="006A74E1">
            <w:pPr>
              <w:keepNext/>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32,3</w:t>
            </w:r>
            <w:r w:rsidR="00963AEF" w:rsidRPr="00A628ED">
              <w:rPr>
                <w:rFonts w:ascii="Arial" w:hAnsi="Arial" w:cs="Arial"/>
                <w:b/>
              </w:rPr>
              <w:t>0</w:t>
            </w:r>
            <w:r w:rsidR="006A74E1" w:rsidRPr="00A628ED">
              <w:rPr>
                <w:rFonts w:ascii="Arial" w:hAnsi="Arial" w:cs="Arial"/>
                <w:b/>
                <w:lang w:val="el-GR"/>
              </w:rPr>
              <w:t xml:space="preserve">  </w:t>
            </w:r>
            <w:r w:rsidR="006A74E1" w:rsidRPr="00A628ED">
              <w:rPr>
                <w:rFonts w:ascii="Arial" w:hAnsi="Arial" w:cs="Arial"/>
                <w:lang w:val="el-GR"/>
              </w:rPr>
              <w:t>(10)</w:t>
            </w:r>
          </w:p>
        </w:tc>
        <w:tc>
          <w:tcPr>
            <w:tcW w:w="1488" w:type="dxa"/>
          </w:tcPr>
          <w:p w:rsidR="00963AEF" w:rsidRPr="00A628ED" w:rsidRDefault="00D63F66" w:rsidP="002F6C27">
            <w:pPr>
              <w:keepNext/>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19,4</w:t>
            </w:r>
            <w:r w:rsidR="002F6C27" w:rsidRPr="00A628ED">
              <w:rPr>
                <w:rFonts w:ascii="Arial" w:hAnsi="Arial" w:cs="Arial"/>
                <w:b/>
                <w:lang w:val="el-GR"/>
              </w:rPr>
              <w:t xml:space="preserve">   </w:t>
            </w:r>
            <w:r w:rsidR="002F6C27" w:rsidRPr="00A628ED">
              <w:rPr>
                <w:rFonts w:ascii="Arial" w:hAnsi="Arial" w:cs="Arial"/>
                <w:lang w:val="el-GR"/>
              </w:rPr>
              <w:t>(6)</w:t>
            </w:r>
          </w:p>
        </w:tc>
        <w:tc>
          <w:tcPr>
            <w:tcW w:w="1488" w:type="dxa"/>
          </w:tcPr>
          <w:p w:rsidR="00963AEF" w:rsidRPr="00A628ED" w:rsidRDefault="00963AEF" w:rsidP="002F6C27">
            <w:pPr>
              <w:keepNext/>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100</w:t>
            </w:r>
            <w:r w:rsidR="002F6C27" w:rsidRPr="00A628ED">
              <w:rPr>
                <w:rFonts w:ascii="Arial" w:hAnsi="Arial" w:cs="Arial"/>
                <w:b/>
                <w:lang w:val="el-GR"/>
              </w:rPr>
              <w:t xml:space="preserve">    </w:t>
            </w:r>
            <w:r w:rsidR="002F6C27" w:rsidRPr="00A628ED">
              <w:rPr>
                <w:rFonts w:ascii="Arial" w:hAnsi="Arial" w:cs="Arial"/>
                <w:lang w:val="el-GR"/>
              </w:rPr>
              <w:t>(31)</w:t>
            </w:r>
          </w:p>
        </w:tc>
      </w:tr>
      <w:tr w:rsidR="00963AEF" w:rsidTr="00D121FD">
        <w:trPr>
          <w:trHeight w:val="58"/>
        </w:trPr>
        <w:tc>
          <w:tcPr>
            <w:cnfStyle w:val="001000000000"/>
            <w:tcW w:w="2850" w:type="dxa"/>
          </w:tcPr>
          <w:p w:rsidR="00963AEF" w:rsidRDefault="00963AEF" w:rsidP="00910E0C">
            <w:pPr>
              <w:tabs>
                <w:tab w:val="left" w:pos="567"/>
                <w:tab w:val="left" w:pos="7335"/>
              </w:tabs>
              <w:spacing w:line="360" w:lineRule="auto"/>
              <w:jc w:val="both"/>
              <w:rPr>
                <w:rFonts w:ascii="Arial" w:hAnsi="Arial" w:cs="Arial"/>
              </w:rPr>
            </w:pPr>
            <w:r>
              <w:rPr>
                <w:rFonts w:ascii="Arial" w:hAnsi="Arial" w:cs="Arial"/>
              </w:rPr>
              <w:t>12 ΜΗΝΕΣ</w:t>
            </w:r>
          </w:p>
        </w:tc>
        <w:tc>
          <w:tcPr>
            <w:tcW w:w="1545" w:type="dxa"/>
          </w:tcPr>
          <w:p w:rsidR="00963AEF" w:rsidRPr="00A628ED" w:rsidRDefault="00963AEF" w:rsidP="00910E0C">
            <w:pPr>
              <w:keepNext/>
              <w:tabs>
                <w:tab w:val="left" w:pos="567"/>
                <w:tab w:val="left" w:pos="7335"/>
              </w:tabs>
              <w:spacing w:line="360" w:lineRule="auto"/>
              <w:jc w:val="both"/>
              <w:cnfStyle w:val="000000000000"/>
              <w:rPr>
                <w:rFonts w:ascii="Arial" w:hAnsi="Arial" w:cs="Arial"/>
                <w:b/>
                <w:lang w:val="el-GR"/>
              </w:rPr>
            </w:pPr>
            <w:r w:rsidRPr="00A628ED">
              <w:rPr>
                <w:rFonts w:ascii="Arial" w:hAnsi="Arial" w:cs="Arial"/>
                <w:b/>
              </w:rPr>
              <w:t>23,</w:t>
            </w:r>
            <w:r w:rsidR="00D63F66" w:rsidRPr="00A628ED">
              <w:rPr>
                <w:rFonts w:ascii="Arial" w:hAnsi="Arial" w:cs="Arial"/>
                <w:b/>
              </w:rPr>
              <w:t>5</w:t>
            </w:r>
            <w:r w:rsidR="006A74E1" w:rsidRPr="00A628ED">
              <w:rPr>
                <w:rFonts w:ascii="Arial" w:hAnsi="Arial" w:cs="Arial"/>
                <w:b/>
                <w:lang w:val="el-GR"/>
              </w:rPr>
              <w:t xml:space="preserve">  </w:t>
            </w:r>
            <w:r w:rsidR="006A74E1" w:rsidRPr="00A628ED">
              <w:rPr>
                <w:rFonts w:ascii="Arial" w:hAnsi="Arial" w:cs="Arial"/>
                <w:lang w:val="el-GR"/>
              </w:rPr>
              <w:t>(4)</w:t>
            </w:r>
          </w:p>
        </w:tc>
        <w:tc>
          <w:tcPr>
            <w:tcW w:w="1429" w:type="dxa"/>
          </w:tcPr>
          <w:p w:rsidR="00963AEF" w:rsidRPr="00A628ED" w:rsidRDefault="00963AEF" w:rsidP="006A74E1">
            <w:pPr>
              <w:keepNext/>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41,2</w:t>
            </w:r>
            <w:r w:rsidR="006A74E1" w:rsidRPr="00A628ED">
              <w:rPr>
                <w:rFonts w:ascii="Arial" w:hAnsi="Arial" w:cs="Arial"/>
                <w:b/>
                <w:lang w:val="el-GR"/>
              </w:rPr>
              <w:t xml:space="preserve">  </w:t>
            </w:r>
            <w:r w:rsidR="006A74E1" w:rsidRPr="00A628ED">
              <w:rPr>
                <w:rFonts w:ascii="Arial" w:hAnsi="Arial" w:cs="Arial"/>
                <w:lang w:val="el-GR"/>
              </w:rPr>
              <w:t>(7)</w:t>
            </w:r>
          </w:p>
        </w:tc>
        <w:tc>
          <w:tcPr>
            <w:tcW w:w="1487" w:type="dxa"/>
          </w:tcPr>
          <w:p w:rsidR="00963AEF" w:rsidRPr="00A628ED" w:rsidRDefault="00D63F66" w:rsidP="006A74E1">
            <w:pPr>
              <w:keepNext/>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11.8</w:t>
            </w:r>
            <w:r w:rsidR="006A74E1" w:rsidRPr="00A628ED">
              <w:rPr>
                <w:rFonts w:ascii="Arial" w:hAnsi="Arial" w:cs="Arial"/>
                <w:b/>
                <w:lang w:val="el-GR"/>
              </w:rPr>
              <w:t xml:space="preserve">    </w:t>
            </w:r>
            <w:r w:rsidR="006A74E1" w:rsidRPr="00A628ED">
              <w:rPr>
                <w:rFonts w:ascii="Arial" w:hAnsi="Arial" w:cs="Arial"/>
                <w:lang w:val="el-GR"/>
              </w:rPr>
              <w:t>(2)</w:t>
            </w:r>
          </w:p>
        </w:tc>
        <w:tc>
          <w:tcPr>
            <w:tcW w:w="1488" w:type="dxa"/>
          </w:tcPr>
          <w:p w:rsidR="00963AEF" w:rsidRPr="00A628ED" w:rsidRDefault="00D63F66" w:rsidP="002F6C27">
            <w:pPr>
              <w:keepNext/>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23,5</w:t>
            </w:r>
            <w:r w:rsidR="002F6C27" w:rsidRPr="00A628ED">
              <w:rPr>
                <w:rFonts w:ascii="Arial" w:hAnsi="Arial" w:cs="Arial"/>
                <w:b/>
                <w:lang w:val="el-GR"/>
              </w:rPr>
              <w:t xml:space="preserve">   </w:t>
            </w:r>
            <w:r w:rsidR="002F6C27" w:rsidRPr="00A628ED">
              <w:rPr>
                <w:rFonts w:ascii="Arial" w:hAnsi="Arial" w:cs="Arial"/>
                <w:lang w:val="el-GR"/>
              </w:rPr>
              <w:t>(4)</w:t>
            </w:r>
          </w:p>
        </w:tc>
        <w:tc>
          <w:tcPr>
            <w:tcW w:w="1488" w:type="dxa"/>
          </w:tcPr>
          <w:p w:rsidR="00963AEF" w:rsidRPr="00A628ED" w:rsidRDefault="00D63F66" w:rsidP="002F6C27">
            <w:pPr>
              <w:keepNext/>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100</w:t>
            </w:r>
            <w:r w:rsidR="002F6C27" w:rsidRPr="00A628ED">
              <w:rPr>
                <w:rFonts w:ascii="Arial" w:hAnsi="Arial" w:cs="Arial"/>
                <w:b/>
                <w:lang w:val="el-GR"/>
              </w:rPr>
              <w:t xml:space="preserve">    </w:t>
            </w:r>
            <w:r w:rsidR="002F6C27" w:rsidRPr="00A628ED">
              <w:rPr>
                <w:rFonts w:ascii="Arial" w:hAnsi="Arial" w:cs="Arial"/>
                <w:lang w:val="el-GR"/>
              </w:rPr>
              <w:t>(17)</w:t>
            </w:r>
          </w:p>
        </w:tc>
      </w:tr>
      <w:tr w:rsidR="00963AEF" w:rsidTr="00D121FD">
        <w:trPr>
          <w:cnfStyle w:val="000000100000"/>
          <w:trHeight w:val="58"/>
        </w:trPr>
        <w:tc>
          <w:tcPr>
            <w:cnfStyle w:val="001000000000"/>
            <w:tcW w:w="2850" w:type="dxa"/>
          </w:tcPr>
          <w:p w:rsidR="00963AEF" w:rsidRDefault="00963AEF" w:rsidP="00910E0C">
            <w:pPr>
              <w:tabs>
                <w:tab w:val="left" w:pos="567"/>
                <w:tab w:val="left" w:pos="7335"/>
              </w:tabs>
              <w:spacing w:line="360" w:lineRule="auto"/>
              <w:jc w:val="both"/>
              <w:rPr>
                <w:rFonts w:ascii="Arial" w:hAnsi="Arial" w:cs="Arial"/>
              </w:rPr>
            </w:pPr>
            <w:r>
              <w:rPr>
                <w:rFonts w:ascii="Arial" w:hAnsi="Arial" w:cs="Arial"/>
              </w:rPr>
              <w:t>24 ΜΗΝΕΣ</w:t>
            </w:r>
          </w:p>
        </w:tc>
        <w:tc>
          <w:tcPr>
            <w:tcW w:w="1545" w:type="dxa"/>
          </w:tcPr>
          <w:p w:rsidR="00963AEF" w:rsidRPr="00A628ED" w:rsidRDefault="00A9293F" w:rsidP="00910E0C">
            <w:pPr>
              <w:keepNext/>
              <w:tabs>
                <w:tab w:val="left" w:pos="567"/>
                <w:tab w:val="left" w:pos="7335"/>
              </w:tabs>
              <w:spacing w:line="360" w:lineRule="auto"/>
              <w:jc w:val="both"/>
              <w:cnfStyle w:val="000000100000"/>
              <w:rPr>
                <w:rFonts w:ascii="Arial" w:hAnsi="Arial" w:cs="Arial"/>
                <w:b/>
              </w:rPr>
            </w:pPr>
            <w:r w:rsidRPr="00A628ED">
              <w:rPr>
                <w:rFonts w:ascii="Arial" w:hAnsi="Arial" w:cs="Arial"/>
                <w:b/>
              </w:rPr>
              <w:t>-</w:t>
            </w:r>
          </w:p>
        </w:tc>
        <w:tc>
          <w:tcPr>
            <w:tcW w:w="1429" w:type="dxa"/>
          </w:tcPr>
          <w:p w:rsidR="00963AEF" w:rsidRPr="00A628ED" w:rsidRDefault="00963AEF" w:rsidP="006A74E1">
            <w:pPr>
              <w:keepNext/>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50</w:t>
            </w:r>
            <w:r w:rsidR="006A74E1" w:rsidRPr="00A628ED">
              <w:rPr>
                <w:rFonts w:ascii="Arial" w:hAnsi="Arial" w:cs="Arial"/>
                <w:b/>
                <w:lang w:val="el-GR"/>
              </w:rPr>
              <w:t xml:space="preserve">     </w:t>
            </w:r>
            <w:r w:rsidR="006A74E1" w:rsidRPr="00A628ED">
              <w:rPr>
                <w:rFonts w:ascii="Arial" w:hAnsi="Arial" w:cs="Arial"/>
                <w:lang w:val="el-GR"/>
              </w:rPr>
              <w:t>(1)</w:t>
            </w:r>
          </w:p>
        </w:tc>
        <w:tc>
          <w:tcPr>
            <w:tcW w:w="1487" w:type="dxa"/>
          </w:tcPr>
          <w:p w:rsidR="00963AEF" w:rsidRPr="00A628ED" w:rsidRDefault="00A9293F" w:rsidP="00910E0C">
            <w:pPr>
              <w:keepNext/>
              <w:tabs>
                <w:tab w:val="left" w:pos="567"/>
                <w:tab w:val="left" w:pos="7335"/>
              </w:tabs>
              <w:spacing w:line="360" w:lineRule="auto"/>
              <w:jc w:val="both"/>
              <w:cnfStyle w:val="000000100000"/>
              <w:rPr>
                <w:rFonts w:ascii="Arial" w:hAnsi="Arial" w:cs="Arial"/>
                <w:b/>
              </w:rPr>
            </w:pPr>
            <w:r w:rsidRPr="00A628ED">
              <w:rPr>
                <w:rFonts w:ascii="Arial" w:hAnsi="Arial" w:cs="Arial"/>
                <w:b/>
              </w:rPr>
              <w:t>-</w:t>
            </w:r>
          </w:p>
        </w:tc>
        <w:tc>
          <w:tcPr>
            <w:tcW w:w="1488" w:type="dxa"/>
          </w:tcPr>
          <w:p w:rsidR="00963AEF" w:rsidRPr="00A628ED" w:rsidRDefault="00D63F66" w:rsidP="002F6C27">
            <w:pPr>
              <w:keepNext/>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50</w:t>
            </w:r>
            <w:r w:rsidR="002F6C27" w:rsidRPr="00A628ED">
              <w:rPr>
                <w:rFonts w:ascii="Arial" w:hAnsi="Arial" w:cs="Arial"/>
                <w:b/>
                <w:lang w:val="el-GR"/>
              </w:rPr>
              <w:t xml:space="preserve">      </w:t>
            </w:r>
            <w:r w:rsidR="002F6C27" w:rsidRPr="00A628ED">
              <w:rPr>
                <w:rFonts w:ascii="Arial" w:hAnsi="Arial" w:cs="Arial"/>
                <w:lang w:val="el-GR"/>
              </w:rPr>
              <w:t>(1)</w:t>
            </w:r>
          </w:p>
        </w:tc>
        <w:tc>
          <w:tcPr>
            <w:tcW w:w="1488" w:type="dxa"/>
          </w:tcPr>
          <w:p w:rsidR="00963AEF" w:rsidRPr="00A628ED" w:rsidRDefault="00D63F66" w:rsidP="002F6C27">
            <w:pPr>
              <w:keepNext/>
              <w:tabs>
                <w:tab w:val="left" w:pos="567"/>
                <w:tab w:val="left" w:pos="7335"/>
              </w:tabs>
              <w:spacing w:line="360" w:lineRule="auto"/>
              <w:ind w:firstLine="0"/>
              <w:jc w:val="both"/>
              <w:cnfStyle w:val="000000100000"/>
              <w:rPr>
                <w:rFonts w:ascii="Arial" w:hAnsi="Arial" w:cs="Arial"/>
                <w:b/>
                <w:lang w:val="el-GR"/>
              </w:rPr>
            </w:pPr>
            <w:r w:rsidRPr="00A628ED">
              <w:rPr>
                <w:rFonts w:ascii="Arial" w:hAnsi="Arial" w:cs="Arial"/>
                <w:b/>
              </w:rPr>
              <w:t>100</w:t>
            </w:r>
            <w:r w:rsidR="002F6C27" w:rsidRPr="00A628ED">
              <w:rPr>
                <w:rFonts w:ascii="Arial" w:hAnsi="Arial" w:cs="Arial"/>
                <w:b/>
                <w:lang w:val="el-GR"/>
              </w:rPr>
              <w:t xml:space="preserve">   </w:t>
            </w:r>
            <w:r w:rsidR="002F6C27" w:rsidRPr="00A628ED">
              <w:rPr>
                <w:rFonts w:ascii="Arial" w:hAnsi="Arial" w:cs="Arial"/>
                <w:lang w:val="el-GR"/>
              </w:rPr>
              <w:t>(12)</w:t>
            </w:r>
          </w:p>
        </w:tc>
      </w:tr>
      <w:tr w:rsidR="00963AEF" w:rsidTr="00D121FD">
        <w:trPr>
          <w:trHeight w:val="58"/>
        </w:trPr>
        <w:tc>
          <w:tcPr>
            <w:cnfStyle w:val="001000000000"/>
            <w:tcW w:w="2850" w:type="dxa"/>
          </w:tcPr>
          <w:p w:rsidR="00963AEF" w:rsidRDefault="00963AEF" w:rsidP="00366F83">
            <w:pPr>
              <w:tabs>
                <w:tab w:val="left" w:pos="567"/>
                <w:tab w:val="left" w:pos="7335"/>
              </w:tabs>
              <w:spacing w:line="360" w:lineRule="auto"/>
              <w:ind w:left="426" w:hanging="66"/>
              <w:jc w:val="both"/>
              <w:rPr>
                <w:rFonts w:ascii="Arial" w:hAnsi="Arial" w:cs="Arial"/>
              </w:rPr>
            </w:pPr>
            <w:r>
              <w:rPr>
                <w:rFonts w:ascii="Arial" w:hAnsi="Arial" w:cs="Arial"/>
              </w:rPr>
              <w:t>ΠΑΝΩ ΑΠΟ 2 ΧΡΟΝΙΑ</w:t>
            </w:r>
          </w:p>
        </w:tc>
        <w:tc>
          <w:tcPr>
            <w:tcW w:w="1545" w:type="dxa"/>
          </w:tcPr>
          <w:p w:rsidR="00963AEF" w:rsidRPr="00A628ED" w:rsidRDefault="006A74E1" w:rsidP="00910E0C">
            <w:pPr>
              <w:keepNext/>
              <w:tabs>
                <w:tab w:val="left" w:pos="567"/>
                <w:tab w:val="left" w:pos="7335"/>
              </w:tabs>
              <w:spacing w:line="360" w:lineRule="auto"/>
              <w:jc w:val="both"/>
              <w:cnfStyle w:val="000000000000"/>
              <w:rPr>
                <w:rFonts w:ascii="Arial" w:hAnsi="Arial" w:cs="Arial"/>
                <w:b/>
                <w:lang w:val="el-GR"/>
              </w:rPr>
            </w:pPr>
            <w:r w:rsidRPr="00A628ED">
              <w:rPr>
                <w:rFonts w:ascii="Arial" w:hAnsi="Arial" w:cs="Arial"/>
                <w:b/>
                <w:lang w:val="el-GR"/>
              </w:rPr>
              <w:t xml:space="preserve">4,6  </w:t>
            </w:r>
            <w:r w:rsidRPr="00A628ED">
              <w:rPr>
                <w:rFonts w:ascii="Arial" w:hAnsi="Arial" w:cs="Arial"/>
                <w:lang w:val="el-GR"/>
              </w:rPr>
              <w:t>(10)</w:t>
            </w:r>
          </w:p>
        </w:tc>
        <w:tc>
          <w:tcPr>
            <w:tcW w:w="1429" w:type="dxa"/>
          </w:tcPr>
          <w:p w:rsidR="00963AEF" w:rsidRPr="00A628ED" w:rsidRDefault="006A74E1" w:rsidP="006A74E1">
            <w:pPr>
              <w:keepNext/>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lang w:val="el-GR"/>
              </w:rPr>
              <w:t xml:space="preserve">44,7  </w:t>
            </w:r>
            <w:r w:rsidRPr="00A628ED">
              <w:rPr>
                <w:rFonts w:ascii="Arial" w:hAnsi="Arial" w:cs="Arial"/>
                <w:lang w:val="el-GR"/>
              </w:rPr>
              <w:t>(97)</w:t>
            </w:r>
          </w:p>
        </w:tc>
        <w:tc>
          <w:tcPr>
            <w:tcW w:w="1487" w:type="dxa"/>
          </w:tcPr>
          <w:p w:rsidR="00963AEF" w:rsidRPr="00A628ED" w:rsidRDefault="006A74E1" w:rsidP="006A74E1">
            <w:pPr>
              <w:keepNext/>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lang w:val="el-GR"/>
              </w:rPr>
              <w:t xml:space="preserve">15,2   </w:t>
            </w:r>
            <w:r w:rsidRPr="00A628ED">
              <w:rPr>
                <w:rFonts w:ascii="Arial" w:hAnsi="Arial" w:cs="Arial"/>
                <w:lang w:val="el-GR"/>
              </w:rPr>
              <w:t>(33)</w:t>
            </w:r>
          </w:p>
        </w:tc>
        <w:tc>
          <w:tcPr>
            <w:tcW w:w="1488" w:type="dxa"/>
          </w:tcPr>
          <w:p w:rsidR="00963AEF" w:rsidRPr="00A628ED" w:rsidRDefault="002F6C27" w:rsidP="002F6C27">
            <w:pPr>
              <w:keepNext/>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lang w:val="el-GR"/>
              </w:rPr>
              <w:t xml:space="preserve">35,5   </w:t>
            </w:r>
            <w:r w:rsidRPr="00A628ED">
              <w:rPr>
                <w:rFonts w:ascii="Arial" w:hAnsi="Arial" w:cs="Arial"/>
                <w:lang w:val="el-GR"/>
              </w:rPr>
              <w:t>(77)</w:t>
            </w:r>
          </w:p>
        </w:tc>
        <w:tc>
          <w:tcPr>
            <w:tcW w:w="1488" w:type="dxa"/>
          </w:tcPr>
          <w:p w:rsidR="00963AEF" w:rsidRPr="00A628ED" w:rsidRDefault="00D63F66" w:rsidP="002F6C27">
            <w:pPr>
              <w:keepNext/>
              <w:tabs>
                <w:tab w:val="left" w:pos="567"/>
                <w:tab w:val="left" w:pos="7335"/>
              </w:tabs>
              <w:spacing w:line="360" w:lineRule="auto"/>
              <w:ind w:firstLine="0"/>
              <w:jc w:val="both"/>
              <w:cnfStyle w:val="000000000000"/>
              <w:rPr>
                <w:rFonts w:ascii="Arial" w:hAnsi="Arial" w:cs="Arial"/>
                <w:b/>
                <w:lang w:val="el-GR"/>
              </w:rPr>
            </w:pPr>
            <w:r w:rsidRPr="00A628ED">
              <w:rPr>
                <w:rFonts w:ascii="Arial" w:hAnsi="Arial" w:cs="Arial"/>
                <w:b/>
              </w:rPr>
              <w:t>100</w:t>
            </w:r>
            <w:r w:rsidR="002F6C27" w:rsidRPr="00A628ED">
              <w:rPr>
                <w:rFonts w:ascii="Arial" w:hAnsi="Arial" w:cs="Arial"/>
                <w:b/>
                <w:lang w:val="el-GR"/>
              </w:rPr>
              <w:t xml:space="preserve">   </w:t>
            </w:r>
            <w:r w:rsidR="002F6C27" w:rsidRPr="00A628ED">
              <w:rPr>
                <w:rFonts w:ascii="Arial" w:hAnsi="Arial" w:cs="Arial"/>
                <w:lang w:val="el-GR"/>
              </w:rPr>
              <w:t>(217)</w:t>
            </w:r>
          </w:p>
        </w:tc>
      </w:tr>
    </w:tbl>
    <w:p w:rsidR="00963AEF" w:rsidRPr="006A74E1" w:rsidRDefault="006A74E1" w:rsidP="00963AEF">
      <w:pPr>
        <w:pStyle w:val="a6"/>
        <w:spacing w:line="360" w:lineRule="auto"/>
        <w:ind w:left="1843" w:hanging="1276"/>
        <w:jc w:val="both"/>
        <w:rPr>
          <w:rFonts w:ascii="Arial" w:hAnsi="Arial" w:cs="Arial"/>
          <w:b/>
          <w:color w:val="000000" w:themeColor="text1"/>
          <w:sz w:val="20"/>
          <w:szCs w:val="20"/>
          <w:lang w:val="el-GR"/>
        </w:rPr>
      </w:pPr>
      <w:r>
        <w:rPr>
          <w:rFonts w:ascii="Arial" w:hAnsi="Arial" w:cs="Arial"/>
          <w:b/>
          <w:color w:val="000000" w:themeColor="text1"/>
          <w:sz w:val="20"/>
          <w:szCs w:val="20"/>
          <w:lang w:val="el-GR"/>
        </w:rPr>
        <w:t xml:space="preserve">      </w:t>
      </w:r>
    </w:p>
    <w:p w:rsidR="00963AEF" w:rsidRDefault="00963AEF" w:rsidP="00963AEF">
      <w:pPr>
        <w:pStyle w:val="a6"/>
        <w:tabs>
          <w:tab w:val="left" w:pos="567"/>
        </w:tabs>
        <w:spacing w:line="360" w:lineRule="auto"/>
        <w:ind w:left="0"/>
        <w:jc w:val="both"/>
        <w:rPr>
          <w:rFonts w:ascii="Arial" w:hAnsi="Arial" w:cs="Arial"/>
          <w:sz w:val="24"/>
          <w:szCs w:val="24"/>
        </w:rPr>
      </w:pPr>
    </w:p>
    <w:p w:rsidR="00D63F66" w:rsidRPr="00AF19C1" w:rsidRDefault="00D63F66" w:rsidP="00963AEF">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t>Βλέπουμε πως στο διάστημα των 6 μηνών οι</w:t>
      </w:r>
      <w:r w:rsidR="0035501F" w:rsidRPr="00AF19C1">
        <w:rPr>
          <w:rFonts w:ascii="Arial" w:hAnsi="Arial" w:cs="Arial"/>
          <w:sz w:val="24"/>
          <w:szCs w:val="24"/>
          <w:lang w:val="el-GR"/>
        </w:rPr>
        <w:t xml:space="preserve"> γυναίκες επιπέδου Λυκείου και ΤΕΙ εμφανίζουν σχεδόν τα ίδια ποσοστά, ενώ στους 12 μήνες η πλειοψηφία των γυναικών είναι επιπέδου Λυκείου.</w:t>
      </w:r>
    </w:p>
    <w:p w:rsidR="00D63F66" w:rsidRPr="00AF19C1" w:rsidRDefault="00D63F66" w:rsidP="00963AEF">
      <w:pPr>
        <w:pStyle w:val="a6"/>
        <w:tabs>
          <w:tab w:val="left" w:pos="567"/>
        </w:tabs>
        <w:spacing w:line="360" w:lineRule="auto"/>
        <w:ind w:left="0"/>
        <w:jc w:val="both"/>
        <w:rPr>
          <w:rFonts w:ascii="Arial" w:hAnsi="Arial" w:cs="Arial"/>
          <w:sz w:val="24"/>
          <w:szCs w:val="24"/>
          <w:lang w:val="el-GR"/>
        </w:rPr>
      </w:pPr>
    </w:p>
    <w:p w:rsidR="0088553F" w:rsidRPr="00AF19C1" w:rsidRDefault="0088553F"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35501F" w:rsidRPr="00AF19C1">
        <w:rPr>
          <w:rFonts w:ascii="Arial" w:hAnsi="Arial" w:cs="Arial"/>
          <w:sz w:val="24"/>
          <w:szCs w:val="24"/>
          <w:lang w:val="el-GR"/>
        </w:rPr>
        <w:t>Για το οικογενειακό ιστορικό καρκίνου τραχήλου μήτρας των γυναικών δ</w:t>
      </w:r>
      <w:r w:rsidR="00D51348" w:rsidRPr="00AF19C1">
        <w:rPr>
          <w:rFonts w:ascii="Arial" w:hAnsi="Arial" w:cs="Arial"/>
          <w:sz w:val="24"/>
          <w:szCs w:val="24"/>
          <w:lang w:val="el-GR"/>
        </w:rPr>
        <w:t>εν είναι δυνατή η εξαγωγή στατιστικά σημαντικών συμπερασμάτων λόγω μη εκπλήρωσης των προϋποθέσεων εφαρμογής του ελέγχου. Ωστόσο, όπως προέκυψε από την μελέτη, η μεγάλη πλειοψηφία των γυναικών όλων των μορφωτικών επιπέδων ήταν ελεύθερες οικογενειακού ιστορικού.</w:t>
      </w:r>
    </w:p>
    <w:p w:rsidR="0088553F" w:rsidRPr="00AF19C1" w:rsidRDefault="0088553F" w:rsidP="00A83B1A">
      <w:pPr>
        <w:spacing w:line="360" w:lineRule="auto"/>
        <w:ind w:firstLine="720"/>
        <w:jc w:val="both"/>
        <w:rPr>
          <w:rFonts w:ascii="Arial" w:hAnsi="Arial" w:cs="Arial"/>
          <w:sz w:val="24"/>
          <w:szCs w:val="24"/>
          <w:lang w:val="el-GR"/>
        </w:rPr>
      </w:pPr>
      <w:r w:rsidRPr="00AF19C1">
        <w:rPr>
          <w:rFonts w:ascii="Arial" w:hAnsi="Arial" w:cs="Arial"/>
          <w:sz w:val="24"/>
          <w:szCs w:val="24"/>
          <w:lang w:val="el-GR"/>
        </w:rPr>
        <w:lastRenderedPageBreak/>
        <w:t xml:space="preserve">Από τις γυναίκες που ανέφεραν πως το Παπ-τεστ είναι επώδυνη εξέταση το </w:t>
      </w:r>
      <w:r w:rsidR="00D51348" w:rsidRPr="00AF19C1">
        <w:rPr>
          <w:rFonts w:ascii="Arial" w:hAnsi="Arial" w:cs="Arial"/>
          <w:sz w:val="24"/>
          <w:szCs w:val="24"/>
          <w:lang w:val="el-GR"/>
        </w:rPr>
        <w:t>12,2</w:t>
      </w:r>
      <w:r w:rsidRPr="00AF19C1">
        <w:rPr>
          <w:rFonts w:ascii="Arial" w:hAnsi="Arial" w:cs="Arial"/>
          <w:sz w:val="24"/>
          <w:szCs w:val="24"/>
          <w:lang w:val="el-GR"/>
        </w:rPr>
        <w:t xml:space="preserve">% </w:t>
      </w:r>
      <w:r w:rsidR="00286E94" w:rsidRPr="00286E94">
        <w:rPr>
          <w:rFonts w:ascii="Arial" w:hAnsi="Arial" w:cs="Arial"/>
          <w:sz w:val="24"/>
          <w:szCs w:val="24"/>
          <w:lang w:val="el-GR"/>
        </w:rPr>
        <w:t>(</w:t>
      </w:r>
      <w:r w:rsidR="00286E94">
        <w:rPr>
          <w:rFonts w:ascii="Arial" w:hAnsi="Arial" w:cs="Arial"/>
          <w:sz w:val="24"/>
          <w:szCs w:val="24"/>
        </w:rPr>
        <w:t>N</w:t>
      </w:r>
      <w:r w:rsidR="00286E94" w:rsidRPr="00286E94">
        <w:rPr>
          <w:rFonts w:ascii="Arial" w:hAnsi="Arial" w:cs="Arial"/>
          <w:sz w:val="24"/>
          <w:szCs w:val="24"/>
          <w:lang w:val="el-GR"/>
        </w:rPr>
        <w:t xml:space="preserve">=5) </w:t>
      </w:r>
      <w:r w:rsidRPr="00AF19C1">
        <w:rPr>
          <w:rFonts w:ascii="Arial" w:hAnsi="Arial" w:cs="Arial"/>
          <w:sz w:val="24"/>
          <w:szCs w:val="24"/>
          <w:lang w:val="el-GR"/>
        </w:rPr>
        <w:t xml:space="preserve">ήταν </w:t>
      </w:r>
      <w:r w:rsidR="00D51348" w:rsidRPr="00AF19C1">
        <w:rPr>
          <w:rFonts w:ascii="Arial" w:hAnsi="Arial" w:cs="Arial"/>
          <w:sz w:val="24"/>
          <w:szCs w:val="24"/>
          <w:lang w:val="el-GR"/>
        </w:rPr>
        <w:t>μορφωτικού επιπέδου Δημοτικού /Γυμνασίου</w:t>
      </w:r>
      <w:r w:rsidR="003D7A69" w:rsidRPr="00AF19C1">
        <w:rPr>
          <w:rFonts w:ascii="Arial" w:hAnsi="Arial" w:cs="Arial"/>
          <w:sz w:val="24"/>
          <w:szCs w:val="24"/>
          <w:lang w:val="el-GR"/>
        </w:rPr>
        <w:t>,</w:t>
      </w:r>
      <w:r w:rsidRPr="00AF19C1">
        <w:rPr>
          <w:rFonts w:ascii="Arial" w:hAnsi="Arial" w:cs="Arial"/>
          <w:sz w:val="24"/>
          <w:szCs w:val="24"/>
          <w:lang w:val="el-GR"/>
        </w:rPr>
        <w:t xml:space="preserve"> το </w:t>
      </w:r>
      <w:r w:rsidR="003D7A69" w:rsidRPr="00AF19C1">
        <w:rPr>
          <w:rFonts w:ascii="Arial" w:hAnsi="Arial" w:cs="Arial"/>
          <w:sz w:val="24"/>
          <w:szCs w:val="24"/>
          <w:lang w:val="el-GR"/>
        </w:rPr>
        <w:t>56,1</w:t>
      </w:r>
      <w:r w:rsidRPr="00AF19C1">
        <w:rPr>
          <w:rFonts w:ascii="Arial" w:hAnsi="Arial" w:cs="Arial"/>
          <w:sz w:val="24"/>
          <w:szCs w:val="24"/>
          <w:lang w:val="el-GR"/>
        </w:rPr>
        <w:t xml:space="preserve">% </w:t>
      </w:r>
      <w:r w:rsidR="00286E94" w:rsidRPr="00286E94">
        <w:rPr>
          <w:rFonts w:ascii="Arial" w:hAnsi="Arial" w:cs="Arial"/>
          <w:sz w:val="24"/>
          <w:szCs w:val="24"/>
          <w:lang w:val="el-GR"/>
        </w:rPr>
        <w:t>(</w:t>
      </w:r>
      <w:r w:rsidR="00286E94">
        <w:rPr>
          <w:rFonts w:ascii="Arial" w:hAnsi="Arial" w:cs="Arial"/>
          <w:sz w:val="24"/>
          <w:szCs w:val="24"/>
        </w:rPr>
        <w:t>N</w:t>
      </w:r>
      <w:r w:rsidR="00286E94" w:rsidRPr="00286E94">
        <w:rPr>
          <w:rFonts w:ascii="Arial" w:hAnsi="Arial" w:cs="Arial"/>
          <w:sz w:val="24"/>
          <w:szCs w:val="24"/>
          <w:lang w:val="el-GR"/>
        </w:rPr>
        <w:t xml:space="preserve">=23) </w:t>
      </w:r>
      <w:r w:rsidR="003D7A69" w:rsidRPr="00AF19C1">
        <w:rPr>
          <w:rFonts w:ascii="Arial" w:hAnsi="Arial" w:cs="Arial"/>
          <w:sz w:val="24"/>
          <w:szCs w:val="24"/>
          <w:lang w:val="el-GR"/>
        </w:rPr>
        <w:t xml:space="preserve">Λυκείου, το 14,6% </w:t>
      </w:r>
      <w:r w:rsidR="00286E94" w:rsidRPr="00286E94">
        <w:rPr>
          <w:rFonts w:ascii="Arial" w:hAnsi="Arial" w:cs="Arial"/>
          <w:sz w:val="24"/>
          <w:szCs w:val="24"/>
          <w:lang w:val="el-GR"/>
        </w:rPr>
        <w:t>(</w:t>
      </w:r>
      <w:r w:rsidR="00286E94">
        <w:rPr>
          <w:rFonts w:ascii="Arial" w:hAnsi="Arial" w:cs="Arial"/>
          <w:sz w:val="24"/>
          <w:szCs w:val="24"/>
        </w:rPr>
        <w:t>N</w:t>
      </w:r>
      <w:r w:rsidR="00286E94" w:rsidRPr="00286E94">
        <w:rPr>
          <w:rFonts w:ascii="Arial" w:hAnsi="Arial" w:cs="Arial"/>
          <w:sz w:val="24"/>
          <w:szCs w:val="24"/>
          <w:lang w:val="el-GR"/>
        </w:rPr>
        <w:t xml:space="preserve">=6) </w:t>
      </w:r>
      <w:r w:rsidR="003D7A69" w:rsidRPr="00AF19C1">
        <w:rPr>
          <w:rFonts w:ascii="Arial" w:hAnsi="Arial" w:cs="Arial"/>
          <w:sz w:val="24"/>
          <w:szCs w:val="24"/>
          <w:lang w:val="el-GR"/>
        </w:rPr>
        <w:t xml:space="preserve">ΤΕΙ και το 17,1% </w:t>
      </w:r>
      <w:r w:rsidR="00286E94" w:rsidRPr="00286E94">
        <w:rPr>
          <w:rFonts w:ascii="Arial" w:hAnsi="Arial" w:cs="Arial"/>
          <w:sz w:val="24"/>
          <w:szCs w:val="24"/>
          <w:lang w:val="el-GR"/>
        </w:rPr>
        <w:t>(</w:t>
      </w:r>
      <w:r w:rsidR="00286E94">
        <w:rPr>
          <w:rFonts w:ascii="Arial" w:hAnsi="Arial" w:cs="Arial"/>
          <w:sz w:val="24"/>
          <w:szCs w:val="24"/>
        </w:rPr>
        <w:t>N</w:t>
      </w:r>
      <w:r w:rsidR="00286E94" w:rsidRPr="00286E94">
        <w:rPr>
          <w:rFonts w:ascii="Arial" w:hAnsi="Arial" w:cs="Arial"/>
          <w:sz w:val="24"/>
          <w:szCs w:val="24"/>
          <w:lang w:val="el-GR"/>
        </w:rPr>
        <w:t>=7)</w:t>
      </w:r>
      <w:r w:rsidR="00286E94" w:rsidRPr="00E96645">
        <w:rPr>
          <w:rFonts w:ascii="Arial" w:hAnsi="Arial" w:cs="Arial"/>
          <w:sz w:val="24"/>
          <w:szCs w:val="24"/>
          <w:lang w:val="el-GR"/>
        </w:rPr>
        <w:t xml:space="preserve"> </w:t>
      </w:r>
      <w:r w:rsidR="003D7A69" w:rsidRPr="00AF19C1">
        <w:rPr>
          <w:rFonts w:ascii="Arial" w:hAnsi="Arial" w:cs="Arial"/>
          <w:sz w:val="24"/>
          <w:szCs w:val="24"/>
          <w:lang w:val="el-GR"/>
        </w:rPr>
        <w:t>ΑΕΙ.</w:t>
      </w:r>
      <w:r w:rsidR="0035501F" w:rsidRPr="00AF19C1">
        <w:rPr>
          <w:rFonts w:ascii="Arial" w:hAnsi="Arial" w:cs="Arial"/>
          <w:sz w:val="24"/>
          <w:szCs w:val="24"/>
          <w:lang w:val="el-GR"/>
        </w:rPr>
        <w:t xml:space="preserve"> Οι διαφορές αυτές δεν κατέστει δυνατό να διαπιστωθούν στατιστικά.</w:t>
      </w:r>
    </w:p>
    <w:p w:rsidR="00444242" w:rsidRDefault="0088553F" w:rsidP="008352C1">
      <w:pPr>
        <w:spacing w:line="360" w:lineRule="auto"/>
        <w:jc w:val="both"/>
        <w:rPr>
          <w:rFonts w:ascii="Arial" w:hAnsi="Arial" w:cs="Arial"/>
          <w:sz w:val="24"/>
          <w:szCs w:val="24"/>
          <w:lang w:val="el-GR"/>
        </w:rPr>
      </w:pPr>
      <w:r w:rsidRPr="00AF19C1">
        <w:rPr>
          <w:rFonts w:ascii="Arial" w:hAnsi="Arial" w:cs="Arial"/>
          <w:sz w:val="24"/>
          <w:szCs w:val="24"/>
          <w:lang w:val="el-GR"/>
        </w:rPr>
        <w:tab/>
      </w:r>
      <w:r w:rsidR="00BE792D">
        <w:rPr>
          <w:rFonts w:ascii="Arial" w:hAnsi="Arial" w:cs="Arial"/>
          <w:sz w:val="24"/>
          <w:szCs w:val="24"/>
          <w:lang w:val="el-GR"/>
        </w:rPr>
        <w:t xml:space="preserve">Στον </w:t>
      </w:r>
      <w:r w:rsidR="00203DEB">
        <w:rPr>
          <w:rFonts w:ascii="Arial" w:hAnsi="Arial" w:cs="Arial"/>
          <w:sz w:val="24"/>
          <w:szCs w:val="24"/>
          <w:lang w:val="el-GR"/>
        </w:rPr>
        <w:t>Π</w:t>
      </w:r>
      <w:r w:rsidR="00BE792D">
        <w:rPr>
          <w:rFonts w:ascii="Arial" w:hAnsi="Arial" w:cs="Arial"/>
          <w:sz w:val="24"/>
          <w:szCs w:val="24"/>
          <w:lang w:val="el-GR"/>
        </w:rPr>
        <w:t>ίνακα 12</w:t>
      </w:r>
      <w:r w:rsidR="0035501F" w:rsidRPr="00AF19C1">
        <w:rPr>
          <w:rFonts w:ascii="Arial" w:hAnsi="Arial" w:cs="Arial"/>
          <w:sz w:val="24"/>
          <w:szCs w:val="24"/>
          <w:lang w:val="el-GR"/>
        </w:rPr>
        <w:t xml:space="preserve"> </w:t>
      </w:r>
      <w:r w:rsidR="00030713" w:rsidRPr="00AF19C1">
        <w:rPr>
          <w:rFonts w:ascii="Arial" w:hAnsi="Arial" w:cs="Arial"/>
          <w:sz w:val="24"/>
          <w:szCs w:val="24"/>
          <w:lang w:val="el-GR"/>
        </w:rPr>
        <w:t>φαίνεται η</w:t>
      </w:r>
      <w:r w:rsidRPr="00AF19C1">
        <w:rPr>
          <w:rFonts w:ascii="Arial" w:hAnsi="Arial" w:cs="Arial"/>
          <w:sz w:val="24"/>
          <w:szCs w:val="24"/>
          <w:lang w:val="el-GR"/>
        </w:rPr>
        <w:t xml:space="preserve"> συμπεριφορά των γυναικών ως προς το κάπνισμα </w:t>
      </w:r>
      <w:r w:rsidR="003D7A69" w:rsidRPr="00AF19C1">
        <w:rPr>
          <w:rFonts w:ascii="Arial" w:hAnsi="Arial" w:cs="Arial"/>
          <w:sz w:val="24"/>
          <w:szCs w:val="24"/>
          <w:lang w:val="el-GR"/>
        </w:rPr>
        <w:t xml:space="preserve">σε σχέση με το μορφωτικό τους επίπεδο </w:t>
      </w:r>
      <w:r w:rsidR="008352C1">
        <w:rPr>
          <w:rFonts w:ascii="Arial" w:hAnsi="Arial" w:cs="Arial"/>
          <w:sz w:val="24"/>
          <w:szCs w:val="24"/>
          <w:lang w:val="el-GR"/>
        </w:rPr>
        <w:t xml:space="preserve">. Παρατηρούμε λοιπόν πως από τις καπνίστριες οι μισές περίπου </w:t>
      </w:r>
      <w:r w:rsidR="00CD704A">
        <w:rPr>
          <w:rFonts w:ascii="Arial" w:hAnsi="Arial" w:cs="Arial"/>
          <w:sz w:val="24"/>
          <w:szCs w:val="24"/>
          <w:lang w:val="el-GR"/>
        </w:rPr>
        <w:t>ε</w:t>
      </w:r>
      <w:r w:rsidR="008352C1">
        <w:rPr>
          <w:rFonts w:ascii="Arial" w:hAnsi="Arial" w:cs="Arial"/>
          <w:sz w:val="24"/>
          <w:szCs w:val="24"/>
          <w:lang w:val="el-GR"/>
        </w:rPr>
        <w:t>ίν</w:t>
      </w:r>
      <w:r w:rsidR="00CD704A">
        <w:rPr>
          <w:rFonts w:ascii="Arial" w:hAnsi="Arial" w:cs="Arial"/>
          <w:sz w:val="24"/>
          <w:szCs w:val="24"/>
          <w:lang w:val="el-GR"/>
        </w:rPr>
        <w:t>αι</w:t>
      </w:r>
      <w:r w:rsidR="008352C1">
        <w:rPr>
          <w:rFonts w:ascii="Arial" w:hAnsi="Arial" w:cs="Arial"/>
          <w:sz w:val="24"/>
          <w:szCs w:val="24"/>
          <w:lang w:val="el-GR"/>
        </w:rPr>
        <w:t xml:space="preserve"> επιπέδου </w:t>
      </w:r>
      <w:r w:rsidR="00CD704A">
        <w:rPr>
          <w:rFonts w:ascii="Arial" w:hAnsi="Arial" w:cs="Arial"/>
          <w:sz w:val="24"/>
          <w:szCs w:val="24"/>
          <w:lang w:val="el-GR"/>
        </w:rPr>
        <w:t>Λυκείου. Από τις μη καπνίστριες περισσότερες από 4 στις 10 γυναίκες είναι επίσης επιπέδου Λυκείου. Αλλά και από τις γυναίκες που έχουν διακόψει το κάπνισμα η πλειοψηφία (44,5%) ανήκει στην ίδια κατηγορία μορφωτικού επιπέδου.</w:t>
      </w:r>
    </w:p>
    <w:p w:rsidR="00A83B1A" w:rsidRPr="008352C1" w:rsidRDefault="00A83B1A" w:rsidP="008352C1">
      <w:pPr>
        <w:spacing w:line="360" w:lineRule="auto"/>
        <w:jc w:val="both"/>
        <w:rPr>
          <w:rFonts w:ascii="Arial" w:hAnsi="Arial" w:cs="Arial"/>
          <w:sz w:val="24"/>
          <w:szCs w:val="24"/>
          <w:lang w:val="el-GR"/>
        </w:rPr>
      </w:pPr>
    </w:p>
    <w:p w:rsidR="0088553F" w:rsidRPr="00AF19C1" w:rsidRDefault="00842F51" w:rsidP="008E53D6">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t xml:space="preserve">ΠΙΝΑΚΑΣ </w:t>
      </w:r>
      <w:r w:rsidR="00BE792D">
        <w:rPr>
          <w:rFonts w:ascii="Arial" w:hAnsi="Arial" w:cs="Arial"/>
          <w:b/>
          <w:color w:val="4F81BD" w:themeColor="accent1"/>
          <w:sz w:val="20"/>
          <w:szCs w:val="20"/>
          <w:lang w:val="el-GR"/>
        </w:rPr>
        <w:t>12</w:t>
      </w:r>
      <w:r w:rsidR="0088553F" w:rsidRPr="00AF19C1">
        <w:rPr>
          <w:rFonts w:ascii="Arial" w:hAnsi="Arial" w:cs="Arial"/>
          <w:b/>
          <w:color w:val="4F81BD" w:themeColor="accent1"/>
          <w:sz w:val="20"/>
          <w:szCs w:val="20"/>
          <w:lang w:val="el-GR"/>
        </w:rPr>
        <w:t xml:space="preserve"> : </w:t>
      </w:r>
      <w:r w:rsidR="0088553F" w:rsidRPr="00AF19C1">
        <w:rPr>
          <w:rFonts w:ascii="Arial" w:hAnsi="Arial" w:cs="Arial"/>
          <w:b/>
          <w:sz w:val="20"/>
          <w:szCs w:val="20"/>
          <w:lang w:val="el-GR"/>
        </w:rPr>
        <w:t>ΣΥΝΗΘΕΙΑ ΚΑΠΝΙΣΜΑΤΟΣ</w:t>
      </w:r>
      <w:r w:rsidRPr="00AF19C1">
        <w:rPr>
          <w:rFonts w:ascii="Arial" w:hAnsi="Arial" w:cs="Arial"/>
          <w:b/>
          <w:sz w:val="20"/>
          <w:szCs w:val="20"/>
          <w:lang w:val="el-GR"/>
        </w:rPr>
        <w:t xml:space="preserve"> ΤΩΝ ΓΥΝΑΙΚΩΝ</w:t>
      </w:r>
      <w:r w:rsidR="00C70E26" w:rsidRPr="00AF19C1">
        <w:rPr>
          <w:rFonts w:ascii="Arial" w:hAnsi="Arial" w:cs="Arial"/>
          <w:b/>
          <w:sz w:val="20"/>
          <w:szCs w:val="20"/>
          <w:lang w:val="el-GR"/>
        </w:rPr>
        <w:t xml:space="preserve"> ΤΗΣ ΕΡΕΥΝΑΣ</w:t>
      </w:r>
      <w:r w:rsidR="0088553F" w:rsidRPr="00AF19C1">
        <w:rPr>
          <w:rFonts w:ascii="Arial" w:hAnsi="Arial" w:cs="Arial"/>
          <w:b/>
          <w:sz w:val="20"/>
          <w:szCs w:val="20"/>
          <w:lang w:val="el-GR"/>
        </w:rPr>
        <w:t xml:space="preserve">, ΑΝΑΛΟΓΑ ΜΕ </w:t>
      </w:r>
      <w:r w:rsidR="003D7A69" w:rsidRPr="00AF19C1">
        <w:rPr>
          <w:rFonts w:ascii="Arial" w:hAnsi="Arial" w:cs="Arial"/>
          <w:b/>
          <w:sz w:val="20"/>
          <w:szCs w:val="20"/>
          <w:lang w:val="el-GR"/>
        </w:rPr>
        <w:t>ΤΟ ΜΟΡΦΩΤΙΚΟ</w:t>
      </w:r>
      <w:r w:rsidR="00C70E26" w:rsidRPr="00AF19C1">
        <w:rPr>
          <w:rFonts w:ascii="Arial" w:hAnsi="Arial" w:cs="Arial"/>
          <w:b/>
          <w:sz w:val="20"/>
          <w:szCs w:val="20"/>
          <w:lang w:val="el-GR"/>
        </w:rPr>
        <w:t xml:space="preserve"> ΤΟΥΣ</w:t>
      </w:r>
      <w:r w:rsidR="003D7A69" w:rsidRPr="00AF19C1">
        <w:rPr>
          <w:rFonts w:ascii="Arial" w:hAnsi="Arial" w:cs="Arial"/>
          <w:b/>
          <w:sz w:val="20"/>
          <w:szCs w:val="20"/>
          <w:lang w:val="el-GR"/>
        </w:rPr>
        <w:t xml:space="preserve"> ΕΠΙΠΕΔΟ</w:t>
      </w:r>
      <w:r w:rsidR="00030713" w:rsidRPr="00AF19C1">
        <w:rPr>
          <w:rFonts w:ascii="Arial" w:hAnsi="Arial" w:cs="Arial"/>
          <w:b/>
          <w:sz w:val="20"/>
          <w:szCs w:val="20"/>
          <w:lang w:val="el-GR"/>
        </w:rPr>
        <w:t>, ΕΠΙ ΤΟΙΣ %</w:t>
      </w:r>
      <w:r w:rsidR="00C70E26" w:rsidRPr="00AF19C1">
        <w:rPr>
          <w:rFonts w:ascii="Arial" w:hAnsi="Arial" w:cs="Arial"/>
          <w:b/>
          <w:sz w:val="20"/>
          <w:szCs w:val="20"/>
          <w:lang w:val="el-GR"/>
        </w:rPr>
        <w:t>.</w:t>
      </w:r>
    </w:p>
    <w:tbl>
      <w:tblPr>
        <w:tblStyle w:val="-2"/>
        <w:tblpPr w:leftFromText="180" w:rightFromText="180" w:vertAnchor="text" w:horzAnchor="margin" w:tblpXSpec="center" w:tblpY="49"/>
        <w:tblW w:w="10287" w:type="dxa"/>
        <w:tblLayout w:type="fixed"/>
        <w:tblLook w:val="04A0"/>
      </w:tblPr>
      <w:tblGrid>
        <w:gridCol w:w="2850"/>
        <w:gridCol w:w="1545"/>
        <w:gridCol w:w="1429"/>
        <w:gridCol w:w="1487"/>
        <w:gridCol w:w="1488"/>
        <w:gridCol w:w="1488"/>
      </w:tblGrid>
      <w:tr w:rsidR="00F730D5" w:rsidRPr="006B46E1" w:rsidTr="00030713">
        <w:trPr>
          <w:cnfStyle w:val="100000000000"/>
          <w:trHeight w:val="525"/>
        </w:trPr>
        <w:tc>
          <w:tcPr>
            <w:cnfStyle w:val="001000000000"/>
            <w:tcW w:w="2850" w:type="dxa"/>
          </w:tcPr>
          <w:p w:rsidR="00F730D5" w:rsidRPr="00401FEE" w:rsidRDefault="00F730D5" w:rsidP="00F730D5">
            <w:pPr>
              <w:tabs>
                <w:tab w:val="left" w:pos="567"/>
                <w:tab w:val="left" w:pos="7335"/>
              </w:tabs>
              <w:spacing w:line="360" w:lineRule="auto"/>
              <w:jc w:val="both"/>
              <w:rPr>
                <w:rFonts w:ascii="Arial" w:hAnsi="Arial" w:cs="Arial"/>
                <w:sz w:val="20"/>
                <w:szCs w:val="20"/>
                <w:lang w:val="el-GR"/>
              </w:rPr>
            </w:pPr>
          </w:p>
          <w:p w:rsidR="00F730D5" w:rsidRPr="00401FEE" w:rsidRDefault="00F730D5" w:rsidP="00F730D5">
            <w:pPr>
              <w:tabs>
                <w:tab w:val="left" w:pos="567"/>
                <w:tab w:val="left" w:pos="7335"/>
              </w:tabs>
              <w:spacing w:line="360" w:lineRule="auto"/>
              <w:jc w:val="both"/>
              <w:rPr>
                <w:rFonts w:ascii="Arial" w:hAnsi="Arial" w:cs="Arial"/>
                <w:sz w:val="20"/>
                <w:szCs w:val="20"/>
              </w:rPr>
            </w:pPr>
            <w:r w:rsidRPr="00401FEE">
              <w:rPr>
                <w:rFonts w:ascii="Arial" w:hAnsi="Arial" w:cs="Arial"/>
                <w:sz w:val="20"/>
                <w:szCs w:val="20"/>
              </w:rPr>
              <w:t>ΚΑΠΝΙΣΜΑ</w:t>
            </w:r>
          </w:p>
        </w:tc>
        <w:tc>
          <w:tcPr>
            <w:tcW w:w="1545" w:type="dxa"/>
          </w:tcPr>
          <w:p w:rsidR="00F730D5" w:rsidRPr="00F730D5" w:rsidRDefault="00F730D5" w:rsidP="00F730D5">
            <w:pPr>
              <w:tabs>
                <w:tab w:val="left" w:pos="567"/>
                <w:tab w:val="left" w:pos="7335"/>
              </w:tabs>
              <w:spacing w:line="360" w:lineRule="auto"/>
              <w:ind w:firstLine="0"/>
              <w:jc w:val="both"/>
              <w:cnfStyle w:val="100000000000"/>
              <w:rPr>
                <w:rFonts w:ascii="Arial" w:hAnsi="Arial" w:cs="Arial"/>
                <w:sz w:val="20"/>
                <w:szCs w:val="20"/>
                <w:lang w:val="el-GR"/>
              </w:rPr>
            </w:pPr>
            <w:r w:rsidRPr="00F730D5">
              <w:rPr>
                <w:rFonts w:ascii="Arial" w:hAnsi="Arial" w:cs="Arial"/>
                <w:sz w:val="20"/>
                <w:szCs w:val="20"/>
                <w:lang w:val="el-GR"/>
              </w:rPr>
              <w:t xml:space="preserve">ΑΝΑΛΟΓΙΑ ΓΥΝΑΙΚΩΝ ΔΗΜΟΤΙΚΟΥ/ ΓΥΜΝΑΣΙΟΥ </w:t>
            </w:r>
          </w:p>
          <w:p w:rsidR="00F730D5" w:rsidRPr="00F730D5" w:rsidRDefault="00F730D5" w:rsidP="00F730D5">
            <w:pPr>
              <w:tabs>
                <w:tab w:val="left" w:pos="567"/>
                <w:tab w:val="left" w:pos="7335"/>
              </w:tabs>
              <w:spacing w:line="360" w:lineRule="auto"/>
              <w:ind w:firstLine="0"/>
              <w:jc w:val="both"/>
              <w:cnfStyle w:val="100000000000"/>
              <w:rPr>
                <w:rFonts w:ascii="Arial" w:hAnsi="Arial" w:cs="Arial"/>
                <w:sz w:val="20"/>
                <w:szCs w:val="20"/>
                <w:lang w:val="el-GR"/>
              </w:rPr>
            </w:pPr>
            <w:r w:rsidRPr="00F730D5">
              <w:rPr>
                <w:rFonts w:ascii="Arial" w:hAnsi="Arial" w:cs="Arial"/>
                <w:sz w:val="20"/>
                <w:szCs w:val="20"/>
                <w:lang w:val="el-GR"/>
              </w:rPr>
              <w:t xml:space="preserve">                 (Ν)</w:t>
            </w:r>
          </w:p>
        </w:tc>
        <w:tc>
          <w:tcPr>
            <w:tcW w:w="1429" w:type="dxa"/>
          </w:tcPr>
          <w:p w:rsidR="00F730D5" w:rsidRPr="00F730D5" w:rsidRDefault="00F730D5" w:rsidP="00F730D5">
            <w:pPr>
              <w:tabs>
                <w:tab w:val="left" w:pos="567"/>
                <w:tab w:val="left" w:pos="7335"/>
              </w:tabs>
              <w:spacing w:line="360" w:lineRule="auto"/>
              <w:ind w:firstLine="0"/>
              <w:jc w:val="both"/>
              <w:cnfStyle w:val="100000000000"/>
              <w:rPr>
                <w:rFonts w:ascii="Arial" w:hAnsi="Arial" w:cs="Arial"/>
                <w:sz w:val="20"/>
                <w:szCs w:val="20"/>
              </w:rPr>
            </w:pPr>
            <w:r w:rsidRPr="00F730D5">
              <w:rPr>
                <w:rFonts w:ascii="Arial" w:hAnsi="Arial" w:cs="Arial"/>
                <w:sz w:val="20"/>
                <w:szCs w:val="20"/>
              </w:rPr>
              <w:t>ΑΝΑΛΟΓΙΑ ΓΥΝΑΙΚΩΝ</w:t>
            </w:r>
          </w:p>
          <w:p w:rsidR="00F730D5" w:rsidRPr="00F730D5" w:rsidRDefault="00F730D5" w:rsidP="00F730D5">
            <w:pPr>
              <w:tabs>
                <w:tab w:val="left" w:pos="567"/>
                <w:tab w:val="left" w:pos="7335"/>
              </w:tabs>
              <w:spacing w:line="360" w:lineRule="auto"/>
              <w:ind w:firstLine="0"/>
              <w:jc w:val="both"/>
              <w:cnfStyle w:val="100000000000"/>
              <w:rPr>
                <w:rFonts w:ascii="Arial" w:hAnsi="Arial" w:cs="Arial"/>
                <w:sz w:val="18"/>
                <w:szCs w:val="18"/>
                <w:lang w:val="el-GR"/>
              </w:rPr>
            </w:pPr>
            <w:r w:rsidRPr="00F730D5">
              <w:rPr>
                <w:rFonts w:ascii="Arial" w:hAnsi="Arial" w:cs="Arial"/>
                <w:sz w:val="20"/>
                <w:szCs w:val="20"/>
              </w:rPr>
              <w:t>ΛΥΚΕΙΟ</w:t>
            </w:r>
            <w:r w:rsidRPr="00F730D5">
              <w:rPr>
                <w:rFonts w:ascii="Arial" w:hAnsi="Arial" w:cs="Arial"/>
                <w:sz w:val="18"/>
                <w:szCs w:val="18"/>
              </w:rPr>
              <w:t>Υ</w:t>
            </w:r>
          </w:p>
          <w:p w:rsidR="00F730D5" w:rsidRPr="00F730D5" w:rsidRDefault="00F730D5" w:rsidP="00F730D5">
            <w:pPr>
              <w:tabs>
                <w:tab w:val="left" w:pos="567"/>
                <w:tab w:val="left" w:pos="7335"/>
              </w:tabs>
              <w:spacing w:line="360" w:lineRule="auto"/>
              <w:ind w:firstLine="0"/>
              <w:jc w:val="both"/>
              <w:cnfStyle w:val="100000000000"/>
              <w:rPr>
                <w:rFonts w:ascii="Arial" w:hAnsi="Arial" w:cs="Arial"/>
                <w:sz w:val="18"/>
                <w:szCs w:val="18"/>
                <w:lang w:val="el-GR"/>
              </w:rPr>
            </w:pPr>
            <w:r w:rsidRPr="00F730D5">
              <w:rPr>
                <w:rFonts w:ascii="Arial" w:hAnsi="Arial" w:cs="Arial"/>
                <w:sz w:val="18"/>
                <w:szCs w:val="18"/>
                <w:lang w:val="el-GR"/>
              </w:rPr>
              <w:t xml:space="preserve">                  (Ν)</w:t>
            </w:r>
          </w:p>
        </w:tc>
        <w:tc>
          <w:tcPr>
            <w:tcW w:w="1487" w:type="dxa"/>
          </w:tcPr>
          <w:p w:rsidR="00F730D5" w:rsidRPr="00F730D5" w:rsidRDefault="00F730D5" w:rsidP="00F730D5">
            <w:pPr>
              <w:tabs>
                <w:tab w:val="left" w:pos="567"/>
                <w:tab w:val="left" w:pos="7335"/>
              </w:tabs>
              <w:spacing w:line="360" w:lineRule="auto"/>
              <w:ind w:firstLine="0"/>
              <w:jc w:val="both"/>
              <w:cnfStyle w:val="100000000000"/>
              <w:rPr>
                <w:rFonts w:ascii="Arial" w:hAnsi="Arial" w:cs="Arial"/>
                <w:sz w:val="20"/>
                <w:szCs w:val="20"/>
              </w:rPr>
            </w:pPr>
            <w:r w:rsidRPr="00F730D5">
              <w:rPr>
                <w:rFonts w:ascii="Arial" w:hAnsi="Arial" w:cs="Arial"/>
                <w:sz w:val="20"/>
                <w:szCs w:val="20"/>
                <w:lang w:val="el-GR"/>
              </w:rPr>
              <w:t>Α</w:t>
            </w:r>
            <w:r w:rsidRPr="00F730D5">
              <w:rPr>
                <w:rFonts w:ascii="Arial" w:hAnsi="Arial" w:cs="Arial"/>
                <w:sz w:val="20"/>
                <w:szCs w:val="20"/>
              </w:rPr>
              <w:t>ΝΑΛΟΓΙΑ ΓΥΝΑΙΚΩΝ</w:t>
            </w:r>
          </w:p>
          <w:p w:rsidR="00F730D5" w:rsidRPr="00F730D5" w:rsidRDefault="00F730D5" w:rsidP="00F730D5">
            <w:pPr>
              <w:tabs>
                <w:tab w:val="left" w:pos="567"/>
                <w:tab w:val="left" w:pos="7335"/>
              </w:tabs>
              <w:spacing w:line="360" w:lineRule="auto"/>
              <w:jc w:val="both"/>
              <w:cnfStyle w:val="100000000000"/>
              <w:rPr>
                <w:rFonts w:ascii="Arial" w:hAnsi="Arial" w:cs="Arial"/>
                <w:sz w:val="18"/>
                <w:szCs w:val="18"/>
                <w:lang w:val="el-GR"/>
              </w:rPr>
            </w:pPr>
            <w:r w:rsidRPr="00F730D5">
              <w:rPr>
                <w:rFonts w:ascii="Arial" w:hAnsi="Arial" w:cs="Arial"/>
                <w:sz w:val="20"/>
                <w:szCs w:val="20"/>
              </w:rPr>
              <w:t>ΤΕΙ</w:t>
            </w:r>
            <w:r w:rsidRPr="00F730D5">
              <w:rPr>
                <w:rFonts w:ascii="Arial" w:hAnsi="Arial" w:cs="Arial"/>
                <w:sz w:val="20"/>
                <w:szCs w:val="20"/>
                <w:lang w:val="el-GR"/>
              </w:rPr>
              <w:t xml:space="preserve">  (Ν)</w:t>
            </w:r>
          </w:p>
        </w:tc>
        <w:tc>
          <w:tcPr>
            <w:tcW w:w="1488" w:type="dxa"/>
          </w:tcPr>
          <w:p w:rsidR="00F730D5" w:rsidRPr="00F730D5" w:rsidRDefault="00F730D5" w:rsidP="00F730D5">
            <w:pPr>
              <w:tabs>
                <w:tab w:val="left" w:pos="567"/>
                <w:tab w:val="left" w:pos="7335"/>
              </w:tabs>
              <w:spacing w:line="360" w:lineRule="auto"/>
              <w:ind w:firstLine="0"/>
              <w:jc w:val="both"/>
              <w:cnfStyle w:val="100000000000"/>
              <w:rPr>
                <w:rFonts w:ascii="Arial" w:hAnsi="Arial" w:cs="Arial"/>
                <w:sz w:val="20"/>
                <w:szCs w:val="20"/>
                <w:lang w:val="el-GR"/>
              </w:rPr>
            </w:pPr>
            <w:r w:rsidRPr="00F730D5">
              <w:rPr>
                <w:rFonts w:ascii="Arial" w:hAnsi="Arial" w:cs="Arial"/>
                <w:sz w:val="20"/>
                <w:szCs w:val="20"/>
              </w:rPr>
              <w:t>ΑΝΑΛΟΓΙΑ ΓΥΝΑΙΚΩΝ ΑΕΙ</w:t>
            </w:r>
            <w:r w:rsidRPr="00F730D5">
              <w:rPr>
                <w:rFonts w:ascii="Arial" w:hAnsi="Arial" w:cs="Arial"/>
                <w:sz w:val="20"/>
                <w:szCs w:val="20"/>
                <w:lang w:val="el-GR"/>
              </w:rPr>
              <w:t xml:space="preserve">   (Ν)</w:t>
            </w:r>
          </w:p>
        </w:tc>
        <w:tc>
          <w:tcPr>
            <w:tcW w:w="1488" w:type="dxa"/>
          </w:tcPr>
          <w:p w:rsidR="00F730D5" w:rsidRPr="00F730D5" w:rsidRDefault="00F730D5" w:rsidP="00F730D5">
            <w:pPr>
              <w:tabs>
                <w:tab w:val="left" w:pos="567"/>
                <w:tab w:val="left" w:pos="7335"/>
              </w:tabs>
              <w:spacing w:line="360" w:lineRule="auto"/>
              <w:ind w:firstLine="0"/>
              <w:jc w:val="both"/>
              <w:cnfStyle w:val="100000000000"/>
              <w:rPr>
                <w:rFonts w:ascii="Arial" w:hAnsi="Arial" w:cs="Arial"/>
                <w:sz w:val="20"/>
                <w:szCs w:val="20"/>
                <w:lang w:val="el-GR"/>
              </w:rPr>
            </w:pPr>
            <w:r w:rsidRPr="00F730D5">
              <w:rPr>
                <w:rFonts w:ascii="Arial" w:hAnsi="Arial" w:cs="Arial"/>
                <w:sz w:val="20"/>
                <w:szCs w:val="20"/>
              </w:rPr>
              <w:t>ΣΥΝΟΛΟ</w:t>
            </w:r>
          </w:p>
          <w:p w:rsidR="00F730D5" w:rsidRPr="00F730D5" w:rsidRDefault="00F730D5" w:rsidP="00F730D5">
            <w:pPr>
              <w:tabs>
                <w:tab w:val="left" w:pos="567"/>
                <w:tab w:val="left" w:pos="7335"/>
              </w:tabs>
              <w:spacing w:line="360" w:lineRule="auto"/>
              <w:ind w:firstLine="0"/>
              <w:jc w:val="both"/>
              <w:cnfStyle w:val="100000000000"/>
              <w:rPr>
                <w:rFonts w:ascii="Arial" w:hAnsi="Arial" w:cs="Arial"/>
                <w:sz w:val="20"/>
                <w:szCs w:val="20"/>
                <w:lang w:val="el-GR"/>
              </w:rPr>
            </w:pPr>
            <w:r w:rsidRPr="00F730D5">
              <w:rPr>
                <w:rFonts w:ascii="Arial" w:hAnsi="Arial" w:cs="Arial"/>
                <w:sz w:val="20"/>
                <w:szCs w:val="20"/>
                <w:lang w:val="el-GR"/>
              </w:rPr>
              <w:t xml:space="preserve">           (Ν)</w:t>
            </w:r>
          </w:p>
        </w:tc>
      </w:tr>
      <w:tr w:rsidR="00772630" w:rsidTr="00030713">
        <w:trPr>
          <w:cnfStyle w:val="000000100000"/>
          <w:trHeight w:val="86"/>
        </w:trPr>
        <w:tc>
          <w:tcPr>
            <w:cnfStyle w:val="001000000000"/>
            <w:tcW w:w="2850" w:type="dxa"/>
          </w:tcPr>
          <w:p w:rsidR="00772630" w:rsidRPr="00401FEE" w:rsidRDefault="00772630" w:rsidP="00772630">
            <w:pPr>
              <w:tabs>
                <w:tab w:val="center" w:pos="930"/>
              </w:tabs>
              <w:spacing w:line="360" w:lineRule="auto"/>
              <w:jc w:val="both"/>
              <w:rPr>
                <w:rFonts w:ascii="Arial" w:hAnsi="Arial" w:cs="Arial"/>
                <w:b w:val="0"/>
              </w:rPr>
            </w:pPr>
            <w:r w:rsidRPr="00401FEE">
              <w:rPr>
                <w:rFonts w:ascii="Arial" w:hAnsi="Arial" w:cs="Arial"/>
              </w:rPr>
              <w:t>ΝΑΙ</w:t>
            </w:r>
          </w:p>
        </w:tc>
        <w:tc>
          <w:tcPr>
            <w:tcW w:w="1545" w:type="dxa"/>
          </w:tcPr>
          <w:p w:rsidR="00772630" w:rsidRPr="007D0416" w:rsidRDefault="00772630" w:rsidP="00772630">
            <w:pPr>
              <w:tabs>
                <w:tab w:val="left" w:pos="567"/>
                <w:tab w:val="left" w:pos="7335"/>
              </w:tabs>
              <w:spacing w:line="360" w:lineRule="auto"/>
              <w:jc w:val="both"/>
              <w:cnfStyle w:val="000000100000"/>
              <w:rPr>
                <w:rFonts w:ascii="Arial" w:hAnsi="Arial" w:cs="Arial"/>
                <w:color w:val="auto"/>
                <w:lang w:val="el-GR"/>
              </w:rPr>
            </w:pPr>
            <w:r w:rsidRPr="00030713">
              <w:rPr>
                <w:rFonts w:ascii="Arial" w:hAnsi="Arial" w:cs="Arial"/>
                <w:color w:val="auto"/>
              </w:rPr>
              <w:t>6</w:t>
            </w:r>
            <w:r w:rsidR="00030713" w:rsidRPr="00030713">
              <w:rPr>
                <w:rFonts w:ascii="Arial" w:hAnsi="Arial" w:cs="Arial"/>
                <w:color w:val="auto"/>
              </w:rPr>
              <w:t>,3</w:t>
            </w:r>
            <w:r w:rsidR="007D0416">
              <w:rPr>
                <w:rFonts w:ascii="Arial" w:hAnsi="Arial" w:cs="Arial"/>
                <w:color w:val="auto"/>
                <w:lang w:val="el-GR"/>
              </w:rPr>
              <w:t xml:space="preserve">  (6)</w:t>
            </w:r>
          </w:p>
        </w:tc>
        <w:tc>
          <w:tcPr>
            <w:tcW w:w="1429" w:type="dxa"/>
          </w:tcPr>
          <w:p w:rsidR="00772630" w:rsidRPr="007D0416" w:rsidRDefault="00030713" w:rsidP="00772630">
            <w:pPr>
              <w:tabs>
                <w:tab w:val="left" w:pos="567"/>
                <w:tab w:val="left" w:pos="7335"/>
              </w:tabs>
              <w:spacing w:line="360" w:lineRule="auto"/>
              <w:jc w:val="both"/>
              <w:cnfStyle w:val="000000100000"/>
              <w:rPr>
                <w:rFonts w:ascii="Arial" w:hAnsi="Arial" w:cs="Arial"/>
                <w:color w:val="auto"/>
                <w:lang w:val="el-GR"/>
              </w:rPr>
            </w:pPr>
            <w:r w:rsidRPr="00030713">
              <w:rPr>
                <w:rFonts w:ascii="Arial" w:hAnsi="Arial" w:cs="Arial"/>
                <w:color w:val="auto"/>
              </w:rPr>
              <w:t>49</w:t>
            </w:r>
            <w:r w:rsidR="007D0416">
              <w:rPr>
                <w:rFonts w:ascii="Arial" w:hAnsi="Arial" w:cs="Arial"/>
                <w:color w:val="auto"/>
                <w:lang w:val="el-GR"/>
              </w:rPr>
              <w:t xml:space="preserve">  (47)</w:t>
            </w:r>
          </w:p>
        </w:tc>
        <w:tc>
          <w:tcPr>
            <w:tcW w:w="1487" w:type="dxa"/>
          </w:tcPr>
          <w:p w:rsidR="00772630" w:rsidRPr="007D0416" w:rsidRDefault="007D0416" w:rsidP="007D0416">
            <w:pPr>
              <w:tabs>
                <w:tab w:val="left" w:pos="567"/>
                <w:tab w:val="left" w:pos="7335"/>
              </w:tabs>
              <w:spacing w:line="360" w:lineRule="auto"/>
              <w:ind w:firstLine="0"/>
              <w:jc w:val="both"/>
              <w:cnfStyle w:val="000000100000"/>
              <w:rPr>
                <w:rFonts w:ascii="Arial" w:hAnsi="Arial" w:cs="Arial"/>
                <w:color w:val="auto"/>
                <w:lang w:val="el-GR"/>
              </w:rPr>
            </w:pPr>
            <w:r>
              <w:rPr>
                <w:rFonts w:ascii="Arial" w:hAnsi="Arial" w:cs="Arial"/>
                <w:color w:val="auto"/>
                <w:lang w:val="el-GR"/>
              </w:rPr>
              <w:t xml:space="preserve">     </w:t>
            </w:r>
            <w:r w:rsidR="00772630" w:rsidRPr="00030713">
              <w:rPr>
                <w:rFonts w:ascii="Arial" w:hAnsi="Arial" w:cs="Arial"/>
                <w:color w:val="auto"/>
              </w:rPr>
              <w:t>16</w:t>
            </w:r>
            <w:r w:rsidR="00030713" w:rsidRPr="00030713">
              <w:rPr>
                <w:rFonts w:ascii="Arial" w:hAnsi="Arial" w:cs="Arial"/>
                <w:color w:val="auto"/>
              </w:rPr>
              <w:t>,7</w:t>
            </w:r>
            <w:r>
              <w:rPr>
                <w:rFonts w:ascii="Arial" w:hAnsi="Arial" w:cs="Arial"/>
                <w:color w:val="auto"/>
                <w:lang w:val="el-GR"/>
              </w:rPr>
              <w:t xml:space="preserve"> (16)</w:t>
            </w:r>
          </w:p>
        </w:tc>
        <w:tc>
          <w:tcPr>
            <w:tcW w:w="1488" w:type="dxa"/>
          </w:tcPr>
          <w:p w:rsidR="00772630" w:rsidRPr="007D0416" w:rsidRDefault="00030713" w:rsidP="00772630">
            <w:pPr>
              <w:tabs>
                <w:tab w:val="left" w:pos="567"/>
                <w:tab w:val="left" w:pos="7335"/>
              </w:tabs>
              <w:spacing w:line="360" w:lineRule="auto"/>
              <w:jc w:val="both"/>
              <w:cnfStyle w:val="000000100000"/>
              <w:rPr>
                <w:rFonts w:ascii="Arial" w:hAnsi="Arial" w:cs="Arial"/>
                <w:color w:val="auto"/>
                <w:lang w:val="el-GR"/>
              </w:rPr>
            </w:pPr>
            <w:r w:rsidRPr="00030713">
              <w:rPr>
                <w:rFonts w:ascii="Arial" w:hAnsi="Arial" w:cs="Arial"/>
                <w:color w:val="auto"/>
              </w:rPr>
              <w:t>28</w:t>
            </w:r>
            <w:r w:rsidR="007D0416">
              <w:rPr>
                <w:rFonts w:ascii="Arial" w:hAnsi="Arial" w:cs="Arial"/>
                <w:color w:val="auto"/>
                <w:lang w:val="el-GR"/>
              </w:rPr>
              <w:t xml:space="preserve"> (27)</w:t>
            </w:r>
          </w:p>
        </w:tc>
        <w:tc>
          <w:tcPr>
            <w:tcW w:w="1488" w:type="dxa"/>
          </w:tcPr>
          <w:p w:rsidR="00772630" w:rsidRPr="007D0416" w:rsidRDefault="00030713" w:rsidP="00772630">
            <w:pPr>
              <w:tabs>
                <w:tab w:val="left" w:pos="567"/>
                <w:tab w:val="left" w:pos="7335"/>
              </w:tabs>
              <w:spacing w:line="360" w:lineRule="auto"/>
              <w:jc w:val="both"/>
              <w:cnfStyle w:val="000000100000"/>
              <w:rPr>
                <w:rFonts w:ascii="Arial" w:hAnsi="Arial" w:cs="Arial"/>
                <w:color w:val="auto"/>
                <w:lang w:val="el-GR"/>
              </w:rPr>
            </w:pPr>
            <w:r w:rsidRPr="00030713">
              <w:rPr>
                <w:rFonts w:ascii="Arial" w:hAnsi="Arial" w:cs="Arial"/>
                <w:color w:val="auto"/>
              </w:rPr>
              <w:t>100</w:t>
            </w:r>
            <w:r w:rsidR="007D0416">
              <w:rPr>
                <w:rFonts w:ascii="Arial" w:hAnsi="Arial" w:cs="Arial"/>
                <w:color w:val="auto"/>
                <w:lang w:val="el-GR"/>
              </w:rPr>
              <w:t xml:space="preserve"> (96)</w:t>
            </w:r>
          </w:p>
        </w:tc>
      </w:tr>
      <w:tr w:rsidR="00772630" w:rsidTr="00030713">
        <w:trPr>
          <w:trHeight w:val="86"/>
        </w:trPr>
        <w:tc>
          <w:tcPr>
            <w:cnfStyle w:val="001000000000"/>
            <w:tcW w:w="2850" w:type="dxa"/>
          </w:tcPr>
          <w:p w:rsidR="00772630" w:rsidRPr="00401FEE" w:rsidRDefault="006550EC" w:rsidP="00772630">
            <w:pPr>
              <w:tabs>
                <w:tab w:val="left" w:pos="567"/>
                <w:tab w:val="left" w:pos="7335"/>
              </w:tabs>
              <w:spacing w:line="360" w:lineRule="auto"/>
              <w:jc w:val="both"/>
              <w:rPr>
                <w:rFonts w:ascii="Arial" w:hAnsi="Arial" w:cs="Arial"/>
              </w:rPr>
            </w:pPr>
            <w:r w:rsidRPr="00401FEE">
              <w:rPr>
                <w:rFonts w:ascii="Arial" w:hAnsi="Arial" w:cs="Arial"/>
              </w:rPr>
              <w:t>ΟΧΙ</w:t>
            </w:r>
          </w:p>
        </w:tc>
        <w:tc>
          <w:tcPr>
            <w:tcW w:w="1545" w:type="dxa"/>
          </w:tcPr>
          <w:p w:rsidR="00772630" w:rsidRPr="007D0416" w:rsidRDefault="00030713" w:rsidP="00772630">
            <w:pPr>
              <w:tabs>
                <w:tab w:val="left" w:pos="567"/>
                <w:tab w:val="left" w:pos="7335"/>
              </w:tabs>
              <w:spacing w:line="360" w:lineRule="auto"/>
              <w:jc w:val="both"/>
              <w:cnfStyle w:val="000000000000"/>
              <w:rPr>
                <w:rFonts w:ascii="Arial" w:hAnsi="Arial" w:cs="Arial"/>
                <w:color w:val="auto"/>
                <w:lang w:val="el-GR"/>
              </w:rPr>
            </w:pPr>
            <w:r w:rsidRPr="00030713">
              <w:rPr>
                <w:rFonts w:ascii="Arial" w:hAnsi="Arial" w:cs="Arial"/>
                <w:color w:val="auto"/>
              </w:rPr>
              <w:t>6,4</w:t>
            </w:r>
            <w:r w:rsidR="007D0416">
              <w:rPr>
                <w:rFonts w:ascii="Arial" w:hAnsi="Arial" w:cs="Arial"/>
                <w:color w:val="auto"/>
                <w:lang w:val="el-GR"/>
              </w:rPr>
              <w:t xml:space="preserve">  (10)</w:t>
            </w:r>
          </w:p>
        </w:tc>
        <w:tc>
          <w:tcPr>
            <w:tcW w:w="1429" w:type="dxa"/>
          </w:tcPr>
          <w:p w:rsidR="00772630" w:rsidRPr="007D0416" w:rsidRDefault="00030713" w:rsidP="00772630">
            <w:pPr>
              <w:tabs>
                <w:tab w:val="left" w:pos="567"/>
                <w:tab w:val="left" w:pos="7335"/>
              </w:tabs>
              <w:spacing w:line="360" w:lineRule="auto"/>
              <w:jc w:val="both"/>
              <w:cnfStyle w:val="000000000000"/>
              <w:rPr>
                <w:rFonts w:ascii="Arial" w:hAnsi="Arial" w:cs="Arial"/>
                <w:color w:val="auto"/>
                <w:lang w:val="el-GR"/>
              </w:rPr>
            </w:pPr>
            <w:r w:rsidRPr="00030713">
              <w:rPr>
                <w:rFonts w:ascii="Arial" w:hAnsi="Arial" w:cs="Arial"/>
                <w:color w:val="auto"/>
              </w:rPr>
              <w:t>42</w:t>
            </w:r>
            <w:r w:rsidR="007D0416">
              <w:rPr>
                <w:rFonts w:ascii="Arial" w:hAnsi="Arial" w:cs="Arial"/>
                <w:color w:val="auto"/>
                <w:lang w:val="el-GR"/>
              </w:rPr>
              <w:t xml:space="preserve">  (66)</w:t>
            </w:r>
          </w:p>
        </w:tc>
        <w:tc>
          <w:tcPr>
            <w:tcW w:w="1487" w:type="dxa"/>
          </w:tcPr>
          <w:p w:rsidR="00772630" w:rsidRPr="007D0416" w:rsidRDefault="00030713" w:rsidP="00772630">
            <w:pPr>
              <w:tabs>
                <w:tab w:val="left" w:pos="567"/>
                <w:tab w:val="left" w:pos="7335"/>
              </w:tabs>
              <w:spacing w:line="360" w:lineRule="auto"/>
              <w:jc w:val="both"/>
              <w:cnfStyle w:val="000000000000"/>
              <w:rPr>
                <w:rFonts w:ascii="Arial" w:hAnsi="Arial" w:cs="Arial"/>
                <w:color w:val="auto"/>
                <w:lang w:val="el-GR"/>
              </w:rPr>
            </w:pPr>
            <w:r w:rsidRPr="00030713">
              <w:rPr>
                <w:rFonts w:ascii="Arial" w:hAnsi="Arial" w:cs="Arial"/>
                <w:color w:val="auto"/>
              </w:rPr>
              <w:t>16,6</w:t>
            </w:r>
            <w:r w:rsidR="007D0416">
              <w:rPr>
                <w:rFonts w:ascii="Arial" w:hAnsi="Arial" w:cs="Arial"/>
                <w:color w:val="auto"/>
                <w:lang w:val="el-GR"/>
              </w:rPr>
              <w:t xml:space="preserve"> (26)</w:t>
            </w:r>
          </w:p>
        </w:tc>
        <w:tc>
          <w:tcPr>
            <w:tcW w:w="1488" w:type="dxa"/>
          </w:tcPr>
          <w:p w:rsidR="00772630" w:rsidRPr="007D0416" w:rsidRDefault="00030713" w:rsidP="00772630">
            <w:pPr>
              <w:tabs>
                <w:tab w:val="left" w:pos="567"/>
                <w:tab w:val="left" w:pos="7335"/>
              </w:tabs>
              <w:spacing w:line="360" w:lineRule="auto"/>
              <w:jc w:val="both"/>
              <w:cnfStyle w:val="000000000000"/>
              <w:rPr>
                <w:rFonts w:ascii="Arial" w:hAnsi="Arial" w:cs="Arial"/>
                <w:color w:val="auto"/>
                <w:lang w:val="el-GR"/>
              </w:rPr>
            </w:pPr>
            <w:r w:rsidRPr="00030713">
              <w:rPr>
                <w:rFonts w:ascii="Arial" w:hAnsi="Arial" w:cs="Arial"/>
                <w:color w:val="auto"/>
              </w:rPr>
              <w:t>35</w:t>
            </w:r>
            <w:r w:rsidR="007D0416">
              <w:rPr>
                <w:rFonts w:ascii="Arial" w:hAnsi="Arial" w:cs="Arial"/>
                <w:color w:val="auto"/>
                <w:lang w:val="el-GR"/>
              </w:rPr>
              <w:t xml:space="preserve">  (55)</w:t>
            </w:r>
          </w:p>
        </w:tc>
        <w:tc>
          <w:tcPr>
            <w:tcW w:w="1488" w:type="dxa"/>
          </w:tcPr>
          <w:p w:rsidR="00772630" w:rsidRPr="007D0416" w:rsidRDefault="007D0416" w:rsidP="007D0416">
            <w:pPr>
              <w:tabs>
                <w:tab w:val="left" w:pos="567"/>
                <w:tab w:val="left" w:pos="7335"/>
              </w:tabs>
              <w:spacing w:line="360" w:lineRule="auto"/>
              <w:ind w:firstLine="0"/>
              <w:jc w:val="both"/>
              <w:cnfStyle w:val="000000000000"/>
              <w:rPr>
                <w:rFonts w:ascii="Arial" w:hAnsi="Arial" w:cs="Arial"/>
                <w:color w:val="auto"/>
                <w:lang w:val="el-GR"/>
              </w:rPr>
            </w:pPr>
            <w:r>
              <w:rPr>
                <w:rFonts w:ascii="Arial" w:hAnsi="Arial" w:cs="Arial"/>
                <w:color w:val="auto"/>
                <w:lang w:val="el-GR"/>
              </w:rPr>
              <w:t xml:space="preserve">     </w:t>
            </w:r>
            <w:r w:rsidR="00030713" w:rsidRPr="00030713">
              <w:rPr>
                <w:rFonts w:ascii="Arial" w:hAnsi="Arial" w:cs="Arial"/>
                <w:color w:val="auto"/>
              </w:rPr>
              <w:t>100</w:t>
            </w:r>
            <w:r>
              <w:rPr>
                <w:rFonts w:ascii="Arial" w:hAnsi="Arial" w:cs="Arial"/>
                <w:color w:val="auto"/>
                <w:lang w:val="el-GR"/>
              </w:rPr>
              <w:t xml:space="preserve"> (157)</w:t>
            </w:r>
          </w:p>
        </w:tc>
      </w:tr>
      <w:tr w:rsidR="00772630" w:rsidTr="00030713">
        <w:trPr>
          <w:cnfStyle w:val="000000100000"/>
          <w:trHeight w:val="86"/>
        </w:trPr>
        <w:tc>
          <w:tcPr>
            <w:cnfStyle w:val="001000000000"/>
            <w:tcW w:w="2850" w:type="dxa"/>
          </w:tcPr>
          <w:p w:rsidR="00772630" w:rsidRPr="00401FEE" w:rsidRDefault="00772630" w:rsidP="00772630">
            <w:pPr>
              <w:tabs>
                <w:tab w:val="left" w:pos="567"/>
                <w:tab w:val="left" w:pos="7335"/>
              </w:tabs>
              <w:spacing w:line="360" w:lineRule="auto"/>
              <w:jc w:val="both"/>
              <w:rPr>
                <w:rFonts w:ascii="Arial" w:hAnsi="Arial" w:cs="Arial"/>
              </w:rPr>
            </w:pPr>
            <w:r w:rsidRPr="00401FEE">
              <w:rPr>
                <w:rFonts w:ascii="Arial" w:hAnsi="Arial" w:cs="Arial"/>
              </w:rPr>
              <w:t>ΤΟ ΕΧΩ ΚΟΨΕΙ</w:t>
            </w:r>
          </w:p>
        </w:tc>
        <w:tc>
          <w:tcPr>
            <w:tcW w:w="1545" w:type="dxa"/>
          </w:tcPr>
          <w:p w:rsidR="00772630" w:rsidRPr="007D0416" w:rsidRDefault="00030713" w:rsidP="00772630">
            <w:pPr>
              <w:tabs>
                <w:tab w:val="left" w:pos="567"/>
                <w:tab w:val="left" w:pos="7335"/>
              </w:tabs>
              <w:spacing w:line="360" w:lineRule="auto"/>
              <w:jc w:val="both"/>
              <w:cnfStyle w:val="000000100000"/>
              <w:rPr>
                <w:rFonts w:ascii="Arial" w:hAnsi="Arial" w:cs="Arial"/>
                <w:color w:val="auto"/>
                <w:lang w:val="el-GR"/>
              </w:rPr>
            </w:pPr>
            <w:r w:rsidRPr="00030713">
              <w:rPr>
                <w:rFonts w:ascii="Arial" w:hAnsi="Arial" w:cs="Arial"/>
                <w:color w:val="auto"/>
              </w:rPr>
              <w:t>3,7</w:t>
            </w:r>
            <w:r w:rsidR="007D0416">
              <w:rPr>
                <w:rFonts w:ascii="Arial" w:hAnsi="Arial" w:cs="Arial"/>
                <w:color w:val="auto"/>
                <w:lang w:val="el-GR"/>
              </w:rPr>
              <w:t xml:space="preserve">  (1)</w:t>
            </w:r>
          </w:p>
        </w:tc>
        <w:tc>
          <w:tcPr>
            <w:tcW w:w="1429" w:type="dxa"/>
          </w:tcPr>
          <w:p w:rsidR="00772630" w:rsidRPr="007D0416" w:rsidRDefault="007D0416" w:rsidP="007D0416">
            <w:pPr>
              <w:tabs>
                <w:tab w:val="left" w:pos="567"/>
                <w:tab w:val="left" w:pos="7335"/>
              </w:tabs>
              <w:spacing w:line="360" w:lineRule="auto"/>
              <w:ind w:firstLine="0"/>
              <w:jc w:val="both"/>
              <w:cnfStyle w:val="000000100000"/>
              <w:rPr>
                <w:rFonts w:ascii="Arial" w:hAnsi="Arial" w:cs="Arial"/>
                <w:color w:val="auto"/>
                <w:lang w:val="el-GR"/>
              </w:rPr>
            </w:pPr>
            <w:r>
              <w:rPr>
                <w:rFonts w:ascii="Arial" w:hAnsi="Arial" w:cs="Arial"/>
                <w:color w:val="auto"/>
                <w:lang w:val="el-GR"/>
              </w:rPr>
              <w:t xml:space="preserve">    </w:t>
            </w:r>
            <w:r w:rsidR="00030713" w:rsidRPr="00030713">
              <w:rPr>
                <w:rFonts w:ascii="Arial" w:hAnsi="Arial" w:cs="Arial"/>
                <w:color w:val="auto"/>
              </w:rPr>
              <w:t>44,5</w:t>
            </w:r>
            <w:r>
              <w:rPr>
                <w:rFonts w:ascii="Arial" w:hAnsi="Arial" w:cs="Arial"/>
                <w:color w:val="auto"/>
                <w:lang w:val="el-GR"/>
              </w:rPr>
              <w:t xml:space="preserve"> (12)</w:t>
            </w:r>
          </w:p>
        </w:tc>
        <w:tc>
          <w:tcPr>
            <w:tcW w:w="1487" w:type="dxa"/>
          </w:tcPr>
          <w:p w:rsidR="00772630" w:rsidRPr="007D0416" w:rsidRDefault="00030713" w:rsidP="00772630">
            <w:pPr>
              <w:tabs>
                <w:tab w:val="left" w:pos="567"/>
                <w:tab w:val="left" w:pos="7335"/>
              </w:tabs>
              <w:spacing w:line="360" w:lineRule="auto"/>
              <w:jc w:val="both"/>
              <w:cnfStyle w:val="000000100000"/>
              <w:rPr>
                <w:rFonts w:ascii="Arial" w:hAnsi="Arial" w:cs="Arial"/>
                <w:color w:val="auto"/>
                <w:lang w:val="el-GR"/>
              </w:rPr>
            </w:pPr>
            <w:r w:rsidRPr="00030713">
              <w:rPr>
                <w:rFonts w:ascii="Arial" w:hAnsi="Arial" w:cs="Arial"/>
                <w:color w:val="auto"/>
              </w:rPr>
              <w:t>18,5</w:t>
            </w:r>
            <w:r w:rsidR="007D0416">
              <w:rPr>
                <w:rFonts w:ascii="Arial" w:hAnsi="Arial" w:cs="Arial"/>
                <w:color w:val="auto"/>
                <w:lang w:val="el-GR"/>
              </w:rPr>
              <w:t xml:space="preserve"> (5)</w:t>
            </w:r>
          </w:p>
        </w:tc>
        <w:tc>
          <w:tcPr>
            <w:tcW w:w="1488" w:type="dxa"/>
          </w:tcPr>
          <w:p w:rsidR="00772630" w:rsidRPr="007D0416" w:rsidRDefault="00030713" w:rsidP="00772630">
            <w:pPr>
              <w:tabs>
                <w:tab w:val="left" w:pos="567"/>
                <w:tab w:val="left" w:pos="7335"/>
              </w:tabs>
              <w:spacing w:line="360" w:lineRule="auto"/>
              <w:jc w:val="both"/>
              <w:cnfStyle w:val="000000100000"/>
              <w:rPr>
                <w:rFonts w:ascii="Arial" w:hAnsi="Arial" w:cs="Arial"/>
                <w:color w:val="auto"/>
                <w:lang w:val="el-GR"/>
              </w:rPr>
            </w:pPr>
            <w:r w:rsidRPr="00030713">
              <w:rPr>
                <w:rFonts w:ascii="Arial" w:hAnsi="Arial" w:cs="Arial"/>
                <w:color w:val="auto"/>
              </w:rPr>
              <w:t>33,3</w:t>
            </w:r>
            <w:r w:rsidR="007D0416">
              <w:rPr>
                <w:rFonts w:ascii="Arial" w:hAnsi="Arial" w:cs="Arial"/>
                <w:color w:val="auto"/>
                <w:lang w:val="el-GR"/>
              </w:rPr>
              <w:t xml:space="preserve"> (9)</w:t>
            </w:r>
          </w:p>
        </w:tc>
        <w:tc>
          <w:tcPr>
            <w:tcW w:w="1488" w:type="dxa"/>
          </w:tcPr>
          <w:p w:rsidR="00772630" w:rsidRPr="007D0416" w:rsidRDefault="00030713" w:rsidP="00772630">
            <w:pPr>
              <w:tabs>
                <w:tab w:val="left" w:pos="567"/>
                <w:tab w:val="left" w:pos="7335"/>
              </w:tabs>
              <w:spacing w:line="360" w:lineRule="auto"/>
              <w:jc w:val="both"/>
              <w:cnfStyle w:val="000000100000"/>
              <w:rPr>
                <w:rFonts w:ascii="Arial" w:hAnsi="Arial" w:cs="Arial"/>
                <w:color w:val="auto"/>
                <w:lang w:val="el-GR"/>
              </w:rPr>
            </w:pPr>
            <w:r w:rsidRPr="00030713">
              <w:rPr>
                <w:rFonts w:ascii="Arial" w:hAnsi="Arial" w:cs="Arial"/>
                <w:color w:val="auto"/>
              </w:rPr>
              <w:t>100</w:t>
            </w:r>
            <w:r w:rsidR="007D0416">
              <w:rPr>
                <w:rFonts w:ascii="Arial" w:hAnsi="Arial" w:cs="Arial"/>
                <w:color w:val="auto"/>
                <w:lang w:val="el-GR"/>
              </w:rPr>
              <w:t xml:space="preserve"> (27)</w:t>
            </w:r>
          </w:p>
        </w:tc>
      </w:tr>
    </w:tbl>
    <w:p w:rsidR="00C70E26" w:rsidRDefault="0088553F" w:rsidP="008E53D6">
      <w:pPr>
        <w:spacing w:line="360" w:lineRule="auto"/>
        <w:jc w:val="both"/>
        <w:rPr>
          <w:rFonts w:ascii="Arial" w:hAnsi="Arial" w:cs="Arial"/>
          <w:sz w:val="24"/>
          <w:szCs w:val="24"/>
        </w:rPr>
      </w:pPr>
      <w:r>
        <w:rPr>
          <w:rFonts w:ascii="Arial" w:hAnsi="Arial" w:cs="Arial"/>
          <w:sz w:val="24"/>
          <w:szCs w:val="24"/>
        </w:rPr>
        <w:tab/>
      </w:r>
    </w:p>
    <w:p w:rsidR="00E96645" w:rsidRDefault="00E96645" w:rsidP="008352C1">
      <w:pPr>
        <w:spacing w:line="360" w:lineRule="auto"/>
        <w:ind w:firstLine="720"/>
        <w:jc w:val="both"/>
        <w:rPr>
          <w:rFonts w:ascii="Arial" w:hAnsi="Arial" w:cs="Arial"/>
          <w:sz w:val="24"/>
          <w:szCs w:val="24"/>
        </w:rPr>
      </w:pPr>
    </w:p>
    <w:p w:rsidR="00E96645" w:rsidRDefault="00E96645" w:rsidP="008352C1">
      <w:pPr>
        <w:spacing w:line="360" w:lineRule="auto"/>
        <w:ind w:firstLine="720"/>
        <w:jc w:val="both"/>
        <w:rPr>
          <w:rFonts w:ascii="Arial" w:hAnsi="Arial" w:cs="Arial"/>
          <w:sz w:val="24"/>
          <w:szCs w:val="24"/>
        </w:rPr>
      </w:pPr>
    </w:p>
    <w:p w:rsidR="0088553F" w:rsidRPr="00AF19C1" w:rsidRDefault="00A0043F" w:rsidP="008352C1">
      <w:pPr>
        <w:spacing w:line="360" w:lineRule="auto"/>
        <w:ind w:firstLine="720"/>
        <w:jc w:val="both"/>
        <w:rPr>
          <w:rFonts w:ascii="Arial" w:hAnsi="Arial" w:cs="Arial"/>
          <w:sz w:val="24"/>
          <w:szCs w:val="24"/>
          <w:lang w:val="el-GR"/>
        </w:rPr>
      </w:pPr>
      <w:r w:rsidRPr="00AF19C1">
        <w:rPr>
          <w:rFonts w:ascii="Arial" w:hAnsi="Arial" w:cs="Arial"/>
          <w:sz w:val="24"/>
          <w:szCs w:val="24"/>
          <w:lang w:val="el-GR"/>
        </w:rPr>
        <w:t>Η</w:t>
      </w:r>
      <w:r w:rsidR="0088553F" w:rsidRPr="00AF19C1">
        <w:rPr>
          <w:rFonts w:ascii="Arial" w:hAnsi="Arial" w:cs="Arial"/>
          <w:sz w:val="24"/>
          <w:szCs w:val="24"/>
          <w:lang w:val="el-GR"/>
        </w:rPr>
        <w:t xml:space="preserve"> γνώση των γυναικών </w:t>
      </w:r>
      <w:r w:rsidR="00444242" w:rsidRPr="00AF19C1">
        <w:rPr>
          <w:rFonts w:ascii="Arial" w:hAnsi="Arial" w:cs="Arial"/>
          <w:sz w:val="24"/>
          <w:szCs w:val="24"/>
          <w:lang w:val="el-GR"/>
        </w:rPr>
        <w:t xml:space="preserve">της έρευνας  </w:t>
      </w:r>
      <w:r w:rsidR="0088553F" w:rsidRPr="00AF19C1">
        <w:rPr>
          <w:rFonts w:ascii="Arial" w:hAnsi="Arial" w:cs="Arial"/>
          <w:sz w:val="24"/>
          <w:szCs w:val="24"/>
          <w:lang w:val="el-GR"/>
        </w:rPr>
        <w:t>για τον ιό των ανθρωπίνων θηλωμάτων (</w:t>
      </w:r>
      <w:r w:rsidR="0088553F" w:rsidRPr="003A301D">
        <w:rPr>
          <w:rFonts w:ascii="Arial" w:hAnsi="Arial" w:cs="Arial"/>
          <w:sz w:val="24"/>
          <w:szCs w:val="24"/>
        </w:rPr>
        <w:t>HPV</w:t>
      </w:r>
      <w:r w:rsidR="0088553F" w:rsidRPr="00AF19C1">
        <w:rPr>
          <w:rFonts w:ascii="Arial" w:hAnsi="Arial" w:cs="Arial"/>
          <w:sz w:val="24"/>
          <w:szCs w:val="24"/>
          <w:lang w:val="el-GR"/>
        </w:rPr>
        <w:t xml:space="preserve">) ανάλογα με </w:t>
      </w:r>
      <w:r w:rsidRPr="00AF19C1">
        <w:rPr>
          <w:rFonts w:ascii="Arial" w:hAnsi="Arial" w:cs="Arial"/>
          <w:sz w:val="24"/>
          <w:szCs w:val="24"/>
          <w:lang w:val="el-GR"/>
        </w:rPr>
        <w:t xml:space="preserve">το μορφωτικό επίπεδο παρατίθεται στον </w:t>
      </w:r>
      <w:r w:rsidR="00203DEB">
        <w:rPr>
          <w:rFonts w:ascii="Arial" w:hAnsi="Arial" w:cs="Arial"/>
          <w:sz w:val="24"/>
          <w:szCs w:val="24"/>
          <w:lang w:val="el-GR"/>
        </w:rPr>
        <w:t>Π</w:t>
      </w:r>
      <w:r w:rsidRPr="00AF19C1">
        <w:rPr>
          <w:rFonts w:ascii="Arial" w:hAnsi="Arial" w:cs="Arial"/>
          <w:sz w:val="24"/>
          <w:szCs w:val="24"/>
          <w:lang w:val="el-GR"/>
        </w:rPr>
        <w:t>ίνακα</w:t>
      </w:r>
      <w:r w:rsidR="00BE792D">
        <w:rPr>
          <w:rFonts w:ascii="Arial" w:hAnsi="Arial" w:cs="Arial"/>
          <w:sz w:val="24"/>
          <w:szCs w:val="24"/>
          <w:lang w:val="el-GR"/>
        </w:rPr>
        <w:t xml:space="preserve"> 13</w:t>
      </w:r>
      <w:r w:rsidRPr="00AF19C1">
        <w:rPr>
          <w:rFonts w:ascii="Arial" w:hAnsi="Arial" w:cs="Arial"/>
          <w:sz w:val="24"/>
          <w:szCs w:val="24"/>
          <w:lang w:val="el-GR"/>
        </w:rPr>
        <w:t>.</w:t>
      </w:r>
    </w:p>
    <w:p w:rsidR="00724D63" w:rsidRDefault="00724D63">
      <w:pPr>
        <w:rPr>
          <w:rFonts w:ascii="Arial" w:hAnsi="Arial" w:cs="Arial"/>
          <w:b/>
          <w:color w:val="4F81BD" w:themeColor="accent1"/>
          <w:sz w:val="20"/>
          <w:szCs w:val="20"/>
          <w:lang w:val="el-GR"/>
        </w:rPr>
      </w:pPr>
      <w:r>
        <w:rPr>
          <w:rFonts w:ascii="Arial" w:hAnsi="Arial" w:cs="Arial"/>
          <w:b/>
          <w:color w:val="4F81BD" w:themeColor="accent1"/>
          <w:sz w:val="20"/>
          <w:szCs w:val="20"/>
          <w:lang w:val="el-GR"/>
        </w:rPr>
        <w:br w:type="page"/>
      </w:r>
    </w:p>
    <w:p w:rsidR="0088553F" w:rsidRPr="00AF19C1" w:rsidRDefault="0088553F" w:rsidP="008E53D6">
      <w:pPr>
        <w:spacing w:line="360" w:lineRule="auto"/>
        <w:ind w:left="1560" w:hanging="1560"/>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lastRenderedPageBreak/>
        <w:t xml:space="preserve">ΠΙΝΑΚΑΣ </w:t>
      </w:r>
      <w:r w:rsidR="00A65FD0" w:rsidRPr="00AF19C1">
        <w:rPr>
          <w:rFonts w:ascii="Arial" w:hAnsi="Arial" w:cs="Arial"/>
          <w:b/>
          <w:color w:val="4F81BD" w:themeColor="accent1"/>
          <w:sz w:val="20"/>
          <w:szCs w:val="20"/>
          <w:lang w:val="el-GR"/>
        </w:rPr>
        <w:t>1</w:t>
      </w:r>
      <w:r w:rsidR="00BE792D">
        <w:rPr>
          <w:rFonts w:ascii="Arial" w:hAnsi="Arial" w:cs="Arial"/>
          <w:b/>
          <w:color w:val="4F81BD" w:themeColor="accent1"/>
          <w:sz w:val="20"/>
          <w:szCs w:val="20"/>
          <w:lang w:val="el-GR"/>
        </w:rPr>
        <w:t>3</w:t>
      </w:r>
      <w:r w:rsidRPr="00AF19C1">
        <w:rPr>
          <w:rFonts w:ascii="Arial" w:hAnsi="Arial" w:cs="Arial"/>
          <w:b/>
          <w:color w:val="4F81BD" w:themeColor="accent1"/>
          <w:sz w:val="20"/>
          <w:szCs w:val="20"/>
          <w:lang w:val="el-GR"/>
        </w:rPr>
        <w:t xml:space="preserve"> : </w:t>
      </w:r>
      <w:r w:rsidRPr="00AF19C1">
        <w:rPr>
          <w:rFonts w:ascii="Arial" w:hAnsi="Arial" w:cs="Arial"/>
          <w:b/>
          <w:color w:val="000000" w:themeColor="text1"/>
          <w:sz w:val="20"/>
          <w:szCs w:val="20"/>
          <w:lang w:val="el-GR"/>
        </w:rPr>
        <w:t xml:space="preserve">ΓΝΩΣΗ </w:t>
      </w:r>
      <w:r w:rsidR="0044571B" w:rsidRPr="00AF19C1">
        <w:rPr>
          <w:rFonts w:ascii="Arial" w:hAnsi="Arial" w:cs="Arial"/>
          <w:b/>
          <w:color w:val="000000" w:themeColor="text1"/>
          <w:sz w:val="20"/>
          <w:szCs w:val="20"/>
          <w:lang w:val="el-GR"/>
        </w:rPr>
        <w:t>ΤΩΝ ΓΥΝΑΙΚΩΝ</w:t>
      </w:r>
      <w:r w:rsidR="00C70E26" w:rsidRPr="00AF19C1">
        <w:rPr>
          <w:rFonts w:ascii="Arial" w:hAnsi="Arial" w:cs="Arial"/>
          <w:b/>
          <w:color w:val="000000" w:themeColor="text1"/>
          <w:sz w:val="20"/>
          <w:szCs w:val="20"/>
          <w:lang w:val="el-GR"/>
        </w:rPr>
        <w:t xml:space="preserve"> ΤΗΣ ΕΡΕΥΝΑΣ</w:t>
      </w:r>
      <w:r w:rsidR="0044571B" w:rsidRPr="00AF19C1">
        <w:rPr>
          <w:rFonts w:ascii="Arial" w:hAnsi="Arial" w:cs="Arial"/>
          <w:b/>
          <w:color w:val="000000" w:themeColor="text1"/>
          <w:sz w:val="20"/>
          <w:szCs w:val="20"/>
          <w:lang w:val="el-GR"/>
        </w:rPr>
        <w:t xml:space="preserve"> </w:t>
      </w:r>
      <w:r w:rsidRPr="00AF19C1">
        <w:rPr>
          <w:rFonts w:ascii="Arial" w:hAnsi="Arial" w:cs="Arial"/>
          <w:b/>
          <w:color w:val="000000" w:themeColor="text1"/>
          <w:sz w:val="20"/>
          <w:szCs w:val="20"/>
          <w:lang w:val="el-GR"/>
        </w:rPr>
        <w:t xml:space="preserve">ΓΙΑ ΤΟΝ </w:t>
      </w:r>
      <w:r w:rsidRPr="00C70E26">
        <w:rPr>
          <w:rFonts w:ascii="Arial" w:hAnsi="Arial" w:cs="Arial"/>
          <w:b/>
          <w:color w:val="000000" w:themeColor="text1"/>
          <w:sz w:val="20"/>
          <w:szCs w:val="20"/>
        </w:rPr>
        <w:t>HPV</w:t>
      </w:r>
      <w:r w:rsidR="0044571B" w:rsidRPr="00AF19C1">
        <w:rPr>
          <w:rFonts w:ascii="Arial" w:hAnsi="Arial" w:cs="Arial"/>
          <w:b/>
          <w:color w:val="000000" w:themeColor="text1"/>
          <w:sz w:val="20"/>
          <w:szCs w:val="20"/>
          <w:lang w:val="el-GR"/>
        </w:rPr>
        <w:t>, ΑΝΑΛΟΓΑ ΜΕ ΤΟ ΜΟΡΦΩΤΙΚΟ</w:t>
      </w:r>
      <w:r w:rsidR="00C70E26" w:rsidRPr="00AF19C1">
        <w:rPr>
          <w:rFonts w:ascii="Arial" w:hAnsi="Arial" w:cs="Arial"/>
          <w:b/>
          <w:color w:val="000000" w:themeColor="text1"/>
          <w:sz w:val="20"/>
          <w:szCs w:val="20"/>
          <w:lang w:val="el-GR"/>
        </w:rPr>
        <w:t xml:space="preserve"> ΤΟΥΣ</w:t>
      </w:r>
      <w:r w:rsidR="0044571B" w:rsidRPr="00AF19C1">
        <w:rPr>
          <w:rFonts w:ascii="Arial" w:hAnsi="Arial" w:cs="Arial"/>
          <w:b/>
          <w:color w:val="000000" w:themeColor="text1"/>
          <w:sz w:val="20"/>
          <w:szCs w:val="20"/>
          <w:lang w:val="el-GR"/>
        </w:rPr>
        <w:t xml:space="preserve"> ΕΠΙΠΕΔΟ</w:t>
      </w:r>
      <w:r w:rsidR="00993237" w:rsidRPr="00AF19C1">
        <w:rPr>
          <w:rFonts w:ascii="Arial" w:hAnsi="Arial" w:cs="Arial"/>
          <w:b/>
          <w:color w:val="000000" w:themeColor="text1"/>
          <w:sz w:val="20"/>
          <w:szCs w:val="20"/>
          <w:lang w:val="el-GR"/>
        </w:rPr>
        <w:t>, ΕΠΙ ΤΟΙΣ %</w:t>
      </w:r>
      <w:r w:rsidR="00C70E26" w:rsidRPr="00AF19C1">
        <w:rPr>
          <w:rFonts w:ascii="Arial" w:hAnsi="Arial" w:cs="Arial"/>
          <w:b/>
          <w:color w:val="000000" w:themeColor="text1"/>
          <w:sz w:val="20"/>
          <w:szCs w:val="20"/>
          <w:lang w:val="el-GR"/>
        </w:rPr>
        <w:t>.</w:t>
      </w:r>
    </w:p>
    <w:tbl>
      <w:tblPr>
        <w:tblStyle w:val="-51"/>
        <w:tblW w:w="0" w:type="auto"/>
        <w:tblLayout w:type="fixed"/>
        <w:tblLook w:val="04A0"/>
      </w:tblPr>
      <w:tblGrid>
        <w:gridCol w:w="1147"/>
        <w:gridCol w:w="1472"/>
        <w:gridCol w:w="1417"/>
        <w:gridCol w:w="1317"/>
        <w:gridCol w:w="1276"/>
        <w:gridCol w:w="1595"/>
      </w:tblGrid>
      <w:tr w:rsidR="00E96645" w:rsidRPr="006B46E1" w:rsidTr="00E96645">
        <w:trPr>
          <w:cnfStyle w:val="100000000000"/>
          <w:trHeight w:val="532"/>
        </w:trPr>
        <w:tc>
          <w:tcPr>
            <w:cnfStyle w:val="001000000000"/>
            <w:tcW w:w="1147" w:type="dxa"/>
          </w:tcPr>
          <w:p w:rsidR="00E96645" w:rsidRPr="00AF19C1" w:rsidRDefault="00E96645" w:rsidP="00E96645">
            <w:pPr>
              <w:tabs>
                <w:tab w:val="left" w:pos="567"/>
                <w:tab w:val="left" w:pos="7335"/>
              </w:tabs>
              <w:spacing w:line="360" w:lineRule="auto"/>
              <w:jc w:val="both"/>
              <w:rPr>
                <w:rFonts w:ascii="Arial" w:hAnsi="Arial" w:cs="Arial"/>
                <w:b w:val="0"/>
                <w:sz w:val="20"/>
                <w:szCs w:val="20"/>
                <w:lang w:val="el-GR"/>
              </w:rPr>
            </w:pPr>
          </w:p>
          <w:p w:rsidR="00E96645" w:rsidRPr="00AF19C1" w:rsidRDefault="00E96645" w:rsidP="00E96645">
            <w:pPr>
              <w:tabs>
                <w:tab w:val="left" w:pos="567"/>
                <w:tab w:val="left" w:pos="7335"/>
              </w:tabs>
              <w:spacing w:line="360" w:lineRule="auto"/>
              <w:jc w:val="both"/>
              <w:rPr>
                <w:rFonts w:ascii="Arial" w:hAnsi="Arial" w:cs="Arial"/>
                <w:b w:val="0"/>
                <w:sz w:val="20"/>
                <w:szCs w:val="20"/>
                <w:lang w:val="el-GR"/>
              </w:rPr>
            </w:pPr>
          </w:p>
        </w:tc>
        <w:tc>
          <w:tcPr>
            <w:tcW w:w="1472" w:type="dxa"/>
          </w:tcPr>
          <w:p w:rsidR="00E96645" w:rsidRDefault="00E96645" w:rsidP="00E96645">
            <w:pPr>
              <w:tabs>
                <w:tab w:val="left" w:pos="567"/>
                <w:tab w:val="left" w:pos="7335"/>
              </w:tabs>
              <w:spacing w:line="360" w:lineRule="auto"/>
              <w:ind w:firstLine="0"/>
              <w:jc w:val="both"/>
              <w:cnfStyle w:val="100000000000"/>
              <w:rPr>
                <w:rFonts w:ascii="Arial" w:hAnsi="Arial" w:cs="Arial"/>
                <w:b w:val="0"/>
                <w:sz w:val="20"/>
                <w:szCs w:val="20"/>
                <w:lang w:val="el-GR"/>
              </w:rPr>
            </w:pPr>
            <w:r w:rsidRPr="002B72AA">
              <w:rPr>
                <w:rFonts w:ascii="Arial" w:hAnsi="Arial" w:cs="Arial"/>
                <w:b w:val="0"/>
                <w:sz w:val="20"/>
                <w:szCs w:val="20"/>
                <w:lang w:val="el-GR"/>
              </w:rPr>
              <w:t>ΑΝΑΛΟΓΙΑ ΓΥΝΑΙΚΩΝ ΔΗΜΟΤΙΚΟΥ/ ΓΥΜΝΑΣΙΟΥ</w:t>
            </w:r>
            <w:r>
              <w:rPr>
                <w:rFonts w:ascii="Arial" w:hAnsi="Arial" w:cs="Arial"/>
                <w:b w:val="0"/>
                <w:sz w:val="20"/>
                <w:szCs w:val="20"/>
                <w:lang w:val="el-GR"/>
              </w:rPr>
              <w:t xml:space="preserve"> </w:t>
            </w:r>
          </w:p>
          <w:p w:rsidR="00E96645" w:rsidRPr="002B72AA" w:rsidRDefault="00E96645" w:rsidP="00E96645">
            <w:pPr>
              <w:tabs>
                <w:tab w:val="left" w:pos="567"/>
                <w:tab w:val="left" w:pos="7335"/>
              </w:tabs>
              <w:spacing w:line="360" w:lineRule="auto"/>
              <w:ind w:firstLine="0"/>
              <w:jc w:val="both"/>
              <w:cnfStyle w:val="100000000000"/>
              <w:rPr>
                <w:rFonts w:ascii="Arial" w:hAnsi="Arial" w:cs="Arial"/>
                <w:sz w:val="20"/>
                <w:szCs w:val="20"/>
                <w:lang w:val="el-GR"/>
              </w:rPr>
            </w:pPr>
            <w:r>
              <w:rPr>
                <w:rFonts w:ascii="Arial" w:hAnsi="Arial" w:cs="Arial"/>
                <w:b w:val="0"/>
                <w:sz w:val="20"/>
                <w:szCs w:val="20"/>
                <w:lang w:val="el-GR"/>
              </w:rPr>
              <w:t xml:space="preserve">                 (Ν)</w:t>
            </w:r>
          </w:p>
        </w:tc>
        <w:tc>
          <w:tcPr>
            <w:tcW w:w="1417" w:type="dxa"/>
          </w:tcPr>
          <w:p w:rsidR="00E96645" w:rsidRPr="00C91396" w:rsidRDefault="00E96645" w:rsidP="00E96645">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w:t>
            </w:r>
            <w:r w:rsidRPr="00C91396">
              <w:rPr>
                <w:rFonts w:ascii="Arial" w:hAnsi="Arial" w:cs="Arial"/>
                <w:b w:val="0"/>
                <w:sz w:val="20"/>
                <w:szCs w:val="20"/>
              </w:rPr>
              <w:t xml:space="preserve"> ΓΥΝΑΙΚΩΝ</w:t>
            </w:r>
          </w:p>
          <w:p w:rsidR="00E96645" w:rsidRDefault="00E96645" w:rsidP="00E96645">
            <w:pPr>
              <w:tabs>
                <w:tab w:val="left" w:pos="567"/>
                <w:tab w:val="left" w:pos="7335"/>
              </w:tabs>
              <w:spacing w:line="360" w:lineRule="auto"/>
              <w:ind w:firstLine="0"/>
              <w:jc w:val="both"/>
              <w:cnfStyle w:val="100000000000"/>
              <w:rPr>
                <w:rFonts w:ascii="Arial" w:hAnsi="Arial" w:cs="Arial"/>
                <w:b w:val="0"/>
                <w:sz w:val="18"/>
                <w:szCs w:val="18"/>
                <w:lang w:val="el-GR"/>
              </w:rPr>
            </w:pPr>
            <w:r w:rsidRPr="00C91396">
              <w:rPr>
                <w:rFonts w:ascii="Arial" w:hAnsi="Arial" w:cs="Arial"/>
                <w:b w:val="0"/>
                <w:sz w:val="20"/>
                <w:szCs w:val="20"/>
              </w:rPr>
              <w:t>ΛΥΚΕΙΟ</w:t>
            </w:r>
            <w:r>
              <w:rPr>
                <w:rFonts w:ascii="Arial" w:hAnsi="Arial" w:cs="Arial"/>
                <w:b w:val="0"/>
                <w:sz w:val="18"/>
                <w:szCs w:val="18"/>
              </w:rPr>
              <w:t>Υ</w:t>
            </w:r>
          </w:p>
          <w:p w:rsidR="00E96645" w:rsidRPr="002B72AA" w:rsidRDefault="00E96645" w:rsidP="00E96645">
            <w:pPr>
              <w:tabs>
                <w:tab w:val="left" w:pos="567"/>
                <w:tab w:val="left" w:pos="7335"/>
              </w:tabs>
              <w:spacing w:line="360" w:lineRule="auto"/>
              <w:ind w:firstLine="0"/>
              <w:jc w:val="both"/>
              <w:cnfStyle w:val="100000000000"/>
              <w:rPr>
                <w:rFonts w:ascii="Arial" w:hAnsi="Arial" w:cs="Arial"/>
                <w:b w:val="0"/>
                <w:sz w:val="18"/>
                <w:szCs w:val="18"/>
                <w:lang w:val="el-GR"/>
              </w:rPr>
            </w:pPr>
            <w:r>
              <w:rPr>
                <w:rFonts w:ascii="Arial" w:hAnsi="Arial" w:cs="Arial"/>
                <w:b w:val="0"/>
                <w:sz w:val="18"/>
                <w:szCs w:val="18"/>
                <w:lang w:val="el-GR"/>
              </w:rPr>
              <w:t xml:space="preserve">                  (Ν)</w:t>
            </w:r>
          </w:p>
        </w:tc>
        <w:tc>
          <w:tcPr>
            <w:tcW w:w="1317" w:type="dxa"/>
          </w:tcPr>
          <w:p w:rsidR="00E96645" w:rsidRPr="00C91396" w:rsidRDefault="00E96645" w:rsidP="00E96645">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lang w:val="el-GR"/>
              </w:rPr>
              <w:t>Α</w:t>
            </w:r>
            <w:r>
              <w:rPr>
                <w:rFonts w:ascii="Arial" w:hAnsi="Arial" w:cs="Arial"/>
                <w:b w:val="0"/>
                <w:sz w:val="20"/>
                <w:szCs w:val="20"/>
              </w:rPr>
              <w:t>ΝΑΛΟΓΙΑ</w:t>
            </w:r>
            <w:r w:rsidRPr="00C91396">
              <w:rPr>
                <w:rFonts w:ascii="Arial" w:hAnsi="Arial" w:cs="Arial"/>
                <w:b w:val="0"/>
                <w:sz w:val="20"/>
                <w:szCs w:val="20"/>
              </w:rPr>
              <w:t xml:space="preserve"> ΓΥΝΑΙΚΩΝ</w:t>
            </w:r>
          </w:p>
          <w:p w:rsidR="00E96645" w:rsidRPr="002B72AA" w:rsidRDefault="00E96645" w:rsidP="00E96645">
            <w:pPr>
              <w:tabs>
                <w:tab w:val="left" w:pos="567"/>
                <w:tab w:val="left" w:pos="7335"/>
              </w:tabs>
              <w:spacing w:line="360" w:lineRule="auto"/>
              <w:jc w:val="both"/>
              <w:cnfStyle w:val="100000000000"/>
              <w:rPr>
                <w:rFonts w:ascii="Arial" w:hAnsi="Arial" w:cs="Arial"/>
                <w:b w:val="0"/>
                <w:sz w:val="18"/>
                <w:szCs w:val="18"/>
                <w:lang w:val="el-GR"/>
              </w:rPr>
            </w:pPr>
            <w:r w:rsidRPr="00C91396">
              <w:rPr>
                <w:rFonts w:ascii="Arial" w:hAnsi="Arial" w:cs="Arial"/>
                <w:b w:val="0"/>
                <w:sz w:val="20"/>
                <w:szCs w:val="20"/>
              </w:rPr>
              <w:t>ΤΕΙ</w:t>
            </w:r>
            <w:r>
              <w:rPr>
                <w:rFonts w:ascii="Arial" w:hAnsi="Arial" w:cs="Arial"/>
                <w:b w:val="0"/>
                <w:sz w:val="20"/>
                <w:szCs w:val="20"/>
                <w:lang w:val="el-GR"/>
              </w:rPr>
              <w:t xml:space="preserve">  (Ν)</w:t>
            </w:r>
          </w:p>
        </w:tc>
        <w:tc>
          <w:tcPr>
            <w:tcW w:w="1276" w:type="dxa"/>
          </w:tcPr>
          <w:p w:rsidR="00E96645" w:rsidRPr="002B72AA" w:rsidRDefault="00E96645" w:rsidP="00E96645">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ΑΝΑΛΟΓΙΑ</w:t>
            </w:r>
            <w:r w:rsidRPr="00C91396">
              <w:rPr>
                <w:rFonts w:ascii="Arial" w:hAnsi="Arial" w:cs="Arial"/>
                <w:b w:val="0"/>
                <w:sz w:val="20"/>
                <w:szCs w:val="20"/>
              </w:rPr>
              <w:t xml:space="preserve"> ΓΥΝΑΙΚΩΝ ΑΕΙ</w:t>
            </w:r>
            <w:r>
              <w:rPr>
                <w:rFonts w:ascii="Arial" w:hAnsi="Arial" w:cs="Arial"/>
                <w:b w:val="0"/>
                <w:sz w:val="20"/>
                <w:szCs w:val="20"/>
                <w:lang w:val="el-GR"/>
              </w:rPr>
              <w:t xml:space="preserve">   (Ν)</w:t>
            </w:r>
          </w:p>
        </w:tc>
        <w:tc>
          <w:tcPr>
            <w:tcW w:w="1595" w:type="dxa"/>
          </w:tcPr>
          <w:p w:rsidR="00E96645" w:rsidRDefault="00E96645" w:rsidP="00E96645">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ΣΥΝΟΛΟ</w:t>
            </w:r>
          </w:p>
          <w:p w:rsidR="00E96645" w:rsidRPr="006A74E1" w:rsidRDefault="00E96645" w:rsidP="00E96645">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A206FD" w:rsidTr="00E96645">
        <w:trPr>
          <w:cnfStyle w:val="000000100000"/>
          <w:trHeight w:val="87"/>
        </w:trPr>
        <w:tc>
          <w:tcPr>
            <w:cnfStyle w:val="001000000000"/>
            <w:tcW w:w="1147" w:type="dxa"/>
          </w:tcPr>
          <w:p w:rsidR="0044571B" w:rsidRPr="00DE47B1" w:rsidRDefault="0044571B" w:rsidP="008E53D6">
            <w:pPr>
              <w:tabs>
                <w:tab w:val="center" w:pos="930"/>
              </w:tabs>
              <w:spacing w:line="360" w:lineRule="auto"/>
              <w:jc w:val="both"/>
              <w:rPr>
                <w:rFonts w:ascii="Arial" w:hAnsi="Arial" w:cs="Arial"/>
                <w:b w:val="0"/>
              </w:rPr>
            </w:pPr>
            <w:r>
              <w:rPr>
                <w:rFonts w:ascii="Arial" w:hAnsi="Arial" w:cs="Arial"/>
              </w:rPr>
              <w:t>ΝΑΙ</w:t>
            </w:r>
          </w:p>
        </w:tc>
        <w:tc>
          <w:tcPr>
            <w:tcW w:w="1472" w:type="dxa"/>
          </w:tcPr>
          <w:p w:rsidR="0044571B" w:rsidRPr="00DE47B1" w:rsidRDefault="00910E0C" w:rsidP="008E53D6">
            <w:pPr>
              <w:tabs>
                <w:tab w:val="left" w:pos="567"/>
                <w:tab w:val="left" w:pos="7335"/>
              </w:tabs>
              <w:spacing w:line="360" w:lineRule="auto"/>
              <w:jc w:val="both"/>
              <w:cnfStyle w:val="000000100000"/>
              <w:rPr>
                <w:rFonts w:ascii="Arial" w:hAnsi="Arial" w:cs="Arial"/>
              </w:rPr>
            </w:pPr>
            <w:r w:rsidRPr="00B22FE5">
              <w:rPr>
                <w:rFonts w:ascii="Arial" w:hAnsi="Arial" w:cs="Arial"/>
                <w:b/>
              </w:rPr>
              <w:t>4,6</w:t>
            </w:r>
            <w:r w:rsidR="00E96645">
              <w:rPr>
                <w:rFonts w:ascii="Arial" w:hAnsi="Arial" w:cs="Arial"/>
              </w:rPr>
              <w:t xml:space="preserve">         (N=10)</w:t>
            </w:r>
          </w:p>
        </w:tc>
        <w:tc>
          <w:tcPr>
            <w:tcW w:w="1417" w:type="dxa"/>
          </w:tcPr>
          <w:p w:rsidR="0044571B" w:rsidRPr="00B22FE5" w:rsidRDefault="00910E0C" w:rsidP="008E53D6">
            <w:pPr>
              <w:tabs>
                <w:tab w:val="left" w:pos="567"/>
                <w:tab w:val="left" w:pos="7335"/>
              </w:tabs>
              <w:spacing w:line="360" w:lineRule="auto"/>
              <w:jc w:val="both"/>
              <w:cnfStyle w:val="000000100000"/>
              <w:rPr>
                <w:rFonts w:ascii="Arial" w:hAnsi="Arial" w:cs="Arial"/>
                <w:b/>
              </w:rPr>
            </w:pPr>
            <w:r w:rsidRPr="00B22FE5">
              <w:rPr>
                <w:rFonts w:ascii="Arial" w:hAnsi="Arial" w:cs="Arial"/>
                <w:b/>
              </w:rPr>
              <w:t>39,6</w:t>
            </w:r>
          </w:p>
          <w:p w:rsidR="00E96645" w:rsidRDefault="00E96645" w:rsidP="008E53D6">
            <w:pPr>
              <w:tabs>
                <w:tab w:val="left" w:pos="567"/>
                <w:tab w:val="left" w:pos="7335"/>
              </w:tabs>
              <w:spacing w:line="360" w:lineRule="auto"/>
              <w:jc w:val="both"/>
              <w:cnfStyle w:val="000000100000"/>
              <w:rPr>
                <w:rFonts w:ascii="Arial" w:hAnsi="Arial" w:cs="Arial"/>
              </w:rPr>
            </w:pPr>
            <w:r>
              <w:rPr>
                <w:rFonts w:ascii="Arial" w:hAnsi="Arial" w:cs="Arial"/>
              </w:rPr>
              <w:t>(N=86)</w:t>
            </w:r>
          </w:p>
        </w:tc>
        <w:tc>
          <w:tcPr>
            <w:tcW w:w="1317" w:type="dxa"/>
          </w:tcPr>
          <w:p w:rsidR="0044571B" w:rsidRPr="00B22FE5" w:rsidRDefault="00910E0C" w:rsidP="008E53D6">
            <w:pPr>
              <w:tabs>
                <w:tab w:val="left" w:pos="567"/>
                <w:tab w:val="left" w:pos="7335"/>
              </w:tabs>
              <w:spacing w:line="360" w:lineRule="auto"/>
              <w:jc w:val="both"/>
              <w:cnfStyle w:val="000000100000"/>
              <w:rPr>
                <w:rFonts w:ascii="Arial" w:hAnsi="Arial" w:cs="Arial"/>
                <w:b/>
              </w:rPr>
            </w:pPr>
            <w:r w:rsidRPr="00B22FE5">
              <w:rPr>
                <w:rFonts w:ascii="Arial" w:hAnsi="Arial" w:cs="Arial"/>
                <w:b/>
              </w:rPr>
              <w:t>19,9</w:t>
            </w:r>
          </w:p>
          <w:p w:rsidR="00E96645" w:rsidRDefault="00E96645" w:rsidP="008E53D6">
            <w:pPr>
              <w:tabs>
                <w:tab w:val="left" w:pos="567"/>
                <w:tab w:val="left" w:pos="7335"/>
              </w:tabs>
              <w:spacing w:line="360" w:lineRule="auto"/>
              <w:jc w:val="both"/>
              <w:cnfStyle w:val="000000100000"/>
              <w:rPr>
                <w:rFonts w:ascii="Arial" w:hAnsi="Arial" w:cs="Arial"/>
              </w:rPr>
            </w:pPr>
            <w:r>
              <w:rPr>
                <w:rFonts w:ascii="Arial" w:hAnsi="Arial" w:cs="Arial"/>
              </w:rPr>
              <w:t>(N=43)</w:t>
            </w:r>
          </w:p>
        </w:tc>
        <w:tc>
          <w:tcPr>
            <w:tcW w:w="1276" w:type="dxa"/>
          </w:tcPr>
          <w:p w:rsidR="0044571B" w:rsidRPr="00B22FE5" w:rsidRDefault="00910E0C" w:rsidP="008E53D6">
            <w:pPr>
              <w:tabs>
                <w:tab w:val="left" w:pos="567"/>
                <w:tab w:val="left" w:pos="7335"/>
              </w:tabs>
              <w:spacing w:line="360" w:lineRule="auto"/>
              <w:jc w:val="both"/>
              <w:cnfStyle w:val="000000100000"/>
              <w:rPr>
                <w:rFonts w:ascii="Arial" w:hAnsi="Arial" w:cs="Arial"/>
                <w:b/>
              </w:rPr>
            </w:pPr>
            <w:r w:rsidRPr="00B22FE5">
              <w:rPr>
                <w:rFonts w:ascii="Arial" w:hAnsi="Arial" w:cs="Arial"/>
                <w:b/>
              </w:rPr>
              <w:t>35,9</w:t>
            </w:r>
          </w:p>
          <w:p w:rsidR="00E96645" w:rsidRDefault="00E96645" w:rsidP="008E53D6">
            <w:pPr>
              <w:tabs>
                <w:tab w:val="left" w:pos="567"/>
                <w:tab w:val="left" w:pos="7335"/>
              </w:tabs>
              <w:spacing w:line="360" w:lineRule="auto"/>
              <w:jc w:val="both"/>
              <w:cnfStyle w:val="000000100000"/>
              <w:rPr>
                <w:rFonts w:ascii="Arial" w:hAnsi="Arial" w:cs="Arial"/>
              </w:rPr>
            </w:pPr>
            <w:r>
              <w:rPr>
                <w:rFonts w:ascii="Arial" w:hAnsi="Arial" w:cs="Arial"/>
              </w:rPr>
              <w:t>(N=78)</w:t>
            </w:r>
          </w:p>
        </w:tc>
        <w:tc>
          <w:tcPr>
            <w:tcW w:w="1595" w:type="dxa"/>
          </w:tcPr>
          <w:p w:rsidR="0044571B" w:rsidRPr="00B22FE5" w:rsidRDefault="00910E0C" w:rsidP="008E53D6">
            <w:pPr>
              <w:tabs>
                <w:tab w:val="left" w:pos="567"/>
                <w:tab w:val="left" w:pos="7335"/>
              </w:tabs>
              <w:spacing w:line="360" w:lineRule="auto"/>
              <w:jc w:val="both"/>
              <w:cnfStyle w:val="000000100000"/>
              <w:rPr>
                <w:rFonts w:ascii="Arial" w:hAnsi="Arial" w:cs="Arial"/>
                <w:b/>
              </w:rPr>
            </w:pPr>
            <w:r w:rsidRPr="00B22FE5">
              <w:rPr>
                <w:rFonts w:ascii="Arial" w:hAnsi="Arial" w:cs="Arial"/>
                <w:b/>
              </w:rPr>
              <w:t>100</w:t>
            </w:r>
          </w:p>
          <w:p w:rsidR="00E96645" w:rsidRDefault="00E96645" w:rsidP="008E53D6">
            <w:pPr>
              <w:tabs>
                <w:tab w:val="left" w:pos="567"/>
                <w:tab w:val="left" w:pos="7335"/>
              </w:tabs>
              <w:spacing w:line="360" w:lineRule="auto"/>
              <w:jc w:val="both"/>
              <w:cnfStyle w:val="000000100000"/>
              <w:rPr>
                <w:rFonts w:ascii="Arial" w:hAnsi="Arial" w:cs="Arial"/>
              </w:rPr>
            </w:pPr>
            <w:r>
              <w:rPr>
                <w:rFonts w:ascii="Arial" w:hAnsi="Arial" w:cs="Arial"/>
              </w:rPr>
              <w:t>(N=217)</w:t>
            </w:r>
          </w:p>
        </w:tc>
      </w:tr>
      <w:tr w:rsidR="00A206FD" w:rsidTr="00E96645">
        <w:trPr>
          <w:trHeight w:val="87"/>
        </w:trPr>
        <w:tc>
          <w:tcPr>
            <w:cnfStyle w:val="001000000000"/>
            <w:tcW w:w="1147" w:type="dxa"/>
          </w:tcPr>
          <w:p w:rsidR="0044571B" w:rsidRPr="00DE47B1" w:rsidRDefault="0044571B" w:rsidP="008E53D6">
            <w:pPr>
              <w:tabs>
                <w:tab w:val="left" w:pos="567"/>
                <w:tab w:val="left" w:pos="7335"/>
              </w:tabs>
              <w:spacing w:line="360" w:lineRule="auto"/>
              <w:jc w:val="both"/>
              <w:rPr>
                <w:rFonts w:ascii="Arial" w:hAnsi="Arial" w:cs="Arial"/>
              </w:rPr>
            </w:pPr>
            <w:r>
              <w:rPr>
                <w:rFonts w:ascii="Arial" w:hAnsi="Arial" w:cs="Arial"/>
              </w:rPr>
              <w:t>ΟΧΙ</w:t>
            </w:r>
          </w:p>
        </w:tc>
        <w:tc>
          <w:tcPr>
            <w:tcW w:w="1472" w:type="dxa"/>
          </w:tcPr>
          <w:p w:rsidR="0044571B" w:rsidRPr="00B22FE5" w:rsidRDefault="00910E0C" w:rsidP="008E53D6">
            <w:pPr>
              <w:tabs>
                <w:tab w:val="left" w:pos="567"/>
                <w:tab w:val="left" w:pos="7335"/>
              </w:tabs>
              <w:spacing w:line="360" w:lineRule="auto"/>
              <w:jc w:val="both"/>
              <w:cnfStyle w:val="000000000000"/>
              <w:rPr>
                <w:rFonts w:ascii="Arial" w:hAnsi="Arial" w:cs="Arial"/>
                <w:b/>
              </w:rPr>
            </w:pPr>
            <w:r w:rsidRPr="00B22FE5">
              <w:rPr>
                <w:rFonts w:ascii="Arial" w:hAnsi="Arial" w:cs="Arial"/>
                <w:b/>
              </w:rPr>
              <w:t>11,3</w:t>
            </w:r>
          </w:p>
          <w:p w:rsidR="00E96645" w:rsidRPr="00DE47B1" w:rsidRDefault="00E96645" w:rsidP="00E96645">
            <w:pPr>
              <w:tabs>
                <w:tab w:val="left" w:pos="567"/>
                <w:tab w:val="left" w:pos="7335"/>
              </w:tabs>
              <w:spacing w:line="360" w:lineRule="auto"/>
              <w:ind w:firstLine="0"/>
              <w:jc w:val="both"/>
              <w:cnfStyle w:val="000000000000"/>
              <w:rPr>
                <w:rFonts w:ascii="Arial" w:hAnsi="Arial" w:cs="Arial"/>
              </w:rPr>
            </w:pPr>
            <w:r>
              <w:rPr>
                <w:rFonts w:ascii="Arial" w:hAnsi="Arial" w:cs="Arial"/>
              </w:rPr>
              <w:t xml:space="preserve"> (N=7)</w:t>
            </w:r>
          </w:p>
        </w:tc>
        <w:tc>
          <w:tcPr>
            <w:tcW w:w="1417" w:type="dxa"/>
          </w:tcPr>
          <w:p w:rsidR="0044571B" w:rsidRPr="00B22FE5" w:rsidRDefault="00910E0C" w:rsidP="008E53D6">
            <w:pPr>
              <w:tabs>
                <w:tab w:val="left" w:pos="567"/>
                <w:tab w:val="left" w:pos="7335"/>
              </w:tabs>
              <w:spacing w:line="360" w:lineRule="auto"/>
              <w:jc w:val="both"/>
              <w:cnfStyle w:val="000000000000"/>
              <w:rPr>
                <w:rFonts w:ascii="Arial" w:hAnsi="Arial" w:cs="Arial"/>
                <w:b/>
              </w:rPr>
            </w:pPr>
            <w:r w:rsidRPr="00B22FE5">
              <w:rPr>
                <w:rFonts w:ascii="Arial" w:hAnsi="Arial" w:cs="Arial"/>
                <w:b/>
              </w:rPr>
              <w:t>61,2</w:t>
            </w:r>
          </w:p>
          <w:p w:rsidR="00E96645" w:rsidRDefault="00E96645" w:rsidP="008E53D6">
            <w:pPr>
              <w:tabs>
                <w:tab w:val="left" w:pos="567"/>
                <w:tab w:val="left" w:pos="7335"/>
              </w:tabs>
              <w:spacing w:line="360" w:lineRule="auto"/>
              <w:jc w:val="both"/>
              <w:cnfStyle w:val="000000000000"/>
              <w:rPr>
                <w:rFonts w:ascii="Arial" w:hAnsi="Arial" w:cs="Arial"/>
              </w:rPr>
            </w:pPr>
            <w:r>
              <w:rPr>
                <w:rFonts w:ascii="Arial" w:hAnsi="Arial" w:cs="Arial"/>
              </w:rPr>
              <w:t>(N=38)</w:t>
            </w:r>
          </w:p>
        </w:tc>
        <w:tc>
          <w:tcPr>
            <w:tcW w:w="1317" w:type="dxa"/>
          </w:tcPr>
          <w:p w:rsidR="0044571B" w:rsidRPr="00B22FE5" w:rsidRDefault="00910E0C" w:rsidP="008E53D6">
            <w:pPr>
              <w:tabs>
                <w:tab w:val="left" w:pos="567"/>
                <w:tab w:val="left" w:pos="7335"/>
              </w:tabs>
              <w:spacing w:line="360" w:lineRule="auto"/>
              <w:jc w:val="both"/>
              <w:cnfStyle w:val="000000000000"/>
              <w:rPr>
                <w:rFonts w:ascii="Arial" w:hAnsi="Arial" w:cs="Arial"/>
                <w:b/>
              </w:rPr>
            </w:pPr>
            <w:r w:rsidRPr="00B22FE5">
              <w:rPr>
                <w:rFonts w:ascii="Arial" w:hAnsi="Arial" w:cs="Arial"/>
                <w:b/>
              </w:rPr>
              <w:t>6,5</w:t>
            </w:r>
          </w:p>
          <w:p w:rsidR="00E96645" w:rsidRDefault="00E96645" w:rsidP="008E53D6">
            <w:pPr>
              <w:tabs>
                <w:tab w:val="left" w:pos="567"/>
                <w:tab w:val="left" w:pos="7335"/>
              </w:tabs>
              <w:spacing w:line="360" w:lineRule="auto"/>
              <w:jc w:val="both"/>
              <w:cnfStyle w:val="000000000000"/>
              <w:rPr>
                <w:rFonts w:ascii="Arial" w:hAnsi="Arial" w:cs="Arial"/>
              </w:rPr>
            </w:pPr>
            <w:r>
              <w:rPr>
                <w:rFonts w:ascii="Arial" w:hAnsi="Arial" w:cs="Arial"/>
              </w:rPr>
              <w:t>(N=4)</w:t>
            </w:r>
          </w:p>
        </w:tc>
        <w:tc>
          <w:tcPr>
            <w:tcW w:w="1276" w:type="dxa"/>
          </w:tcPr>
          <w:p w:rsidR="0044571B" w:rsidRPr="00B22FE5" w:rsidRDefault="00910E0C" w:rsidP="008E53D6">
            <w:pPr>
              <w:tabs>
                <w:tab w:val="left" w:pos="567"/>
                <w:tab w:val="left" w:pos="7335"/>
              </w:tabs>
              <w:spacing w:line="360" w:lineRule="auto"/>
              <w:jc w:val="both"/>
              <w:cnfStyle w:val="000000000000"/>
              <w:rPr>
                <w:rFonts w:ascii="Arial" w:hAnsi="Arial" w:cs="Arial"/>
                <w:b/>
              </w:rPr>
            </w:pPr>
            <w:r w:rsidRPr="00B22FE5">
              <w:rPr>
                <w:rFonts w:ascii="Arial" w:hAnsi="Arial" w:cs="Arial"/>
                <w:b/>
              </w:rPr>
              <w:t>21</w:t>
            </w:r>
          </w:p>
          <w:p w:rsidR="00E96645" w:rsidRDefault="00E96645" w:rsidP="008E53D6">
            <w:pPr>
              <w:tabs>
                <w:tab w:val="left" w:pos="567"/>
                <w:tab w:val="left" w:pos="7335"/>
              </w:tabs>
              <w:spacing w:line="360" w:lineRule="auto"/>
              <w:jc w:val="both"/>
              <w:cnfStyle w:val="000000000000"/>
              <w:rPr>
                <w:rFonts w:ascii="Arial" w:hAnsi="Arial" w:cs="Arial"/>
              </w:rPr>
            </w:pPr>
            <w:r>
              <w:rPr>
                <w:rFonts w:ascii="Arial" w:hAnsi="Arial" w:cs="Arial"/>
              </w:rPr>
              <w:t>(N=13)</w:t>
            </w:r>
          </w:p>
        </w:tc>
        <w:tc>
          <w:tcPr>
            <w:tcW w:w="1595" w:type="dxa"/>
          </w:tcPr>
          <w:p w:rsidR="0044571B" w:rsidRPr="00B22FE5" w:rsidRDefault="00910E0C" w:rsidP="008E53D6">
            <w:pPr>
              <w:tabs>
                <w:tab w:val="left" w:pos="567"/>
                <w:tab w:val="left" w:pos="7335"/>
              </w:tabs>
              <w:spacing w:line="360" w:lineRule="auto"/>
              <w:jc w:val="both"/>
              <w:cnfStyle w:val="000000000000"/>
              <w:rPr>
                <w:rFonts w:ascii="Arial" w:hAnsi="Arial" w:cs="Arial"/>
                <w:b/>
              </w:rPr>
            </w:pPr>
            <w:r w:rsidRPr="00B22FE5">
              <w:rPr>
                <w:rFonts w:ascii="Arial" w:hAnsi="Arial" w:cs="Arial"/>
                <w:b/>
              </w:rPr>
              <w:t>100</w:t>
            </w:r>
          </w:p>
          <w:p w:rsidR="00E96645" w:rsidRDefault="00E96645" w:rsidP="008E53D6">
            <w:pPr>
              <w:tabs>
                <w:tab w:val="left" w:pos="567"/>
                <w:tab w:val="left" w:pos="7335"/>
              </w:tabs>
              <w:spacing w:line="360" w:lineRule="auto"/>
              <w:jc w:val="both"/>
              <w:cnfStyle w:val="000000000000"/>
              <w:rPr>
                <w:rFonts w:ascii="Arial" w:hAnsi="Arial" w:cs="Arial"/>
              </w:rPr>
            </w:pPr>
            <w:r>
              <w:rPr>
                <w:rFonts w:ascii="Arial" w:hAnsi="Arial" w:cs="Arial"/>
              </w:rPr>
              <w:t>(N=62)</w:t>
            </w:r>
          </w:p>
        </w:tc>
      </w:tr>
    </w:tbl>
    <w:p w:rsidR="00F91C31" w:rsidRDefault="00F91C31" w:rsidP="00F91C31">
      <w:pPr>
        <w:spacing w:line="360" w:lineRule="auto"/>
        <w:ind w:firstLine="0"/>
        <w:jc w:val="both"/>
        <w:rPr>
          <w:rFonts w:ascii="Arial" w:hAnsi="Arial" w:cs="Arial"/>
          <w:sz w:val="24"/>
          <w:szCs w:val="24"/>
          <w:lang w:val="el-GR"/>
        </w:rPr>
      </w:pPr>
    </w:p>
    <w:p w:rsidR="00444242" w:rsidRPr="00AF19C1" w:rsidRDefault="009763A0" w:rsidP="00F91C31">
      <w:pPr>
        <w:spacing w:line="360" w:lineRule="auto"/>
        <w:ind w:firstLine="720"/>
        <w:jc w:val="both"/>
        <w:rPr>
          <w:rFonts w:ascii="Arial" w:hAnsi="Arial" w:cs="Arial"/>
          <w:sz w:val="24"/>
          <w:szCs w:val="24"/>
          <w:lang w:val="el-GR"/>
        </w:rPr>
      </w:pPr>
      <w:r w:rsidRPr="00AF19C1">
        <w:rPr>
          <w:rFonts w:ascii="Arial" w:hAnsi="Arial" w:cs="Arial"/>
          <w:sz w:val="24"/>
          <w:szCs w:val="24"/>
          <w:lang w:val="el-GR"/>
        </w:rPr>
        <w:t>Περίπου τα τρία τέταρτα των γυναικών</w:t>
      </w:r>
      <w:r w:rsidR="00F05002" w:rsidRPr="00AF19C1">
        <w:rPr>
          <w:rFonts w:ascii="Arial" w:hAnsi="Arial" w:cs="Arial"/>
          <w:sz w:val="24"/>
          <w:szCs w:val="24"/>
          <w:lang w:val="el-GR"/>
        </w:rPr>
        <w:t xml:space="preserve"> που δήλωσαν ότι γνωρίζουν τον ιό των ανθρωπίνων θηλωμάτων </w:t>
      </w:r>
      <w:r w:rsidR="00F05002" w:rsidRPr="00444242">
        <w:rPr>
          <w:rFonts w:ascii="Arial" w:hAnsi="Arial" w:cs="Arial"/>
          <w:sz w:val="24"/>
          <w:szCs w:val="24"/>
        </w:rPr>
        <w:t>HPV</w:t>
      </w:r>
      <w:r w:rsidRPr="00AF19C1">
        <w:rPr>
          <w:rFonts w:ascii="Arial" w:hAnsi="Arial" w:cs="Arial"/>
          <w:sz w:val="24"/>
          <w:szCs w:val="24"/>
          <w:lang w:val="el-GR"/>
        </w:rPr>
        <w:t xml:space="preserve"> είναι απόφοιτοι Λυκείου και ΑΕΙ</w:t>
      </w:r>
      <w:r w:rsidR="00F91C31">
        <w:rPr>
          <w:rFonts w:ascii="Arial" w:hAnsi="Arial" w:cs="Arial"/>
          <w:sz w:val="24"/>
          <w:szCs w:val="24"/>
          <w:lang w:val="el-GR"/>
        </w:rPr>
        <w:t xml:space="preserve"> (39,6% &amp; 35,9% αντίστοιχα)</w:t>
      </w:r>
      <w:r w:rsidRPr="00AF19C1">
        <w:rPr>
          <w:rFonts w:ascii="Arial" w:hAnsi="Arial" w:cs="Arial"/>
          <w:sz w:val="24"/>
          <w:szCs w:val="24"/>
          <w:lang w:val="el-GR"/>
        </w:rPr>
        <w:t xml:space="preserve">. </w:t>
      </w:r>
    </w:p>
    <w:p w:rsidR="0088553F" w:rsidRPr="00AF19C1" w:rsidRDefault="00444242" w:rsidP="009763A0">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Η γνώση για το αν μπορεί ο </w:t>
      </w:r>
      <w:r w:rsidRPr="00444242">
        <w:rPr>
          <w:rFonts w:ascii="Arial" w:hAnsi="Arial" w:cs="Arial"/>
          <w:sz w:val="24"/>
          <w:szCs w:val="24"/>
        </w:rPr>
        <w:t>HPV</w:t>
      </w:r>
      <w:r w:rsidRPr="00AF19C1">
        <w:rPr>
          <w:rFonts w:ascii="Arial" w:hAnsi="Arial" w:cs="Arial"/>
          <w:sz w:val="24"/>
          <w:szCs w:val="24"/>
          <w:lang w:val="el-GR"/>
        </w:rPr>
        <w:t xml:space="preserve"> να προκαλέσει καρκίνο τραχήλου μήτρας των γυναικών της έρευνας φαίνεται στη συνέχεια. Από τις γυναίκες</w:t>
      </w:r>
      <w:r w:rsidR="0088553F" w:rsidRPr="00AF19C1">
        <w:rPr>
          <w:rFonts w:ascii="Arial" w:hAnsi="Arial" w:cs="Arial"/>
          <w:sz w:val="24"/>
          <w:szCs w:val="24"/>
          <w:lang w:val="el-GR"/>
        </w:rPr>
        <w:t xml:space="preserve"> που συμφωνούν απόλυτα πως ο ιός των ανθρωπίνων θηλωμάτων μπορεί να προκαλέσει καρκίνο του τραχήλου της μήτρας, το </w:t>
      </w:r>
      <w:r w:rsidR="00184DE2" w:rsidRPr="00AF19C1">
        <w:rPr>
          <w:rFonts w:ascii="Arial" w:hAnsi="Arial" w:cs="Arial"/>
          <w:sz w:val="24"/>
          <w:szCs w:val="24"/>
          <w:lang w:val="el-GR"/>
        </w:rPr>
        <w:t>6,8</w:t>
      </w:r>
      <w:r w:rsidR="0088553F" w:rsidRPr="00AF19C1">
        <w:rPr>
          <w:rFonts w:ascii="Arial" w:hAnsi="Arial" w:cs="Arial"/>
          <w:sz w:val="24"/>
          <w:szCs w:val="24"/>
          <w:lang w:val="el-GR"/>
        </w:rPr>
        <w:t xml:space="preserve">% </w:t>
      </w:r>
      <w:r w:rsidR="00424259" w:rsidRPr="00424259">
        <w:rPr>
          <w:rFonts w:ascii="Arial" w:hAnsi="Arial" w:cs="Arial"/>
          <w:sz w:val="24"/>
          <w:szCs w:val="24"/>
          <w:lang w:val="el-GR"/>
        </w:rPr>
        <w:t>(</w:t>
      </w:r>
      <w:r w:rsidR="00424259">
        <w:rPr>
          <w:rFonts w:ascii="Arial" w:hAnsi="Arial" w:cs="Arial"/>
          <w:sz w:val="24"/>
          <w:szCs w:val="24"/>
        </w:rPr>
        <w:t>N</w:t>
      </w:r>
      <w:r w:rsidR="00424259" w:rsidRPr="00424259">
        <w:rPr>
          <w:rFonts w:ascii="Arial" w:hAnsi="Arial" w:cs="Arial"/>
          <w:sz w:val="24"/>
          <w:szCs w:val="24"/>
          <w:lang w:val="el-GR"/>
        </w:rPr>
        <w:t xml:space="preserve">=5) </w:t>
      </w:r>
      <w:r w:rsidR="00184DE2" w:rsidRPr="00AF19C1">
        <w:rPr>
          <w:rFonts w:ascii="Arial" w:hAnsi="Arial" w:cs="Arial"/>
          <w:sz w:val="24"/>
          <w:szCs w:val="24"/>
          <w:lang w:val="el-GR"/>
        </w:rPr>
        <w:t xml:space="preserve">είναι μορφωτικού επιπέδου Δημοτικού/Γυμνασίου, </w:t>
      </w:r>
      <w:r w:rsidR="0088553F" w:rsidRPr="00AF19C1">
        <w:rPr>
          <w:rFonts w:ascii="Arial" w:hAnsi="Arial" w:cs="Arial"/>
          <w:sz w:val="24"/>
          <w:szCs w:val="24"/>
          <w:lang w:val="el-GR"/>
        </w:rPr>
        <w:t xml:space="preserve"> το 5</w:t>
      </w:r>
      <w:r w:rsidR="00184DE2" w:rsidRPr="00AF19C1">
        <w:rPr>
          <w:rFonts w:ascii="Arial" w:hAnsi="Arial" w:cs="Arial"/>
          <w:sz w:val="24"/>
          <w:szCs w:val="24"/>
          <w:lang w:val="el-GR"/>
        </w:rPr>
        <w:t>0</w:t>
      </w:r>
      <w:r w:rsidR="0088553F" w:rsidRPr="00AF19C1">
        <w:rPr>
          <w:rFonts w:ascii="Arial" w:hAnsi="Arial" w:cs="Arial"/>
          <w:sz w:val="24"/>
          <w:szCs w:val="24"/>
          <w:lang w:val="el-GR"/>
        </w:rPr>
        <w:t xml:space="preserve">% </w:t>
      </w:r>
      <w:r w:rsidR="00424259" w:rsidRPr="00424259">
        <w:rPr>
          <w:rFonts w:ascii="Arial" w:hAnsi="Arial" w:cs="Arial"/>
          <w:sz w:val="24"/>
          <w:szCs w:val="24"/>
          <w:lang w:val="el-GR"/>
        </w:rPr>
        <w:t>(</w:t>
      </w:r>
      <w:r w:rsidR="00424259">
        <w:rPr>
          <w:rFonts w:ascii="Arial" w:hAnsi="Arial" w:cs="Arial"/>
          <w:sz w:val="24"/>
          <w:szCs w:val="24"/>
        </w:rPr>
        <w:t>N</w:t>
      </w:r>
      <w:r w:rsidR="00424259" w:rsidRPr="00424259">
        <w:rPr>
          <w:rFonts w:ascii="Arial" w:hAnsi="Arial" w:cs="Arial"/>
          <w:sz w:val="24"/>
          <w:szCs w:val="24"/>
          <w:lang w:val="el-GR"/>
        </w:rPr>
        <w:t xml:space="preserve">=37) </w:t>
      </w:r>
      <w:r w:rsidR="00184DE2" w:rsidRPr="00AF19C1">
        <w:rPr>
          <w:rFonts w:ascii="Arial" w:hAnsi="Arial" w:cs="Arial"/>
          <w:sz w:val="24"/>
          <w:szCs w:val="24"/>
          <w:lang w:val="el-GR"/>
        </w:rPr>
        <w:t xml:space="preserve">επιπέδου Λυκείου, το 17,6% </w:t>
      </w:r>
      <w:r w:rsidR="00424259" w:rsidRPr="00424259">
        <w:rPr>
          <w:rFonts w:ascii="Arial" w:hAnsi="Arial" w:cs="Arial"/>
          <w:sz w:val="24"/>
          <w:szCs w:val="24"/>
          <w:lang w:val="el-GR"/>
        </w:rPr>
        <w:t>(</w:t>
      </w:r>
      <w:r w:rsidR="00424259">
        <w:rPr>
          <w:rFonts w:ascii="Arial" w:hAnsi="Arial" w:cs="Arial"/>
          <w:sz w:val="24"/>
          <w:szCs w:val="24"/>
        </w:rPr>
        <w:t>N</w:t>
      </w:r>
      <w:r w:rsidR="00424259" w:rsidRPr="00424259">
        <w:rPr>
          <w:rFonts w:ascii="Arial" w:hAnsi="Arial" w:cs="Arial"/>
          <w:sz w:val="24"/>
          <w:szCs w:val="24"/>
          <w:lang w:val="el-GR"/>
        </w:rPr>
        <w:t xml:space="preserve">=13) </w:t>
      </w:r>
      <w:r w:rsidR="00184DE2" w:rsidRPr="00AF19C1">
        <w:rPr>
          <w:rFonts w:ascii="Arial" w:hAnsi="Arial" w:cs="Arial"/>
          <w:sz w:val="24"/>
          <w:szCs w:val="24"/>
          <w:lang w:val="el-GR"/>
        </w:rPr>
        <w:t xml:space="preserve">είναι ΤΕΙ και το 25,7% </w:t>
      </w:r>
      <w:r w:rsidR="00424259" w:rsidRPr="00424259">
        <w:rPr>
          <w:rFonts w:ascii="Arial" w:hAnsi="Arial" w:cs="Arial"/>
          <w:sz w:val="24"/>
          <w:szCs w:val="24"/>
          <w:lang w:val="el-GR"/>
        </w:rPr>
        <w:t>(</w:t>
      </w:r>
      <w:r w:rsidR="00424259">
        <w:rPr>
          <w:rFonts w:ascii="Arial" w:hAnsi="Arial" w:cs="Arial"/>
          <w:sz w:val="24"/>
          <w:szCs w:val="24"/>
        </w:rPr>
        <w:t>N</w:t>
      </w:r>
      <w:r w:rsidR="00424259" w:rsidRPr="00424259">
        <w:rPr>
          <w:rFonts w:ascii="Arial" w:hAnsi="Arial" w:cs="Arial"/>
          <w:sz w:val="24"/>
          <w:szCs w:val="24"/>
          <w:lang w:val="el-GR"/>
        </w:rPr>
        <w:t xml:space="preserve">=19) </w:t>
      </w:r>
      <w:r w:rsidR="00184DE2" w:rsidRPr="00AF19C1">
        <w:rPr>
          <w:rFonts w:ascii="Arial" w:hAnsi="Arial" w:cs="Arial"/>
          <w:sz w:val="24"/>
          <w:szCs w:val="24"/>
          <w:lang w:val="el-GR"/>
        </w:rPr>
        <w:t xml:space="preserve">είναι επιπέδου ΑΕΙ. </w:t>
      </w:r>
      <w:r w:rsidR="0088553F" w:rsidRPr="00AF19C1">
        <w:rPr>
          <w:rFonts w:ascii="Arial" w:hAnsi="Arial" w:cs="Arial"/>
          <w:sz w:val="24"/>
          <w:szCs w:val="24"/>
          <w:lang w:val="el-GR"/>
        </w:rPr>
        <w:t xml:space="preserve"> Από τις γυναίκες που διαφωνούν,</w:t>
      </w:r>
      <w:r w:rsidR="00184DE2" w:rsidRPr="00AF19C1">
        <w:rPr>
          <w:rFonts w:ascii="Arial" w:hAnsi="Arial" w:cs="Arial"/>
          <w:sz w:val="24"/>
          <w:szCs w:val="24"/>
          <w:lang w:val="el-GR"/>
        </w:rPr>
        <w:t xml:space="preserve"> το 12,5% </w:t>
      </w:r>
      <w:r w:rsidR="00424259" w:rsidRPr="00424259">
        <w:rPr>
          <w:rFonts w:ascii="Arial" w:hAnsi="Arial" w:cs="Arial"/>
          <w:sz w:val="24"/>
          <w:szCs w:val="24"/>
          <w:lang w:val="el-GR"/>
        </w:rPr>
        <w:t>(</w:t>
      </w:r>
      <w:r w:rsidR="00424259">
        <w:rPr>
          <w:rFonts w:ascii="Arial" w:hAnsi="Arial" w:cs="Arial"/>
          <w:sz w:val="24"/>
          <w:szCs w:val="24"/>
        </w:rPr>
        <w:t>N</w:t>
      </w:r>
      <w:r w:rsidR="00424259" w:rsidRPr="00424259">
        <w:rPr>
          <w:rFonts w:ascii="Arial" w:hAnsi="Arial" w:cs="Arial"/>
          <w:sz w:val="24"/>
          <w:szCs w:val="24"/>
          <w:lang w:val="el-GR"/>
        </w:rPr>
        <w:t xml:space="preserve">=1) </w:t>
      </w:r>
      <w:r w:rsidR="00184DE2" w:rsidRPr="00AF19C1">
        <w:rPr>
          <w:rFonts w:ascii="Arial" w:hAnsi="Arial" w:cs="Arial"/>
          <w:sz w:val="24"/>
          <w:szCs w:val="24"/>
          <w:lang w:val="el-GR"/>
        </w:rPr>
        <w:t xml:space="preserve">είναι μορφωτικού επιπέδου Δημοτικού/Γυμνασίου,  το 25% </w:t>
      </w:r>
      <w:r w:rsidR="00424259" w:rsidRPr="00424259">
        <w:rPr>
          <w:rFonts w:ascii="Arial" w:hAnsi="Arial" w:cs="Arial"/>
          <w:sz w:val="24"/>
          <w:szCs w:val="24"/>
          <w:lang w:val="el-GR"/>
        </w:rPr>
        <w:t>(</w:t>
      </w:r>
      <w:r w:rsidR="00424259">
        <w:rPr>
          <w:rFonts w:ascii="Arial" w:hAnsi="Arial" w:cs="Arial"/>
          <w:sz w:val="24"/>
          <w:szCs w:val="24"/>
        </w:rPr>
        <w:t>N</w:t>
      </w:r>
      <w:r w:rsidR="00424259" w:rsidRPr="00424259">
        <w:rPr>
          <w:rFonts w:ascii="Arial" w:hAnsi="Arial" w:cs="Arial"/>
          <w:sz w:val="24"/>
          <w:szCs w:val="24"/>
          <w:lang w:val="el-GR"/>
        </w:rPr>
        <w:t xml:space="preserve">=2) </w:t>
      </w:r>
      <w:r w:rsidR="00184DE2" w:rsidRPr="00AF19C1">
        <w:rPr>
          <w:rFonts w:ascii="Arial" w:hAnsi="Arial" w:cs="Arial"/>
          <w:sz w:val="24"/>
          <w:szCs w:val="24"/>
          <w:lang w:val="el-GR"/>
        </w:rPr>
        <w:t xml:space="preserve">επιπέδου Λυκείου, το 12,5% </w:t>
      </w:r>
      <w:r w:rsidR="00424259" w:rsidRPr="00424259">
        <w:rPr>
          <w:rFonts w:ascii="Arial" w:hAnsi="Arial" w:cs="Arial"/>
          <w:sz w:val="24"/>
          <w:szCs w:val="24"/>
          <w:lang w:val="el-GR"/>
        </w:rPr>
        <w:t>(</w:t>
      </w:r>
      <w:r w:rsidR="00424259">
        <w:rPr>
          <w:rFonts w:ascii="Arial" w:hAnsi="Arial" w:cs="Arial"/>
          <w:sz w:val="24"/>
          <w:szCs w:val="24"/>
        </w:rPr>
        <w:t>N</w:t>
      </w:r>
      <w:r w:rsidR="00424259" w:rsidRPr="00424259">
        <w:rPr>
          <w:rFonts w:ascii="Arial" w:hAnsi="Arial" w:cs="Arial"/>
          <w:sz w:val="24"/>
          <w:szCs w:val="24"/>
          <w:lang w:val="el-GR"/>
        </w:rPr>
        <w:t xml:space="preserve">=1) </w:t>
      </w:r>
      <w:r w:rsidR="00184DE2" w:rsidRPr="00AF19C1">
        <w:rPr>
          <w:rFonts w:ascii="Arial" w:hAnsi="Arial" w:cs="Arial"/>
          <w:sz w:val="24"/>
          <w:szCs w:val="24"/>
          <w:lang w:val="el-GR"/>
        </w:rPr>
        <w:t xml:space="preserve">είναι ΤΕΙ και το 50% </w:t>
      </w:r>
      <w:r w:rsidR="00424259" w:rsidRPr="00424259">
        <w:rPr>
          <w:rFonts w:ascii="Arial" w:hAnsi="Arial" w:cs="Arial"/>
          <w:sz w:val="24"/>
          <w:szCs w:val="24"/>
          <w:lang w:val="el-GR"/>
        </w:rPr>
        <w:t>(</w:t>
      </w:r>
      <w:r w:rsidR="00424259">
        <w:rPr>
          <w:rFonts w:ascii="Arial" w:hAnsi="Arial" w:cs="Arial"/>
          <w:sz w:val="24"/>
          <w:szCs w:val="24"/>
        </w:rPr>
        <w:t>N</w:t>
      </w:r>
      <w:r w:rsidR="00424259" w:rsidRPr="00424259">
        <w:rPr>
          <w:rFonts w:ascii="Arial" w:hAnsi="Arial" w:cs="Arial"/>
          <w:sz w:val="24"/>
          <w:szCs w:val="24"/>
          <w:lang w:val="el-GR"/>
        </w:rPr>
        <w:t xml:space="preserve">=4) </w:t>
      </w:r>
      <w:r w:rsidR="00184DE2" w:rsidRPr="00AF19C1">
        <w:rPr>
          <w:rFonts w:ascii="Arial" w:hAnsi="Arial" w:cs="Arial"/>
          <w:sz w:val="24"/>
          <w:szCs w:val="24"/>
          <w:lang w:val="el-GR"/>
        </w:rPr>
        <w:t>είναι επιπέδου ΑΕΙ</w:t>
      </w:r>
      <w:r w:rsidR="007713D9" w:rsidRPr="00AF19C1">
        <w:rPr>
          <w:rFonts w:ascii="Arial" w:hAnsi="Arial" w:cs="Arial"/>
          <w:sz w:val="24"/>
          <w:szCs w:val="24"/>
          <w:lang w:val="el-GR"/>
        </w:rPr>
        <w:t>.</w:t>
      </w:r>
      <w:r w:rsidR="009763A0" w:rsidRPr="00AF19C1">
        <w:rPr>
          <w:rFonts w:ascii="Arial" w:hAnsi="Arial" w:cs="Arial"/>
          <w:sz w:val="24"/>
          <w:szCs w:val="24"/>
          <w:lang w:val="el-GR"/>
        </w:rPr>
        <w:t xml:space="preserve"> Οι διαφορές αυτές δεν μπορούν να χαρακτηριστούν στατιστικά σημαντικές.</w:t>
      </w:r>
    </w:p>
    <w:p w:rsidR="0088553F" w:rsidRPr="00AF19C1" w:rsidRDefault="0088553F"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052AEB" w:rsidRPr="00AF19C1">
        <w:rPr>
          <w:rFonts w:ascii="Arial" w:hAnsi="Arial" w:cs="Arial"/>
          <w:sz w:val="24"/>
          <w:szCs w:val="24"/>
          <w:lang w:val="el-GR"/>
        </w:rPr>
        <w:t xml:space="preserve">Η στάση των γυναικών ως προς το εμβόλιο για τον </w:t>
      </w:r>
      <w:r w:rsidR="00052AEB" w:rsidRPr="00444242">
        <w:rPr>
          <w:rFonts w:ascii="Arial" w:hAnsi="Arial" w:cs="Arial"/>
          <w:sz w:val="24"/>
          <w:szCs w:val="24"/>
        </w:rPr>
        <w:t>HPV</w:t>
      </w:r>
      <w:r w:rsidR="00A37110" w:rsidRPr="00AF19C1">
        <w:rPr>
          <w:rFonts w:ascii="Arial" w:hAnsi="Arial" w:cs="Arial"/>
          <w:sz w:val="24"/>
          <w:szCs w:val="24"/>
          <w:lang w:val="el-GR"/>
        </w:rPr>
        <w:t xml:space="preserve">, ανάλογα με το μορφωτικό τους επίπεδο </w:t>
      </w:r>
      <w:r w:rsidR="00052AEB" w:rsidRPr="00AF19C1">
        <w:rPr>
          <w:rFonts w:ascii="Arial" w:hAnsi="Arial" w:cs="Arial"/>
          <w:sz w:val="24"/>
          <w:szCs w:val="24"/>
          <w:lang w:val="el-GR"/>
        </w:rPr>
        <w:t xml:space="preserve"> είναι ένα ακόμα θέμα που εξετάστηκε. </w:t>
      </w:r>
      <w:r w:rsidR="005B0B98" w:rsidRPr="00AF19C1">
        <w:rPr>
          <w:rFonts w:ascii="Arial" w:hAnsi="Arial" w:cs="Arial"/>
          <w:sz w:val="24"/>
          <w:szCs w:val="24"/>
          <w:lang w:val="el-GR"/>
        </w:rPr>
        <w:t xml:space="preserve">Δεν είναι δυνατή </w:t>
      </w:r>
      <w:r w:rsidR="00052AEB" w:rsidRPr="00AF19C1">
        <w:rPr>
          <w:rFonts w:ascii="Arial" w:hAnsi="Arial" w:cs="Arial"/>
          <w:sz w:val="24"/>
          <w:szCs w:val="24"/>
          <w:lang w:val="el-GR"/>
        </w:rPr>
        <w:t xml:space="preserve">όμως </w:t>
      </w:r>
      <w:r w:rsidR="005B0B98" w:rsidRPr="00AF19C1">
        <w:rPr>
          <w:rFonts w:ascii="Arial" w:hAnsi="Arial" w:cs="Arial"/>
          <w:sz w:val="24"/>
          <w:szCs w:val="24"/>
          <w:lang w:val="el-GR"/>
        </w:rPr>
        <w:t>η εξαγωγή στατιστικά σημαντικών συμπερασμάτων λόγω μη εκπλήρωσης των προϋποθέσεων εφαρμογής του ελέγχου. Ωστόσο η πλειοψηφία των γυναικών όλων των μορφ</w:t>
      </w:r>
      <w:r w:rsidR="00F91C31">
        <w:rPr>
          <w:rFonts w:ascii="Arial" w:hAnsi="Arial" w:cs="Arial"/>
          <w:sz w:val="24"/>
          <w:szCs w:val="24"/>
          <w:lang w:val="el-GR"/>
        </w:rPr>
        <w:t xml:space="preserve">ωτικών επιπέδων εκφράζουν την </w:t>
      </w:r>
      <w:r w:rsidR="005B0B98" w:rsidRPr="00AF19C1">
        <w:rPr>
          <w:rFonts w:ascii="Arial" w:hAnsi="Arial" w:cs="Arial"/>
          <w:sz w:val="24"/>
          <w:szCs w:val="24"/>
          <w:lang w:val="el-GR"/>
        </w:rPr>
        <w:t xml:space="preserve">πρόθεση </w:t>
      </w:r>
      <w:r w:rsidRPr="00AF19C1">
        <w:rPr>
          <w:rFonts w:ascii="Arial" w:hAnsi="Arial" w:cs="Arial"/>
          <w:sz w:val="24"/>
          <w:szCs w:val="24"/>
          <w:lang w:val="el-GR"/>
        </w:rPr>
        <w:t>να κάνουν οι ίδιες ή οι κόρες τους το εμβόλιο για τον ιό των ανθρωπίνων θηλωμάτων (</w:t>
      </w:r>
      <w:r w:rsidRPr="003A301D">
        <w:rPr>
          <w:rFonts w:ascii="Arial" w:hAnsi="Arial" w:cs="Arial"/>
          <w:sz w:val="24"/>
          <w:szCs w:val="24"/>
        </w:rPr>
        <w:t>HPV</w:t>
      </w:r>
      <w:r w:rsidRPr="00AF19C1">
        <w:rPr>
          <w:rFonts w:ascii="Arial" w:hAnsi="Arial" w:cs="Arial"/>
          <w:sz w:val="24"/>
          <w:szCs w:val="24"/>
          <w:lang w:val="el-GR"/>
        </w:rPr>
        <w:t>).</w:t>
      </w:r>
    </w:p>
    <w:p w:rsidR="00A7768D" w:rsidRPr="00AF19C1" w:rsidRDefault="0088553F" w:rsidP="008E53D6">
      <w:pPr>
        <w:spacing w:line="360" w:lineRule="auto"/>
        <w:jc w:val="both"/>
        <w:rPr>
          <w:rFonts w:ascii="Arial" w:hAnsi="Arial" w:cs="Arial"/>
          <w:sz w:val="24"/>
          <w:szCs w:val="24"/>
          <w:lang w:val="el-GR"/>
        </w:rPr>
      </w:pPr>
      <w:r w:rsidRPr="00AF19C1">
        <w:rPr>
          <w:rFonts w:ascii="Arial" w:hAnsi="Arial" w:cs="Arial"/>
          <w:sz w:val="24"/>
          <w:szCs w:val="24"/>
          <w:lang w:val="el-GR"/>
        </w:rPr>
        <w:lastRenderedPageBreak/>
        <w:tab/>
      </w:r>
      <w:r w:rsidR="005B0B98" w:rsidRPr="00AF19C1">
        <w:rPr>
          <w:rFonts w:ascii="Arial" w:hAnsi="Arial" w:cs="Arial"/>
          <w:sz w:val="24"/>
          <w:szCs w:val="24"/>
          <w:lang w:val="el-GR"/>
        </w:rPr>
        <w:t xml:space="preserve">Η </w:t>
      </w:r>
      <w:r w:rsidRPr="00AF19C1">
        <w:rPr>
          <w:rFonts w:ascii="Arial" w:hAnsi="Arial" w:cs="Arial"/>
          <w:sz w:val="24"/>
          <w:szCs w:val="24"/>
          <w:lang w:val="el-GR"/>
        </w:rPr>
        <w:t xml:space="preserve">στάση των γυναικών ως προς το εμβόλιο, ανάλογα με </w:t>
      </w:r>
      <w:r w:rsidR="005B0B98" w:rsidRPr="00AF19C1">
        <w:rPr>
          <w:rFonts w:ascii="Arial" w:hAnsi="Arial" w:cs="Arial"/>
          <w:sz w:val="24"/>
          <w:szCs w:val="24"/>
          <w:lang w:val="el-GR"/>
        </w:rPr>
        <w:t>το μορφωτικό επίπεδο δεν αλλάζει</w:t>
      </w:r>
      <w:r w:rsidRPr="00AF19C1">
        <w:rPr>
          <w:rFonts w:ascii="Arial" w:hAnsi="Arial" w:cs="Arial"/>
          <w:sz w:val="24"/>
          <w:szCs w:val="24"/>
          <w:lang w:val="el-GR"/>
        </w:rPr>
        <w:t xml:space="preserve"> στην περίπτωση που δεν καλύπτεται το κόστος του από τον ασφαλιστικό τους φορέα.</w:t>
      </w:r>
    </w:p>
    <w:p w:rsidR="0088553F" w:rsidRPr="00AF19C1" w:rsidRDefault="00052AEB" w:rsidP="008E53D6">
      <w:pPr>
        <w:spacing w:line="360" w:lineRule="auto"/>
        <w:jc w:val="both"/>
        <w:rPr>
          <w:rFonts w:ascii="Arial" w:hAnsi="Arial" w:cs="Arial"/>
          <w:sz w:val="24"/>
          <w:szCs w:val="24"/>
          <w:lang w:val="el-GR"/>
        </w:rPr>
      </w:pPr>
      <w:r w:rsidRPr="00AF19C1">
        <w:rPr>
          <w:rFonts w:ascii="Arial" w:hAnsi="Arial" w:cs="Arial"/>
          <w:sz w:val="24"/>
          <w:szCs w:val="24"/>
          <w:lang w:val="el-GR"/>
        </w:rPr>
        <w:t xml:space="preserve"> </w:t>
      </w:r>
      <w:r w:rsidR="00D61B8D" w:rsidRPr="00AF19C1">
        <w:rPr>
          <w:rFonts w:ascii="Arial" w:hAnsi="Arial" w:cs="Arial"/>
          <w:sz w:val="24"/>
          <w:szCs w:val="24"/>
          <w:lang w:val="el-GR"/>
        </w:rPr>
        <w:tab/>
        <w:t>Στη συνέχεια εξετάζεται η</w:t>
      </w:r>
      <w:r w:rsidRPr="00AF19C1">
        <w:rPr>
          <w:rFonts w:ascii="Arial" w:hAnsi="Arial" w:cs="Arial"/>
          <w:sz w:val="24"/>
          <w:szCs w:val="24"/>
          <w:lang w:val="el-GR"/>
        </w:rPr>
        <w:t xml:space="preserve"> επιθυμία των γυναικών </w:t>
      </w:r>
      <w:r w:rsidR="00D61B8D" w:rsidRPr="00AF19C1">
        <w:rPr>
          <w:rFonts w:ascii="Arial" w:hAnsi="Arial" w:cs="Arial"/>
          <w:sz w:val="24"/>
          <w:szCs w:val="24"/>
          <w:lang w:val="el-GR"/>
        </w:rPr>
        <w:t xml:space="preserve">να ενημερωθούν για προγράμματα προληπτικού ελέγχου. </w:t>
      </w:r>
      <w:r w:rsidR="0088553F" w:rsidRPr="00AF19C1">
        <w:rPr>
          <w:rFonts w:ascii="Arial" w:hAnsi="Arial" w:cs="Arial"/>
          <w:sz w:val="24"/>
          <w:szCs w:val="24"/>
          <w:lang w:val="el-GR"/>
        </w:rPr>
        <w:t xml:space="preserve">Από τις γυναίκες που θα επιθυμούσαν να έχουν περισσότερη ενημέρωση για προγράμματα προληπτικού ελέγχου το </w:t>
      </w:r>
      <w:r w:rsidR="00705F14" w:rsidRPr="00AF19C1">
        <w:rPr>
          <w:rFonts w:ascii="Arial" w:hAnsi="Arial" w:cs="Arial"/>
          <w:sz w:val="24"/>
          <w:szCs w:val="24"/>
          <w:lang w:val="el-GR"/>
        </w:rPr>
        <w:t>6,5</w:t>
      </w:r>
      <w:r w:rsidR="0088553F" w:rsidRPr="00AF19C1">
        <w:rPr>
          <w:rFonts w:ascii="Arial" w:hAnsi="Arial" w:cs="Arial"/>
          <w:sz w:val="24"/>
          <w:szCs w:val="24"/>
          <w:lang w:val="el-GR"/>
        </w:rPr>
        <w:t xml:space="preserve">% </w:t>
      </w:r>
      <w:r w:rsidR="002D4A34" w:rsidRPr="00424259">
        <w:rPr>
          <w:rFonts w:ascii="Arial" w:hAnsi="Arial" w:cs="Arial"/>
          <w:sz w:val="24"/>
          <w:szCs w:val="24"/>
          <w:lang w:val="el-GR"/>
        </w:rPr>
        <w:t>(</w:t>
      </w:r>
      <w:r w:rsidR="002D4A34">
        <w:rPr>
          <w:rFonts w:ascii="Arial" w:hAnsi="Arial" w:cs="Arial"/>
          <w:sz w:val="24"/>
          <w:szCs w:val="24"/>
        </w:rPr>
        <w:t>N</w:t>
      </w:r>
      <w:r w:rsidR="002D4A34" w:rsidRPr="00424259">
        <w:rPr>
          <w:rFonts w:ascii="Arial" w:hAnsi="Arial" w:cs="Arial"/>
          <w:sz w:val="24"/>
          <w:szCs w:val="24"/>
          <w:lang w:val="el-GR"/>
        </w:rPr>
        <w:t>=</w:t>
      </w:r>
      <w:r w:rsidR="002D4A34" w:rsidRPr="002D4A34">
        <w:rPr>
          <w:rFonts w:ascii="Arial" w:hAnsi="Arial" w:cs="Arial"/>
          <w:sz w:val="24"/>
          <w:szCs w:val="24"/>
          <w:lang w:val="el-GR"/>
        </w:rPr>
        <w:t>17</w:t>
      </w:r>
      <w:r w:rsidR="002D4A34" w:rsidRPr="00424259">
        <w:rPr>
          <w:rFonts w:ascii="Arial" w:hAnsi="Arial" w:cs="Arial"/>
          <w:sz w:val="24"/>
          <w:szCs w:val="24"/>
          <w:lang w:val="el-GR"/>
        </w:rPr>
        <w:t>)</w:t>
      </w:r>
      <w:r w:rsidR="002D4A34" w:rsidRPr="002D4A34">
        <w:rPr>
          <w:rFonts w:ascii="Arial" w:hAnsi="Arial" w:cs="Arial"/>
          <w:sz w:val="24"/>
          <w:szCs w:val="24"/>
          <w:lang w:val="el-GR"/>
        </w:rPr>
        <w:t xml:space="preserve"> </w:t>
      </w:r>
      <w:r w:rsidR="0088553F" w:rsidRPr="00AF19C1">
        <w:rPr>
          <w:rFonts w:ascii="Arial" w:hAnsi="Arial" w:cs="Arial"/>
          <w:sz w:val="24"/>
          <w:szCs w:val="24"/>
          <w:lang w:val="el-GR"/>
        </w:rPr>
        <w:t xml:space="preserve">ανήκει στην ομάδα </w:t>
      </w:r>
      <w:r w:rsidR="00705F14" w:rsidRPr="00AF19C1">
        <w:rPr>
          <w:rFonts w:ascii="Arial" w:hAnsi="Arial" w:cs="Arial"/>
          <w:sz w:val="24"/>
          <w:szCs w:val="24"/>
          <w:lang w:val="el-GR"/>
        </w:rPr>
        <w:t>Δημοτικού/Γυμνασίου,</w:t>
      </w:r>
      <w:r w:rsidR="0088553F" w:rsidRPr="00AF19C1">
        <w:rPr>
          <w:rFonts w:ascii="Arial" w:hAnsi="Arial" w:cs="Arial"/>
          <w:sz w:val="24"/>
          <w:szCs w:val="24"/>
          <w:lang w:val="el-GR"/>
        </w:rPr>
        <w:t xml:space="preserve"> </w:t>
      </w:r>
      <w:r w:rsidR="00705F14" w:rsidRPr="00AF19C1">
        <w:rPr>
          <w:rFonts w:ascii="Arial" w:hAnsi="Arial" w:cs="Arial"/>
          <w:sz w:val="24"/>
          <w:szCs w:val="24"/>
          <w:lang w:val="el-GR"/>
        </w:rPr>
        <w:t xml:space="preserve">το </w:t>
      </w:r>
      <w:r w:rsidR="0088553F" w:rsidRPr="00AF19C1">
        <w:rPr>
          <w:rFonts w:ascii="Arial" w:hAnsi="Arial" w:cs="Arial"/>
          <w:sz w:val="24"/>
          <w:szCs w:val="24"/>
          <w:lang w:val="el-GR"/>
        </w:rPr>
        <w:t>4</w:t>
      </w:r>
      <w:r w:rsidR="00705F14" w:rsidRPr="00AF19C1">
        <w:rPr>
          <w:rFonts w:ascii="Arial" w:hAnsi="Arial" w:cs="Arial"/>
          <w:sz w:val="24"/>
          <w:szCs w:val="24"/>
          <w:lang w:val="el-GR"/>
        </w:rPr>
        <w:t>3,5</w:t>
      </w:r>
      <w:r w:rsidR="0088553F" w:rsidRPr="00AF19C1">
        <w:rPr>
          <w:rFonts w:ascii="Arial" w:hAnsi="Arial" w:cs="Arial"/>
          <w:sz w:val="24"/>
          <w:szCs w:val="24"/>
          <w:lang w:val="el-GR"/>
        </w:rPr>
        <w:t xml:space="preserve">% </w:t>
      </w:r>
      <w:r w:rsidR="002D4A34" w:rsidRPr="00424259">
        <w:rPr>
          <w:rFonts w:ascii="Arial" w:hAnsi="Arial" w:cs="Arial"/>
          <w:sz w:val="24"/>
          <w:szCs w:val="24"/>
          <w:lang w:val="el-GR"/>
        </w:rPr>
        <w:t>(</w:t>
      </w:r>
      <w:r w:rsidR="002D4A34">
        <w:rPr>
          <w:rFonts w:ascii="Arial" w:hAnsi="Arial" w:cs="Arial"/>
          <w:sz w:val="24"/>
          <w:szCs w:val="24"/>
        </w:rPr>
        <w:t>N</w:t>
      </w:r>
      <w:r w:rsidR="002D4A34" w:rsidRPr="00424259">
        <w:rPr>
          <w:rFonts w:ascii="Arial" w:hAnsi="Arial" w:cs="Arial"/>
          <w:sz w:val="24"/>
          <w:szCs w:val="24"/>
          <w:lang w:val="el-GR"/>
        </w:rPr>
        <w:t>=</w:t>
      </w:r>
      <w:r w:rsidR="002D4A34" w:rsidRPr="002D4A34">
        <w:rPr>
          <w:rFonts w:ascii="Arial" w:hAnsi="Arial" w:cs="Arial"/>
          <w:sz w:val="24"/>
          <w:szCs w:val="24"/>
          <w:lang w:val="el-GR"/>
        </w:rPr>
        <w:t>113</w:t>
      </w:r>
      <w:r w:rsidR="002D4A34" w:rsidRPr="00424259">
        <w:rPr>
          <w:rFonts w:ascii="Arial" w:hAnsi="Arial" w:cs="Arial"/>
          <w:sz w:val="24"/>
          <w:szCs w:val="24"/>
          <w:lang w:val="el-GR"/>
        </w:rPr>
        <w:t>)</w:t>
      </w:r>
      <w:r w:rsidR="002D4A34" w:rsidRPr="002D4A34">
        <w:rPr>
          <w:rFonts w:ascii="Arial" w:hAnsi="Arial" w:cs="Arial"/>
          <w:sz w:val="24"/>
          <w:szCs w:val="24"/>
          <w:lang w:val="el-GR"/>
        </w:rPr>
        <w:t xml:space="preserve"> </w:t>
      </w:r>
      <w:r w:rsidR="0088553F" w:rsidRPr="00AF19C1">
        <w:rPr>
          <w:rFonts w:ascii="Arial" w:hAnsi="Arial" w:cs="Arial"/>
          <w:sz w:val="24"/>
          <w:szCs w:val="24"/>
          <w:lang w:val="el-GR"/>
        </w:rPr>
        <w:t xml:space="preserve">ανήκει στην ομάδα </w:t>
      </w:r>
      <w:r w:rsidR="00705F14" w:rsidRPr="00AF19C1">
        <w:rPr>
          <w:rFonts w:ascii="Arial" w:hAnsi="Arial" w:cs="Arial"/>
          <w:sz w:val="24"/>
          <w:szCs w:val="24"/>
          <w:lang w:val="el-GR"/>
        </w:rPr>
        <w:t xml:space="preserve">Λυκείου, το 18,5% </w:t>
      </w:r>
      <w:r w:rsidR="002D4A34" w:rsidRPr="00424259">
        <w:rPr>
          <w:rFonts w:ascii="Arial" w:hAnsi="Arial" w:cs="Arial"/>
          <w:sz w:val="24"/>
          <w:szCs w:val="24"/>
          <w:lang w:val="el-GR"/>
        </w:rPr>
        <w:t>(</w:t>
      </w:r>
      <w:r w:rsidR="002D4A34">
        <w:rPr>
          <w:rFonts w:ascii="Arial" w:hAnsi="Arial" w:cs="Arial"/>
          <w:sz w:val="24"/>
          <w:szCs w:val="24"/>
        </w:rPr>
        <w:t>N</w:t>
      </w:r>
      <w:r w:rsidR="002D4A34" w:rsidRPr="00424259">
        <w:rPr>
          <w:rFonts w:ascii="Arial" w:hAnsi="Arial" w:cs="Arial"/>
          <w:sz w:val="24"/>
          <w:szCs w:val="24"/>
          <w:lang w:val="el-GR"/>
        </w:rPr>
        <w:t>=</w:t>
      </w:r>
      <w:r w:rsidR="002D4A34" w:rsidRPr="002D4A34">
        <w:rPr>
          <w:rFonts w:ascii="Arial" w:hAnsi="Arial" w:cs="Arial"/>
          <w:sz w:val="24"/>
          <w:szCs w:val="24"/>
          <w:lang w:val="el-GR"/>
        </w:rPr>
        <w:t>48</w:t>
      </w:r>
      <w:r w:rsidR="002D4A34" w:rsidRPr="00424259">
        <w:rPr>
          <w:rFonts w:ascii="Arial" w:hAnsi="Arial" w:cs="Arial"/>
          <w:sz w:val="24"/>
          <w:szCs w:val="24"/>
          <w:lang w:val="el-GR"/>
        </w:rPr>
        <w:t>)</w:t>
      </w:r>
      <w:r w:rsidR="002D4A34" w:rsidRPr="002D4A34">
        <w:rPr>
          <w:rFonts w:ascii="Arial" w:hAnsi="Arial" w:cs="Arial"/>
          <w:sz w:val="24"/>
          <w:szCs w:val="24"/>
          <w:lang w:val="el-GR"/>
        </w:rPr>
        <w:t xml:space="preserve"> </w:t>
      </w:r>
      <w:r w:rsidR="00705F14" w:rsidRPr="00AF19C1">
        <w:rPr>
          <w:rFonts w:ascii="Arial" w:hAnsi="Arial" w:cs="Arial"/>
          <w:sz w:val="24"/>
          <w:szCs w:val="24"/>
          <w:lang w:val="el-GR"/>
        </w:rPr>
        <w:t>ανήκει στην ομάδα ΤΕΙ και το 31,5%</w:t>
      </w:r>
      <w:r w:rsidR="002D4A34" w:rsidRPr="002D4A34">
        <w:rPr>
          <w:rFonts w:ascii="Arial" w:hAnsi="Arial" w:cs="Arial"/>
          <w:sz w:val="24"/>
          <w:szCs w:val="24"/>
          <w:lang w:val="el-GR"/>
        </w:rPr>
        <w:t xml:space="preserve"> </w:t>
      </w:r>
      <w:r w:rsidR="002D4A34" w:rsidRPr="00424259">
        <w:rPr>
          <w:rFonts w:ascii="Arial" w:hAnsi="Arial" w:cs="Arial"/>
          <w:sz w:val="24"/>
          <w:szCs w:val="24"/>
          <w:lang w:val="el-GR"/>
        </w:rPr>
        <w:t>(</w:t>
      </w:r>
      <w:r w:rsidR="002D4A34">
        <w:rPr>
          <w:rFonts w:ascii="Arial" w:hAnsi="Arial" w:cs="Arial"/>
          <w:sz w:val="24"/>
          <w:szCs w:val="24"/>
        </w:rPr>
        <w:t>N</w:t>
      </w:r>
      <w:r w:rsidR="002D4A34" w:rsidRPr="00424259">
        <w:rPr>
          <w:rFonts w:ascii="Arial" w:hAnsi="Arial" w:cs="Arial"/>
          <w:sz w:val="24"/>
          <w:szCs w:val="24"/>
          <w:lang w:val="el-GR"/>
        </w:rPr>
        <w:t>=</w:t>
      </w:r>
      <w:r w:rsidR="002D4A34" w:rsidRPr="002D4A34">
        <w:rPr>
          <w:rFonts w:ascii="Arial" w:hAnsi="Arial" w:cs="Arial"/>
          <w:sz w:val="24"/>
          <w:szCs w:val="24"/>
          <w:lang w:val="el-GR"/>
        </w:rPr>
        <w:t>8</w:t>
      </w:r>
      <w:r w:rsidR="002D4A34" w:rsidRPr="00424259">
        <w:rPr>
          <w:rFonts w:ascii="Arial" w:hAnsi="Arial" w:cs="Arial"/>
          <w:sz w:val="24"/>
          <w:szCs w:val="24"/>
          <w:lang w:val="el-GR"/>
        </w:rPr>
        <w:t>)</w:t>
      </w:r>
      <w:r w:rsidR="00705F14" w:rsidRPr="00AF19C1">
        <w:rPr>
          <w:rFonts w:ascii="Arial" w:hAnsi="Arial" w:cs="Arial"/>
          <w:sz w:val="24"/>
          <w:szCs w:val="24"/>
          <w:lang w:val="el-GR"/>
        </w:rPr>
        <w:t xml:space="preserve"> ανήκει στην ομάδα ΑΕΙ</w:t>
      </w:r>
      <w:r w:rsidR="0088553F" w:rsidRPr="00AF19C1">
        <w:rPr>
          <w:rFonts w:ascii="Arial" w:hAnsi="Arial" w:cs="Arial"/>
          <w:sz w:val="24"/>
          <w:szCs w:val="24"/>
          <w:lang w:val="el-GR"/>
        </w:rPr>
        <w:t>.</w:t>
      </w:r>
    </w:p>
    <w:p w:rsidR="0088553F" w:rsidRPr="00AF1CFF" w:rsidRDefault="0088553F" w:rsidP="009E0112">
      <w:pPr>
        <w:spacing w:line="360" w:lineRule="auto"/>
        <w:jc w:val="both"/>
        <w:rPr>
          <w:rFonts w:ascii="Arial" w:hAnsi="Arial" w:cs="Arial"/>
          <w:sz w:val="24"/>
          <w:szCs w:val="24"/>
          <w:lang w:val="el-GR"/>
        </w:rPr>
      </w:pPr>
      <w:r w:rsidRPr="00AF19C1">
        <w:rPr>
          <w:rFonts w:ascii="Arial" w:hAnsi="Arial" w:cs="Arial"/>
          <w:sz w:val="24"/>
          <w:szCs w:val="24"/>
          <w:lang w:val="el-GR"/>
        </w:rPr>
        <w:t xml:space="preserve">Από αυτές που έδωσαν αρνητική απάντηση </w:t>
      </w:r>
      <w:r w:rsidR="00705F14" w:rsidRPr="00AF19C1">
        <w:rPr>
          <w:rFonts w:ascii="Arial" w:hAnsi="Arial" w:cs="Arial"/>
          <w:sz w:val="24"/>
          <w:szCs w:val="24"/>
          <w:lang w:val="el-GR"/>
        </w:rPr>
        <w:t>το 7,7% ανήκει στην ομάδα Δημοτικού/Γυμνασίου, το 38,5% ανήκει στην ομάδα Λυκείου, το 0% ανήκει στην ομάδα ΤΕΙ και το 53,8% ανήκει στην ομάδα ΑΕΙ.</w:t>
      </w:r>
      <w:r w:rsidR="00D61B8D" w:rsidRPr="00AF19C1">
        <w:rPr>
          <w:rFonts w:ascii="Arial" w:hAnsi="Arial" w:cs="Arial"/>
          <w:sz w:val="24"/>
          <w:szCs w:val="24"/>
          <w:lang w:val="el-GR"/>
        </w:rPr>
        <w:t xml:space="preserve"> Και εδώ οι διαφορές δεν μπορούν να χαρακτηριστούν στατιστικά σημαντικές.</w:t>
      </w:r>
    </w:p>
    <w:p w:rsidR="00BE5979" w:rsidRPr="00AF1CFF" w:rsidRDefault="0088553F" w:rsidP="009E0112">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Από τις γυναίκες που </w:t>
      </w:r>
      <w:r w:rsidR="00BE5979" w:rsidRPr="00AF19C1">
        <w:rPr>
          <w:rFonts w:ascii="Arial" w:hAnsi="Arial" w:cs="Arial"/>
          <w:sz w:val="24"/>
          <w:szCs w:val="24"/>
          <w:lang w:val="el-GR"/>
        </w:rPr>
        <w:t xml:space="preserve">δήλωσαν την πρόθεσή τους να ενταχθούν σε </w:t>
      </w:r>
      <w:r w:rsidRPr="00AF19C1">
        <w:rPr>
          <w:rFonts w:ascii="Arial" w:hAnsi="Arial" w:cs="Arial"/>
          <w:sz w:val="24"/>
          <w:szCs w:val="24"/>
          <w:lang w:val="el-GR"/>
        </w:rPr>
        <w:t xml:space="preserve">κάποιο πρόγραμμα ιατρικών εξετάσεων προληπτικής ιατρικής </w:t>
      </w:r>
      <w:r w:rsidR="00FF5C17" w:rsidRPr="00AF19C1">
        <w:rPr>
          <w:rFonts w:ascii="Arial" w:hAnsi="Arial" w:cs="Arial"/>
          <w:sz w:val="24"/>
          <w:szCs w:val="24"/>
          <w:lang w:val="el-GR"/>
        </w:rPr>
        <w:t>το 7,8% ανήκει στην ομάδα Δημοτικού/Γυμνασίου, το 43,3% ανήκει στην ομάδα Λυκείου, το 16,9% ανήκει στην ομάδα ΤΕΙ και το 32% ανήκει στην ομάδα ΑΕΙ</w:t>
      </w:r>
      <w:r w:rsidR="00BE5979" w:rsidRPr="00AF19C1">
        <w:rPr>
          <w:rFonts w:ascii="Arial" w:hAnsi="Arial" w:cs="Arial"/>
          <w:sz w:val="24"/>
          <w:szCs w:val="24"/>
          <w:lang w:val="el-GR"/>
        </w:rPr>
        <w:t xml:space="preserve"> (</w:t>
      </w:r>
      <w:r w:rsidR="00203DEB">
        <w:rPr>
          <w:rFonts w:ascii="Arial" w:hAnsi="Arial" w:cs="Arial"/>
          <w:sz w:val="24"/>
          <w:szCs w:val="24"/>
          <w:lang w:val="el-GR"/>
        </w:rPr>
        <w:t>Π</w:t>
      </w:r>
      <w:r w:rsidR="00BE5979" w:rsidRPr="00AF19C1">
        <w:rPr>
          <w:rFonts w:ascii="Arial" w:hAnsi="Arial" w:cs="Arial"/>
          <w:sz w:val="24"/>
          <w:szCs w:val="24"/>
          <w:lang w:val="el-GR"/>
        </w:rPr>
        <w:t>ίνακας 1</w:t>
      </w:r>
      <w:r w:rsidR="00BE792D">
        <w:rPr>
          <w:rFonts w:ascii="Arial" w:hAnsi="Arial" w:cs="Arial"/>
          <w:sz w:val="24"/>
          <w:szCs w:val="24"/>
          <w:lang w:val="el-GR"/>
        </w:rPr>
        <w:t>4</w:t>
      </w:r>
      <w:r w:rsidR="00BE5979" w:rsidRPr="00AF19C1">
        <w:rPr>
          <w:rFonts w:ascii="Arial" w:hAnsi="Arial" w:cs="Arial"/>
          <w:sz w:val="24"/>
          <w:szCs w:val="24"/>
          <w:lang w:val="el-GR"/>
        </w:rPr>
        <w:t>)</w:t>
      </w:r>
      <w:r w:rsidR="00FF5C17" w:rsidRPr="00AF19C1">
        <w:rPr>
          <w:rFonts w:ascii="Arial" w:hAnsi="Arial" w:cs="Arial"/>
          <w:sz w:val="24"/>
          <w:szCs w:val="24"/>
          <w:lang w:val="el-GR"/>
        </w:rPr>
        <w:t>.</w:t>
      </w:r>
    </w:p>
    <w:p w:rsidR="00BE5979" w:rsidRPr="00AF19C1" w:rsidRDefault="00BE5979" w:rsidP="00BE5979">
      <w:pPr>
        <w:spacing w:line="360" w:lineRule="auto"/>
        <w:ind w:left="1560" w:hanging="1560"/>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ΠΙΝΑΚΑΣ 1</w:t>
      </w:r>
      <w:r w:rsidR="00BE792D">
        <w:rPr>
          <w:rFonts w:ascii="Arial" w:hAnsi="Arial" w:cs="Arial"/>
          <w:b/>
          <w:color w:val="4F81BD" w:themeColor="accent1"/>
          <w:sz w:val="20"/>
          <w:szCs w:val="20"/>
          <w:lang w:val="el-GR"/>
        </w:rPr>
        <w:t>4</w:t>
      </w:r>
      <w:r w:rsidRPr="00AF19C1">
        <w:rPr>
          <w:rFonts w:ascii="Arial" w:hAnsi="Arial" w:cs="Arial"/>
          <w:b/>
          <w:color w:val="4F81BD" w:themeColor="accent1"/>
          <w:sz w:val="20"/>
          <w:szCs w:val="20"/>
          <w:lang w:val="el-GR"/>
        </w:rPr>
        <w:t xml:space="preserve"> : </w:t>
      </w:r>
      <w:r w:rsidRPr="00AF19C1">
        <w:rPr>
          <w:rFonts w:ascii="Arial" w:hAnsi="Arial" w:cs="Arial"/>
          <w:b/>
          <w:color w:val="000000" w:themeColor="text1"/>
          <w:sz w:val="20"/>
          <w:szCs w:val="20"/>
          <w:lang w:val="el-GR"/>
        </w:rPr>
        <w:t>ΠΡΟΘΕΣΗ ΤΩΝ ΓΥΝΑΙΚΩΝ ΤΗΣ ΕΡΕΥΝΑΣ ΝΑ ΕΝΤΑΧΘΟΥΝ ΣΕ ΠΡΟΓΡΑΜΜΑΤΑ ΙΑΤΡΙΚΩΝ ΕΞΕΤΑΣΕΩΝ ΠΡΟΛΗΠΤΙΚΟΥ ΕΛΕΧΓΟΥ, ΑΝΑΛΟΓΑ ΜΕ ΤΟ ΜΟΡΦΩΤΙΚΟ ΤΟΥΣ ΕΠΙΠΕΔΟ, ΕΠΙ ΤΟΙΣ %.</w:t>
      </w:r>
    </w:p>
    <w:tbl>
      <w:tblPr>
        <w:tblStyle w:val="2-2"/>
        <w:tblW w:w="0" w:type="auto"/>
        <w:tblInd w:w="-318" w:type="dxa"/>
        <w:tblLayout w:type="fixed"/>
        <w:tblLook w:val="04A0"/>
      </w:tblPr>
      <w:tblGrid>
        <w:gridCol w:w="1485"/>
        <w:gridCol w:w="1475"/>
        <w:gridCol w:w="1420"/>
        <w:gridCol w:w="1301"/>
        <w:gridCol w:w="1278"/>
        <w:gridCol w:w="1420"/>
      </w:tblGrid>
      <w:tr w:rsidR="009E0112" w:rsidRPr="006B46E1" w:rsidTr="00E7139E">
        <w:trPr>
          <w:cnfStyle w:val="100000000000"/>
          <w:trHeight w:val="1377"/>
        </w:trPr>
        <w:tc>
          <w:tcPr>
            <w:cnfStyle w:val="001000000100"/>
            <w:tcW w:w="1485" w:type="dxa"/>
          </w:tcPr>
          <w:p w:rsidR="009E0112" w:rsidRPr="00AF19C1" w:rsidRDefault="009E0112" w:rsidP="005F042B">
            <w:pPr>
              <w:tabs>
                <w:tab w:val="left" w:pos="567"/>
                <w:tab w:val="left" w:pos="7335"/>
              </w:tabs>
              <w:spacing w:line="360" w:lineRule="auto"/>
              <w:jc w:val="both"/>
              <w:rPr>
                <w:rFonts w:ascii="Arial" w:hAnsi="Arial" w:cs="Arial"/>
                <w:b w:val="0"/>
                <w:sz w:val="20"/>
                <w:szCs w:val="20"/>
                <w:lang w:val="el-GR"/>
              </w:rPr>
            </w:pPr>
          </w:p>
          <w:p w:rsidR="009E0112" w:rsidRPr="00AF19C1" w:rsidRDefault="009E0112" w:rsidP="005F042B">
            <w:pPr>
              <w:tabs>
                <w:tab w:val="left" w:pos="567"/>
                <w:tab w:val="left" w:pos="7335"/>
              </w:tabs>
              <w:spacing w:line="360" w:lineRule="auto"/>
              <w:jc w:val="both"/>
              <w:rPr>
                <w:rFonts w:ascii="Arial" w:hAnsi="Arial" w:cs="Arial"/>
                <w:b w:val="0"/>
                <w:sz w:val="20"/>
                <w:szCs w:val="20"/>
                <w:lang w:val="el-GR"/>
              </w:rPr>
            </w:pPr>
          </w:p>
        </w:tc>
        <w:tc>
          <w:tcPr>
            <w:tcW w:w="1475" w:type="dxa"/>
          </w:tcPr>
          <w:p w:rsidR="009E0112" w:rsidRDefault="009E0112" w:rsidP="00B129D7">
            <w:pPr>
              <w:tabs>
                <w:tab w:val="left" w:pos="567"/>
                <w:tab w:val="left" w:pos="7335"/>
              </w:tabs>
              <w:spacing w:line="360" w:lineRule="auto"/>
              <w:ind w:firstLine="0"/>
              <w:jc w:val="both"/>
              <w:cnfStyle w:val="100000000000"/>
              <w:rPr>
                <w:rFonts w:ascii="Arial" w:hAnsi="Arial" w:cs="Arial"/>
                <w:b w:val="0"/>
                <w:sz w:val="20"/>
                <w:szCs w:val="20"/>
                <w:lang w:val="el-GR"/>
              </w:rPr>
            </w:pPr>
            <w:r w:rsidRPr="002B72AA">
              <w:rPr>
                <w:rFonts w:ascii="Arial" w:hAnsi="Arial" w:cs="Arial"/>
                <w:b w:val="0"/>
                <w:sz w:val="20"/>
                <w:szCs w:val="20"/>
                <w:lang w:val="el-GR"/>
              </w:rPr>
              <w:t>ΑΝΑΛΟΓΙΑ ΓΥΝΑΙΚΩΝ ΔΗΜΟΤΙΚΟΥ/ ΓΥΜΝΑΣΙΟΥ</w:t>
            </w:r>
            <w:r>
              <w:rPr>
                <w:rFonts w:ascii="Arial" w:hAnsi="Arial" w:cs="Arial"/>
                <w:b w:val="0"/>
                <w:sz w:val="20"/>
                <w:szCs w:val="20"/>
                <w:lang w:val="el-GR"/>
              </w:rPr>
              <w:t xml:space="preserve"> </w:t>
            </w:r>
          </w:p>
          <w:p w:rsidR="009E0112" w:rsidRPr="002B72AA" w:rsidRDefault="009E0112" w:rsidP="00B129D7">
            <w:pPr>
              <w:tabs>
                <w:tab w:val="left" w:pos="567"/>
                <w:tab w:val="left" w:pos="7335"/>
              </w:tabs>
              <w:spacing w:line="360" w:lineRule="auto"/>
              <w:ind w:firstLine="0"/>
              <w:jc w:val="both"/>
              <w:cnfStyle w:val="100000000000"/>
              <w:rPr>
                <w:rFonts w:ascii="Arial" w:hAnsi="Arial" w:cs="Arial"/>
                <w:sz w:val="20"/>
                <w:szCs w:val="20"/>
                <w:lang w:val="el-GR"/>
              </w:rPr>
            </w:pPr>
            <w:r>
              <w:rPr>
                <w:rFonts w:ascii="Arial" w:hAnsi="Arial" w:cs="Arial"/>
                <w:b w:val="0"/>
                <w:sz w:val="20"/>
                <w:szCs w:val="20"/>
                <w:lang w:val="el-GR"/>
              </w:rPr>
              <w:t xml:space="preserve">                 (Ν)</w:t>
            </w:r>
          </w:p>
        </w:tc>
        <w:tc>
          <w:tcPr>
            <w:tcW w:w="1420" w:type="dxa"/>
          </w:tcPr>
          <w:p w:rsidR="009E0112" w:rsidRPr="00C91396" w:rsidRDefault="009E0112" w:rsidP="00B129D7">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w:t>
            </w:r>
            <w:r w:rsidRPr="00C91396">
              <w:rPr>
                <w:rFonts w:ascii="Arial" w:hAnsi="Arial" w:cs="Arial"/>
                <w:b w:val="0"/>
                <w:sz w:val="20"/>
                <w:szCs w:val="20"/>
              </w:rPr>
              <w:t xml:space="preserve"> ΓΥΝΑΙΚΩΝ</w:t>
            </w:r>
          </w:p>
          <w:p w:rsidR="009E0112" w:rsidRDefault="009E0112" w:rsidP="00B129D7">
            <w:pPr>
              <w:tabs>
                <w:tab w:val="left" w:pos="567"/>
                <w:tab w:val="left" w:pos="7335"/>
              </w:tabs>
              <w:spacing w:line="360" w:lineRule="auto"/>
              <w:ind w:firstLine="0"/>
              <w:jc w:val="both"/>
              <w:cnfStyle w:val="100000000000"/>
              <w:rPr>
                <w:rFonts w:ascii="Arial" w:hAnsi="Arial" w:cs="Arial"/>
                <w:b w:val="0"/>
                <w:sz w:val="18"/>
                <w:szCs w:val="18"/>
                <w:lang w:val="el-GR"/>
              </w:rPr>
            </w:pPr>
            <w:r w:rsidRPr="00C91396">
              <w:rPr>
                <w:rFonts w:ascii="Arial" w:hAnsi="Arial" w:cs="Arial"/>
                <w:b w:val="0"/>
                <w:sz w:val="20"/>
                <w:szCs w:val="20"/>
              </w:rPr>
              <w:t>ΛΥΚΕΙΟ</w:t>
            </w:r>
            <w:r>
              <w:rPr>
                <w:rFonts w:ascii="Arial" w:hAnsi="Arial" w:cs="Arial"/>
                <w:b w:val="0"/>
                <w:sz w:val="18"/>
                <w:szCs w:val="18"/>
              </w:rPr>
              <w:t>Υ</w:t>
            </w:r>
          </w:p>
          <w:p w:rsidR="009E0112" w:rsidRPr="002B72AA" w:rsidRDefault="009E0112" w:rsidP="00B129D7">
            <w:pPr>
              <w:tabs>
                <w:tab w:val="left" w:pos="567"/>
                <w:tab w:val="left" w:pos="7335"/>
              </w:tabs>
              <w:spacing w:line="360" w:lineRule="auto"/>
              <w:ind w:firstLine="0"/>
              <w:jc w:val="both"/>
              <w:cnfStyle w:val="100000000000"/>
              <w:rPr>
                <w:rFonts w:ascii="Arial" w:hAnsi="Arial" w:cs="Arial"/>
                <w:b w:val="0"/>
                <w:sz w:val="18"/>
                <w:szCs w:val="18"/>
                <w:lang w:val="el-GR"/>
              </w:rPr>
            </w:pPr>
            <w:r>
              <w:rPr>
                <w:rFonts w:ascii="Arial" w:hAnsi="Arial" w:cs="Arial"/>
                <w:b w:val="0"/>
                <w:sz w:val="18"/>
                <w:szCs w:val="18"/>
                <w:lang w:val="el-GR"/>
              </w:rPr>
              <w:t xml:space="preserve">                  (Ν)</w:t>
            </w:r>
          </w:p>
        </w:tc>
        <w:tc>
          <w:tcPr>
            <w:tcW w:w="1301" w:type="dxa"/>
          </w:tcPr>
          <w:p w:rsidR="009E0112" w:rsidRPr="00C91396" w:rsidRDefault="009E0112" w:rsidP="00B129D7">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lang w:val="el-GR"/>
              </w:rPr>
              <w:t>Α</w:t>
            </w:r>
            <w:r>
              <w:rPr>
                <w:rFonts w:ascii="Arial" w:hAnsi="Arial" w:cs="Arial"/>
                <w:b w:val="0"/>
                <w:sz w:val="20"/>
                <w:szCs w:val="20"/>
              </w:rPr>
              <w:t>ΝΑΛΟΓΙΑ</w:t>
            </w:r>
            <w:r w:rsidRPr="00C91396">
              <w:rPr>
                <w:rFonts w:ascii="Arial" w:hAnsi="Arial" w:cs="Arial"/>
                <w:b w:val="0"/>
                <w:sz w:val="20"/>
                <w:szCs w:val="20"/>
              </w:rPr>
              <w:t xml:space="preserve"> ΓΥΝΑΙΚΩΝ</w:t>
            </w:r>
          </w:p>
          <w:p w:rsidR="009E0112" w:rsidRPr="002B72AA" w:rsidRDefault="009E0112" w:rsidP="00B129D7">
            <w:pPr>
              <w:tabs>
                <w:tab w:val="left" w:pos="567"/>
                <w:tab w:val="left" w:pos="7335"/>
              </w:tabs>
              <w:spacing w:line="360" w:lineRule="auto"/>
              <w:jc w:val="both"/>
              <w:cnfStyle w:val="100000000000"/>
              <w:rPr>
                <w:rFonts w:ascii="Arial" w:hAnsi="Arial" w:cs="Arial"/>
                <w:b w:val="0"/>
                <w:sz w:val="18"/>
                <w:szCs w:val="18"/>
                <w:lang w:val="el-GR"/>
              </w:rPr>
            </w:pPr>
            <w:r w:rsidRPr="00C91396">
              <w:rPr>
                <w:rFonts w:ascii="Arial" w:hAnsi="Arial" w:cs="Arial"/>
                <w:b w:val="0"/>
                <w:sz w:val="20"/>
                <w:szCs w:val="20"/>
              </w:rPr>
              <w:t>ΤΕΙ</w:t>
            </w:r>
            <w:r>
              <w:rPr>
                <w:rFonts w:ascii="Arial" w:hAnsi="Arial" w:cs="Arial"/>
                <w:b w:val="0"/>
                <w:sz w:val="20"/>
                <w:szCs w:val="20"/>
                <w:lang w:val="el-GR"/>
              </w:rPr>
              <w:t xml:space="preserve">  (Ν)</w:t>
            </w:r>
          </w:p>
        </w:tc>
        <w:tc>
          <w:tcPr>
            <w:tcW w:w="1278" w:type="dxa"/>
          </w:tcPr>
          <w:p w:rsidR="009E0112" w:rsidRPr="002B72AA" w:rsidRDefault="009E0112" w:rsidP="00B129D7">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ΑΝΑΛΟΓΙΑ</w:t>
            </w:r>
            <w:r w:rsidRPr="00C91396">
              <w:rPr>
                <w:rFonts w:ascii="Arial" w:hAnsi="Arial" w:cs="Arial"/>
                <w:b w:val="0"/>
                <w:sz w:val="20"/>
                <w:szCs w:val="20"/>
              </w:rPr>
              <w:t xml:space="preserve"> ΓΥΝΑΙΚΩΝ ΑΕΙ</w:t>
            </w:r>
            <w:r>
              <w:rPr>
                <w:rFonts w:ascii="Arial" w:hAnsi="Arial" w:cs="Arial"/>
                <w:b w:val="0"/>
                <w:sz w:val="20"/>
                <w:szCs w:val="20"/>
                <w:lang w:val="el-GR"/>
              </w:rPr>
              <w:t xml:space="preserve">   (Ν)</w:t>
            </w:r>
          </w:p>
        </w:tc>
        <w:tc>
          <w:tcPr>
            <w:tcW w:w="1420" w:type="dxa"/>
          </w:tcPr>
          <w:p w:rsidR="009E0112" w:rsidRDefault="009E0112" w:rsidP="00B129D7">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ΣΥΝΟΛΟ</w:t>
            </w:r>
          </w:p>
          <w:p w:rsidR="009E0112" w:rsidRPr="006A74E1" w:rsidRDefault="009E0112" w:rsidP="00B129D7">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BE5979" w:rsidTr="00E7139E">
        <w:trPr>
          <w:cnfStyle w:val="000000100000"/>
          <w:trHeight w:val="672"/>
        </w:trPr>
        <w:tc>
          <w:tcPr>
            <w:cnfStyle w:val="001000000000"/>
            <w:tcW w:w="1485" w:type="dxa"/>
          </w:tcPr>
          <w:p w:rsidR="00BE5979" w:rsidRPr="00DE47B1" w:rsidRDefault="00BE5979" w:rsidP="00401FEE">
            <w:pPr>
              <w:tabs>
                <w:tab w:val="center" w:pos="930"/>
              </w:tabs>
              <w:spacing w:line="360" w:lineRule="auto"/>
              <w:ind w:firstLine="0"/>
              <w:jc w:val="both"/>
              <w:rPr>
                <w:rFonts w:ascii="Arial" w:hAnsi="Arial" w:cs="Arial"/>
                <w:b w:val="0"/>
              </w:rPr>
            </w:pPr>
            <w:r>
              <w:rPr>
                <w:rFonts w:ascii="Arial" w:hAnsi="Arial" w:cs="Arial"/>
              </w:rPr>
              <w:t>ΝΑΙ</w:t>
            </w:r>
          </w:p>
        </w:tc>
        <w:tc>
          <w:tcPr>
            <w:tcW w:w="1475" w:type="dxa"/>
          </w:tcPr>
          <w:p w:rsidR="00BE5979" w:rsidRPr="00E7139E" w:rsidRDefault="00BE5979"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7,8</w:t>
            </w:r>
          </w:p>
          <w:p w:rsidR="009E0112" w:rsidRPr="00DE47B1"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(N=18)</w:t>
            </w:r>
          </w:p>
        </w:tc>
        <w:tc>
          <w:tcPr>
            <w:tcW w:w="1420" w:type="dxa"/>
          </w:tcPr>
          <w:p w:rsidR="00BE5979" w:rsidRPr="00E7139E" w:rsidRDefault="00330B95"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43,3</w:t>
            </w:r>
          </w:p>
          <w:p w:rsidR="009E0112"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(N=100)</w:t>
            </w:r>
          </w:p>
        </w:tc>
        <w:tc>
          <w:tcPr>
            <w:tcW w:w="1301" w:type="dxa"/>
          </w:tcPr>
          <w:p w:rsidR="00BE5979" w:rsidRPr="00E7139E" w:rsidRDefault="00330B95"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16,9</w:t>
            </w:r>
          </w:p>
          <w:p w:rsidR="009E0112"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(N=39)</w:t>
            </w:r>
          </w:p>
        </w:tc>
        <w:tc>
          <w:tcPr>
            <w:tcW w:w="1278" w:type="dxa"/>
          </w:tcPr>
          <w:p w:rsidR="00BE5979" w:rsidRPr="00E7139E" w:rsidRDefault="00330B95"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32</w:t>
            </w:r>
          </w:p>
          <w:p w:rsidR="009E0112"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(N=74)</w:t>
            </w:r>
          </w:p>
        </w:tc>
        <w:tc>
          <w:tcPr>
            <w:tcW w:w="1420" w:type="dxa"/>
          </w:tcPr>
          <w:p w:rsidR="00BE5979" w:rsidRPr="00E7139E" w:rsidRDefault="00BE5979"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100</w:t>
            </w:r>
          </w:p>
          <w:p w:rsidR="009E0112"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(N=231)</w:t>
            </w:r>
          </w:p>
        </w:tc>
      </w:tr>
      <w:tr w:rsidR="00BE5979" w:rsidTr="00E7139E">
        <w:trPr>
          <w:trHeight w:val="720"/>
        </w:trPr>
        <w:tc>
          <w:tcPr>
            <w:cnfStyle w:val="001000000000"/>
            <w:tcW w:w="1485" w:type="dxa"/>
          </w:tcPr>
          <w:p w:rsidR="00BE5979" w:rsidRPr="00DE47B1" w:rsidRDefault="00BE5979" w:rsidP="00401FEE">
            <w:pPr>
              <w:tabs>
                <w:tab w:val="left" w:pos="567"/>
                <w:tab w:val="left" w:pos="7335"/>
              </w:tabs>
              <w:spacing w:line="360" w:lineRule="auto"/>
              <w:ind w:firstLine="0"/>
              <w:jc w:val="both"/>
              <w:rPr>
                <w:rFonts w:ascii="Arial" w:hAnsi="Arial" w:cs="Arial"/>
              </w:rPr>
            </w:pPr>
            <w:r>
              <w:rPr>
                <w:rFonts w:ascii="Arial" w:hAnsi="Arial" w:cs="Arial"/>
              </w:rPr>
              <w:t>ΟΧΙ</w:t>
            </w:r>
          </w:p>
        </w:tc>
        <w:tc>
          <w:tcPr>
            <w:tcW w:w="1475" w:type="dxa"/>
          </w:tcPr>
          <w:p w:rsidR="00BE5979" w:rsidRPr="00E7139E" w:rsidRDefault="00A9293F" w:rsidP="005F042B">
            <w:pPr>
              <w:tabs>
                <w:tab w:val="left" w:pos="567"/>
                <w:tab w:val="left" w:pos="7335"/>
              </w:tabs>
              <w:spacing w:line="360" w:lineRule="auto"/>
              <w:jc w:val="both"/>
              <w:cnfStyle w:val="000000000000"/>
              <w:rPr>
                <w:rFonts w:ascii="Arial" w:hAnsi="Arial" w:cs="Arial"/>
                <w:b/>
              </w:rPr>
            </w:pPr>
            <w:r w:rsidRPr="00E7139E">
              <w:rPr>
                <w:rFonts w:ascii="Arial" w:hAnsi="Arial" w:cs="Arial"/>
                <w:b/>
              </w:rPr>
              <w:t>-</w:t>
            </w:r>
          </w:p>
        </w:tc>
        <w:tc>
          <w:tcPr>
            <w:tcW w:w="1420" w:type="dxa"/>
          </w:tcPr>
          <w:p w:rsidR="00BE5979" w:rsidRPr="00E7139E" w:rsidRDefault="00330B95" w:rsidP="005F042B">
            <w:pPr>
              <w:tabs>
                <w:tab w:val="left" w:pos="567"/>
                <w:tab w:val="left" w:pos="7335"/>
              </w:tabs>
              <w:spacing w:line="360" w:lineRule="auto"/>
              <w:jc w:val="both"/>
              <w:cnfStyle w:val="000000000000"/>
              <w:rPr>
                <w:rFonts w:ascii="Arial" w:hAnsi="Arial" w:cs="Arial"/>
                <w:b/>
              </w:rPr>
            </w:pPr>
            <w:r w:rsidRPr="00E7139E">
              <w:rPr>
                <w:rFonts w:ascii="Arial" w:hAnsi="Arial" w:cs="Arial"/>
                <w:b/>
              </w:rPr>
              <w:t>55,6</w:t>
            </w:r>
          </w:p>
          <w:p w:rsidR="009E0112" w:rsidRDefault="009E0112" w:rsidP="005F042B">
            <w:pPr>
              <w:tabs>
                <w:tab w:val="left" w:pos="567"/>
                <w:tab w:val="left" w:pos="7335"/>
              </w:tabs>
              <w:spacing w:line="360" w:lineRule="auto"/>
              <w:jc w:val="both"/>
              <w:cnfStyle w:val="000000000000"/>
              <w:rPr>
                <w:rFonts w:ascii="Arial" w:hAnsi="Arial" w:cs="Arial"/>
              </w:rPr>
            </w:pPr>
            <w:r>
              <w:rPr>
                <w:rFonts w:ascii="Arial" w:hAnsi="Arial" w:cs="Arial"/>
              </w:rPr>
              <w:t>(N=5)</w:t>
            </w:r>
          </w:p>
        </w:tc>
        <w:tc>
          <w:tcPr>
            <w:tcW w:w="1301" w:type="dxa"/>
          </w:tcPr>
          <w:p w:rsidR="00BE5979" w:rsidRPr="00E7139E" w:rsidRDefault="00330B95" w:rsidP="005F042B">
            <w:pPr>
              <w:tabs>
                <w:tab w:val="left" w:pos="567"/>
                <w:tab w:val="left" w:pos="7335"/>
              </w:tabs>
              <w:spacing w:line="360" w:lineRule="auto"/>
              <w:jc w:val="both"/>
              <w:cnfStyle w:val="000000000000"/>
              <w:rPr>
                <w:rFonts w:ascii="Arial" w:hAnsi="Arial" w:cs="Arial"/>
                <w:b/>
              </w:rPr>
            </w:pPr>
            <w:r w:rsidRPr="00E7139E">
              <w:rPr>
                <w:rFonts w:ascii="Arial" w:hAnsi="Arial" w:cs="Arial"/>
                <w:b/>
              </w:rPr>
              <w:t>11,1</w:t>
            </w:r>
          </w:p>
          <w:p w:rsidR="009E0112" w:rsidRDefault="009E0112" w:rsidP="005F042B">
            <w:pPr>
              <w:tabs>
                <w:tab w:val="left" w:pos="567"/>
                <w:tab w:val="left" w:pos="7335"/>
              </w:tabs>
              <w:spacing w:line="360" w:lineRule="auto"/>
              <w:jc w:val="both"/>
              <w:cnfStyle w:val="000000000000"/>
              <w:rPr>
                <w:rFonts w:ascii="Arial" w:hAnsi="Arial" w:cs="Arial"/>
              </w:rPr>
            </w:pPr>
            <w:r>
              <w:rPr>
                <w:rFonts w:ascii="Arial" w:hAnsi="Arial" w:cs="Arial"/>
              </w:rPr>
              <w:t>(N=1)</w:t>
            </w:r>
          </w:p>
        </w:tc>
        <w:tc>
          <w:tcPr>
            <w:tcW w:w="1278" w:type="dxa"/>
          </w:tcPr>
          <w:p w:rsidR="00BE5979" w:rsidRPr="00E7139E" w:rsidRDefault="00330B95" w:rsidP="005F042B">
            <w:pPr>
              <w:tabs>
                <w:tab w:val="left" w:pos="567"/>
                <w:tab w:val="left" w:pos="7335"/>
              </w:tabs>
              <w:spacing w:line="360" w:lineRule="auto"/>
              <w:jc w:val="both"/>
              <w:cnfStyle w:val="000000000000"/>
              <w:rPr>
                <w:rFonts w:ascii="Arial" w:hAnsi="Arial" w:cs="Arial"/>
                <w:b/>
              </w:rPr>
            </w:pPr>
            <w:r w:rsidRPr="00E7139E">
              <w:rPr>
                <w:rFonts w:ascii="Arial" w:hAnsi="Arial" w:cs="Arial"/>
                <w:b/>
              </w:rPr>
              <w:t>33,3</w:t>
            </w:r>
          </w:p>
          <w:p w:rsidR="009E0112" w:rsidRDefault="009E0112" w:rsidP="005F042B">
            <w:pPr>
              <w:tabs>
                <w:tab w:val="left" w:pos="567"/>
                <w:tab w:val="left" w:pos="7335"/>
              </w:tabs>
              <w:spacing w:line="360" w:lineRule="auto"/>
              <w:jc w:val="both"/>
              <w:cnfStyle w:val="000000000000"/>
              <w:rPr>
                <w:rFonts w:ascii="Arial" w:hAnsi="Arial" w:cs="Arial"/>
              </w:rPr>
            </w:pPr>
            <w:r>
              <w:rPr>
                <w:rFonts w:ascii="Arial" w:hAnsi="Arial" w:cs="Arial"/>
              </w:rPr>
              <w:t>(N=3)</w:t>
            </w:r>
          </w:p>
        </w:tc>
        <w:tc>
          <w:tcPr>
            <w:tcW w:w="1420" w:type="dxa"/>
          </w:tcPr>
          <w:p w:rsidR="00BE5979" w:rsidRPr="00E7139E" w:rsidRDefault="00BE5979" w:rsidP="005F042B">
            <w:pPr>
              <w:tabs>
                <w:tab w:val="left" w:pos="567"/>
                <w:tab w:val="left" w:pos="7335"/>
              </w:tabs>
              <w:spacing w:line="360" w:lineRule="auto"/>
              <w:jc w:val="both"/>
              <w:cnfStyle w:val="000000000000"/>
              <w:rPr>
                <w:rFonts w:ascii="Arial" w:hAnsi="Arial" w:cs="Arial"/>
                <w:b/>
              </w:rPr>
            </w:pPr>
            <w:r w:rsidRPr="00E7139E">
              <w:rPr>
                <w:rFonts w:ascii="Arial" w:hAnsi="Arial" w:cs="Arial"/>
                <w:b/>
              </w:rPr>
              <w:t>100</w:t>
            </w:r>
          </w:p>
          <w:p w:rsidR="009E0112" w:rsidRDefault="009E0112" w:rsidP="005F042B">
            <w:pPr>
              <w:tabs>
                <w:tab w:val="left" w:pos="567"/>
                <w:tab w:val="left" w:pos="7335"/>
              </w:tabs>
              <w:spacing w:line="360" w:lineRule="auto"/>
              <w:jc w:val="both"/>
              <w:cnfStyle w:val="000000000000"/>
              <w:rPr>
                <w:rFonts w:ascii="Arial" w:hAnsi="Arial" w:cs="Arial"/>
              </w:rPr>
            </w:pPr>
            <w:r>
              <w:rPr>
                <w:rFonts w:ascii="Arial" w:hAnsi="Arial" w:cs="Arial"/>
              </w:rPr>
              <w:t>(N=9)</w:t>
            </w:r>
          </w:p>
        </w:tc>
      </w:tr>
      <w:tr w:rsidR="00BE5979" w:rsidTr="00E7139E">
        <w:trPr>
          <w:cnfStyle w:val="000000100000"/>
          <w:trHeight w:val="74"/>
        </w:trPr>
        <w:tc>
          <w:tcPr>
            <w:cnfStyle w:val="001000000000"/>
            <w:tcW w:w="1485" w:type="dxa"/>
          </w:tcPr>
          <w:p w:rsidR="00BE5979" w:rsidRPr="00330B95" w:rsidRDefault="00330B95" w:rsidP="00401FEE">
            <w:pPr>
              <w:tabs>
                <w:tab w:val="left" w:pos="567"/>
                <w:tab w:val="left" w:pos="7335"/>
              </w:tabs>
              <w:spacing w:line="360" w:lineRule="auto"/>
              <w:ind w:firstLine="0"/>
              <w:jc w:val="both"/>
              <w:rPr>
                <w:rFonts w:ascii="Arial" w:hAnsi="Arial" w:cs="Arial"/>
              </w:rPr>
            </w:pPr>
            <w:r w:rsidRPr="00330B95">
              <w:rPr>
                <w:rFonts w:ascii="Arial" w:hAnsi="Arial" w:cs="Arial"/>
              </w:rPr>
              <w:t>ΔΕΝ ΕΙΜΑΙ ΣΙΓΟΥΡΗ</w:t>
            </w:r>
          </w:p>
        </w:tc>
        <w:tc>
          <w:tcPr>
            <w:tcW w:w="1475" w:type="dxa"/>
          </w:tcPr>
          <w:p w:rsidR="00BE5979" w:rsidRPr="00E7139E" w:rsidRDefault="00A9293F"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w:t>
            </w:r>
          </w:p>
        </w:tc>
        <w:tc>
          <w:tcPr>
            <w:tcW w:w="1420" w:type="dxa"/>
          </w:tcPr>
          <w:p w:rsidR="00BE5979" w:rsidRPr="00E7139E" w:rsidRDefault="00330B95"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46,2</w:t>
            </w:r>
          </w:p>
          <w:p w:rsidR="009E0112"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(N=18)</w:t>
            </w:r>
          </w:p>
        </w:tc>
        <w:tc>
          <w:tcPr>
            <w:tcW w:w="1301" w:type="dxa"/>
          </w:tcPr>
          <w:p w:rsidR="00BE5979" w:rsidRPr="00E7139E" w:rsidRDefault="00330B95"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20,5</w:t>
            </w:r>
          </w:p>
          <w:p w:rsidR="009E0112"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(N=8)</w:t>
            </w:r>
          </w:p>
        </w:tc>
        <w:tc>
          <w:tcPr>
            <w:tcW w:w="1278" w:type="dxa"/>
          </w:tcPr>
          <w:p w:rsidR="00BE5979" w:rsidRPr="00E7139E" w:rsidRDefault="00330B95"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33,3</w:t>
            </w:r>
          </w:p>
          <w:p w:rsidR="009E0112"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(N=13)</w:t>
            </w:r>
          </w:p>
        </w:tc>
        <w:tc>
          <w:tcPr>
            <w:tcW w:w="1420" w:type="dxa"/>
          </w:tcPr>
          <w:p w:rsidR="00BE5979" w:rsidRPr="00E7139E" w:rsidRDefault="00330B95" w:rsidP="005F042B">
            <w:pPr>
              <w:tabs>
                <w:tab w:val="left" w:pos="567"/>
                <w:tab w:val="left" w:pos="7335"/>
              </w:tabs>
              <w:spacing w:line="360" w:lineRule="auto"/>
              <w:jc w:val="both"/>
              <w:cnfStyle w:val="000000100000"/>
              <w:rPr>
                <w:rFonts w:ascii="Arial" w:hAnsi="Arial" w:cs="Arial"/>
                <w:b/>
              </w:rPr>
            </w:pPr>
            <w:r w:rsidRPr="00E7139E">
              <w:rPr>
                <w:rFonts w:ascii="Arial" w:hAnsi="Arial" w:cs="Arial"/>
                <w:b/>
              </w:rPr>
              <w:t>100</w:t>
            </w:r>
          </w:p>
          <w:p w:rsidR="009E0112" w:rsidRDefault="009E0112" w:rsidP="005F042B">
            <w:pPr>
              <w:tabs>
                <w:tab w:val="left" w:pos="567"/>
                <w:tab w:val="left" w:pos="7335"/>
              </w:tabs>
              <w:spacing w:line="360" w:lineRule="auto"/>
              <w:jc w:val="both"/>
              <w:cnfStyle w:val="000000100000"/>
              <w:rPr>
                <w:rFonts w:ascii="Arial" w:hAnsi="Arial" w:cs="Arial"/>
              </w:rPr>
            </w:pPr>
            <w:r>
              <w:rPr>
                <w:rFonts w:ascii="Arial" w:hAnsi="Arial" w:cs="Arial"/>
              </w:rPr>
              <w:t>(N=39)</w:t>
            </w:r>
          </w:p>
        </w:tc>
      </w:tr>
    </w:tbl>
    <w:p w:rsidR="00BE5979" w:rsidRDefault="00BE5979" w:rsidP="008E53D6">
      <w:pPr>
        <w:spacing w:line="360" w:lineRule="auto"/>
        <w:jc w:val="both"/>
        <w:rPr>
          <w:rFonts w:ascii="Arial" w:hAnsi="Arial" w:cs="Arial"/>
          <w:sz w:val="24"/>
          <w:szCs w:val="24"/>
        </w:rPr>
      </w:pPr>
    </w:p>
    <w:p w:rsidR="004B5483" w:rsidRPr="00AF19C1" w:rsidRDefault="005F042B" w:rsidP="00AE3D94">
      <w:pPr>
        <w:spacing w:line="360" w:lineRule="auto"/>
        <w:jc w:val="both"/>
        <w:rPr>
          <w:rFonts w:ascii="Arial" w:hAnsi="Arial" w:cs="Arial"/>
          <w:sz w:val="24"/>
          <w:szCs w:val="24"/>
          <w:lang w:val="el-GR"/>
        </w:rPr>
      </w:pPr>
      <w:r w:rsidRPr="00AF19C1">
        <w:rPr>
          <w:rFonts w:ascii="Arial" w:hAnsi="Arial" w:cs="Arial"/>
          <w:sz w:val="24"/>
          <w:szCs w:val="24"/>
          <w:lang w:val="el-GR"/>
        </w:rPr>
        <w:tab/>
        <w:t>Από τις γυναίκες που δεν έχουν πρόθεση να ακολουθήσουν κάποιο πρόγραμμα προληπτικής ιατρικής, οι απόφοιτοι Λυκείου είναι περισσότερες από τις μισές</w:t>
      </w:r>
      <w:r w:rsidR="00A83B1A">
        <w:rPr>
          <w:rFonts w:ascii="Arial" w:hAnsi="Arial" w:cs="Arial"/>
          <w:sz w:val="24"/>
          <w:szCs w:val="24"/>
          <w:lang w:val="el-GR"/>
        </w:rPr>
        <w:t xml:space="preserve"> και το</w:t>
      </w:r>
      <w:r w:rsidRPr="00AF19C1">
        <w:rPr>
          <w:rFonts w:ascii="Arial" w:hAnsi="Arial" w:cs="Arial"/>
          <w:sz w:val="24"/>
          <w:szCs w:val="24"/>
          <w:lang w:val="el-GR"/>
        </w:rPr>
        <w:t xml:space="preserve"> ένα τρίτο είναι απόφοιτοι ΑΕΙ, ενώ </w:t>
      </w:r>
      <w:r w:rsidR="00AF30C5" w:rsidRPr="00AF19C1">
        <w:rPr>
          <w:rFonts w:ascii="Arial" w:hAnsi="Arial" w:cs="Arial"/>
          <w:sz w:val="24"/>
          <w:szCs w:val="24"/>
          <w:lang w:val="el-GR"/>
        </w:rPr>
        <w:t xml:space="preserve">στο </w:t>
      </w:r>
      <w:r w:rsidRPr="00AF19C1">
        <w:rPr>
          <w:rFonts w:ascii="Arial" w:hAnsi="Arial" w:cs="Arial"/>
          <w:sz w:val="24"/>
          <w:szCs w:val="24"/>
          <w:lang w:val="el-GR"/>
        </w:rPr>
        <w:t>μορφωτικ</w:t>
      </w:r>
      <w:r w:rsidR="00AF30C5" w:rsidRPr="00AF19C1">
        <w:rPr>
          <w:rFonts w:ascii="Arial" w:hAnsi="Arial" w:cs="Arial"/>
          <w:sz w:val="24"/>
          <w:szCs w:val="24"/>
          <w:lang w:val="el-GR"/>
        </w:rPr>
        <w:t>ό</w:t>
      </w:r>
      <w:r w:rsidRPr="00AF19C1">
        <w:rPr>
          <w:rFonts w:ascii="Arial" w:hAnsi="Arial" w:cs="Arial"/>
          <w:sz w:val="24"/>
          <w:szCs w:val="24"/>
          <w:lang w:val="el-GR"/>
        </w:rPr>
        <w:t xml:space="preserve"> επ</w:t>
      </w:r>
      <w:r w:rsidR="00AF30C5" w:rsidRPr="00AF19C1">
        <w:rPr>
          <w:rFonts w:ascii="Arial" w:hAnsi="Arial" w:cs="Arial"/>
          <w:sz w:val="24"/>
          <w:szCs w:val="24"/>
          <w:lang w:val="el-GR"/>
        </w:rPr>
        <w:t>ίπεδο</w:t>
      </w:r>
      <w:r w:rsidRPr="00AF19C1">
        <w:rPr>
          <w:rFonts w:ascii="Arial" w:hAnsi="Arial" w:cs="Arial"/>
          <w:sz w:val="24"/>
          <w:szCs w:val="24"/>
          <w:lang w:val="el-GR"/>
        </w:rPr>
        <w:t xml:space="preserve"> Δημοτικού/Γυμνασίου </w:t>
      </w:r>
      <w:r w:rsidR="00AF30C5" w:rsidRPr="00AF19C1">
        <w:rPr>
          <w:rFonts w:ascii="Arial" w:hAnsi="Arial" w:cs="Arial"/>
          <w:sz w:val="24"/>
          <w:szCs w:val="24"/>
          <w:lang w:val="el-GR"/>
        </w:rPr>
        <w:t>δεν ανήκει καμία γυναίκα.</w:t>
      </w:r>
    </w:p>
    <w:p w:rsidR="00AE3D94" w:rsidRPr="00C2150A" w:rsidRDefault="00A206FD" w:rsidP="00C2150A">
      <w:pPr>
        <w:spacing w:line="360" w:lineRule="auto"/>
        <w:ind w:firstLine="720"/>
        <w:jc w:val="both"/>
        <w:rPr>
          <w:rFonts w:ascii="Arial" w:hAnsi="Arial" w:cs="Arial"/>
          <w:sz w:val="24"/>
          <w:szCs w:val="24"/>
          <w:lang w:val="el-GR"/>
        </w:rPr>
      </w:pPr>
      <w:r w:rsidRPr="00AF19C1">
        <w:rPr>
          <w:rFonts w:ascii="Arial" w:hAnsi="Arial" w:cs="Arial"/>
          <w:sz w:val="24"/>
          <w:szCs w:val="24"/>
          <w:lang w:val="el-GR"/>
        </w:rPr>
        <w:t>Η υπενθύμιση – γραπτή ή τηλεφωνική</w:t>
      </w:r>
      <w:r w:rsidR="001B55EF" w:rsidRPr="00AF19C1">
        <w:rPr>
          <w:rFonts w:ascii="Arial" w:hAnsi="Arial" w:cs="Arial"/>
          <w:sz w:val="24"/>
          <w:szCs w:val="24"/>
          <w:lang w:val="el-GR"/>
        </w:rPr>
        <w:t xml:space="preserve"> – για το επόμενο Παπ-τεστ,  όπως δήλωσε η πλειοψηφία των γυναικών της έρευνας όλων των μορφωτικών επιπέδων, θα βοηθούσε τις γυναίκες αυτές να είναι πιο συνεπεί</w:t>
      </w:r>
      <w:r w:rsidR="00BE792D">
        <w:rPr>
          <w:rFonts w:ascii="Arial" w:hAnsi="Arial" w:cs="Arial"/>
          <w:sz w:val="24"/>
          <w:szCs w:val="24"/>
          <w:lang w:val="el-GR"/>
        </w:rPr>
        <w:t>ς (</w:t>
      </w:r>
      <w:r w:rsidR="00203DEB">
        <w:rPr>
          <w:rFonts w:ascii="Arial" w:hAnsi="Arial" w:cs="Arial"/>
          <w:sz w:val="24"/>
          <w:szCs w:val="24"/>
          <w:lang w:val="el-GR"/>
        </w:rPr>
        <w:t>Π</w:t>
      </w:r>
      <w:r w:rsidR="00BE792D">
        <w:rPr>
          <w:rFonts w:ascii="Arial" w:hAnsi="Arial" w:cs="Arial"/>
          <w:sz w:val="24"/>
          <w:szCs w:val="24"/>
          <w:lang w:val="el-GR"/>
        </w:rPr>
        <w:t>ίνακας 15</w:t>
      </w:r>
      <w:r w:rsidR="00C466CA" w:rsidRPr="00AF19C1">
        <w:rPr>
          <w:rFonts w:ascii="Arial" w:hAnsi="Arial" w:cs="Arial"/>
          <w:sz w:val="24"/>
          <w:szCs w:val="24"/>
          <w:lang w:val="el-GR"/>
        </w:rPr>
        <w:t>).</w:t>
      </w:r>
    </w:p>
    <w:p w:rsidR="00AE3D94" w:rsidRPr="00AF19C1" w:rsidRDefault="00AE3D94" w:rsidP="004B5483">
      <w:pPr>
        <w:spacing w:line="360" w:lineRule="auto"/>
        <w:ind w:left="1560" w:hanging="1560"/>
        <w:jc w:val="both"/>
        <w:rPr>
          <w:rFonts w:ascii="Arial" w:hAnsi="Arial" w:cs="Arial"/>
          <w:b/>
          <w:color w:val="4F81BD" w:themeColor="accent1"/>
          <w:sz w:val="20"/>
          <w:szCs w:val="20"/>
          <w:lang w:val="el-GR"/>
        </w:rPr>
      </w:pPr>
    </w:p>
    <w:p w:rsidR="004B5483" w:rsidRPr="00AF19C1" w:rsidRDefault="004B5483" w:rsidP="004B5483">
      <w:pPr>
        <w:spacing w:line="360" w:lineRule="auto"/>
        <w:ind w:left="1560" w:hanging="1560"/>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ΠΙΝΑΚΑΣ 1</w:t>
      </w:r>
      <w:r w:rsidR="00BE792D">
        <w:rPr>
          <w:rFonts w:ascii="Arial" w:hAnsi="Arial" w:cs="Arial"/>
          <w:b/>
          <w:color w:val="4F81BD" w:themeColor="accent1"/>
          <w:sz w:val="20"/>
          <w:szCs w:val="20"/>
          <w:lang w:val="el-GR"/>
        </w:rPr>
        <w:t>5</w:t>
      </w:r>
      <w:r w:rsidRPr="00AF19C1">
        <w:rPr>
          <w:rFonts w:ascii="Arial" w:hAnsi="Arial" w:cs="Arial"/>
          <w:b/>
          <w:color w:val="4F81BD" w:themeColor="accent1"/>
          <w:sz w:val="20"/>
          <w:szCs w:val="20"/>
          <w:lang w:val="el-GR"/>
        </w:rPr>
        <w:t xml:space="preserve"> : </w:t>
      </w:r>
      <w:r w:rsidR="00C466CA" w:rsidRPr="00AF19C1">
        <w:rPr>
          <w:rFonts w:ascii="Arial" w:hAnsi="Arial" w:cs="Arial"/>
          <w:b/>
          <w:color w:val="000000" w:themeColor="text1"/>
          <w:sz w:val="20"/>
          <w:szCs w:val="20"/>
          <w:lang w:val="el-GR"/>
        </w:rPr>
        <w:t xml:space="preserve">Η ΣΤΑΣΗ ΤΩΝ ΓΥΝΑΙΚΩΝ ΓΙΑ </w:t>
      </w:r>
      <w:r w:rsidR="00FD0DFE" w:rsidRPr="00AF19C1">
        <w:rPr>
          <w:rFonts w:ascii="Arial" w:hAnsi="Arial" w:cs="Arial"/>
          <w:b/>
          <w:color w:val="000000" w:themeColor="text1"/>
          <w:sz w:val="20"/>
          <w:szCs w:val="20"/>
          <w:lang w:val="el-GR"/>
        </w:rPr>
        <w:t>ΤΗΝ</w:t>
      </w:r>
      <w:r w:rsidR="00C466CA" w:rsidRPr="00AF19C1">
        <w:rPr>
          <w:rFonts w:ascii="Arial" w:hAnsi="Arial" w:cs="Arial"/>
          <w:b/>
          <w:color w:val="000000" w:themeColor="text1"/>
          <w:sz w:val="20"/>
          <w:szCs w:val="20"/>
          <w:lang w:val="el-GR"/>
        </w:rPr>
        <w:t xml:space="preserve"> ΥΠΕΝΘΥΜΙΣΗ </w:t>
      </w:r>
      <w:r w:rsidR="00FD0DFE" w:rsidRPr="00AF19C1">
        <w:rPr>
          <w:rFonts w:ascii="Arial" w:hAnsi="Arial" w:cs="Arial"/>
          <w:b/>
          <w:color w:val="000000" w:themeColor="text1"/>
          <w:sz w:val="20"/>
          <w:szCs w:val="20"/>
          <w:lang w:val="el-GR"/>
        </w:rPr>
        <w:t>ΤΟΥ</w:t>
      </w:r>
      <w:r w:rsidR="00C466CA" w:rsidRPr="00AF19C1">
        <w:rPr>
          <w:rFonts w:ascii="Arial" w:hAnsi="Arial" w:cs="Arial"/>
          <w:b/>
          <w:color w:val="000000" w:themeColor="text1"/>
          <w:sz w:val="20"/>
          <w:szCs w:val="20"/>
          <w:lang w:val="el-GR"/>
        </w:rPr>
        <w:t xml:space="preserve"> ΕΠΟΜΕΝΟ</w:t>
      </w:r>
      <w:r w:rsidR="00FD0DFE" w:rsidRPr="00AF19C1">
        <w:rPr>
          <w:rFonts w:ascii="Arial" w:hAnsi="Arial" w:cs="Arial"/>
          <w:b/>
          <w:color w:val="000000" w:themeColor="text1"/>
          <w:sz w:val="20"/>
          <w:szCs w:val="20"/>
          <w:lang w:val="el-GR"/>
        </w:rPr>
        <w:t>Υ</w:t>
      </w:r>
      <w:r w:rsidR="00C466CA" w:rsidRPr="00AF19C1">
        <w:rPr>
          <w:rFonts w:ascii="Arial" w:hAnsi="Arial" w:cs="Arial"/>
          <w:b/>
          <w:color w:val="000000" w:themeColor="text1"/>
          <w:sz w:val="20"/>
          <w:szCs w:val="20"/>
          <w:lang w:val="el-GR"/>
        </w:rPr>
        <w:t xml:space="preserve"> ΠΑΠ-ΤΕΣΤ</w:t>
      </w:r>
      <w:r w:rsidRPr="00AF19C1">
        <w:rPr>
          <w:rFonts w:ascii="Arial" w:hAnsi="Arial" w:cs="Arial"/>
          <w:b/>
          <w:color w:val="000000" w:themeColor="text1"/>
          <w:sz w:val="20"/>
          <w:szCs w:val="20"/>
          <w:lang w:val="el-GR"/>
        </w:rPr>
        <w:t>, ΑΝΑΛΟΓΑ ΜΕ ΤΟ ΜΟΡΦΩΤΙΚΟ ΤΟΥΣ ΕΠΙΠΕΔΟ, ΕΠΙ ΤΟΙΣ %.</w:t>
      </w:r>
    </w:p>
    <w:tbl>
      <w:tblPr>
        <w:tblStyle w:val="2-2"/>
        <w:tblW w:w="0" w:type="auto"/>
        <w:tblLook w:val="04A0"/>
      </w:tblPr>
      <w:tblGrid>
        <w:gridCol w:w="1165"/>
        <w:gridCol w:w="1472"/>
        <w:gridCol w:w="1417"/>
        <w:gridCol w:w="1221"/>
        <w:gridCol w:w="1221"/>
        <w:gridCol w:w="1159"/>
      </w:tblGrid>
      <w:tr w:rsidR="00147E49" w:rsidRPr="006B46E1" w:rsidTr="009224E3">
        <w:trPr>
          <w:cnfStyle w:val="100000000000"/>
          <w:trHeight w:val="1129"/>
        </w:trPr>
        <w:tc>
          <w:tcPr>
            <w:cnfStyle w:val="001000000100"/>
            <w:tcW w:w="1165" w:type="dxa"/>
          </w:tcPr>
          <w:p w:rsidR="00147E49" w:rsidRPr="00AF19C1" w:rsidRDefault="00147E49" w:rsidP="00A206FD">
            <w:pPr>
              <w:tabs>
                <w:tab w:val="left" w:pos="567"/>
                <w:tab w:val="left" w:pos="7335"/>
              </w:tabs>
              <w:spacing w:line="360" w:lineRule="auto"/>
              <w:jc w:val="both"/>
              <w:rPr>
                <w:rFonts w:ascii="Arial" w:hAnsi="Arial" w:cs="Arial"/>
                <w:b w:val="0"/>
                <w:sz w:val="20"/>
                <w:szCs w:val="20"/>
                <w:lang w:val="el-GR"/>
              </w:rPr>
            </w:pPr>
          </w:p>
          <w:p w:rsidR="00147E49" w:rsidRPr="00AF19C1" w:rsidRDefault="00147E49" w:rsidP="00A206FD">
            <w:pPr>
              <w:tabs>
                <w:tab w:val="left" w:pos="567"/>
                <w:tab w:val="left" w:pos="7335"/>
              </w:tabs>
              <w:spacing w:line="360" w:lineRule="auto"/>
              <w:jc w:val="both"/>
              <w:rPr>
                <w:rFonts w:ascii="Arial" w:hAnsi="Arial" w:cs="Arial"/>
                <w:b w:val="0"/>
                <w:sz w:val="20"/>
                <w:szCs w:val="20"/>
                <w:lang w:val="el-GR"/>
              </w:rPr>
            </w:pPr>
          </w:p>
        </w:tc>
        <w:tc>
          <w:tcPr>
            <w:tcW w:w="1418" w:type="dxa"/>
          </w:tcPr>
          <w:p w:rsidR="00147E49" w:rsidRDefault="00147E49" w:rsidP="00B129D7">
            <w:pPr>
              <w:tabs>
                <w:tab w:val="left" w:pos="567"/>
                <w:tab w:val="left" w:pos="7335"/>
              </w:tabs>
              <w:spacing w:line="360" w:lineRule="auto"/>
              <w:ind w:firstLine="0"/>
              <w:jc w:val="both"/>
              <w:cnfStyle w:val="100000000000"/>
              <w:rPr>
                <w:rFonts w:ascii="Arial" w:hAnsi="Arial" w:cs="Arial"/>
                <w:b w:val="0"/>
                <w:sz w:val="20"/>
                <w:szCs w:val="20"/>
                <w:lang w:val="el-GR"/>
              </w:rPr>
            </w:pPr>
            <w:r w:rsidRPr="002B72AA">
              <w:rPr>
                <w:rFonts w:ascii="Arial" w:hAnsi="Arial" w:cs="Arial"/>
                <w:b w:val="0"/>
                <w:sz w:val="20"/>
                <w:szCs w:val="20"/>
                <w:lang w:val="el-GR"/>
              </w:rPr>
              <w:t>ΑΝΑΛΟΓΙΑ ΓΥΝΑΙΚΩΝ ΔΗΜΟΤΙΚΟΥ/ ΓΥΜΝΑΣΙΟΥ</w:t>
            </w:r>
            <w:r>
              <w:rPr>
                <w:rFonts w:ascii="Arial" w:hAnsi="Arial" w:cs="Arial"/>
                <w:b w:val="0"/>
                <w:sz w:val="20"/>
                <w:szCs w:val="20"/>
                <w:lang w:val="el-GR"/>
              </w:rPr>
              <w:t xml:space="preserve"> </w:t>
            </w:r>
          </w:p>
          <w:p w:rsidR="00147E49" w:rsidRPr="002B72AA" w:rsidRDefault="00147E49" w:rsidP="00B129D7">
            <w:pPr>
              <w:tabs>
                <w:tab w:val="left" w:pos="567"/>
                <w:tab w:val="left" w:pos="7335"/>
              </w:tabs>
              <w:spacing w:line="360" w:lineRule="auto"/>
              <w:ind w:firstLine="0"/>
              <w:jc w:val="both"/>
              <w:cnfStyle w:val="100000000000"/>
              <w:rPr>
                <w:rFonts w:ascii="Arial" w:hAnsi="Arial" w:cs="Arial"/>
                <w:sz w:val="20"/>
                <w:szCs w:val="20"/>
                <w:lang w:val="el-GR"/>
              </w:rPr>
            </w:pPr>
            <w:r>
              <w:rPr>
                <w:rFonts w:ascii="Arial" w:hAnsi="Arial" w:cs="Arial"/>
                <w:b w:val="0"/>
                <w:sz w:val="20"/>
                <w:szCs w:val="20"/>
                <w:lang w:val="el-GR"/>
              </w:rPr>
              <w:t xml:space="preserve">                 (Ν)</w:t>
            </w:r>
          </w:p>
        </w:tc>
        <w:tc>
          <w:tcPr>
            <w:tcW w:w="1417" w:type="dxa"/>
          </w:tcPr>
          <w:p w:rsidR="00147E49" w:rsidRPr="00C91396" w:rsidRDefault="00147E49" w:rsidP="00B129D7">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rPr>
              <w:t>ΑΝΑΛΟΓΙΑ</w:t>
            </w:r>
            <w:r w:rsidRPr="00C91396">
              <w:rPr>
                <w:rFonts w:ascii="Arial" w:hAnsi="Arial" w:cs="Arial"/>
                <w:b w:val="0"/>
                <w:sz w:val="20"/>
                <w:szCs w:val="20"/>
              </w:rPr>
              <w:t xml:space="preserve"> ΓΥΝΑΙΚΩΝ</w:t>
            </w:r>
          </w:p>
          <w:p w:rsidR="00147E49" w:rsidRDefault="00147E49" w:rsidP="00B129D7">
            <w:pPr>
              <w:tabs>
                <w:tab w:val="left" w:pos="567"/>
                <w:tab w:val="left" w:pos="7335"/>
              </w:tabs>
              <w:spacing w:line="360" w:lineRule="auto"/>
              <w:ind w:firstLine="0"/>
              <w:jc w:val="both"/>
              <w:cnfStyle w:val="100000000000"/>
              <w:rPr>
                <w:rFonts w:ascii="Arial" w:hAnsi="Arial" w:cs="Arial"/>
                <w:b w:val="0"/>
                <w:sz w:val="18"/>
                <w:szCs w:val="18"/>
                <w:lang w:val="el-GR"/>
              </w:rPr>
            </w:pPr>
            <w:r w:rsidRPr="00C91396">
              <w:rPr>
                <w:rFonts w:ascii="Arial" w:hAnsi="Arial" w:cs="Arial"/>
                <w:b w:val="0"/>
                <w:sz w:val="20"/>
                <w:szCs w:val="20"/>
              </w:rPr>
              <w:t>ΛΥΚΕΙΟ</w:t>
            </w:r>
            <w:r>
              <w:rPr>
                <w:rFonts w:ascii="Arial" w:hAnsi="Arial" w:cs="Arial"/>
                <w:b w:val="0"/>
                <w:sz w:val="18"/>
                <w:szCs w:val="18"/>
              </w:rPr>
              <w:t>Υ</w:t>
            </w:r>
          </w:p>
          <w:p w:rsidR="00147E49" w:rsidRPr="002B72AA" w:rsidRDefault="00147E49" w:rsidP="00B129D7">
            <w:pPr>
              <w:tabs>
                <w:tab w:val="left" w:pos="567"/>
                <w:tab w:val="left" w:pos="7335"/>
              </w:tabs>
              <w:spacing w:line="360" w:lineRule="auto"/>
              <w:ind w:firstLine="0"/>
              <w:jc w:val="both"/>
              <w:cnfStyle w:val="100000000000"/>
              <w:rPr>
                <w:rFonts w:ascii="Arial" w:hAnsi="Arial" w:cs="Arial"/>
                <w:b w:val="0"/>
                <w:sz w:val="18"/>
                <w:szCs w:val="18"/>
                <w:lang w:val="el-GR"/>
              </w:rPr>
            </w:pPr>
            <w:r>
              <w:rPr>
                <w:rFonts w:ascii="Arial" w:hAnsi="Arial" w:cs="Arial"/>
                <w:b w:val="0"/>
                <w:sz w:val="18"/>
                <w:szCs w:val="18"/>
                <w:lang w:val="el-GR"/>
              </w:rPr>
              <w:t xml:space="preserve">                  (Ν)</w:t>
            </w:r>
          </w:p>
        </w:tc>
        <w:tc>
          <w:tcPr>
            <w:tcW w:w="1159" w:type="dxa"/>
          </w:tcPr>
          <w:p w:rsidR="00147E49" w:rsidRPr="00C91396" w:rsidRDefault="00147E49" w:rsidP="00B129D7">
            <w:pPr>
              <w:tabs>
                <w:tab w:val="left" w:pos="567"/>
                <w:tab w:val="left" w:pos="7335"/>
              </w:tabs>
              <w:spacing w:line="360" w:lineRule="auto"/>
              <w:ind w:firstLine="0"/>
              <w:jc w:val="both"/>
              <w:cnfStyle w:val="100000000000"/>
              <w:rPr>
                <w:rFonts w:ascii="Arial" w:hAnsi="Arial" w:cs="Arial"/>
                <w:b w:val="0"/>
                <w:sz w:val="20"/>
                <w:szCs w:val="20"/>
              </w:rPr>
            </w:pPr>
            <w:r>
              <w:rPr>
                <w:rFonts w:ascii="Arial" w:hAnsi="Arial" w:cs="Arial"/>
                <w:b w:val="0"/>
                <w:sz w:val="20"/>
                <w:szCs w:val="20"/>
                <w:lang w:val="el-GR"/>
              </w:rPr>
              <w:t>Α</w:t>
            </w:r>
            <w:r>
              <w:rPr>
                <w:rFonts w:ascii="Arial" w:hAnsi="Arial" w:cs="Arial"/>
                <w:b w:val="0"/>
                <w:sz w:val="20"/>
                <w:szCs w:val="20"/>
              </w:rPr>
              <w:t>ΝΑΛΟΓΙΑ</w:t>
            </w:r>
            <w:r w:rsidRPr="00C91396">
              <w:rPr>
                <w:rFonts w:ascii="Arial" w:hAnsi="Arial" w:cs="Arial"/>
                <w:b w:val="0"/>
                <w:sz w:val="20"/>
                <w:szCs w:val="20"/>
              </w:rPr>
              <w:t xml:space="preserve"> ΓΥΝΑΙΚΩΝ</w:t>
            </w:r>
          </w:p>
          <w:p w:rsidR="00147E49" w:rsidRPr="002B72AA" w:rsidRDefault="00147E49" w:rsidP="00B129D7">
            <w:pPr>
              <w:tabs>
                <w:tab w:val="left" w:pos="567"/>
                <w:tab w:val="left" w:pos="7335"/>
              </w:tabs>
              <w:spacing w:line="360" w:lineRule="auto"/>
              <w:jc w:val="both"/>
              <w:cnfStyle w:val="100000000000"/>
              <w:rPr>
                <w:rFonts w:ascii="Arial" w:hAnsi="Arial" w:cs="Arial"/>
                <w:b w:val="0"/>
                <w:sz w:val="18"/>
                <w:szCs w:val="18"/>
                <w:lang w:val="el-GR"/>
              </w:rPr>
            </w:pPr>
            <w:r w:rsidRPr="00C91396">
              <w:rPr>
                <w:rFonts w:ascii="Arial" w:hAnsi="Arial" w:cs="Arial"/>
                <w:b w:val="0"/>
                <w:sz w:val="20"/>
                <w:szCs w:val="20"/>
              </w:rPr>
              <w:t>ΤΕΙ</w:t>
            </w:r>
            <w:r>
              <w:rPr>
                <w:rFonts w:ascii="Arial" w:hAnsi="Arial" w:cs="Arial"/>
                <w:b w:val="0"/>
                <w:sz w:val="20"/>
                <w:szCs w:val="20"/>
                <w:lang w:val="el-GR"/>
              </w:rPr>
              <w:t xml:space="preserve">  (Ν)</w:t>
            </w:r>
          </w:p>
        </w:tc>
        <w:tc>
          <w:tcPr>
            <w:tcW w:w="1159" w:type="dxa"/>
          </w:tcPr>
          <w:p w:rsidR="00147E49" w:rsidRPr="002B72AA" w:rsidRDefault="00147E49" w:rsidP="00B129D7">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ΑΝΑΛΟΓΙΑ</w:t>
            </w:r>
            <w:r w:rsidRPr="00C91396">
              <w:rPr>
                <w:rFonts w:ascii="Arial" w:hAnsi="Arial" w:cs="Arial"/>
                <w:b w:val="0"/>
                <w:sz w:val="20"/>
                <w:szCs w:val="20"/>
              </w:rPr>
              <w:t xml:space="preserve"> ΓΥΝΑΙΚΩΝ ΑΕΙ</w:t>
            </w:r>
            <w:r>
              <w:rPr>
                <w:rFonts w:ascii="Arial" w:hAnsi="Arial" w:cs="Arial"/>
                <w:b w:val="0"/>
                <w:sz w:val="20"/>
                <w:szCs w:val="20"/>
                <w:lang w:val="el-GR"/>
              </w:rPr>
              <w:t xml:space="preserve">   (Ν)</w:t>
            </w:r>
          </w:p>
        </w:tc>
        <w:tc>
          <w:tcPr>
            <w:tcW w:w="1159" w:type="dxa"/>
          </w:tcPr>
          <w:p w:rsidR="00147E49" w:rsidRDefault="00147E49" w:rsidP="00B129D7">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rPr>
              <w:t>ΣΥΝΟΛΟ</w:t>
            </w:r>
          </w:p>
          <w:p w:rsidR="00147E49" w:rsidRPr="006A74E1" w:rsidRDefault="00147E49" w:rsidP="00B129D7">
            <w:pPr>
              <w:tabs>
                <w:tab w:val="left" w:pos="567"/>
                <w:tab w:val="left" w:pos="7335"/>
              </w:tabs>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4B5483" w:rsidRPr="00147E49" w:rsidTr="009224E3">
        <w:trPr>
          <w:cnfStyle w:val="000000100000"/>
          <w:trHeight w:val="785"/>
        </w:trPr>
        <w:tc>
          <w:tcPr>
            <w:cnfStyle w:val="001000000000"/>
            <w:tcW w:w="1165" w:type="dxa"/>
          </w:tcPr>
          <w:p w:rsidR="004B5483" w:rsidRPr="00DE47B1" w:rsidRDefault="004B5483" w:rsidP="00A206FD">
            <w:pPr>
              <w:tabs>
                <w:tab w:val="center" w:pos="930"/>
              </w:tabs>
              <w:spacing w:line="360" w:lineRule="auto"/>
              <w:jc w:val="both"/>
              <w:rPr>
                <w:rFonts w:ascii="Arial" w:hAnsi="Arial" w:cs="Arial"/>
                <w:b w:val="0"/>
              </w:rPr>
            </w:pPr>
            <w:r>
              <w:rPr>
                <w:rFonts w:ascii="Arial" w:hAnsi="Arial" w:cs="Arial"/>
              </w:rPr>
              <w:t>ΝΑΙ</w:t>
            </w:r>
          </w:p>
        </w:tc>
        <w:tc>
          <w:tcPr>
            <w:tcW w:w="1418" w:type="dxa"/>
          </w:tcPr>
          <w:p w:rsidR="00147E49" w:rsidRDefault="009224E3" w:rsidP="00147E49">
            <w:pPr>
              <w:tabs>
                <w:tab w:val="left" w:pos="567"/>
                <w:tab w:val="left" w:pos="7335"/>
              </w:tabs>
              <w:spacing w:line="360" w:lineRule="auto"/>
              <w:jc w:val="both"/>
              <w:cnfStyle w:val="000000100000"/>
              <w:rPr>
                <w:rFonts w:ascii="Arial" w:hAnsi="Arial" w:cs="Arial"/>
                <w:b/>
              </w:rPr>
            </w:pPr>
            <w:r w:rsidRPr="00147E49">
              <w:rPr>
                <w:rFonts w:ascii="Arial" w:hAnsi="Arial" w:cs="Arial"/>
                <w:b/>
              </w:rPr>
              <w:t>6,1</w:t>
            </w:r>
          </w:p>
          <w:p w:rsidR="00147E49" w:rsidRPr="00147E49" w:rsidRDefault="00147E49" w:rsidP="00147E49">
            <w:pPr>
              <w:tabs>
                <w:tab w:val="left" w:pos="567"/>
                <w:tab w:val="left" w:pos="7335"/>
              </w:tabs>
              <w:spacing w:line="360" w:lineRule="auto"/>
              <w:ind w:firstLine="0"/>
              <w:jc w:val="both"/>
              <w:cnfStyle w:val="000000100000"/>
              <w:rPr>
                <w:rFonts w:ascii="Arial" w:hAnsi="Arial" w:cs="Arial"/>
                <w:b/>
              </w:rPr>
            </w:pPr>
            <w:r>
              <w:rPr>
                <w:rFonts w:ascii="Arial" w:hAnsi="Arial" w:cs="Arial"/>
              </w:rPr>
              <w:t>(N=13)</w:t>
            </w:r>
          </w:p>
        </w:tc>
        <w:tc>
          <w:tcPr>
            <w:tcW w:w="1417" w:type="dxa"/>
          </w:tcPr>
          <w:p w:rsidR="004B5483" w:rsidRDefault="004B5483" w:rsidP="009224E3">
            <w:pPr>
              <w:tabs>
                <w:tab w:val="left" w:pos="567"/>
                <w:tab w:val="left" w:pos="7335"/>
              </w:tabs>
              <w:spacing w:line="360" w:lineRule="auto"/>
              <w:jc w:val="both"/>
              <w:cnfStyle w:val="000000100000"/>
              <w:rPr>
                <w:rFonts w:ascii="Arial" w:hAnsi="Arial" w:cs="Arial"/>
                <w:b/>
              </w:rPr>
            </w:pPr>
            <w:r w:rsidRPr="00147E49">
              <w:rPr>
                <w:rFonts w:ascii="Arial" w:hAnsi="Arial" w:cs="Arial"/>
                <w:b/>
              </w:rPr>
              <w:t>4</w:t>
            </w:r>
            <w:r w:rsidR="009224E3" w:rsidRPr="00147E49">
              <w:rPr>
                <w:rFonts w:ascii="Arial" w:hAnsi="Arial" w:cs="Arial"/>
                <w:b/>
              </w:rPr>
              <w:t>5</w:t>
            </w:r>
            <w:r w:rsidRPr="00147E49">
              <w:rPr>
                <w:rFonts w:ascii="Arial" w:hAnsi="Arial" w:cs="Arial"/>
                <w:b/>
              </w:rPr>
              <w:t>,3</w:t>
            </w:r>
          </w:p>
          <w:p w:rsidR="00147E49" w:rsidRPr="00147E49" w:rsidRDefault="00147E49" w:rsidP="00147E49">
            <w:pPr>
              <w:tabs>
                <w:tab w:val="left" w:pos="567"/>
                <w:tab w:val="left" w:pos="7335"/>
              </w:tabs>
              <w:spacing w:line="360" w:lineRule="auto"/>
              <w:ind w:firstLine="0"/>
              <w:jc w:val="both"/>
              <w:cnfStyle w:val="000000100000"/>
              <w:rPr>
                <w:rFonts w:ascii="Arial" w:hAnsi="Arial" w:cs="Arial"/>
              </w:rPr>
            </w:pPr>
            <w:r>
              <w:rPr>
                <w:rFonts w:ascii="Arial" w:hAnsi="Arial" w:cs="Arial"/>
              </w:rPr>
              <w:t>(N=96)</w:t>
            </w:r>
          </w:p>
        </w:tc>
        <w:tc>
          <w:tcPr>
            <w:tcW w:w="1159" w:type="dxa"/>
          </w:tcPr>
          <w:p w:rsidR="004B5483" w:rsidRDefault="009224E3" w:rsidP="00A206FD">
            <w:pPr>
              <w:tabs>
                <w:tab w:val="left" w:pos="567"/>
                <w:tab w:val="left" w:pos="7335"/>
              </w:tabs>
              <w:spacing w:line="360" w:lineRule="auto"/>
              <w:jc w:val="both"/>
              <w:cnfStyle w:val="000000100000"/>
              <w:rPr>
                <w:rFonts w:ascii="Arial" w:hAnsi="Arial" w:cs="Arial"/>
                <w:b/>
              </w:rPr>
            </w:pPr>
            <w:r w:rsidRPr="00147E49">
              <w:rPr>
                <w:rFonts w:ascii="Arial" w:hAnsi="Arial" w:cs="Arial"/>
                <w:b/>
              </w:rPr>
              <w:t>19,8</w:t>
            </w:r>
          </w:p>
          <w:p w:rsidR="00147E49" w:rsidRPr="00147E49" w:rsidRDefault="00147E49" w:rsidP="00147E49">
            <w:pPr>
              <w:tabs>
                <w:tab w:val="left" w:pos="567"/>
                <w:tab w:val="left" w:pos="7335"/>
              </w:tabs>
              <w:spacing w:line="360" w:lineRule="auto"/>
              <w:ind w:firstLine="0"/>
              <w:jc w:val="both"/>
              <w:cnfStyle w:val="000000100000"/>
              <w:rPr>
                <w:rFonts w:ascii="Arial" w:hAnsi="Arial" w:cs="Arial"/>
                <w:b/>
              </w:rPr>
            </w:pPr>
            <w:r>
              <w:rPr>
                <w:rFonts w:ascii="Arial" w:hAnsi="Arial" w:cs="Arial"/>
              </w:rPr>
              <w:t>(N=42)</w:t>
            </w:r>
          </w:p>
        </w:tc>
        <w:tc>
          <w:tcPr>
            <w:tcW w:w="1159" w:type="dxa"/>
          </w:tcPr>
          <w:p w:rsidR="004B5483" w:rsidRDefault="009224E3" w:rsidP="00A206FD">
            <w:pPr>
              <w:tabs>
                <w:tab w:val="left" w:pos="567"/>
                <w:tab w:val="left" w:pos="7335"/>
              </w:tabs>
              <w:spacing w:line="360" w:lineRule="auto"/>
              <w:jc w:val="both"/>
              <w:cnfStyle w:val="000000100000"/>
              <w:rPr>
                <w:rFonts w:ascii="Arial" w:hAnsi="Arial" w:cs="Arial"/>
                <w:b/>
              </w:rPr>
            </w:pPr>
            <w:r w:rsidRPr="00147E49">
              <w:rPr>
                <w:rFonts w:ascii="Arial" w:hAnsi="Arial" w:cs="Arial"/>
                <w:b/>
              </w:rPr>
              <w:t>28,8</w:t>
            </w:r>
          </w:p>
          <w:p w:rsidR="00147E49" w:rsidRPr="00147E49" w:rsidRDefault="00147E49" w:rsidP="00147E49">
            <w:pPr>
              <w:tabs>
                <w:tab w:val="left" w:pos="567"/>
                <w:tab w:val="left" w:pos="7335"/>
              </w:tabs>
              <w:spacing w:line="360" w:lineRule="auto"/>
              <w:ind w:firstLine="0"/>
              <w:jc w:val="both"/>
              <w:cnfStyle w:val="000000100000"/>
              <w:rPr>
                <w:rFonts w:ascii="Arial" w:hAnsi="Arial" w:cs="Arial"/>
                <w:b/>
              </w:rPr>
            </w:pPr>
            <w:r>
              <w:rPr>
                <w:rFonts w:ascii="Arial" w:hAnsi="Arial" w:cs="Arial"/>
              </w:rPr>
              <w:t>(N=</w:t>
            </w:r>
            <w:r w:rsidR="00C92319">
              <w:rPr>
                <w:rFonts w:ascii="Arial" w:hAnsi="Arial" w:cs="Arial"/>
              </w:rPr>
              <w:t>61</w:t>
            </w:r>
            <w:r>
              <w:rPr>
                <w:rFonts w:ascii="Arial" w:hAnsi="Arial" w:cs="Arial"/>
              </w:rPr>
              <w:t>)</w:t>
            </w:r>
          </w:p>
        </w:tc>
        <w:tc>
          <w:tcPr>
            <w:tcW w:w="1159" w:type="dxa"/>
          </w:tcPr>
          <w:p w:rsidR="004B5483" w:rsidRDefault="004B5483" w:rsidP="00A206FD">
            <w:pPr>
              <w:tabs>
                <w:tab w:val="left" w:pos="567"/>
                <w:tab w:val="left" w:pos="7335"/>
              </w:tabs>
              <w:spacing w:line="360" w:lineRule="auto"/>
              <w:jc w:val="both"/>
              <w:cnfStyle w:val="000000100000"/>
              <w:rPr>
                <w:rFonts w:ascii="Arial" w:hAnsi="Arial" w:cs="Arial"/>
                <w:b/>
              </w:rPr>
            </w:pPr>
            <w:r w:rsidRPr="00147E49">
              <w:rPr>
                <w:rFonts w:ascii="Arial" w:hAnsi="Arial" w:cs="Arial"/>
                <w:b/>
              </w:rPr>
              <w:t>100</w:t>
            </w:r>
          </w:p>
          <w:p w:rsidR="00C92319" w:rsidRPr="00147E49" w:rsidRDefault="00C92319" w:rsidP="00C92319">
            <w:pPr>
              <w:tabs>
                <w:tab w:val="left" w:pos="567"/>
                <w:tab w:val="left" w:pos="7335"/>
              </w:tabs>
              <w:spacing w:line="360" w:lineRule="auto"/>
              <w:ind w:firstLine="0"/>
              <w:jc w:val="both"/>
              <w:cnfStyle w:val="000000100000"/>
              <w:rPr>
                <w:rFonts w:ascii="Arial" w:hAnsi="Arial" w:cs="Arial"/>
                <w:b/>
              </w:rPr>
            </w:pPr>
            <w:r>
              <w:rPr>
                <w:rFonts w:ascii="Arial" w:hAnsi="Arial" w:cs="Arial"/>
              </w:rPr>
              <w:t>(N=212)</w:t>
            </w:r>
          </w:p>
        </w:tc>
      </w:tr>
      <w:tr w:rsidR="004B5483" w:rsidRPr="00147E49" w:rsidTr="009224E3">
        <w:trPr>
          <w:trHeight w:val="842"/>
        </w:trPr>
        <w:tc>
          <w:tcPr>
            <w:cnfStyle w:val="001000000000"/>
            <w:tcW w:w="1165" w:type="dxa"/>
          </w:tcPr>
          <w:p w:rsidR="004B5483" w:rsidRPr="00DE47B1" w:rsidRDefault="004B5483" w:rsidP="00A206FD">
            <w:pPr>
              <w:tabs>
                <w:tab w:val="left" w:pos="567"/>
                <w:tab w:val="left" w:pos="7335"/>
              </w:tabs>
              <w:spacing w:line="360" w:lineRule="auto"/>
              <w:jc w:val="both"/>
              <w:rPr>
                <w:rFonts w:ascii="Arial" w:hAnsi="Arial" w:cs="Arial"/>
              </w:rPr>
            </w:pPr>
            <w:r>
              <w:rPr>
                <w:rFonts w:ascii="Arial" w:hAnsi="Arial" w:cs="Arial"/>
              </w:rPr>
              <w:t>ΟΧΙ</w:t>
            </w:r>
          </w:p>
        </w:tc>
        <w:tc>
          <w:tcPr>
            <w:tcW w:w="1418" w:type="dxa"/>
          </w:tcPr>
          <w:p w:rsidR="004B5483" w:rsidRDefault="009224E3" w:rsidP="00A206FD">
            <w:pPr>
              <w:tabs>
                <w:tab w:val="left" w:pos="567"/>
                <w:tab w:val="left" w:pos="7335"/>
              </w:tabs>
              <w:spacing w:line="360" w:lineRule="auto"/>
              <w:jc w:val="both"/>
              <w:cnfStyle w:val="000000000000"/>
              <w:rPr>
                <w:rFonts w:ascii="Arial" w:hAnsi="Arial" w:cs="Arial"/>
                <w:b/>
              </w:rPr>
            </w:pPr>
            <w:r w:rsidRPr="00147E49">
              <w:rPr>
                <w:rFonts w:ascii="Arial" w:hAnsi="Arial" w:cs="Arial"/>
                <w:b/>
              </w:rPr>
              <w:t>7,7</w:t>
            </w:r>
          </w:p>
          <w:p w:rsidR="00C92319" w:rsidRPr="00147E49" w:rsidRDefault="00C92319" w:rsidP="00C92319">
            <w:pPr>
              <w:tabs>
                <w:tab w:val="left" w:pos="567"/>
                <w:tab w:val="left" w:pos="7335"/>
              </w:tabs>
              <w:spacing w:line="360" w:lineRule="auto"/>
              <w:ind w:firstLine="0"/>
              <w:jc w:val="both"/>
              <w:cnfStyle w:val="000000000000"/>
              <w:rPr>
                <w:rFonts w:ascii="Arial" w:hAnsi="Arial" w:cs="Arial"/>
                <w:b/>
              </w:rPr>
            </w:pPr>
            <w:r>
              <w:rPr>
                <w:rFonts w:ascii="Arial" w:hAnsi="Arial" w:cs="Arial"/>
              </w:rPr>
              <w:t>(N=5)</w:t>
            </w:r>
          </w:p>
        </w:tc>
        <w:tc>
          <w:tcPr>
            <w:tcW w:w="1417" w:type="dxa"/>
          </w:tcPr>
          <w:p w:rsidR="004B5483" w:rsidRDefault="009224E3" w:rsidP="00A206FD">
            <w:pPr>
              <w:tabs>
                <w:tab w:val="left" w:pos="567"/>
                <w:tab w:val="left" w:pos="7335"/>
              </w:tabs>
              <w:spacing w:line="360" w:lineRule="auto"/>
              <w:jc w:val="both"/>
              <w:cnfStyle w:val="000000000000"/>
              <w:rPr>
                <w:rFonts w:ascii="Arial" w:hAnsi="Arial" w:cs="Arial"/>
                <w:b/>
              </w:rPr>
            </w:pPr>
            <w:r w:rsidRPr="00147E49">
              <w:rPr>
                <w:rFonts w:ascii="Arial" w:hAnsi="Arial" w:cs="Arial"/>
                <w:b/>
              </w:rPr>
              <w:t>40</w:t>
            </w:r>
          </w:p>
          <w:p w:rsidR="00C92319" w:rsidRPr="00147E49" w:rsidRDefault="00C92319" w:rsidP="00C92319">
            <w:pPr>
              <w:tabs>
                <w:tab w:val="left" w:pos="567"/>
                <w:tab w:val="left" w:pos="7335"/>
              </w:tabs>
              <w:spacing w:line="360" w:lineRule="auto"/>
              <w:ind w:firstLine="0"/>
              <w:jc w:val="both"/>
              <w:cnfStyle w:val="000000000000"/>
              <w:rPr>
                <w:rFonts w:ascii="Arial" w:hAnsi="Arial" w:cs="Arial"/>
                <w:b/>
              </w:rPr>
            </w:pPr>
            <w:r>
              <w:rPr>
                <w:rFonts w:ascii="Arial" w:hAnsi="Arial" w:cs="Arial"/>
              </w:rPr>
              <w:t>(N=26)</w:t>
            </w:r>
          </w:p>
        </w:tc>
        <w:tc>
          <w:tcPr>
            <w:tcW w:w="1159" w:type="dxa"/>
          </w:tcPr>
          <w:p w:rsidR="004B5483" w:rsidRDefault="009224E3" w:rsidP="00A206FD">
            <w:pPr>
              <w:tabs>
                <w:tab w:val="left" w:pos="567"/>
                <w:tab w:val="left" w:pos="7335"/>
              </w:tabs>
              <w:spacing w:line="360" w:lineRule="auto"/>
              <w:jc w:val="both"/>
              <w:cnfStyle w:val="000000000000"/>
              <w:rPr>
                <w:rFonts w:ascii="Arial" w:hAnsi="Arial" w:cs="Arial"/>
                <w:b/>
              </w:rPr>
            </w:pPr>
            <w:r w:rsidRPr="00147E49">
              <w:rPr>
                <w:rFonts w:ascii="Arial" w:hAnsi="Arial" w:cs="Arial"/>
                <w:b/>
              </w:rPr>
              <w:t>7,7</w:t>
            </w:r>
          </w:p>
          <w:p w:rsidR="00C92319" w:rsidRPr="00147E49" w:rsidRDefault="00C92319" w:rsidP="00C92319">
            <w:pPr>
              <w:tabs>
                <w:tab w:val="left" w:pos="567"/>
                <w:tab w:val="left" w:pos="7335"/>
              </w:tabs>
              <w:spacing w:line="360" w:lineRule="auto"/>
              <w:ind w:firstLine="0"/>
              <w:jc w:val="both"/>
              <w:cnfStyle w:val="000000000000"/>
              <w:rPr>
                <w:rFonts w:ascii="Arial" w:hAnsi="Arial" w:cs="Arial"/>
                <w:b/>
              </w:rPr>
            </w:pPr>
            <w:r>
              <w:rPr>
                <w:rFonts w:ascii="Arial" w:hAnsi="Arial" w:cs="Arial"/>
              </w:rPr>
              <w:t>(N=5)</w:t>
            </w:r>
          </w:p>
        </w:tc>
        <w:tc>
          <w:tcPr>
            <w:tcW w:w="1159" w:type="dxa"/>
          </w:tcPr>
          <w:p w:rsidR="004B5483" w:rsidRDefault="009224E3" w:rsidP="00A206FD">
            <w:pPr>
              <w:tabs>
                <w:tab w:val="left" w:pos="567"/>
                <w:tab w:val="left" w:pos="7335"/>
              </w:tabs>
              <w:spacing w:line="360" w:lineRule="auto"/>
              <w:jc w:val="both"/>
              <w:cnfStyle w:val="000000000000"/>
              <w:rPr>
                <w:rFonts w:ascii="Arial" w:hAnsi="Arial" w:cs="Arial"/>
                <w:b/>
              </w:rPr>
            </w:pPr>
            <w:r w:rsidRPr="00147E49">
              <w:rPr>
                <w:rFonts w:ascii="Arial" w:hAnsi="Arial" w:cs="Arial"/>
                <w:b/>
              </w:rPr>
              <w:t>44,6</w:t>
            </w:r>
          </w:p>
          <w:p w:rsidR="00C92319" w:rsidRPr="00147E49" w:rsidRDefault="00C92319" w:rsidP="00C92319">
            <w:pPr>
              <w:tabs>
                <w:tab w:val="left" w:pos="567"/>
                <w:tab w:val="left" w:pos="7335"/>
              </w:tabs>
              <w:spacing w:line="360" w:lineRule="auto"/>
              <w:ind w:firstLine="0"/>
              <w:jc w:val="both"/>
              <w:cnfStyle w:val="000000000000"/>
              <w:rPr>
                <w:rFonts w:ascii="Arial" w:hAnsi="Arial" w:cs="Arial"/>
                <w:b/>
              </w:rPr>
            </w:pPr>
            <w:r>
              <w:rPr>
                <w:rFonts w:ascii="Arial" w:hAnsi="Arial" w:cs="Arial"/>
              </w:rPr>
              <w:t>(N=29)</w:t>
            </w:r>
          </w:p>
        </w:tc>
        <w:tc>
          <w:tcPr>
            <w:tcW w:w="1159" w:type="dxa"/>
          </w:tcPr>
          <w:p w:rsidR="004B5483" w:rsidRDefault="004B5483" w:rsidP="00A206FD">
            <w:pPr>
              <w:tabs>
                <w:tab w:val="left" w:pos="567"/>
                <w:tab w:val="left" w:pos="7335"/>
              </w:tabs>
              <w:spacing w:line="360" w:lineRule="auto"/>
              <w:jc w:val="both"/>
              <w:cnfStyle w:val="000000000000"/>
              <w:rPr>
                <w:rFonts w:ascii="Arial" w:hAnsi="Arial" w:cs="Arial"/>
                <w:b/>
              </w:rPr>
            </w:pPr>
            <w:r w:rsidRPr="00147E49">
              <w:rPr>
                <w:rFonts w:ascii="Arial" w:hAnsi="Arial" w:cs="Arial"/>
                <w:b/>
              </w:rPr>
              <w:t>100</w:t>
            </w:r>
          </w:p>
          <w:p w:rsidR="00C92319" w:rsidRPr="00147E49" w:rsidRDefault="00C92319" w:rsidP="00C92319">
            <w:pPr>
              <w:tabs>
                <w:tab w:val="left" w:pos="567"/>
                <w:tab w:val="left" w:pos="7335"/>
              </w:tabs>
              <w:spacing w:line="360" w:lineRule="auto"/>
              <w:ind w:firstLine="0"/>
              <w:jc w:val="both"/>
              <w:cnfStyle w:val="000000000000"/>
              <w:rPr>
                <w:rFonts w:ascii="Arial" w:hAnsi="Arial" w:cs="Arial"/>
                <w:b/>
              </w:rPr>
            </w:pPr>
            <w:r>
              <w:rPr>
                <w:rFonts w:ascii="Arial" w:hAnsi="Arial" w:cs="Arial"/>
              </w:rPr>
              <w:t>(N=65)</w:t>
            </w:r>
          </w:p>
        </w:tc>
      </w:tr>
    </w:tbl>
    <w:p w:rsidR="00FF5C17" w:rsidRDefault="00FF5C17" w:rsidP="008E53D6">
      <w:pPr>
        <w:spacing w:line="360" w:lineRule="auto"/>
        <w:jc w:val="both"/>
        <w:rPr>
          <w:rFonts w:ascii="Arial" w:hAnsi="Arial" w:cs="Arial"/>
          <w:sz w:val="24"/>
          <w:szCs w:val="24"/>
        </w:rPr>
      </w:pPr>
    </w:p>
    <w:p w:rsidR="009224E3" w:rsidRPr="00AF19C1" w:rsidRDefault="00FD0DFE" w:rsidP="008E53D6">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Από τις γυναίκες που </w:t>
      </w:r>
      <w:r w:rsidR="00487340" w:rsidRPr="00AF19C1">
        <w:rPr>
          <w:rFonts w:ascii="Arial" w:hAnsi="Arial" w:cs="Arial"/>
          <w:sz w:val="24"/>
          <w:szCs w:val="24"/>
          <w:lang w:val="el-GR"/>
        </w:rPr>
        <w:t>δήλωσαν θετική στάση, σχεδόν οι μισές (45,3%) είναι απόφοιτοι Λυκείου και το 28,8% είναι απόφοιτοι ΑΕΙ</w:t>
      </w:r>
      <w:r w:rsidR="00DE757E" w:rsidRPr="00AF19C1">
        <w:rPr>
          <w:rFonts w:ascii="Arial" w:hAnsi="Arial" w:cs="Arial"/>
          <w:sz w:val="24"/>
          <w:szCs w:val="24"/>
          <w:lang w:val="el-GR"/>
        </w:rPr>
        <w:t>.</w:t>
      </w:r>
    </w:p>
    <w:p w:rsidR="007713D9" w:rsidRPr="00AF19C1" w:rsidRDefault="002C67F1" w:rsidP="00DE757E">
      <w:pPr>
        <w:spacing w:line="360" w:lineRule="auto"/>
        <w:ind w:firstLine="720"/>
        <w:jc w:val="both"/>
        <w:rPr>
          <w:rFonts w:ascii="Arial" w:hAnsi="Arial" w:cs="Arial"/>
          <w:b/>
          <w:sz w:val="24"/>
          <w:szCs w:val="24"/>
          <w:lang w:val="el-GR"/>
        </w:rPr>
      </w:pPr>
      <w:r>
        <w:rPr>
          <w:rFonts w:ascii="Arial" w:hAnsi="Arial" w:cs="Arial"/>
          <w:sz w:val="24"/>
          <w:szCs w:val="24"/>
          <w:lang w:val="el-GR"/>
        </w:rPr>
        <w:t>Σχετικά με την</w:t>
      </w:r>
      <w:r w:rsidR="00487340" w:rsidRPr="00AF19C1">
        <w:rPr>
          <w:rFonts w:ascii="Arial" w:hAnsi="Arial" w:cs="Arial"/>
          <w:sz w:val="24"/>
          <w:szCs w:val="24"/>
          <w:lang w:val="el-GR"/>
        </w:rPr>
        <w:t xml:space="preserve"> αίσθηση κινδύνου εμφάνισης καρκίνου του τραχήλου της μήτρα</w:t>
      </w:r>
      <w:r>
        <w:rPr>
          <w:rFonts w:ascii="Arial" w:hAnsi="Arial" w:cs="Arial"/>
          <w:sz w:val="24"/>
          <w:szCs w:val="24"/>
          <w:lang w:val="el-GR"/>
        </w:rPr>
        <w:t>ς</w:t>
      </w:r>
      <w:r w:rsidR="00DE757E" w:rsidRPr="00AF19C1">
        <w:rPr>
          <w:rFonts w:ascii="Arial" w:hAnsi="Arial" w:cs="Arial"/>
          <w:sz w:val="24"/>
          <w:szCs w:val="24"/>
          <w:lang w:val="el-GR"/>
        </w:rPr>
        <w:t>, όπως αυτή εκφράζεται  από τις γυναίκες της έρευνας</w:t>
      </w:r>
      <w:r w:rsidR="00487340" w:rsidRPr="00AF19C1">
        <w:rPr>
          <w:rFonts w:ascii="Arial" w:hAnsi="Arial" w:cs="Arial"/>
          <w:sz w:val="24"/>
          <w:szCs w:val="24"/>
          <w:lang w:val="el-GR"/>
        </w:rPr>
        <w:t>, ανάλογα με το μορφωτικό επίπεδο</w:t>
      </w:r>
      <w:r w:rsidR="00BC02D3" w:rsidRPr="00AF19C1">
        <w:rPr>
          <w:rFonts w:ascii="Arial" w:hAnsi="Arial" w:cs="Arial"/>
          <w:sz w:val="24"/>
          <w:szCs w:val="24"/>
          <w:lang w:val="el-GR"/>
        </w:rPr>
        <w:t xml:space="preserve"> </w:t>
      </w:r>
      <w:r w:rsidR="00DE757E" w:rsidRPr="00AF19C1">
        <w:rPr>
          <w:rFonts w:ascii="Arial" w:hAnsi="Arial" w:cs="Arial"/>
          <w:sz w:val="24"/>
          <w:szCs w:val="24"/>
          <w:lang w:val="el-GR"/>
        </w:rPr>
        <w:t xml:space="preserve">, φαίνεται </w:t>
      </w:r>
      <w:r>
        <w:rPr>
          <w:rFonts w:ascii="Arial" w:hAnsi="Arial" w:cs="Arial"/>
          <w:sz w:val="24"/>
          <w:szCs w:val="24"/>
          <w:lang w:val="el-GR"/>
        </w:rPr>
        <w:t>ότι</w:t>
      </w:r>
      <w:r w:rsidR="00DE757E" w:rsidRPr="00AF19C1">
        <w:rPr>
          <w:rFonts w:ascii="Arial" w:hAnsi="Arial" w:cs="Arial"/>
          <w:b/>
          <w:sz w:val="24"/>
          <w:szCs w:val="24"/>
          <w:lang w:val="el-GR"/>
        </w:rPr>
        <w:t xml:space="preserve"> </w:t>
      </w:r>
      <w:r>
        <w:rPr>
          <w:rFonts w:ascii="Arial" w:hAnsi="Arial" w:cs="Arial"/>
          <w:sz w:val="24"/>
          <w:szCs w:val="24"/>
          <w:lang w:val="el-GR"/>
        </w:rPr>
        <w:t>α</w:t>
      </w:r>
      <w:r w:rsidR="0088553F" w:rsidRPr="00AF19C1">
        <w:rPr>
          <w:rFonts w:ascii="Arial" w:hAnsi="Arial" w:cs="Arial"/>
          <w:sz w:val="24"/>
          <w:szCs w:val="24"/>
          <w:lang w:val="el-GR"/>
        </w:rPr>
        <w:t>πό τις γυναίκες που θεωρούν πως κιν</w:t>
      </w:r>
      <w:r w:rsidR="007713D9" w:rsidRPr="00AF19C1">
        <w:rPr>
          <w:rFonts w:ascii="Arial" w:hAnsi="Arial" w:cs="Arial"/>
          <w:sz w:val="24"/>
          <w:szCs w:val="24"/>
          <w:lang w:val="el-GR"/>
        </w:rPr>
        <w:t xml:space="preserve">δυνεύουν να εμφανίσουν τη νόσο, το 7,2% είναι μορφωτικού επιπέδου Δημοτικού/Γυμνασίου,  το 48% επιπέδου Λυκείου, το 16% είναι ΤΕΙ και το 28,8% είναι επιπέδου ΑΕΙ.  </w:t>
      </w:r>
    </w:p>
    <w:p w:rsidR="007713D9" w:rsidRPr="00AF19C1" w:rsidRDefault="007713D9" w:rsidP="008E53D6">
      <w:pPr>
        <w:spacing w:line="360" w:lineRule="auto"/>
        <w:ind w:firstLine="720"/>
        <w:jc w:val="both"/>
        <w:rPr>
          <w:rFonts w:ascii="Arial" w:hAnsi="Arial" w:cs="Arial"/>
          <w:sz w:val="24"/>
          <w:szCs w:val="24"/>
          <w:lang w:val="el-GR"/>
        </w:rPr>
      </w:pPr>
      <w:r w:rsidRPr="00AF19C1">
        <w:rPr>
          <w:rFonts w:ascii="Arial" w:hAnsi="Arial" w:cs="Arial"/>
          <w:sz w:val="24"/>
          <w:szCs w:val="24"/>
          <w:lang w:val="el-GR"/>
        </w:rPr>
        <w:lastRenderedPageBreak/>
        <w:t>Α</w:t>
      </w:r>
      <w:r w:rsidR="002C67F1">
        <w:rPr>
          <w:rFonts w:ascii="Arial" w:hAnsi="Arial" w:cs="Arial"/>
          <w:sz w:val="24"/>
          <w:szCs w:val="24"/>
          <w:lang w:val="el-GR"/>
        </w:rPr>
        <w:t>ντίθετα α</w:t>
      </w:r>
      <w:r w:rsidRPr="00AF19C1">
        <w:rPr>
          <w:rFonts w:ascii="Arial" w:hAnsi="Arial" w:cs="Arial"/>
          <w:sz w:val="24"/>
          <w:szCs w:val="24"/>
          <w:lang w:val="el-GR"/>
        </w:rPr>
        <w:t>πό τις γυναίκες που θεωρούν πως δεν κινδυνεύουν, το 4,7% είναι μορφωτικού επιπέδου Δημοτικού/Γυμνασίου,  το 39,5% επιπέδου Λυκείου, το 19,4% είναι ΤΕΙ και το 36,4% είναι επιπέδου ΑΕΙ.</w:t>
      </w:r>
      <w:r w:rsidR="005D1B4B" w:rsidRPr="00AF19C1">
        <w:rPr>
          <w:rFonts w:ascii="Arial" w:hAnsi="Arial" w:cs="Arial"/>
          <w:sz w:val="24"/>
          <w:szCs w:val="24"/>
          <w:lang w:val="el-GR"/>
        </w:rPr>
        <w:t xml:space="preserve"> Οι διαφορές αυτές δεν είναι στατιστικά σημαντικές (</w:t>
      </w:r>
      <w:r w:rsidR="005D1B4B">
        <w:rPr>
          <w:rFonts w:ascii="Arial" w:hAnsi="Arial" w:cs="Arial"/>
          <w:sz w:val="24"/>
          <w:szCs w:val="24"/>
        </w:rPr>
        <w:t>p</w:t>
      </w:r>
      <w:r w:rsidR="005D1B4B" w:rsidRPr="00AF19C1">
        <w:rPr>
          <w:rFonts w:ascii="Arial" w:hAnsi="Arial" w:cs="Arial"/>
          <w:sz w:val="24"/>
          <w:szCs w:val="24"/>
          <w:lang w:val="el-GR"/>
        </w:rPr>
        <w:t>=0,35).</w:t>
      </w:r>
    </w:p>
    <w:p w:rsidR="00FC4BF0" w:rsidRDefault="00FC4BF0">
      <w:pPr>
        <w:rPr>
          <w:rFonts w:ascii="Arial" w:hAnsi="Arial" w:cs="Arial"/>
          <w:sz w:val="24"/>
          <w:szCs w:val="24"/>
          <w:lang w:val="el-GR"/>
        </w:rPr>
      </w:pPr>
      <w:r>
        <w:rPr>
          <w:rFonts w:ascii="Arial" w:hAnsi="Arial" w:cs="Arial"/>
          <w:sz w:val="24"/>
          <w:szCs w:val="24"/>
          <w:lang w:val="el-GR"/>
        </w:rPr>
        <w:br w:type="page"/>
      </w:r>
    </w:p>
    <w:p w:rsidR="00CE0018" w:rsidRPr="00AF19C1" w:rsidRDefault="00DB083F" w:rsidP="008E53D6">
      <w:pPr>
        <w:spacing w:line="360" w:lineRule="auto"/>
        <w:jc w:val="both"/>
        <w:rPr>
          <w:rFonts w:ascii="Arial" w:hAnsi="Arial" w:cs="Arial"/>
          <w:b/>
          <w:sz w:val="28"/>
          <w:szCs w:val="28"/>
          <w:lang w:val="el-GR"/>
        </w:rPr>
      </w:pPr>
      <w:r>
        <w:rPr>
          <w:rFonts w:ascii="Arial" w:hAnsi="Arial" w:cs="Arial"/>
          <w:b/>
          <w:sz w:val="28"/>
          <w:szCs w:val="28"/>
          <w:lang w:val="el-GR"/>
        </w:rPr>
        <w:lastRenderedPageBreak/>
        <w:t>Δ</w:t>
      </w:r>
      <w:r w:rsidR="0018303C" w:rsidRPr="00AF19C1">
        <w:rPr>
          <w:rFonts w:ascii="Arial" w:hAnsi="Arial" w:cs="Arial"/>
          <w:b/>
          <w:sz w:val="28"/>
          <w:szCs w:val="28"/>
          <w:lang w:val="el-GR"/>
        </w:rPr>
        <w:t>.</w:t>
      </w:r>
      <w:r w:rsidR="00095887" w:rsidRPr="00AF19C1">
        <w:rPr>
          <w:rFonts w:ascii="Arial" w:hAnsi="Arial" w:cs="Arial"/>
          <w:b/>
          <w:sz w:val="28"/>
          <w:szCs w:val="28"/>
          <w:lang w:val="el-GR"/>
        </w:rPr>
        <w:t>3</w:t>
      </w:r>
      <w:r w:rsidR="0018303C" w:rsidRPr="00AF19C1">
        <w:rPr>
          <w:rFonts w:ascii="Arial" w:hAnsi="Arial" w:cs="Arial"/>
          <w:b/>
          <w:sz w:val="28"/>
          <w:szCs w:val="28"/>
          <w:lang w:val="el-GR"/>
        </w:rPr>
        <w:t xml:space="preserve">. </w:t>
      </w:r>
      <w:r w:rsidR="00ED69C5">
        <w:rPr>
          <w:rFonts w:ascii="Arial" w:hAnsi="Arial" w:cs="Arial"/>
          <w:b/>
          <w:sz w:val="28"/>
          <w:szCs w:val="28"/>
          <w:lang w:val="el-GR"/>
        </w:rPr>
        <w:t xml:space="preserve"> </w:t>
      </w:r>
      <w:r w:rsidR="00CE0018" w:rsidRPr="00AF19C1">
        <w:rPr>
          <w:rFonts w:ascii="Arial" w:hAnsi="Arial" w:cs="Arial"/>
          <w:b/>
          <w:sz w:val="28"/>
          <w:szCs w:val="28"/>
          <w:lang w:val="el-GR"/>
        </w:rPr>
        <w:t>ΑΝΑΛΟΓΑ ΕΡΓΑΖΟΜΕΝΩΝ Ή ΜΗ ΓΥΝΑΙΚΩΝ</w:t>
      </w:r>
    </w:p>
    <w:p w:rsidR="0018303C" w:rsidRPr="00AF19C1" w:rsidRDefault="0018303C"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00CE0018" w:rsidRPr="00AF19C1">
        <w:rPr>
          <w:rFonts w:ascii="Arial" w:hAnsi="Arial" w:cs="Arial"/>
          <w:sz w:val="24"/>
          <w:szCs w:val="24"/>
          <w:lang w:val="el-GR"/>
        </w:rPr>
        <w:t>Η γνώση για το Παπ-τεστ τό</w:t>
      </w:r>
      <w:r w:rsidRPr="00AF19C1">
        <w:rPr>
          <w:rFonts w:ascii="Arial" w:hAnsi="Arial" w:cs="Arial"/>
          <w:sz w:val="24"/>
          <w:szCs w:val="24"/>
          <w:lang w:val="el-GR"/>
        </w:rPr>
        <w:t xml:space="preserve">σο </w:t>
      </w:r>
      <w:r w:rsidR="00CE0018" w:rsidRPr="00AF19C1">
        <w:rPr>
          <w:rFonts w:ascii="Arial" w:hAnsi="Arial" w:cs="Arial"/>
          <w:sz w:val="24"/>
          <w:szCs w:val="24"/>
          <w:lang w:val="el-GR"/>
        </w:rPr>
        <w:t>των</w:t>
      </w:r>
      <w:r w:rsidRPr="00AF19C1">
        <w:rPr>
          <w:rFonts w:ascii="Arial" w:hAnsi="Arial" w:cs="Arial"/>
          <w:sz w:val="24"/>
          <w:szCs w:val="24"/>
          <w:lang w:val="el-GR"/>
        </w:rPr>
        <w:t xml:space="preserve"> γυνα</w:t>
      </w:r>
      <w:r w:rsidR="00CE0018" w:rsidRPr="00AF19C1">
        <w:rPr>
          <w:rFonts w:ascii="Arial" w:hAnsi="Arial" w:cs="Arial"/>
          <w:sz w:val="24"/>
          <w:szCs w:val="24"/>
          <w:lang w:val="el-GR"/>
        </w:rPr>
        <w:t>ικών</w:t>
      </w:r>
      <w:r w:rsidRPr="00AF19C1">
        <w:rPr>
          <w:rFonts w:ascii="Arial" w:hAnsi="Arial" w:cs="Arial"/>
          <w:sz w:val="24"/>
          <w:szCs w:val="24"/>
          <w:lang w:val="el-GR"/>
        </w:rPr>
        <w:t xml:space="preserve"> </w:t>
      </w:r>
      <w:r w:rsidR="00095887" w:rsidRPr="00AF19C1">
        <w:rPr>
          <w:rFonts w:ascii="Arial" w:hAnsi="Arial" w:cs="Arial"/>
          <w:sz w:val="24"/>
          <w:szCs w:val="24"/>
          <w:lang w:val="el-GR"/>
        </w:rPr>
        <w:t>που εργάζονται</w:t>
      </w:r>
      <w:r w:rsidRPr="00AF19C1">
        <w:rPr>
          <w:rFonts w:ascii="Arial" w:hAnsi="Arial" w:cs="Arial"/>
          <w:sz w:val="24"/>
          <w:szCs w:val="24"/>
          <w:lang w:val="el-GR"/>
        </w:rPr>
        <w:t xml:space="preserve">, όσο </w:t>
      </w:r>
      <w:r w:rsidR="00CE0018" w:rsidRPr="00AF19C1">
        <w:rPr>
          <w:rFonts w:ascii="Arial" w:hAnsi="Arial" w:cs="Arial"/>
          <w:sz w:val="24"/>
          <w:szCs w:val="24"/>
          <w:lang w:val="el-GR"/>
        </w:rPr>
        <w:t xml:space="preserve">και αυτών </w:t>
      </w:r>
      <w:r w:rsidRPr="00AF19C1">
        <w:rPr>
          <w:rFonts w:ascii="Arial" w:hAnsi="Arial" w:cs="Arial"/>
          <w:sz w:val="24"/>
          <w:szCs w:val="24"/>
          <w:lang w:val="el-GR"/>
        </w:rPr>
        <w:t xml:space="preserve"> </w:t>
      </w:r>
      <w:r w:rsidR="00095887" w:rsidRPr="00AF19C1">
        <w:rPr>
          <w:rFonts w:ascii="Arial" w:hAnsi="Arial" w:cs="Arial"/>
          <w:sz w:val="24"/>
          <w:szCs w:val="24"/>
          <w:lang w:val="el-GR"/>
        </w:rPr>
        <w:t xml:space="preserve">που δεν εργάζονται </w:t>
      </w:r>
      <w:r w:rsidR="00CE0018" w:rsidRPr="00AF19C1">
        <w:rPr>
          <w:rFonts w:ascii="Arial" w:hAnsi="Arial" w:cs="Arial"/>
          <w:sz w:val="24"/>
          <w:szCs w:val="24"/>
          <w:lang w:val="el-GR"/>
        </w:rPr>
        <w:t>είναι ίδια</w:t>
      </w:r>
      <w:r w:rsidRPr="00AF19C1">
        <w:rPr>
          <w:rFonts w:ascii="Arial" w:hAnsi="Arial" w:cs="Arial"/>
          <w:sz w:val="24"/>
          <w:szCs w:val="24"/>
          <w:lang w:val="el-GR"/>
        </w:rPr>
        <w:t>.</w:t>
      </w:r>
      <w:r w:rsidR="00095887" w:rsidRPr="00AF19C1">
        <w:rPr>
          <w:rFonts w:ascii="Arial" w:hAnsi="Arial" w:cs="Arial"/>
          <w:sz w:val="24"/>
          <w:szCs w:val="24"/>
          <w:lang w:val="el-GR"/>
        </w:rPr>
        <w:t xml:space="preserve"> Έτσι από αυτές που γνωρίζουν το Παπ-τεστ, το 53,4% </w:t>
      </w:r>
      <w:r w:rsidR="00E333BA">
        <w:rPr>
          <w:rFonts w:ascii="Arial" w:hAnsi="Arial" w:cs="Arial"/>
          <w:sz w:val="24"/>
          <w:szCs w:val="24"/>
          <w:lang w:val="el-GR"/>
        </w:rPr>
        <w:t xml:space="preserve">(Ν=158) </w:t>
      </w:r>
      <w:r w:rsidR="00095887" w:rsidRPr="00AF19C1">
        <w:rPr>
          <w:rFonts w:ascii="Arial" w:hAnsi="Arial" w:cs="Arial"/>
          <w:sz w:val="24"/>
          <w:szCs w:val="24"/>
          <w:lang w:val="el-GR"/>
        </w:rPr>
        <w:t xml:space="preserve">είναι εργαζόμενες και το 46,6% </w:t>
      </w:r>
      <w:r w:rsidR="00E333BA">
        <w:rPr>
          <w:rFonts w:ascii="Arial" w:hAnsi="Arial" w:cs="Arial"/>
          <w:sz w:val="24"/>
          <w:szCs w:val="24"/>
          <w:lang w:val="el-GR"/>
        </w:rPr>
        <w:t xml:space="preserve">(Ν=138) </w:t>
      </w:r>
      <w:r w:rsidR="00095887" w:rsidRPr="00AF19C1">
        <w:rPr>
          <w:rFonts w:ascii="Arial" w:hAnsi="Arial" w:cs="Arial"/>
          <w:sz w:val="24"/>
          <w:szCs w:val="24"/>
          <w:lang w:val="el-GR"/>
        </w:rPr>
        <w:t>είναι μη εργαζόμενες</w:t>
      </w:r>
      <w:r w:rsidR="00190A77" w:rsidRPr="00AF19C1">
        <w:rPr>
          <w:rFonts w:ascii="Arial" w:hAnsi="Arial" w:cs="Arial"/>
          <w:sz w:val="24"/>
          <w:szCs w:val="24"/>
          <w:lang w:val="el-GR"/>
        </w:rPr>
        <w:t>.</w:t>
      </w:r>
      <w:r w:rsidR="009F63E2" w:rsidRPr="00AF19C1">
        <w:rPr>
          <w:rFonts w:ascii="Arial" w:hAnsi="Arial" w:cs="Arial"/>
          <w:sz w:val="24"/>
          <w:szCs w:val="24"/>
          <w:lang w:val="el-GR"/>
        </w:rPr>
        <w:t xml:space="preserve"> Η διαφορά αυτή δεν </w:t>
      </w:r>
      <w:r w:rsidR="009F63E2" w:rsidRPr="00CD57F2">
        <w:rPr>
          <w:rFonts w:ascii="Arial" w:hAnsi="Arial" w:cs="Arial"/>
          <w:b/>
          <w:sz w:val="24"/>
          <w:szCs w:val="24"/>
          <w:lang w:val="el-GR"/>
        </w:rPr>
        <w:t>φαίνεται</w:t>
      </w:r>
      <w:r w:rsidR="009F63E2" w:rsidRPr="00AF19C1">
        <w:rPr>
          <w:rFonts w:ascii="Arial" w:hAnsi="Arial" w:cs="Arial"/>
          <w:sz w:val="24"/>
          <w:szCs w:val="24"/>
          <w:lang w:val="el-GR"/>
        </w:rPr>
        <w:t xml:space="preserve"> να είναι στατιστικά σημαντική.</w:t>
      </w:r>
    </w:p>
    <w:p w:rsidR="0018303C" w:rsidRPr="00AF19C1" w:rsidRDefault="0018303C" w:rsidP="008E53D6">
      <w:pPr>
        <w:spacing w:line="360" w:lineRule="auto"/>
        <w:jc w:val="both"/>
        <w:rPr>
          <w:rFonts w:ascii="Arial" w:hAnsi="Arial" w:cs="Arial"/>
          <w:sz w:val="24"/>
          <w:szCs w:val="24"/>
          <w:lang w:val="el-GR"/>
        </w:rPr>
      </w:pPr>
    </w:p>
    <w:p w:rsidR="0018303C" w:rsidRPr="00AF19C1" w:rsidRDefault="00AE3D94" w:rsidP="00772630">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Από πού έγινε η ενημέρωση των γυναικών για το Παπ-τεστ, ανάλογα με το αν εργάζονται ή όχι φαίνεται στο </w:t>
      </w:r>
      <w:r w:rsidR="00203DEB">
        <w:rPr>
          <w:rFonts w:ascii="Arial" w:hAnsi="Arial" w:cs="Arial"/>
          <w:sz w:val="24"/>
          <w:szCs w:val="24"/>
          <w:lang w:val="el-GR"/>
        </w:rPr>
        <w:t>Δ</w:t>
      </w:r>
      <w:r w:rsidRPr="00AF19C1">
        <w:rPr>
          <w:rFonts w:ascii="Arial" w:hAnsi="Arial" w:cs="Arial"/>
          <w:sz w:val="24"/>
          <w:szCs w:val="24"/>
          <w:lang w:val="el-GR"/>
        </w:rPr>
        <w:t>ιάγραμμα 19.</w:t>
      </w:r>
    </w:p>
    <w:p w:rsidR="0018303C" w:rsidRPr="00AF19C1" w:rsidRDefault="00AE3D94" w:rsidP="008E53D6">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18303C" w:rsidRPr="00AF19C1">
        <w:rPr>
          <w:rFonts w:ascii="Arial" w:hAnsi="Arial" w:cs="Arial"/>
          <w:b/>
          <w:color w:val="4F81BD" w:themeColor="accent1"/>
          <w:sz w:val="20"/>
          <w:szCs w:val="20"/>
          <w:lang w:val="el-GR"/>
        </w:rPr>
        <w:t xml:space="preserve"> </w:t>
      </w:r>
      <w:r w:rsidR="00A7768D" w:rsidRPr="00AF19C1">
        <w:rPr>
          <w:rFonts w:ascii="Arial" w:hAnsi="Arial" w:cs="Arial"/>
          <w:b/>
          <w:color w:val="4F81BD" w:themeColor="accent1"/>
          <w:sz w:val="20"/>
          <w:szCs w:val="20"/>
          <w:lang w:val="el-GR"/>
        </w:rPr>
        <w:t>19</w:t>
      </w:r>
      <w:r w:rsidR="0018303C" w:rsidRPr="00AF19C1">
        <w:rPr>
          <w:rFonts w:ascii="Arial" w:hAnsi="Arial" w:cs="Arial"/>
          <w:b/>
          <w:color w:val="4F81BD" w:themeColor="accent1"/>
          <w:sz w:val="20"/>
          <w:szCs w:val="20"/>
          <w:lang w:val="el-GR"/>
        </w:rPr>
        <w:t xml:space="preserve"> : </w:t>
      </w:r>
      <w:r w:rsidR="0018303C" w:rsidRPr="00AF19C1">
        <w:rPr>
          <w:rFonts w:ascii="Arial" w:hAnsi="Arial" w:cs="Arial"/>
          <w:b/>
          <w:sz w:val="20"/>
          <w:szCs w:val="20"/>
          <w:lang w:val="el-GR"/>
        </w:rPr>
        <w:t xml:space="preserve">Η ΠΗΓΗ ΕΝΗΜΕΡΩΣΗΣ ΤΩΝ ΓΥΝΑΙΚΩΝ </w:t>
      </w:r>
      <w:r w:rsidR="00C70E26" w:rsidRPr="00AF19C1">
        <w:rPr>
          <w:rFonts w:ascii="Arial" w:hAnsi="Arial" w:cs="Arial"/>
          <w:b/>
          <w:sz w:val="20"/>
          <w:szCs w:val="20"/>
          <w:lang w:val="el-GR"/>
        </w:rPr>
        <w:t xml:space="preserve">ΤΗΣ ΕΡΕΥΝΑΣ </w:t>
      </w:r>
      <w:r w:rsidR="0018303C" w:rsidRPr="00AF19C1">
        <w:rPr>
          <w:rFonts w:ascii="Arial" w:hAnsi="Arial" w:cs="Arial"/>
          <w:b/>
          <w:sz w:val="20"/>
          <w:szCs w:val="20"/>
          <w:lang w:val="el-GR"/>
        </w:rPr>
        <w:t xml:space="preserve">ΓΙΑ ΤΟ ΠΑΠ-ΤΕΣΤ, ΑΝΑΛΟΓΑ ΜΕ </w:t>
      </w:r>
      <w:r w:rsidR="000D689B" w:rsidRPr="00AF19C1">
        <w:rPr>
          <w:rFonts w:ascii="Arial" w:hAnsi="Arial" w:cs="Arial"/>
          <w:b/>
          <w:sz w:val="20"/>
          <w:szCs w:val="20"/>
          <w:lang w:val="el-GR"/>
        </w:rPr>
        <w:t>ΤΟ ΑΝ Ε</w:t>
      </w:r>
      <w:r w:rsidR="00BF78A1">
        <w:rPr>
          <w:rFonts w:ascii="Arial" w:hAnsi="Arial" w:cs="Arial"/>
          <w:b/>
          <w:sz w:val="20"/>
          <w:szCs w:val="20"/>
          <w:lang w:val="el-GR"/>
        </w:rPr>
        <w:t>Ρ</w:t>
      </w:r>
      <w:r w:rsidR="000D689B" w:rsidRPr="00AF19C1">
        <w:rPr>
          <w:rFonts w:ascii="Arial" w:hAnsi="Arial" w:cs="Arial"/>
          <w:b/>
          <w:sz w:val="20"/>
          <w:szCs w:val="20"/>
          <w:lang w:val="el-GR"/>
        </w:rPr>
        <w:t>ΓΑΖΟΝΤΑΙ Ή ΟΧΙ</w:t>
      </w:r>
      <w:r w:rsidR="0018303C" w:rsidRPr="00AF19C1">
        <w:rPr>
          <w:rFonts w:ascii="Arial" w:hAnsi="Arial" w:cs="Arial"/>
          <w:b/>
          <w:sz w:val="20"/>
          <w:szCs w:val="20"/>
          <w:lang w:val="el-GR"/>
        </w:rPr>
        <w:t>, ΕΠΙ Τ</w:t>
      </w:r>
      <w:r w:rsidR="000D689B" w:rsidRPr="00AF19C1">
        <w:rPr>
          <w:rFonts w:ascii="Arial" w:hAnsi="Arial" w:cs="Arial"/>
          <w:b/>
          <w:sz w:val="20"/>
          <w:szCs w:val="20"/>
          <w:lang w:val="el-GR"/>
        </w:rPr>
        <w:t>ΟΙ</w:t>
      </w:r>
      <w:r w:rsidR="0018303C" w:rsidRPr="00AF19C1">
        <w:rPr>
          <w:rFonts w:ascii="Arial" w:hAnsi="Arial" w:cs="Arial"/>
          <w:b/>
          <w:sz w:val="20"/>
          <w:szCs w:val="20"/>
          <w:lang w:val="el-GR"/>
        </w:rPr>
        <w:t>Σ %.</w:t>
      </w:r>
      <w:r w:rsidR="0018303C" w:rsidRPr="00AF19C1">
        <w:rPr>
          <w:rFonts w:ascii="Arial" w:hAnsi="Arial" w:cs="Arial"/>
          <w:b/>
          <w:sz w:val="20"/>
          <w:szCs w:val="20"/>
          <w:lang w:val="el-GR"/>
        </w:rPr>
        <w:tab/>
      </w:r>
    </w:p>
    <w:p w:rsidR="0018303C" w:rsidRPr="00AF19C1" w:rsidRDefault="0018303C" w:rsidP="008E53D6">
      <w:pPr>
        <w:spacing w:line="360" w:lineRule="auto"/>
        <w:jc w:val="both"/>
        <w:rPr>
          <w:rFonts w:ascii="Arial" w:hAnsi="Arial" w:cs="Arial"/>
          <w:b/>
          <w:sz w:val="24"/>
          <w:szCs w:val="24"/>
          <w:lang w:val="el-GR"/>
        </w:rPr>
      </w:pPr>
    </w:p>
    <w:p w:rsidR="0018303C" w:rsidRPr="00466713" w:rsidRDefault="0018303C" w:rsidP="00466713">
      <w:pPr>
        <w:spacing w:line="360" w:lineRule="auto"/>
        <w:jc w:val="both"/>
        <w:rPr>
          <w:rFonts w:ascii="Arial" w:hAnsi="Arial" w:cs="Arial"/>
          <w:sz w:val="24"/>
          <w:szCs w:val="24"/>
          <w:lang w:val="el-GR"/>
        </w:rPr>
      </w:pPr>
      <w:r>
        <w:rPr>
          <w:rFonts w:ascii="Arial" w:hAnsi="Arial" w:cs="Arial"/>
          <w:noProof/>
          <w:sz w:val="24"/>
          <w:szCs w:val="24"/>
          <w:lang w:val="el-GR" w:eastAsia="el-GR" w:bidi="ar-SA"/>
        </w:rPr>
        <w:drawing>
          <wp:inline distT="0" distB="0" distL="0" distR="0">
            <wp:extent cx="5486400" cy="3200400"/>
            <wp:effectExtent l="19050" t="0" r="19050" b="0"/>
            <wp:docPr id="21"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31D0D" w:rsidRPr="00AF19C1" w:rsidRDefault="0018303C" w:rsidP="008E53D6">
      <w:pPr>
        <w:spacing w:line="360" w:lineRule="auto"/>
        <w:jc w:val="both"/>
        <w:rPr>
          <w:rFonts w:ascii="Arial" w:hAnsi="Arial" w:cs="Arial"/>
          <w:sz w:val="24"/>
          <w:szCs w:val="24"/>
          <w:lang w:val="el-GR"/>
        </w:rPr>
      </w:pPr>
      <w:r>
        <w:rPr>
          <w:rFonts w:ascii="Arial" w:hAnsi="Arial" w:cs="Arial"/>
          <w:sz w:val="24"/>
          <w:szCs w:val="24"/>
        </w:rPr>
        <w:tab/>
      </w:r>
      <w:r w:rsidRPr="00AF19C1">
        <w:rPr>
          <w:rFonts w:ascii="Arial" w:hAnsi="Arial" w:cs="Arial"/>
          <w:sz w:val="24"/>
          <w:szCs w:val="24"/>
          <w:lang w:val="el-GR"/>
        </w:rPr>
        <w:t xml:space="preserve">Όπως παρατηρούμε στο παραπάνω γράφημα </w:t>
      </w:r>
      <w:r w:rsidR="00231D0D" w:rsidRPr="00AF19C1">
        <w:rPr>
          <w:rFonts w:ascii="Arial" w:hAnsi="Arial" w:cs="Arial"/>
          <w:sz w:val="24"/>
          <w:szCs w:val="24"/>
          <w:lang w:val="el-GR"/>
        </w:rPr>
        <w:t xml:space="preserve">το ποσοστό των γυναικών </w:t>
      </w:r>
      <w:r w:rsidR="000D689B" w:rsidRPr="00AF19C1">
        <w:rPr>
          <w:rFonts w:ascii="Arial" w:hAnsi="Arial" w:cs="Arial"/>
          <w:sz w:val="24"/>
          <w:szCs w:val="24"/>
          <w:lang w:val="el-GR"/>
        </w:rPr>
        <w:t>που ενημερώθηκαν</w:t>
      </w:r>
      <w:r w:rsidRPr="00AF19C1">
        <w:rPr>
          <w:rFonts w:ascii="Arial" w:hAnsi="Arial" w:cs="Arial"/>
          <w:sz w:val="24"/>
          <w:szCs w:val="24"/>
          <w:lang w:val="el-GR"/>
        </w:rPr>
        <w:t xml:space="preserve"> για το Παπ-τεστ από τον γυναικολόγο </w:t>
      </w:r>
      <w:r w:rsidR="000D689B" w:rsidRPr="00AF19C1">
        <w:rPr>
          <w:rFonts w:ascii="Arial" w:hAnsi="Arial" w:cs="Arial"/>
          <w:sz w:val="24"/>
          <w:szCs w:val="24"/>
          <w:lang w:val="el-GR"/>
        </w:rPr>
        <w:t xml:space="preserve">τους ή την οικογένεια </w:t>
      </w:r>
      <w:r w:rsidR="00231D0D" w:rsidRPr="00AF19C1">
        <w:rPr>
          <w:rFonts w:ascii="Arial" w:hAnsi="Arial" w:cs="Arial"/>
          <w:sz w:val="24"/>
          <w:szCs w:val="24"/>
          <w:lang w:val="el-GR"/>
        </w:rPr>
        <w:t xml:space="preserve">τους </w:t>
      </w:r>
      <w:r w:rsidR="000D689B" w:rsidRPr="00AF19C1">
        <w:rPr>
          <w:rFonts w:ascii="Arial" w:hAnsi="Arial" w:cs="Arial"/>
          <w:sz w:val="24"/>
          <w:szCs w:val="24"/>
          <w:lang w:val="el-GR"/>
        </w:rPr>
        <w:t xml:space="preserve">είναι </w:t>
      </w:r>
      <w:r w:rsidR="00231D0D" w:rsidRPr="00AF19C1">
        <w:rPr>
          <w:rFonts w:ascii="Arial" w:hAnsi="Arial" w:cs="Arial"/>
          <w:sz w:val="24"/>
          <w:szCs w:val="24"/>
          <w:lang w:val="el-GR"/>
        </w:rPr>
        <w:t>περίπου ίδιο στις εργαζόμενες και στις μη εργαζόμενες</w:t>
      </w:r>
      <w:r w:rsidRPr="00AF19C1">
        <w:rPr>
          <w:rFonts w:ascii="Arial" w:hAnsi="Arial" w:cs="Arial"/>
          <w:sz w:val="24"/>
          <w:szCs w:val="24"/>
          <w:lang w:val="el-GR"/>
        </w:rPr>
        <w:t xml:space="preserve">. Αντίθετα, από αυτές που δήλωσαν πως ενημερώθηκαν από </w:t>
      </w:r>
      <w:r w:rsidR="00231D0D" w:rsidRPr="00AF19C1">
        <w:rPr>
          <w:rFonts w:ascii="Arial" w:hAnsi="Arial" w:cs="Arial"/>
          <w:sz w:val="24"/>
          <w:szCs w:val="24"/>
          <w:lang w:val="el-GR"/>
        </w:rPr>
        <w:t>το διαδίκτυο και τα ΜΜΕ</w:t>
      </w:r>
      <w:r w:rsidRPr="00AF19C1">
        <w:rPr>
          <w:rFonts w:ascii="Arial" w:hAnsi="Arial" w:cs="Arial"/>
          <w:sz w:val="24"/>
          <w:szCs w:val="24"/>
          <w:lang w:val="el-GR"/>
        </w:rPr>
        <w:t xml:space="preserve">, στη συντριπτική τους πλειοψηφία ήταν γυναίκες </w:t>
      </w:r>
      <w:r w:rsidR="00231D0D" w:rsidRPr="00AF19C1">
        <w:rPr>
          <w:rFonts w:ascii="Arial" w:hAnsi="Arial" w:cs="Arial"/>
          <w:sz w:val="24"/>
          <w:szCs w:val="24"/>
          <w:lang w:val="el-GR"/>
        </w:rPr>
        <w:t>μη εργαζόμενες</w:t>
      </w:r>
      <w:r w:rsidRPr="00AF19C1">
        <w:rPr>
          <w:rFonts w:ascii="Arial" w:hAnsi="Arial" w:cs="Arial"/>
          <w:sz w:val="24"/>
          <w:szCs w:val="24"/>
          <w:lang w:val="el-GR"/>
        </w:rPr>
        <w:t xml:space="preserve">. </w:t>
      </w:r>
      <w:r w:rsidRPr="00AF19C1">
        <w:rPr>
          <w:rFonts w:ascii="Arial" w:hAnsi="Arial" w:cs="Arial"/>
          <w:sz w:val="24"/>
          <w:szCs w:val="24"/>
          <w:lang w:val="el-GR"/>
        </w:rPr>
        <w:tab/>
      </w:r>
    </w:p>
    <w:p w:rsidR="0018303C" w:rsidRPr="00AF19C1" w:rsidRDefault="00D078FC" w:rsidP="008E53D6">
      <w:pPr>
        <w:spacing w:line="360" w:lineRule="auto"/>
        <w:ind w:firstLine="720"/>
        <w:jc w:val="both"/>
        <w:rPr>
          <w:rFonts w:ascii="Arial" w:hAnsi="Arial" w:cs="Arial"/>
          <w:sz w:val="24"/>
          <w:szCs w:val="24"/>
          <w:lang w:val="el-GR"/>
        </w:rPr>
      </w:pPr>
      <w:r w:rsidRPr="00AF19C1">
        <w:rPr>
          <w:rFonts w:ascii="Arial" w:hAnsi="Arial" w:cs="Arial"/>
          <w:sz w:val="24"/>
          <w:szCs w:val="24"/>
          <w:lang w:val="el-GR"/>
        </w:rPr>
        <w:lastRenderedPageBreak/>
        <w:t xml:space="preserve">Οι </w:t>
      </w:r>
      <w:r w:rsidR="0018303C" w:rsidRPr="00AF19C1">
        <w:rPr>
          <w:rFonts w:ascii="Arial" w:hAnsi="Arial" w:cs="Arial"/>
          <w:sz w:val="24"/>
          <w:szCs w:val="24"/>
          <w:lang w:val="el-GR"/>
        </w:rPr>
        <w:t xml:space="preserve">πεποιθήσεις </w:t>
      </w:r>
      <w:r w:rsidRPr="00AF19C1">
        <w:rPr>
          <w:rFonts w:ascii="Arial" w:hAnsi="Arial" w:cs="Arial"/>
          <w:sz w:val="24"/>
          <w:szCs w:val="24"/>
          <w:lang w:val="el-GR"/>
        </w:rPr>
        <w:t>των γυναικών της έρευνας για την συμβολή του Παπ-τεστ στην έγκαιρη διάγνωση κατά του καρκίνου του τραχήλου της μήτρας, είναι ίδιες στις εργαζόμενες και</w:t>
      </w:r>
      <w:r w:rsidR="00284B47" w:rsidRPr="00AF19C1">
        <w:rPr>
          <w:rFonts w:ascii="Arial" w:hAnsi="Arial" w:cs="Arial"/>
          <w:sz w:val="24"/>
          <w:szCs w:val="24"/>
          <w:lang w:val="el-GR"/>
        </w:rPr>
        <w:t xml:space="preserve"> τις μη εργαζόμενες</w:t>
      </w:r>
      <w:r w:rsidRPr="00AF19C1">
        <w:rPr>
          <w:rFonts w:ascii="Arial" w:hAnsi="Arial" w:cs="Arial"/>
          <w:sz w:val="24"/>
          <w:szCs w:val="24"/>
          <w:lang w:val="el-GR"/>
        </w:rPr>
        <w:t xml:space="preserve"> γυναίκες</w:t>
      </w:r>
      <w:r w:rsidR="001060E6">
        <w:rPr>
          <w:rFonts w:ascii="Arial" w:hAnsi="Arial" w:cs="Arial"/>
          <w:sz w:val="24"/>
          <w:szCs w:val="24"/>
          <w:lang w:val="el-GR"/>
        </w:rPr>
        <w:t>.</w:t>
      </w:r>
      <w:r w:rsidR="0018303C" w:rsidRPr="00AF19C1">
        <w:rPr>
          <w:rFonts w:ascii="Arial" w:hAnsi="Arial" w:cs="Arial"/>
          <w:sz w:val="24"/>
          <w:szCs w:val="24"/>
          <w:lang w:val="el-GR"/>
        </w:rPr>
        <w:t xml:space="preserve"> Από τις γυναίκες που συμφωνούν στο σύνολό τους με την αποτελεσματικότητα της εξέτασης το </w:t>
      </w:r>
      <w:r w:rsidR="00284B47" w:rsidRPr="00AF19C1">
        <w:rPr>
          <w:rFonts w:ascii="Arial" w:hAnsi="Arial" w:cs="Arial"/>
          <w:sz w:val="24"/>
          <w:szCs w:val="24"/>
          <w:lang w:val="el-GR"/>
        </w:rPr>
        <w:t>53,4</w:t>
      </w:r>
      <w:r w:rsidR="0018303C" w:rsidRPr="00AF19C1">
        <w:rPr>
          <w:rFonts w:ascii="Arial" w:hAnsi="Arial" w:cs="Arial"/>
          <w:sz w:val="24"/>
          <w:szCs w:val="24"/>
          <w:lang w:val="el-GR"/>
        </w:rPr>
        <w:t xml:space="preserve">% είναι </w:t>
      </w:r>
      <w:r w:rsidR="00284B47" w:rsidRPr="00AF19C1">
        <w:rPr>
          <w:rFonts w:ascii="Arial" w:hAnsi="Arial" w:cs="Arial"/>
          <w:sz w:val="24"/>
          <w:szCs w:val="24"/>
          <w:lang w:val="el-GR"/>
        </w:rPr>
        <w:t>εργαζόμενες</w:t>
      </w:r>
      <w:r w:rsidR="0018303C" w:rsidRPr="00AF19C1">
        <w:rPr>
          <w:rFonts w:ascii="Arial" w:hAnsi="Arial" w:cs="Arial"/>
          <w:sz w:val="24"/>
          <w:szCs w:val="24"/>
          <w:lang w:val="el-GR"/>
        </w:rPr>
        <w:t xml:space="preserve"> και το </w:t>
      </w:r>
      <w:r w:rsidR="00284B47" w:rsidRPr="00AF19C1">
        <w:rPr>
          <w:rFonts w:ascii="Arial" w:hAnsi="Arial" w:cs="Arial"/>
          <w:sz w:val="24"/>
          <w:szCs w:val="24"/>
          <w:lang w:val="el-GR"/>
        </w:rPr>
        <w:t>46,6</w:t>
      </w:r>
      <w:r w:rsidR="0018303C" w:rsidRPr="00AF19C1">
        <w:rPr>
          <w:rFonts w:ascii="Arial" w:hAnsi="Arial" w:cs="Arial"/>
          <w:sz w:val="24"/>
          <w:szCs w:val="24"/>
          <w:lang w:val="el-GR"/>
        </w:rPr>
        <w:t xml:space="preserve">% είναι </w:t>
      </w:r>
      <w:r w:rsidR="00284B47" w:rsidRPr="00AF19C1">
        <w:rPr>
          <w:rFonts w:ascii="Arial" w:hAnsi="Arial" w:cs="Arial"/>
          <w:sz w:val="24"/>
          <w:szCs w:val="24"/>
          <w:lang w:val="el-GR"/>
        </w:rPr>
        <w:t>μη εργαζόμενες</w:t>
      </w:r>
      <w:r w:rsidR="0018303C" w:rsidRPr="00AF19C1">
        <w:rPr>
          <w:rFonts w:ascii="Arial" w:hAnsi="Arial" w:cs="Arial"/>
          <w:sz w:val="24"/>
          <w:szCs w:val="24"/>
          <w:lang w:val="el-GR"/>
        </w:rPr>
        <w:t>.</w:t>
      </w:r>
      <w:r w:rsidRPr="00AF19C1">
        <w:rPr>
          <w:rFonts w:ascii="Arial" w:hAnsi="Arial" w:cs="Arial"/>
          <w:sz w:val="24"/>
          <w:szCs w:val="24"/>
          <w:lang w:val="el-GR"/>
        </w:rPr>
        <w:t xml:space="preserve"> Οι διαφορές αυτές δεν </w:t>
      </w:r>
      <w:r w:rsidRPr="00DC3726">
        <w:rPr>
          <w:rFonts w:ascii="Arial" w:hAnsi="Arial" w:cs="Arial"/>
          <w:b/>
          <w:sz w:val="24"/>
          <w:szCs w:val="24"/>
          <w:lang w:val="el-GR"/>
        </w:rPr>
        <w:t>φαίνεται</w:t>
      </w:r>
      <w:r w:rsidRPr="00AF19C1">
        <w:rPr>
          <w:rFonts w:ascii="Arial" w:hAnsi="Arial" w:cs="Arial"/>
          <w:sz w:val="24"/>
          <w:szCs w:val="24"/>
          <w:lang w:val="el-GR"/>
        </w:rPr>
        <w:t xml:space="preserve"> να είναι στατιστικά σημαντικές.</w:t>
      </w:r>
    </w:p>
    <w:p w:rsidR="0018303C" w:rsidRPr="00AF19C1" w:rsidRDefault="0018303C"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γνώση των γυναικών πως ο καρκίνος του τραχήλου της μήτρας εάν διαγνωσθεί έγκαιρα είναι ιάσιμος </w:t>
      </w:r>
      <w:r w:rsidR="00284B47" w:rsidRPr="00AF19C1">
        <w:rPr>
          <w:rFonts w:ascii="Arial" w:hAnsi="Arial" w:cs="Arial"/>
          <w:sz w:val="24"/>
          <w:szCs w:val="24"/>
          <w:lang w:val="el-GR"/>
        </w:rPr>
        <w:t xml:space="preserve">δεν </w:t>
      </w:r>
      <w:r w:rsidRPr="00AF19C1">
        <w:rPr>
          <w:rFonts w:ascii="Arial" w:hAnsi="Arial" w:cs="Arial"/>
          <w:sz w:val="24"/>
          <w:szCs w:val="24"/>
          <w:lang w:val="el-GR"/>
        </w:rPr>
        <w:t>διαφοροποιείται (</w:t>
      </w:r>
      <w:r>
        <w:rPr>
          <w:rFonts w:ascii="Arial" w:hAnsi="Arial" w:cs="Arial"/>
          <w:sz w:val="24"/>
          <w:szCs w:val="24"/>
        </w:rPr>
        <w:t>p</w:t>
      </w:r>
      <w:r w:rsidRPr="00AF19C1">
        <w:rPr>
          <w:rFonts w:ascii="Arial" w:hAnsi="Arial" w:cs="Arial"/>
          <w:sz w:val="24"/>
          <w:szCs w:val="24"/>
          <w:lang w:val="el-GR"/>
        </w:rPr>
        <w:t>=0,</w:t>
      </w:r>
      <w:r w:rsidR="00284B47" w:rsidRPr="00AF19C1">
        <w:rPr>
          <w:rFonts w:ascii="Arial" w:hAnsi="Arial" w:cs="Arial"/>
          <w:sz w:val="24"/>
          <w:szCs w:val="24"/>
          <w:lang w:val="el-GR"/>
        </w:rPr>
        <w:t>719</w:t>
      </w:r>
      <w:r w:rsidRPr="00AF19C1">
        <w:rPr>
          <w:rFonts w:ascii="Arial" w:hAnsi="Arial" w:cs="Arial"/>
          <w:sz w:val="24"/>
          <w:szCs w:val="24"/>
          <w:lang w:val="el-GR"/>
        </w:rPr>
        <w:t>)</w:t>
      </w:r>
      <w:r w:rsidR="00284B47" w:rsidRPr="00AF19C1">
        <w:rPr>
          <w:rFonts w:ascii="Arial" w:hAnsi="Arial" w:cs="Arial"/>
          <w:sz w:val="24"/>
          <w:szCs w:val="24"/>
          <w:lang w:val="el-GR"/>
        </w:rPr>
        <w:t xml:space="preserve"> στατιστικ</w:t>
      </w:r>
      <w:r w:rsidR="000A1FBB" w:rsidRPr="00AF19C1">
        <w:rPr>
          <w:rFonts w:ascii="Arial" w:hAnsi="Arial" w:cs="Arial"/>
          <w:sz w:val="24"/>
          <w:szCs w:val="24"/>
          <w:lang w:val="el-GR"/>
        </w:rPr>
        <w:t>ώς</w:t>
      </w:r>
      <w:r w:rsidR="00284B47" w:rsidRPr="00AF19C1">
        <w:rPr>
          <w:rFonts w:ascii="Arial" w:hAnsi="Arial" w:cs="Arial"/>
          <w:sz w:val="24"/>
          <w:szCs w:val="24"/>
          <w:lang w:val="el-GR"/>
        </w:rPr>
        <w:t xml:space="preserve"> σημαντικά ανάμεσα στις δύο ομάδες των γυναικών</w:t>
      </w:r>
      <w:r w:rsidR="000A1FBB" w:rsidRPr="00AF19C1">
        <w:rPr>
          <w:rFonts w:ascii="Arial" w:hAnsi="Arial" w:cs="Arial"/>
          <w:sz w:val="24"/>
          <w:szCs w:val="24"/>
          <w:lang w:val="el-GR"/>
        </w:rPr>
        <w:t xml:space="preserve">  (εργαζόμενες και μη εργαζόμενες). Συγκεκριμένα από τις γυναίκες που απάντησαν πως το γνώριζαν το 52,2% </w:t>
      </w:r>
      <w:r w:rsidR="00E333BA">
        <w:rPr>
          <w:rFonts w:ascii="Arial" w:hAnsi="Arial" w:cs="Arial"/>
          <w:sz w:val="24"/>
          <w:szCs w:val="24"/>
          <w:lang w:val="el-GR"/>
        </w:rPr>
        <w:t>(Ν=140) ήταν εργαζόμενες και το 47,8</w:t>
      </w:r>
      <w:r w:rsidR="000A1FBB" w:rsidRPr="00AF19C1">
        <w:rPr>
          <w:rFonts w:ascii="Arial" w:hAnsi="Arial" w:cs="Arial"/>
          <w:sz w:val="24"/>
          <w:szCs w:val="24"/>
          <w:lang w:val="el-GR"/>
        </w:rPr>
        <w:t>%</w:t>
      </w:r>
      <w:r w:rsidR="00E333BA">
        <w:rPr>
          <w:rFonts w:ascii="Arial" w:hAnsi="Arial" w:cs="Arial"/>
          <w:sz w:val="24"/>
          <w:szCs w:val="24"/>
          <w:lang w:val="el-GR"/>
        </w:rPr>
        <w:t xml:space="preserve"> (Ν=128)</w:t>
      </w:r>
      <w:r w:rsidR="000A1FBB" w:rsidRPr="00AF19C1">
        <w:rPr>
          <w:rFonts w:ascii="Arial" w:hAnsi="Arial" w:cs="Arial"/>
          <w:sz w:val="24"/>
          <w:szCs w:val="24"/>
          <w:lang w:val="el-GR"/>
        </w:rPr>
        <w:t xml:space="preserve"> ήταν μη εργαζόμενες. Οι αρνητι</w:t>
      </w:r>
      <w:r w:rsidR="00E333BA">
        <w:rPr>
          <w:rFonts w:ascii="Arial" w:hAnsi="Arial" w:cs="Arial"/>
          <w:sz w:val="24"/>
          <w:szCs w:val="24"/>
          <w:lang w:val="el-GR"/>
        </w:rPr>
        <w:t>κές απαντήσεις ανήκουν κατά 56% (Ν=14) στις εργαζόμενες και κατά 44</w:t>
      </w:r>
      <w:r w:rsidR="000A1FBB" w:rsidRPr="00AF19C1">
        <w:rPr>
          <w:rFonts w:ascii="Arial" w:hAnsi="Arial" w:cs="Arial"/>
          <w:sz w:val="24"/>
          <w:szCs w:val="24"/>
          <w:lang w:val="el-GR"/>
        </w:rPr>
        <w:t xml:space="preserve">% </w:t>
      </w:r>
      <w:r w:rsidR="00E333BA">
        <w:rPr>
          <w:rFonts w:ascii="Arial" w:hAnsi="Arial" w:cs="Arial"/>
          <w:sz w:val="24"/>
          <w:szCs w:val="24"/>
          <w:lang w:val="el-GR"/>
        </w:rPr>
        <w:t xml:space="preserve">(Ν=11) </w:t>
      </w:r>
      <w:r w:rsidR="000A1FBB" w:rsidRPr="00AF19C1">
        <w:rPr>
          <w:rFonts w:ascii="Arial" w:hAnsi="Arial" w:cs="Arial"/>
          <w:sz w:val="24"/>
          <w:szCs w:val="24"/>
          <w:lang w:val="el-GR"/>
        </w:rPr>
        <w:t>στις μη εργαζόμενες.</w:t>
      </w:r>
    </w:p>
    <w:p w:rsidR="00772630" w:rsidRPr="00AF19C1" w:rsidRDefault="0018303C" w:rsidP="00970981">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Οι πεποιθήσεις των γυναικών  για τη συχνότητα εφαρμογής του Παπ-τεστ </w:t>
      </w:r>
      <w:r w:rsidR="00C03096" w:rsidRPr="00AF19C1">
        <w:rPr>
          <w:rFonts w:ascii="Arial" w:hAnsi="Arial" w:cs="Arial"/>
          <w:sz w:val="24"/>
          <w:szCs w:val="24"/>
          <w:lang w:val="el-GR"/>
        </w:rPr>
        <w:t xml:space="preserve">ανάλογα με το αν εργάζονται ή όχι φαίνονται στον </w:t>
      </w:r>
      <w:r w:rsidR="00203DEB">
        <w:rPr>
          <w:rFonts w:ascii="Arial" w:hAnsi="Arial" w:cs="Arial"/>
          <w:sz w:val="24"/>
          <w:szCs w:val="24"/>
          <w:lang w:val="el-GR"/>
        </w:rPr>
        <w:t>Π</w:t>
      </w:r>
      <w:r w:rsidR="00C03096" w:rsidRPr="00AF19C1">
        <w:rPr>
          <w:rFonts w:ascii="Arial" w:hAnsi="Arial" w:cs="Arial"/>
          <w:sz w:val="24"/>
          <w:szCs w:val="24"/>
          <w:lang w:val="el-GR"/>
        </w:rPr>
        <w:t>ίνακα</w:t>
      </w:r>
      <w:r w:rsidR="00BE792D">
        <w:rPr>
          <w:rFonts w:ascii="Arial" w:hAnsi="Arial" w:cs="Arial"/>
          <w:sz w:val="24"/>
          <w:szCs w:val="24"/>
          <w:lang w:val="el-GR"/>
        </w:rPr>
        <w:t xml:space="preserve"> 16</w:t>
      </w:r>
      <w:r w:rsidR="00C03096" w:rsidRPr="00AF19C1">
        <w:rPr>
          <w:rFonts w:ascii="Arial" w:hAnsi="Arial" w:cs="Arial"/>
          <w:sz w:val="24"/>
          <w:szCs w:val="24"/>
          <w:lang w:val="el-GR"/>
        </w:rPr>
        <w:t>.</w:t>
      </w:r>
    </w:p>
    <w:p w:rsidR="00772630" w:rsidRPr="00AF19C1" w:rsidRDefault="00772630" w:rsidP="008E53D6">
      <w:pPr>
        <w:pStyle w:val="a6"/>
        <w:spacing w:line="360" w:lineRule="auto"/>
        <w:ind w:left="1843" w:hanging="1276"/>
        <w:jc w:val="both"/>
        <w:rPr>
          <w:rFonts w:ascii="Arial" w:hAnsi="Arial" w:cs="Arial"/>
          <w:b/>
          <w:color w:val="4F81BD" w:themeColor="accent1"/>
          <w:sz w:val="20"/>
          <w:szCs w:val="20"/>
          <w:lang w:val="el-GR"/>
        </w:rPr>
      </w:pPr>
    </w:p>
    <w:p w:rsidR="0018303C" w:rsidRPr="00AF19C1" w:rsidRDefault="0018303C" w:rsidP="008E53D6">
      <w:pPr>
        <w:pStyle w:val="a6"/>
        <w:spacing w:line="360" w:lineRule="auto"/>
        <w:ind w:left="1843" w:hanging="1276"/>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 xml:space="preserve">ΠΙΝΑΚΑΣ </w:t>
      </w:r>
      <w:r w:rsidR="00C03096" w:rsidRPr="00AF19C1">
        <w:rPr>
          <w:rFonts w:ascii="Arial" w:hAnsi="Arial" w:cs="Arial"/>
          <w:b/>
          <w:color w:val="4F81BD" w:themeColor="accent1"/>
          <w:sz w:val="20"/>
          <w:szCs w:val="20"/>
          <w:lang w:val="el-GR"/>
        </w:rPr>
        <w:t>1</w:t>
      </w:r>
      <w:r w:rsidR="00BE792D">
        <w:rPr>
          <w:rFonts w:ascii="Arial" w:hAnsi="Arial" w:cs="Arial"/>
          <w:b/>
          <w:color w:val="4F81BD" w:themeColor="accent1"/>
          <w:sz w:val="20"/>
          <w:szCs w:val="20"/>
          <w:lang w:val="el-GR"/>
        </w:rPr>
        <w:t>6</w:t>
      </w:r>
      <w:r w:rsidRPr="00AF19C1">
        <w:rPr>
          <w:rFonts w:ascii="Arial" w:hAnsi="Arial" w:cs="Arial"/>
          <w:b/>
          <w:color w:val="4F81BD" w:themeColor="accent1"/>
          <w:sz w:val="20"/>
          <w:szCs w:val="20"/>
          <w:lang w:val="el-GR"/>
        </w:rPr>
        <w:t xml:space="preserve"> : </w:t>
      </w:r>
      <w:r w:rsidR="00C70E26" w:rsidRPr="00AF19C1">
        <w:rPr>
          <w:rFonts w:ascii="Arial" w:hAnsi="Arial" w:cs="Arial"/>
          <w:b/>
          <w:sz w:val="20"/>
          <w:szCs w:val="20"/>
          <w:lang w:val="el-GR"/>
        </w:rPr>
        <w:t>ΓΝΩΣΗ ΤΩΝ ΓΥΝΑΙΚΩΝ ΤΗΣ ΕΡΕΥΝΑΣ ΓΙΑ ΤΟ</w:t>
      </w:r>
      <w:r w:rsidR="00C70E26" w:rsidRPr="00AF19C1">
        <w:rPr>
          <w:rFonts w:ascii="Arial" w:hAnsi="Arial" w:cs="Arial"/>
          <w:b/>
          <w:color w:val="4F81BD" w:themeColor="accent1"/>
          <w:sz w:val="20"/>
          <w:szCs w:val="20"/>
          <w:lang w:val="el-GR"/>
        </w:rPr>
        <w:t xml:space="preserve"> </w:t>
      </w:r>
      <w:r w:rsidRPr="00AF19C1">
        <w:rPr>
          <w:rFonts w:ascii="Arial" w:hAnsi="Arial" w:cs="Arial"/>
          <w:b/>
          <w:color w:val="000000" w:themeColor="text1"/>
          <w:sz w:val="20"/>
          <w:szCs w:val="20"/>
          <w:lang w:val="el-GR"/>
        </w:rPr>
        <w:t>ΚΑΘΕ ΠΟΤΕ ΠΡΕΠΕΙ ΝΑ ΓΙΝΕΤΑΙ ΤΟ ΠΑΠ-ΤΕΣΤ</w:t>
      </w:r>
      <w:r w:rsidR="00970981" w:rsidRPr="00AF19C1">
        <w:rPr>
          <w:rFonts w:ascii="Arial" w:hAnsi="Arial" w:cs="Arial"/>
          <w:b/>
          <w:color w:val="000000" w:themeColor="text1"/>
          <w:sz w:val="20"/>
          <w:szCs w:val="20"/>
          <w:lang w:val="el-GR"/>
        </w:rPr>
        <w:t>, ΑΝΑΛΟΓΑ ΜΕ ΤΟ ΑΝ ΕΡΓΑΖΟΝΑΤ</w:t>
      </w:r>
      <w:r w:rsidR="000559A4">
        <w:rPr>
          <w:rFonts w:ascii="Arial" w:hAnsi="Arial" w:cs="Arial"/>
          <w:b/>
          <w:color w:val="000000" w:themeColor="text1"/>
          <w:sz w:val="20"/>
          <w:szCs w:val="20"/>
          <w:lang w:val="el-GR"/>
        </w:rPr>
        <w:t>Α</w:t>
      </w:r>
      <w:r w:rsidR="00970981" w:rsidRPr="00AF19C1">
        <w:rPr>
          <w:rFonts w:ascii="Arial" w:hAnsi="Arial" w:cs="Arial"/>
          <w:b/>
          <w:color w:val="000000" w:themeColor="text1"/>
          <w:sz w:val="20"/>
          <w:szCs w:val="20"/>
          <w:lang w:val="el-GR"/>
        </w:rPr>
        <w:t>Ι Ή ΟΧΙ, ΕΠΙ ΤΟΙΣ %</w:t>
      </w:r>
    </w:p>
    <w:tbl>
      <w:tblPr>
        <w:tblStyle w:val="2-6"/>
        <w:tblW w:w="0" w:type="auto"/>
        <w:tblLook w:val="04A0"/>
      </w:tblPr>
      <w:tblGrid>
        <w:gridCol w:w="1884"/>
        <w:gridCol w:w="1590"/>
        <w:gridCol w:w="715"/>
        <w:gridCol w:w="1824"/>
        <w:gridCol w:w="584"/>
        <w:gridCol w:w="1267"/>
        <w:gridCol w:w="72"/>
        <w:gridCol w:w="528"/>
      </w:tblGrid>
      <w:tr w:rsidR="00466713" w:rsidRPr="006B46E1" w:rsidTr="00466713">
        <w:trPr>
          <w:cnfStyle w:val="100000000000"/>
          <w:trHeight w:val="525"/>
        </w:trPr>
        <w:tc>
          <w:tcPr>
            <w:cnfStyle w:val="001000000100"/>
            <w:tcW w:w="1903" w:type="dxa"/>
          </w:tcPr>
          <w:p w:rsidR="00466713" w:rsidRPr="00AF19C1" w:rsidRDefault="00466713" w:rsidP="008E53D6">
            <w:pPr>
              <w:tabs>
                <w:tab w:val="left" w:pos="567"/>
                <w:tab w:val="left" w:pos="7335"/>
              </w:tabs>
              <w:spacing w:line="360" w:lineRule="auto"/>
              <w:jc w:val="both"/>
              <w:rPr>
                <w:rFonts w:ascii="Arial" w:hAnsi="Arial" w:cs="Arial"/>
                <w:b w:val="0"/>
                <w:sz w:val="20"/>
                <w:szCs w:val="20"/>
                <w:lang w:val="el-GR"/>
              </w:rPr>
            </w:pPr>
          </w:p>
          <w:p w:rsidR="00466713" w:rsidRDefault="00466713" w:rsidP="008E53D6">
            <w:pPr>
              <w:tabs>
                <w:tab w:val="left" w:pos="567"/>
                <w:tab w:val="left" w:pos="7335"/>
              </w:tabs>
              <w:spacing w:line="360" w:lineRule="auto"/>
              <w:jc w:val="both"/>
              <w:rPr>
                <w:rFonts w:ascii="Arial" w:hAnsi="Arial" w:cs="Arial"/>
                <w:b w:val="0"/>
                <w:sz w:val="20"/>
                <w:szCs w:val="20"/>
                <w:lang w:val="el-GR"/>
              </w:rPr>
            </w:pPr>
            <w:r>
              <w:rPr>
                <w:rFonts w:ascii="Arial" w:hAnsi="Arial" w:cs="Arial"/>
                <w:b w:val="0"/>
                <w:sz w:val="20"/>
                <w:szCs w:val="20"/>
              </w:rPr>
              <w:t>ΣΥΧΝΟΤΗΤΑ</w:t>
            </w:r>
          </w:p>
          <w:p w:rsidR="00466713" w:rsidRPr="00466713" w:rsidRDefault="00466713" w:rsidP="008E53D6">
            <w:pPr>
              <w:tabs>
                <w:tab w:val="left" w:pos="567"/>
                <w:tab w:val="left" w:pos="7335"/>
              </w:tabs>
              <w:spacing w:line="360" w:lineRule="auto"/>
              <w:jc w:val="both"/>
              <w:rPr>
                <w:rFonts w:ascii="Arial" w:hAnsi="Arial" w:cs="Arial"/>
                <w:b w:val="0"/>
                <w:sz w:val="20"/>
                <w:szCs w:val="20"/>
                <w:lang w:val="el-GR"/>
              </w:rPr>
            </w:pPr>
            <w:r>
              <w:rPr>
                <w:rFonts w:ascii="Arial" w:hAnsi="Arial" w:cs="Arial"/>
                <w:b w:val="0"/>
                <w:sz w:val="20"/>
                <w:szCs w:val="20"/>
                <w:lang w:val="el-GR"/>
              </w:rPr>
              <w:t>ΕΞΕΤΑΣΗΣ</w:t>
            </w:r>
          </w:p>
        </w:tc>
        <w:tc>
          <w:tcPr>
            <w:tcW w:w="1590" w:type="dxa"/>
          </w:tcPr>
          <w:p w:rsidR="00466713" w:rsidRDefault="00466713" w:rsidP="00A22BBB">
            <w:pPr>
              <w:tabs>
                <w:tab w:val="left" w:pos="567"/>
                <w:tab w:val="left" w:pos="7335"/>
              </w:tabs>
              <w:spacing w:line="360" w:lineRule="auto"/>
              <w:jc w:val="both"/>
              <w:cnfStyle w:val="100000000000"/>
              <w:rPr>
                <w:rFonts w:ascii="Arial" w:hAnsi="Arial" w:cs="Arial"/>
                <w:b w:val="0"/>
                <w:sz w:val="18"/>
                <w:szCs w:val="18"/>
                <w:lang w:val="el-GR"/>
              </w:rPr>
            </w:pPr>
            <w:r>
              <w:rPr>
                <w:rFonts w:ascii="Arial" w:hAnsi="Arial" w:cs="Arial"/>
                <w:b w:val="0"/>
                <w:sz w:val="18"/>
                <w:szCs w:val="18"/>
              </w:rPr>
              <w:t>ΑΝΑΛΟΓΙΑ</w:t>
            </w:r>
          </w:p>
          <w:p w:rsidR="00466713" w:rsidRDefault="00466713" w:rsidP="00A22BBB">
            <w:pPr>
              <w:tabs>
                <w:tab w:val="left" w:pos="567"/>
                <w:tab w:val="left" w:pos="7335"/>
              </w:tabs>
              <w:spacing w:line="360" w:lineRule="auto"/>
              <w:ind w:firstLine="0"/>
              <w:jc w:val="both"/>
              <w:cnfStyle w:val="100000000000"/>
              <w:rPr>
                <w:rFonts w:ascii="Arial" w:hAnsi="Arial" w:cs="Arial"/>
                <w:b w:val="0"/>
                <w:sz w:val="18"/>
                <w:szCs w:val="18"/>
              </w:rPr>
            </w:pPr>
            <w:r>
              <w:rPr>
                <w:rFonts w:ascii="Arial" w:hAnsi="Arial" w:cs="Arial"/>
                <w:b w:val="0"/>
                <w:sz w:val="18"/>
                <w:szCs w:val="18"/>
              </w:rPr>
              <w:t>ΕΡΓΑΖΟΜΕΝΩΝ</w:t>
            </w:r>
          </w:p>
          <w:p w:rsidR="00466713" w:rsidRPr="000710F4" w:rsidRDefault="00466713" w:rsidP="008E53D6">
            <w:pPr>
              <w:tabs>
                <w:tab w:val="left" w:pos="567"/>
                <w:tab w:val="left" w:pos="7335"/>
              </w:tabs>
              <w:spacing w:line="360" w:lineRule="auto"/>
              <w:jc w:val="both"/>
              <w:cnfStyle w:val="100000000000"/>
              <w:rPr>
                <w:rFonts w:ascii="Arial" w:hAnsi="Arial" w:cs="Arial"/>
                <w:sz w:val="18"/>
                <w:szCs w:val="18"/>
              </w:rPr>
            </w:pPr>
            <w:r w:rsidRPr="000710F4">
              <w:rPr>
                <w:rFonts w:ascii="Arial" w:hAnsi="Arial" w:cs="Arial"/>
                <w:b w:val="0"/>
                <w:sz w:val="18"/>
                <w:szCs w:val="18"/>
              </w:rPr>
              <w:t xml:space="preserve">ΓΥΝΑΙΚΩΝ </w:t>
            </w:r>
          </w:p>
        </w:tc>
        <w:tc>
          <w:tcPr>
            <w:tcW w:w="726" w:type="dxa"/>
          </w:tcPr>
          <w:p w:rsidR="00466713" w:rsidRDefault="00466713" w:rsidP="008E53D6">
            <w:pPr>
              <w:tabs>
                <w:tab w:val="left" w:pos="567"/>
                <w:tab w:val="left" w:pos="7335"/>
              </w:tabs>
              <w:spacing w:line="360" w:lineRule="auto"/>
              <w:jc w:val="both"/>
              <w:cnfStyle w:val="100000000000"/>
              <w:rPr>
                <w:rFonts w:ascii="Arial" w:hAnsi="Arial" w:cs="Arial"/>
                <w:b w:val="0"/>
                <w:sz w:val="18"/>
                <w:szCs w:val="18"/>
                <w:lang w:val="el-GR"/>
              </w:rPr>
            </w:pPr>
          </w:p>
          <w:p w:rsidR="00466713" w:rsidRPr="00466713" w:rsidRDefault="00466713" w:rsidP="00466713">
            <w:pPr>
              <w:tabs>
                <w:tab w:val="left" w:pos="567"/>
                <w:tab w:val="left" w:pos="7335"/>
              </w:tabs>
              <w:spacing w:line="360" w:lineRule="auto"/>
              <w:ind w:firstLine="193"/>
              <w:jc w:val="both"/>
              <w:cnfStyle w:val="100000000000"/>
              <w:rPr>
                <w:rFonts w:ascii="Arial" w:hAnsi="Arial" w:cs="Arial"/>
                <w:b w:val="0"/>
                <w:sz w:val="18"/>
                <w:szCs w:val="18"/>
                <w:lang w:val="el-GR"/>
              </w:rPr>
            </w:pPr>
            <w:r>
              <w:rPr>
                <w:rFonts w:ascii="Arial" w:hAnsi="Arial" w:cs="Arial"/>
                <w:b w:val="0"/>
                <w:sz w:val="18"/>
                <w:szCs w:val="18"/>
                <w:lang w:val="el-GR"/>
              </w:rPr>
              <w:t>Ν</w:t>
            </w:r>
          </w:p>
        </w:tc>
        <w:tc>
          <w:tcPr>
            <w:tcW w:w="1844" w:type="dxa"/>
          </w:tcPr>
          <w:p w:rsidR="00466713" w:rsidRDefault="00466713" w:rsidP="008E53D6">
            <w:pPr>
              <w:tabs>
                <w:tab w:val="left" w:pos="567"/>
                <w:tab w:val="left" w:pos="7335"/>
              </w:tabs>
              <w:spacing w:line="360" w:lineRule="auto"/>
              <w:jc w:val="both"/>
              <w:cnfStyle w:val="100000000000"/>
              <w:rPr>
                <w:rFonts w:ascii="Arial" w:hAnsi="Arial" w:cs="Arial"/>
                <w:b w:val="0"/>
                <w:sz w:val="18"/>
                <w:szCs w:val="18"/>
              </w:rPr>
            </w:pPr>
            <w:r>
              <w:rPr>
                <w:rFonts w:ascii="Arial" w:hAnsi="Arial" w:cs="Arial"/>
                <w:b w:val="0"/>
                <w:sz w:val="18"/>
                <w:szCs w:val="18"/>
              </w:rPr>
              <w:t>ΑΝΑΛΟΓΙΑ</w:t>
            </w:r>
          </w:p>
          <w:p w:rsidR="00466713" w:rsidRDefault="00466713" w:rsidP="008E53D6">
            <w:pPr>
              <w:tabs>
                <w:tab w:val="left" w:pos="567"/>
                <w:tab w:val="left" w:pos="7335"/>
              </w:tabs>
              <w:spacing w:line="360" w:lineRule="auto"/>
              <w:jc w:val="both"/>
              <w:cnfStyle w:val="100000000000"/>
              <w:rPr>
                <w:rFonts w:ascii="Arial" w:hAnsi="Arial" w:cs="Arial"/>
                <w:b w:val="0"/>
                <w:sz w:val="18"/>
                <w:szCs w:val="18"/>
              </w:rPr>
            </w:pPr>
            <w:r>
              <w:rPr>
                <w:rFonts w:ascii="Arial" w:hAnsi="Arial" w:cs="Arial"/>
                <w:b w:val="0"/>
                <w:sz w:val="18"/>
                <w:szCs w:val="18"/>
                <w:lang w:val="el-GR"/>
              </w:rPr>
              <w:t xml:space="preserve">      </w:t>
            </w:r>
            <w:r>
              <w:rPr>
                <w:rFonts w:ascii="Arial" w:hAnsi="Arial" w:cs="Arial"/>
                <w:b w:val="0"/>
                <w:sz w:val="18"/>
                <w:szCs w:val="18"/>
              </w:rPr>
              <w:t>ΜΗ ΕΡΓΑΖΟΜΕΝΩΝ</w:t>
            </w:r>
          </w:p>
          <w:p w:rsidR="00466713" w:rsidRDefault="00466713" w:rsidP="008E53D6">
            <w:pPr>
              <w:tabs>
                <w:tab w:val="left" w:pos="567"/>
                <w:tab w:val="left" w:pos="7335"/>
              </w:tabs>
              <w:spacing w:line="360" w:lineRule="auto"/>
              <w:jc w:val="both"/>
              <w:cnfStyle w:val="100000000000"/>
              <w:rPr>
                <w:rFonts w:ascii="Arial" w:hAnsi="Arial" w:cs="Arial"/>
                <w:b w:val="0"/>
                <w:sz w:val="20"/>
                <w:szCs w:val="20"/>
              </w:rPr>
            </w:pPr>
            <w:r w:rsidRPr="000710F4">
              <w:rPr>
                <w:rFonts w:ascii="Arial" w:hAnsi="Arial" w:cs="Arial"/>
                <w:b w:val="0"/>
                <w:sz w:val="18"/>
                <w:szCs w:val="18"/>
              </w:rPr>
              <w:t xml:space="preserve">ΓΥΝΑΙΚΩΝ </w:t>
            </w:r>
          </w:p>
        </w:tc>
        <w:tc>
          <w:tcPr>
            <w:tcW w:w="534" w:type="dxa"/>
          </w:tcPr>
          <w:p w:rsidR="00466713" w:rsidRDefault="00466713" w:rsidP="008E53D6">
            <w:pPr>
              <w:tabs>
                <w:tab w:val="left" w:pos="567"/>
                <w:tab w:val="left" w:pos="7335"/>
              </w:tabs>
              <w:spacing w:line="360" w:lineRule="auto"/>
              <w:jc w:val="both"/>
              <w:cnfStyle w:val="100000000000"/>
              <w:rPr>
                <w:rFonts w:ascii="Arial" w:hAnsi="Arial" w:cs="Arial"/>
                <w:b w:val="0"/>
                <w:sz w:val="18"/>
                <w:szCs w:val="18"/>
                <w:lang w:val="el-GR"/>
              </w:rPr>
            </w:pPr>
          </w:p>
          <w:p w:rsidR="006E0B14" w:rsidRPr="006E0B14" w:rsidRDefault="006E0B14" w:rsidP="006E0B14">
            <w:pPr>
              <w:tabs>
                <w:tab w:val="left" w:pos="567"/>
                <w:tab w:val="left" w:pos="7335"/>
              </w:tabs>
              <w:spacing w:line="360" w:lineRule="auto"/>
              <w:ind w:firstLine="0"/>
              <w:jc w:val="both"/>
              <w:cnfStyle w:val="100000000000"/>
              <w:rPr>
                <w:rFonts w:ascii="Arial" w:hAnsi="Arial" w:cs="Arial"/>
                <w:b w:val="0"/>
                <w:sz w:val="18"/>
                <w:szCs w:val="18"/>
                <w:lang w:val="el-GR"/>
              </w:rPr>
            </w:pPr>
            <w:r>
              <w:rPr>
                <w:rFonts w:ascii="Arial" w:hAnsi="Arial" w:cs="Arial"/>
                <w:b w:val="0"/>
                <w:sz w:val="18"/>
                <w:szCs w:val="18"/>
                <w:lang w:val="el-GR"/>
              </w:rPr>
              <w:t>Ν</w:t>
            </w:r>
          </w:p>
        </w:tc>
        <w:tc>
          <w:tcPr>
            <w:tcW w:w="1366" w:type="dxa"/>
            <w:gridSpan w:val="2"/>
          </w:tcPr>
          <w:p w:rsidR="00466713" w:rsidRDefault="00466713" w:rsidP="008E53D6">
            <w:pPr>
              <w:tabs>
                <w:tab w:val="left" w:pos="567"/>
                <w:tab w:val="left" w:pos="7335"/>
              </w:tabs>
              <w:spacing w:line="360" w:lineRule="auto"/>
              <w:jc w:val="both"/>
              <w:cnfStyle w:val="100000000000"/>
              <w:rPr>
                <w:rFonts w:ascii="Arial" w:hAnsi="Arial" w:cs="Arial"/>
                <w:b w:val="0"/>
                <w:sz w:val="18"/>
                <w:szCs w:val="18"/>
              </w:rPr>
            </w:pPr>
            <w:r>
              <w:rPr>
                <w:rFonts w:ascii="Arial" w:hAnsi="Arial" w:cs="Arial"/>
                <w:b w:val="0"/>
                <w:sz w:val="18"/>
                <w:szCs w:val="18"/>
              </w:rPr>
              <w:t>ΣΥΝΟΛΟ</w:t>
            </w:r>
          </w:p>
        </w:tc>
        <w:tc>
          <w:tcPr>
            <w:tcW w:w="501" w:type="dxa"/>
          </w:tcPr>
          <w:p w:rsidR="00466713" w:rsidRDefault="00466713" w:rsidP="008E53D6">
            <w:pPr>
              <w:tabs>
                <w:tab w:val="left" w:pos="567"/>
                <w:tab w:val="left" w:pos="7335"/>
              </w:tabs>
              <w:spacing w:line="360" w:lineRule="auto"/>
              <w:jc w:val="both"/>
              <w:cnfStyle w:val="100000000000"/>
              <w:rPr>
                <w:rFonts w:ascii="Arial" w:hAnsi="Arial" w:cs="Arial"/>
                <w:b w:val="0"/>
                <w:sz w:val="18"/>
                <w:szCs w:val="18"/>
                <w:lang w:val="el-GR"/>
              </w:rPr>
            </w:pPr>
          </w:p>
          <w:p w:rsidR="006E0B14" w:rsidRPr="006E0B14" w:rsidRDefault="006E0B14" w:rsidP="006E0B14">
            <w:pPr>
              <w:tabs>
                <w:tab w:val="left" w:pos="567"/>
                <w:tab w:val="left" w:pos="7335"/>
              </w:tabs>
              <w:spacing w:line="360" w:lineRule="auto"/>
              <w:ind w:firstLine="0"/>
              <w:jc w:val="both"/>
              <w:cnfStyle w:val="100000000000"/>
              <w:rPr>
                <w:rFonts w:ascii="Arial" w:hAnsi="Arial" w:cs="Arial"/>
                <w:b w:val="0"/>
                <w:sz w:val="18"/>
                <w:szCs w:val="18"/>
                <w:lang w:val="el-GR"/>
              </w:rPr>
            </w:pPr>
            <w:r>
              <w:rPr>
                <w:rFonts w:ascii="Arial" w:hAnsi="Arial" w:cs="Arial"/>
                <w:b w:val="0"/>
                <w:sz w:val="18"/>
                <w:szCs w:val="18"/>
                <w:lang w:val="el-GR"/>
              </w:rPr>
              <w:t>Ν</w:t>
            </w:r>
          </w:p>
        </w:tc>
      </w:tr>
      <w:tr w:rsidR="00466713" w:rsidTr="00466713">
        <w:trPr>
          <w:cnfStyle w:val="000000100000"/>
          <w:trHeight w:val="535"/>
        </w:trPr>
        <w:tc>
          <w:tcPr>
            <w:cnfStyle w:val="001000000000"/>
            <w:tcW w:w="1903" w:type="dxa"/>
          </w:tcPr>
          <w:p w:rsidR="00466713" w:rsidRPr="00DE47B1" w:rsidRDefault="00466713" w:rsidP="00A22BBB">
            <w:pPr>
              <w:tabs>
                <w:tab w:val="center" w:pos="930"/>
              </w:tabs>
              <w:spacing w:line="360" w:lineRule="auto"/>
              <w:ind w:firstLine="0"/>
              <w:jc w:val="both"/>
              <w:rPr>
                <w:rFonts w:ascii="Arial" w:hAnsi="Arial" w:cs="Arial"/>
                <w:b w:val="0"/>
              </w:rPr>
            </w:pPr>
            <w:r>
              <w:rPr>
                <w:rFonts w:ascii="Arial" w:hAnsi="Arial" w:cs="Arial"/>
              </w:rPr>
              <w:t>ΚΑΘΕ ΕΞΑΜΗΝΟ</w:t>
            </w:r>
          </w:p>
        </w:tc>
        <w:tc>
          <w:tcPr>
            <w:tcW w:w="1590" w:type="dxa"/>
          </w:tcPr>
          <w:p w:rsidR="00466713" w:rsidRPr="00240158" w:rsidRDefault="00466713" w:rsidP="008E53D6">
            <w:pPr>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53,7</w:t>
            </w:r>
          </w:p>
        </w:tc>
        <w:tc>
          <w:tcPr>
            <w:tcW w:w="726" w:type="dxa"/>
          </w:tcPr>
          <w:p w:rsidR="00466713" w:rsidRPr="00466713" w:rsidRDefault="00466713" w:rsidP="006E0B14">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22</w:t>
            </w:r>
          </w:p>
        </w:tc>
        <w:tc>
          <w:tcPr>
            <w:tcW w:w="1844" w:type="dxa"/>
          </w:tcPr>
          <w:p w:rsidR="00466713" w:rsidRPr="00240158" w:rsidRDefault="00466713" w:rsidP="008E53D6">
            <w:pPr>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46,3</w:t>
            </w:r>
          </w:p>
        </w:tc>
        <w:tc>
          <w:tcPr>
            <w:tcW w:w="534" w:type="dxa"/>
          </w:tcPr>
          <w:p w:rsidR="00466713" w:rsidRPr="006E0B14" w:rsidRDefault="006E0B14" w:rsidP="006E0B14">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19</w:t>
            </w:r>
          </w:p>
        </w:tc>
        <w:tc>
          <w:tcPr>
            <w:tcW w:w="1293" w:type="dxa"/>
          </w:tcPr>
          <w:p w:rsidR="00466713" w:rsidRPr="00240158" w:rsidRDefault="00466713" w:rsidP="008E53D6">
            <w:pPr>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100</w:t>
            </w:r>
          </w:p>
        </w:tc>
        <w:tc>
          <w:tcPr>
            <w:tcW w:w="574" w:type="dxa"/>
            <w:gridSpan w:val="2"/>
          </w:tcPr>
          <w:p w:rsidR="00466713" w:rsidRPr="006E0B14" w:rsidRDefault="006E0B14" w:rsidP="006E0B14">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41</w:t>
            </w:r>
          </w:p>
        </w:tc>
      </w:tr>
      <w:tr w:rsidR="00466713" w:rsidTr="00466713">
        <w:trPr>
          <w:trHeight w:val="621"/>
        </w:trPr>
        <w:tc>
          <w:tcPr>
            <w:cnfStyle w:val="001000000000"/>
            <w:tcW w:w="1903" w:type="dxa"/>
          </w:tcPr>
          <w:p w:rsidR="00466713" w:rsidRPr="00DE47B1" w:rsidRDefault="00466713" w:rsidP="00A22BBB">
            <w:pPr>
              <w:tabs>
                <w:tab w:val="left" w:pos="567"/>
                <w:tab w:val="left" w:pos="7335"/>
              </w:tabs>
              <w:spacing w:line="360" w:lineRule="auto"/>
              <w:ind w:firstLine="0"/>
              <w:jc w:val="both"/>
              <w:rPr>
                <w:rFonts w:ascii="Arial" w:hAnsi="Arial" w:cs="Arial"/>
              </w:rPr>
            </w:pPr>
            <w:r>
              <w:rPr>
                <w:rFonts w:ascii="Arial" w:hAnsi="Arial" w:cs="Arial"/>
              </w:rPr>
              <w:t>ΚΑΘΕ ΧΡΟΝΟ</w:t>
            </w:r>
          </w:p>
        </w:tc>
        <w:tc>
          <w:tcPr>
            <w:tcW w:w="1590" w:type="dxa"/>
          </w:tcPr>
          <w:p w:rsidR="00466713" w:rsidRPr="00240158" w:rsidRDefault="00466713" w:rsidP="008E53D6">
            <w:pPr>
              <w:tabs>
                <w:tab w:val="left" w:pos="567"/>
                <w:tab w:val="left" w:pos="7335"/>
              </w:tabs>
              <w:spacing w:line="360" w:lineRule="auto"/>
              <w:jc w:val="both"/>
              <w:cnfStyle w:val="000000000000"/>
              <w:rPr>
                <w:rFonts w:ascii="Arial" w:hAnsi="Arial" w:cs="Arial"/>
                <w:b/>
                <w:color w:val="984806" w:themeColor="accent6" w:themeShade="80"/>
              </w:rPr>
            </w:pPr>
            <w:r w:rsidRPr="00240158">
              <w:rPr>
                <w:rFonts w:ascii="Arial" w:hAnsi="Arial" w:cs="Arial"/>
                <w:b/>
                <w:color w:val="984806" w:themeColor="accent6" w:themeShade="80"/>
              </w:rPr>
              <w:t>54,1</w:t>
            </w:r>
          </w:p>
        </w:tc>
        <w:tc>
          <w:tcPr>
            <w:tcW w:w="726" w:type="dxa"/>
          </w:tcPr>
          <w:p w:rsidR="00466713" w:rsidRPr="00466713" w:rsidRDefault="00466713" w:rsidP="00466713">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133</w:t>
            </w:r>
          </w:p>
        </w:tc>
        <w:tc>
          <w:tcPr>
            <w:tcW w:w="1844" w:type="dxa"/>
          </w:tcPr>
          <w:p w:rsidR="00466713" w:rsidRPr="00240158" w:rsidRDefault="00466713" w:rsidP="008E53D6">
            <w:pPr>
              <w:tabs>
                <w:tab w:val="left" w:pos="567"/>
                <w:tab w:val="left" w:pos="7335"/>
              </w:tabs>
              <w:spacing w:line="360" w:lineRule="auto"/>
              <w:jc w:val="both"/>
              <w:cnfStyle w:val="000000000000"/>
              <w:rPr>
                <w:rFonts w:ascii="Arial" w:hAnsi="Arial" w:cs="Arial"/>
                <w:b/>
                <w:color w:val="984806" w:themeColor="accent6" w:themeShade="80"/>
              </w:rPr>
            </w:pPr>
            <w:r w:rsidRPr="00240158">
              <w:rPr>
                <w:rFonts w:ascii="Arial" w:hAnsi="Arial" w:cs="Arial"/>
                <w:b/>
                <w:color w:val="984806" w:themeColor="accent6" w:themeShade="80"/>
              </w:rPr>
              <w:t>45,9</w:t>
            </w:r>
          </w:p>
        </w:tc>
        <w:tc>
          <w:tcPr>
            <w:tcW w:w="534" w:type="dxa"/>
          </w:tcPr>
          <w:p w:rsidR="00466713" w:rsidRPr="006E0B14" w:rsidRDefault="006E0B14" w:rsidP="006E0B14">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113</w:t>
            </w:r>
          </w:p>
        </w:tc>
        <w:tc>
          <w:tcPr>
            <w:tcW w:w="1293" w:type="dxa"/>
          </w:tcPr>
          <w:p w:rsidR="00466713" w:rsidRPr="00240158" w:rsidRDefault="00466713" w:rsidP="008E53D6">
            <w:pPr>
              <w:tabs>
                <w:tab w:val="left" w:pos="567"/>
                <w:tab w:val="left" w:pos="7335"/>
              </w:tabs>
              <w:spacing w:line="360" w:lineRule="auto"/>
              <w:jc w:val="both"/>
              <w:cnfStyle w:val="000000000000"/>
              <w:rPr>
                <w:rFonts w:ascii="Arial" w:hAnsi="Arial" w:cs="Arial"/>
                <w:b/>
                <w:color w:val="984806" w:themeColor="accent6" w:themeShade="80"/>
              </w:rPr>
            </w:pPr>
            <w:r w:rsidRPr="00240158">
              <w:rPr>
                <w:rFonts w:ascii="Arial" w:hAnsi="Arial" w:cs="Arial"/>
                <w:b/>
                <w:color w:val="984806" w:themeColor="accent6" w:themeShade="80"/>
              </w:rPr>
              <w:t>100</w:t>
            </w:r>
          </w:p>
        </w:tc>
        <w:tc>
          <w:tcPr>
            <w:tcW w:w="574" w:type="dxa"/>
            <w:gridSpan w:val="2"/>
          </w:tcPr>
          <w:p w:rsidR="00466713" w:rsidRPr="006E0B14" w:rsidRDefault="006E0B14" w:rsidP="006E0B14">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246</w:t>
            </w:r>
          </w:p>
        </w:tc>
      </w:tr>
      <w:tr w:rsidR="00466713" w:rsidTr="00466713">
        <w:trPr>
          <w:cnfStyle w:val="000000100000"/>
          <w:trHeight w:val="512"/>
        </w:trPr>
        <w:tc>
          <w:tcPr>
            <w:cnfStyle w:val="001000000000"/>
            <w:tcW w:w="1903" w:type="dxa"/>
          </w:tcPr>
          <w:p w:rsidR="00466713" w:rsidRPr="00DE47B1" w:rsidRDefault="00466713" w:rsidP="00A22BBB">
            <w:pPr>
              <w:tabs>
                <w:tab w:val="left" w:pos="567"/>
                <w:tab w:val="left" w:pos="7335"/>
              </w:tabs>
              <w:spacing w:line="360" w:lineRule="auto"/>
              <w:ind w:firstLine="0"/>
              <w:jc w:val="both"/>
              <w:rPr>
                <w:rFonts w:ascii="Arial" w:hAnsi="Arial" w:cs="Arial"/>
              </w:rPr>
            </w:pPr>
            <w:r>
              <w:rPr>
                <w:rFonts w:ascii="Arial" w:hAnsi="Arial" w:cs="Arial"/>
              </w:rPr>
              <w:t>ΚΑΘΕ 3 ΧΡΟΝΙΑ</w:t>
            </w:r>
          </w:p>
        </w:tc>
        <w:tc>
          <w:tcPr>
            <w:tcW w:w="1590" w:type="dxa"/>
          </w:tcPr>
          <w:p w:rsidR="00466713" w:rsidRPr="00240158" w:rsidRDefault="00466713" w:rsidP="008E53D6">
            <w:pPr>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33,3</w:t>
            </w:r>
          </w:p>
        </w:tc>
        <w:tc>
          <w:tcPr>
            <w:tcW w:w="726" w:type="dxa"/>
          </w:tcPr>
          <w:p w:rsidR="00466713" w:rsidRPr="00466713" w:rsidRDefault="00466713" w:rsidP="006E0B14">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1</w:t>
            </w:r>
          </w:p>
        </w:tc>
        <w:tc>
          <w:tcPr>
            <w:tcW w:w="1844" w:type="dxa"/>
          </w:tcPr>
          <w:p w:rsidR="00466713" w:rsidRPr="00240158" w:rsidRDefault="00466713" w:rsidP="008E53D6">
            <w:pPr>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66,7</w:t>
            </w:r>
          </w:p>
        </w:tc>
        <w:tc>
          <w:tcPr>
            <w:tcW w:w="534" w:type="dxa"/>
          </w:tcPr>
          <w:p w:rsidR="00466713" w:rsidRPr="006E0B14" w:rsidRDefault="006E0B14" w:rsidP="006E0B14">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2</w:t>
            </w:r>
          </w:p>
        </w:tc>
        <w:tc>
          <w:tcPr>
            <w:tcW w:w="1293" w:type="dxa"/>
          </w:tcPr>
          <w:p w:rsidR="00466713" w:rsidRPr="00240158" w:rsidRDefault="00466713" w:rsidP="008E53D6">
            <w:pPr>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100</w:t>
            </w:r>
          </w:p>
        </w:tc>
        <w:tc>
          <w:tcPr>
            <w:tcW w:w="574" w:type="dxa"/>
            <w:gridSpan w:val="2"/>
          </w:tcPr>
          <w:p w:rsidR="00466713" w:rsidRPr="006E0B14" w:rsidRDefault="006E0B14" w:rsidP="006E0B14">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3</w:t>
            </w:r>
          </w:p>
        </w:tc>
      </w:tr>
      <w:tr w:rsidR="00466713" w:rsidTr="00466713">
        <w:trPr>
          <w:trHeight w:val="562"/>
        </w:trPr>
        <w:tc>
          <w:tcPr>
            <w:cnfStyle w:val="001000000000"/>
            <w:tcW w:w="1903" w:type="dxa"/>
          </w:tcPr>
          <w:p w:rsidR="00466713" w:rsidRPr="00DE47B1" w:rsidRDefault="00466713" w:rsidP="00A22BBB">
            <w:pPr>
              <w:tabs>
                <w:tab w:val="left" w:pos="567"/>
                <w:tab w:val="left" w:pos="7335"/>
              </w:tabs>
              <w:spacing w:line="360" w:lineRule="auto"/>
              <w:ind w:firstLine="0"/>
              <w:jc w:val="both"/>
              <w:rPr>
                <w:rFonts w:ascii="Arial" w:hAnsi="Arial" w:cs="Arial"/>
              </w:rPr>
            </w:pPr>
            <w:r>
              <w:rPr>
                <w:rFonts w:ascii="Arial" w:hAnsi="Arial" w:cs="Arial"/>
              </w:rPr>
              <w:t>ΣΕ ΠΡΟΒΛΗΜΑ</w:t>
            </w:r>
          </w:p>
        </w:tc>
        <w:tc>
          <w:tcPr>
            <w:tcW w:w="1590" w:type="dxa"/>
          </w:tcPr>
          <w:p w:rsidR="00466713" w:rsidRPr="00240158" w:rsidRDefault="00466713" w:rsidP="008E53D6">
            <w:pPr>
              <w:tabs>
                <w:tab w:val="left" w:pos="567"/>
                <w:tab w:val="left" w:pos="7335"/>
              </w:tabs>
              <w:spacing w:line="360" w:lineRule="auto"/>
              <w:jc w:val="both"/>
              <w:cnfStyle w:val="000000000000"/>
              <w:rPr>
                <w:rFonts w:ascii="Arial" w:hAnsi="Arial" w:cs="Arial"/>
                <w:b/>
                <w:color w:val="984806" w:themeColor="accent6" w:themeShade="80"/>
              </w:rPr>
            </w:pPr>
            <w:r w:rsidRPr="00240158">
              <w:rPr>
                <w:rFonts w:ascii="Arial" w:hAnsi="Arial" w:cs="Arial"/>
                <w:b/>
                <w:color w:val="984806" w:themeColor="accent6" w:themeShade="80"/>
              </w:rPr>
              <w:t>66,7</w:t>
            </w:r>
          </w:p>
        </w:tc>
        <w:tc>
          <w:tcPr>
            <w:tcW w:w="726" w:type="dxa"/>
          </w:tcPr>
          <w:p w:rsidR="00466713" w:rsidRPr="006E0B14" w:rsidRDefault="006E0B14" w:rsidP="006E0B14">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2</w:t>
            </w:r>
          </w:p>
        </w:tc>
        <w:tc>
          <w:tcPr>
            <w:tcW w:w="1844" w:type="dxa"/>
          </w:tcPr>
          <w:p w:rsidR="00466713" w:rsidRPr="00240158" w:rsidRDefault="00466713" w:rsidP="008E53D6">
            <w:pPr>
              <w:tabs>
                <w:tab w:val="left" w:pos="567"/>
                <w:tab w:val="left" w:pos="7335"/>
              </w:tabs>
              <w:spacing w:line="360" w:lineRule="auto"/>
              <w:jc w:val="both"/>
              <w:cnfStyle w:val="000000000000"/>
              <w:rPr>
                <w:rFonts w:ascii="Arial" w:hAnsi="Arial" w:cs="Arial"/>
                <w:b/>
                <w:color w:val="984806" w:themeColor="accent6" w:themeShade="80"/>
              </w:rPr>
            </w:pPr>
            <w:r w:rsidRPr="00240158">
              <w:rPr>
                <w:rFonts w:ascii="Arial" w:hAnsi="Arial" w:cs="Arial"/>
                <w:b/>
                <w:color w:val="984806" w:themeColor="accent6" w:themeShade="80"/>
              </w:rPr>
              <w:t>33,3</w:t>
            </w:r>
          </w:p>
        </w:tc>
        <w:tc>
          <w:tcPr>
            <w:tcW w:w="534" w:type="dxa"/>
          </w:tcPr>
          <w:p w:rsidR="00466713" w:rsidRPr="006E0B14" w:rsidRDefault="006E0B14" w:rsidP="006E0B14">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1</w:t>
            </w:r>
          </w:p>
        </w:tc>
        <w:tc>
          <w:tcPr>
            <w:tcW w:w="1293" w:type="dxa"/>
          </w:tcPr>
          <w:p w:rsidR="00466713" w:rsidRPr="00240158" w:rsidRDefault="00466713" w:rsidP="008E53D6">
            <w:pPr>
              <w:tabs>
                <w:tab w:val="left" w:pos="567"/>
                <w:tab w:val="left" w:pos="7335"/>
              </w:tabs>
              <w:spacing w:line="360" w:lineRule="auto"/>
              <w:jc w:val="both"/>
              <w:cnfStyle w:val="000000000000"/>
              <w:rPr>
                <w:rFonts w:ascii="Arial" w:hAnsi="Arial" w:cs="Arial"/>
                <w:b/>
                <w:color w:val="984806" w:themeColor="accent6" w:themeShade="80"/>
              </w:rPr>
            </w:pPr>
            <w:r w:rsidRPr="00240158">
              <w:rPr>
                <w:rFonts w:ascii="Arial" w:hAnsi="Arial" w:cs="Arial"/>
                <w:b/>
                <w:color w:val="984806" w:themeColor="accent6" w:themeShade="80"/>
              </w:rPr>
              <w:t>100</w:t>
            </w:r>
          </w:p>
        </w:tc>
        <w:tc>
          <w:tcPr>
            <w:tcW w:w="574" w:type="dxa"/>
            <w:gridSpan w:val="2"/>
          </w:tcPr>
          <w:p w:rsidR="00466713" w:rsidRPr="006E0B14" w:rsidRDefault="006E0B14" w:rsidP="006E0B14">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3</w:t>
            </w:r>
          </w:p>
        </w:tc>
      </w:tr>
      <w:tr w:rsidR="00466713" w:rsidTr="00466713">
        <w:trPr>
          <w:cnfStyle w:val="000000100000"/>
          <w:trHeight w:val="58"/>
        </w:trPr>
        <w:tc>
          <w:tcPr>
            <w:cnfStyle w:val="001000000000"/>
            <w:tcW w:w="1903" w:type="dxa"/>
          </w:tcPr>
          <w:p w:rsidR="00466713" w:rsidRPr="00DE47B1" w:rsidRDefault="00466713" w:rsidP="00A22BBB">
            <w:pPr>
              <w:tabs>
                <w:tab w:val="left" w:pos="567"/>
                <w:tab w:val="left" w:pos="7335"/>
              </w:tabs>
              <w:spacing w:line="360" w:lineRule="auto"/>
              <w:ind w:firstLine="0"/>
              <w:jc w:val="both"/>
              <w:rPr>
                <w:rFonts w:ascii="Arial" w:hAnsi="Arial" w:cs="Arial"/>
              </w:rPr>
            </w:pPr>
            <w:r>
              <w:rPr>
                <w:rFonts w:ascii="Arial" w:hAnsi="Arial" w:cs="Arial"/>
              </w:rPr>
              <w:t>ΣΥΝΔΥΑΣΜΟΙ</w:t>
            </w:r>
          </w:p>
        </w:tc>
        <w:tc>
          <w:tcPr>
            <w:tcW w:w="1590" w:type="dxa"/>
          </w:tcPr>
          <w:p w:rsidR="00466713" w:rsidRPr="00240158" w:rsidRDefault="00466713" w:rsidP="008E53D6">
            <w:pPr>
              <w:keepNext/>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14,3</w:t>
            </w:r>
          </w:p>
        </w:tc>
        <w:tc>
          <w:tcPr>
            <w:tcW w:w="726" w:type="dxa"/>
          </w:tcPr>
          <w:p w:rsidR="00466713" w:rsidRPr="006E0B14" w:rsidRDefault="006E0B14" w:rsidP="006E0B14">
            <w:pPr>
              <w:keepNext/>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1</w:t>
            </w:r>
          </w:p>
        </w:tc>
        <w:tc>
          <w:tcPr>
            <w:tcW w:w="1844" w:type="dxa"/>
          </w:tcPr>
          <w:p w:rsidR="00466713" w:rsidRPr="00240158" w:rsidRDefault="00466713" w:rsidP="008E53D6">
            <w:pPr>
              <w:keepNext/>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85,7</w:t>
            </w:r>
          </w:p>
        </w:tc>
        <w:tc>
          <w:tcPr>
            <w:tcW w:w="534" w:type="dxa"/>
          </w:tcPr>
          <w:p w:rsidR="00466713" w:rsidRPr="006E0B14" w:rsidRDefault="006E0B14" w:rsidP="006E0B14">
            <w:pPr>
              <w:keepNext/>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6</w:t>
            </w:r>
          </w:p>
        </w:tc>
        <w:tc>
          <w:tcPr>
            <w:tcW w:w="1293" w:type="dxa"/>
          </w:tcPr>
          <w:p w:rsidR="00466713" w:rsidRPr="00240158" w:rsidRDefault="00466713" w:rsidP="008E53D6">
            <w:pPr>
              <w:keepNext/>
              <w:tabs>
                <w:tab w:val="left" w:pos="567"/>
                <w:tab w:val="left" w:pos="7335"/>
              </w:tabs>
              <w:spacing w:line="360" w:lineRule="auto"/>
              <w:jc w:val="both"/>
              <w:cnfStyle w:val="000000100000"/>
              <w:rPr>
                <w:rFonts w:ascii="Arial" w:hAnsi="Arial" w:cs="Arial"/>
                <w:b/>
                <w:color w:val="984806" w:themeColor="accent6" w:themeShade="80"/>
              </w:rPr>
            </w:pPr>
            <w:r w:rsidRPr="00240158">
              <w:rPr>
                <w:rFonts w:ascii="Arial" w:hAnsi="Arial" w:cs="Arial"/>
                <w:b/>
                <w:color w:val="984806" w:themeColor="accent6" w:themeShade="80"/>
              </w:rPr>
              <w:t>100</w:t>
            </w:r>
          </w:p>
        </w:tc>
        <w:tc>
          <w:tcPr>
            <w:tcW w:w="574" w:type="dxa"/>
            <w:gridSpan w:val="2"/>
          </w:tcPr>
          <w:p w:rsidR="00466713" w:rsidRPr="006E0B14" w:rsidRDefault="006E0B14" w:rsidP="006E0B14">
            <w:pPr>
              <w:keepNext/>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7</w:t>
            </w:r>
          </w:p>
        </w:tc>
      </w:tr>
    </w:tbl>
    <w:p w:rsidR="00FC4BF0" w:rsidRDefault="00FC4BF0" w:rsidP="008E53D6">
      <w:pPr>
        <w:spacing w:line="360" w:lineRule="auto"/>
        <w:jc w:val="both"/>
        <w:rPr>
          <w:rFonts w:ascii="Arial" w:hAnsi="Arial" w:cs="Arial"/>
          <w:sz w:val="24"/>
          <w:szCs w:val="24"/>
        </w:rPr>
      </w:pPr>
    </w:p>
    <w:p w:rsidR="00772630" w:rsidRPr="00AF19C1" w:rsidRDefault="00970981" w:rsidP="008E53D6">
      <w:pPr>
        <w:spacing w:line="360" w:lineRule="auto"/>
        <w:jc w:val="both"/>
        <w:rPr>
          <w:rFonts w:ascii="Arial" w:hAnsi="Arial" w:cs="Arial"/>
          <w:sz w:val="24"/>
          <w:szCs w:val="24"/>
          <w:lang w:val="el-GR"/>
        </w:rPr>
      </w:pPr>
      <w:r w:rsidRPr="00AF19C1">
        <w:rPr>
          <w:rFonts w:ascii="Arial" w:hAnsi="Arial" w:cs="Arial"/>
          <w:sz w:val="24"/>
          <w:szCs w:val="24"/>
          <w:lang w:val="el-GR"/>
        </w:rPr>
        <w:lastRenderedPageBreak/>
        <w:tab/>
        <w:t xml:space="preserve"> Οι διαφοροποιήσεις αυτές δεν </w:t>
      </w:r>
      <w:r w:rsidRPr="002D5ADA">
        <w:rPr>
          <w:rFonts w:ascii="Arial" w:hAnsi="Arial" w:cs="Arial"/>
          <w:b/>
          <w:sz w:val="24"/>
          <w:szCs w:val="24"/>
          <w:lang w:val="el-GR"/>
        </w:rPr>
        <w:t>φαίνετα</w:t>
      </w:r>
      <w:r w:rsidRPr="00AF19C1">
        <w:rPr>
          <w:rFonts w:ascii="Arial" w:hAnsi="Arial" w:cs="Arial"/>
          <w:sz w:val="24"/>
          <w:szCs w:val="24"/>
          <w:lang w:val="el-GR"/>
        </w:rPr>
        <w:t>ι να είναι στατιστικά σημαντικές.</w:t>
      </w:r>
    </w:p>
    <w:p w:rsidR="0018303C" w:rsidRPr="00AF19C1" w:rsidRDefault="0018303C"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συχνότητα με την οποία οι γυναίκες επισκέπτονται το γυναικολόγο τους ανάλογα με </w:t>
      </w:r>
      <w:r w:rsidR="00C03096" w:rsidRPr="00AF19C1">
        <w:rPr>
          <w:rFonts w:ascii="Arial" w:hAnsi="Arial" w:cs="Arial"/>
          <w:sz w:val="24"/>
          <w:szCs w:val="24"/>
          <w:lang w:val="el-GR"/>
        </w:rPr>
        <w:t xml:space="preserve">το αν εργάζονται ή όχι, </w:t>
      </w:r>
      <w:r w:rsidRPr="00AF19C1">
        <w:rPr>
          <w:rFonts w:ascii="Arial" w:hAnsi="Arial" w:cs="Arial"/>
          <w:sz w:val="24"/>
          <w:szCs w:val="24"/>
          <w:lang w:val="el-GR"/>
        </w:rPr>
        <w:t xml:space="preserve"> φαίνεται στο </w:t>
      </w:r>
      <w:r w:rsidR="00203DEB">
        <w:rPr>
          <w:rFonts w:ascii="Arial" w:hAnsi="Arial" w:cs="Arial"/>
          <w:sz w:val="24"/>
          <w:szCs w:val="24"/>
          <w:lang w:val="el-GR"/>
        </w:rPr>
        <w:t>Δ</w:t>
      </w:r>
      <w:r w:rsidR="00970981" w:rsidRPr="00AF19C1">
        <w:rPr>
          <w:rFonts w:ascii="Arial" w:hAnsi="Arial" w:cs="Arial"/>
          <w:sz w:val="24"/>
          <w:szCs w:val="24"/>
          <w:lang w:val="el-GR"/>
        </w:rPr>
        <w:t>ιάγραμμα 20</w:t>
      </w:r>
      <w:r w:rsidRPr="00AF19C1">
        <w:rPr>
          <w:rFonts w:ascii="Arial" w:hAnsi="Arial" w:cs="Arial"/>
          <w:sz w:val="24"/>
          <w:szCs w:val="24"/>
          <w:lang w:val="el-GR"/>
        </w:rPr>
        <w:t>.</w:t>
      </w:r>
    </w:p>
    <w:p w:rsidR="0018303C" w:rsidRPr="00AF19C1" w:rsidRDefault="0018303C" w:rsidP="008E53D6">
      <w:pPr>
        <w:spacing w:line="360" w:lineRule="auto"/>
        <w:jc w:val="both"/>
        <w:rPr>
          <w:rFonts w:ascii="Arial" w:hAnsi="Arial" w:cs="Arial"/>
          <w:b/>
          <w:color w:val="4F81BD" w:themeColor="accent1"/>
          <w:sz w:val="20"/>
          <w:szCs w:val="20"/>
          <w:lang w:val="el-GR"/>
        </w:rPr>
      </w:pPr>
    </w:p>
    <w:p w:rsidR="0018303C" w:rsidRPr="004D6B97" w:rsidRDefault="00970981" w:rsidP="004D6B97">
      <w:pPr>
        <w:spacing w:line="360" w:lineRule="auto"/>
        <w:ind w:left="1418" w:hanging="1560"/>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18303C" w:rsidRPr="00AF19C1">
        <w:rPr>
          <w:rFonts w:ascii="Arial" w:hAnsi="Arial" w:cs="Arial"/>
          <w:b/>
          <w:color w:val="4F81BD" w:themeColor="accent1"/>
          <w:sz w:val="20"/>
          <w:szCs w:val="20"/>
          <w:lang w:val="el-GR"/>
        </w:rPr>
        <w:t xml:space="preserve"> </w:t>
      </w:r>
      <w:r w:rsidR="00C03096" w:rsidRPr="00AF19C1">
        <w:rPr>
          <w:rFonts w:ascii="Arial" w:hAnsi="Arial" w:cs="Arial"/>
          <w:b/>
          <w:color w:val="4F81BD" w:themeColor="accent1"/>
          <w:sz w:val="20"/>
          <w:szCs w:val="20"/>
          <w:lang w:val="el-GR"/>
        </w:rPr>
        <w:t>2</w:t>
      </w:r>
      <w:r w:rsidR="00A7768D" w:rsidRPr="00AF19C1">
        <w:rPr>
          <w:rFonts w:ascii="Arial" w:hAnsi="Arial" w:cs="Arial"/>
          <w:b/>
          <w:color w:val="4F81BD" w:themeColor="accent1"/>
          <w:sz w:val="20"/>
          <w:szCs w:val="20"/>
          <w:lang w:val="el-GR"/>
        </w:rPr>
        <w:t>0</w:t>
      </w:r>
      <w:r w:rsidR="0018303C" w:rsidRPr="00AF19C1">
        <w:rPr>
          <w:rFonts w:ascii="Arial" w:hAnsi="Arial" w:cs="Arial"/>
          <w:b/>
          <w:color w:val="4F81BD" w:themeColor="accent1"/>
          <w:sz w:val="20"/>
          <w:szCs w:val="20"/>
          <w:lang w:val="el-GR"/>
        </w:rPr>
        <w:t xml:space="preserve"> : </w:t>
      </w:r>
      <w:r w:rsidR="0018303C" w:rsidRPr="00AF19C1">
        <w:rPr>
          <w:rFonts w:ascii="Arial" w:hAnsi="Arial" w:cs="Arial"/>
          <w:b/>
          <w:sz w:val="20"/>
          <w:szCs w:val="20"/>
          <w:lang w:val="el-GR"/>
        </w:rPr>
        <w:t>ΣΥΧΝΟΤΗΤΑ ΕΠΙΣΚΕΨΗΣ</w:t>
      </w:r>
      <w:r w:rsidR="00C70E26" w:rsidRPr="00AF19C1">
        <w:rPr>
          <w:rFonts w:ascii="Arial" w:hAnsi="Arial" w:cs="Arial"/>
          <w:b/>
          <w:sz w:val="20"/>
          <w:szCs w:val="20"/>
          <w:lang w:val="el-GR"/>
        </w:rPr>
        <w:t xml:space="preserve"> ΤΩΝ ΓΥΝΑΙΚΩΝ ΤΗΣ ΕΡΕΥΝΑΣ </w:t>
      </w:r>
      <w:r w:rsidR="004D6B97">
        <w:rPr>
          <w:rFonts w:ascii="Arial" w:hAnsi="Arial" w:cs="Arial"/>
          <w:b/>
          <w:sz w:val="20"/>
          <w:szCs w:val="20"/>
          <w:lang w:val="el-GR"/>
        </w:rPr>
        <w:t xml:space="preserve">ΣΤΟ </w:t>
      </w:r>
      <w:r w:rsidR="0018303C" w:rsidRPr="00AF19C1">
        <w:rPr>
          <w:rFonts w:ascii="Arial" w:hAnsi="Arial" w:cs="Arial"/>
          <w:b/>
          <w:sz w:val="20"/>
          <w:szCs w:val="20"/>
          <w:lang w:val="el-GR"/>
        </w:rPr>
        <w:t xml:space="preserve">ΓΥΝΑΙΚΟΛΟΓΟ, ΑΝΑΛΟΓΑ ΜΕ </w:t>
      </w:r>
      <w:r w:rsidR="00C03096" w:rsidRPr="00AF19C1">
        <w:rPr>
          <w:rFonts w:ascii="Arial" w:hAnsi="Arial" w:cs="Arial"/>
          <w:b/>
          <w:sz w:val="20"/>
          <w:szCs w:val="20"/>
          <w:lang w:val="el-GR"/>
        </w:rPr>
        <w:t>ΤΟ ΑΝ ΕΡΓΑΖΟΝ</w:t>
      </w:r>
      <w:r w:rsidR="002F6F30" w:rsidRPr="00AF19C1">
        <w:rPr>
          <w:rFonts w:ascii="Arial" w:hAnsi="Arial" w:cs="Arial"/>
          <w:b/>
          <w:sz w:val="20"/>
          <w:szCs w:val="20"/>
          <w:lang w:val="el-GR"/>
        </w:rPr>
        <w:t>ΤΑΙ</w:t>
      </w:r>
      <w:r w:rsidR="00C03096" w:rsidRPr="00AF19C1">
        <w:rPr>
          <w:rFonts w:ascii="Arial" w:hAnsi="Arial" w:cs="Arial"/>
          <w:b/>
          <w:sz w:val="20"/>
          <w:szCs w:val="20"/>
          <w:lang w:val="el-GR"/>
        </w:rPr>
        <w:t xml:space="preserve"> Ή ΟΧΙ</w:t>
      </w:r>
      <w:r w:rsidR="0018303C" w:rsidRPr="00AF19C1">
        <w:rPr>
          <w:rFonts w:ascii="Arial" w:hAnsi="Arial" w:cs="Arial"/>
          <w:b/>
          <w:sz w:val="20"/>
          <w:szCs w:val="20"/>
          <w:lang w:val="el-GR"/>
        </w:rPr>
        <w:t>, ΕΠΙ Τ</w:t>
      </w:r>
      <w:r w:rsidR="00C03096" w:rsidRPr="00AF19C1">
        <w:rPr>
          <w:rFonts w:ascii="Arial" w:hAnsi="Arial" w:cs="Arial"/>
          <w:b/>
          <w:sz w:val="20"/>
          <w:szCs w:val="20"/>
          <w:lang w:val="el-GR"/>
        </w:rPr>
        <w:t>ΟΙ</w:t>
      </w:r>
      <w:r w:rsidR="0018303C" w:rsidRPr="00AF19C1">
        <w:rPr>
          <w:rFonts w:ascii="Arial" w:hAnsi="Arial" w:cs="Arial"/>
          <w:b/>
          <w:sz w:val="20"/>
          <w:szCs w:val="20"/>
          <w:lang w:val="el-GR"/>
        </w:rPr>
        <w:t>Σ %.</w:t>
      </w:r>
      <w:r w:rsidR="0018303C" w:rsidRPr="00AF19C1">
        <w:rPr>
          <w:rFonts w:ascii="Arial" w:hAnsi="Arial" w:cs="Arial"/>
          <w:b/>
          <w:sz w:val="20"/>
          <w:szCs w:val="20"/>
          <w:lang w:val="el-GR"/>
        </w:rPr>
        <w:tab/>
      </w:r>
    </w:p>
    <w:p w:rsidR="0018303C" w:rsidRDefault="0018303C" w:rsidP="008E53D6">
      <w:pPr>
        <w:spacing w:line="360" w:lineRule="auto"/>
        <w:jc w:val="both"/>
        <w:rPr>
          <w:rFonts w:ascii="Arial" w:hAnsi="Arial" w:cs="Arial"/>
          <w:sz w:val="24"/>
          <w:szCs w:val="24"/>
        </w:rPr>
      </w:pPr>
      <w:r>
        <w:rPr>
          <w:rFonts w:ascii="Arial" w:hAnsi="Arial" w:cs="Arial"/>
          <w:noProof/>
          <w:sz w:val="24"/>
          <w:szCs w:val="24"/>
          <w:lang w:val="el-GR" w:eastAsia="el-GR" w:bidi="ar-SA"/>
        </w:rPr>
        <w:drawing>
          <wp:inline distT="0" distB="0" distL="0" distR="0">
            <wp:extent cx="5486400" cy="2943225"/>
            <wp:effectExtent l="19050" t="0" r="19050" b="0"/>
            <wp:docPr id="23"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5ADA" w:rsidRDefault="002D5ADA" w:rsidP="008E53D6">
      <w:pPr>
        <w:spacing w:line="360" w:lineRule="auto"/>
        <w:jc w:val="both"/>
        <w:rPr>
          <w:rFonts w:ascii="Arial" w:hAnsi="Arial" w:cs="Arial"/>
          <w:sz w:val="24"/>
          <w:szCs w:val="24"/>
          <w:lang w:val="el-GR"/>
        </w:rPr>
      </w:pPr>
    </w:p>
    <w:p w:rsidR="00395A09" w:rsidRPr="00AF19C1" w:rsidRDefault="00395A09" w:rsidP="008E53D6">
      <w:pPr>
        <w:spacing w:line="360" w:lineRule="auto"/>
        <w:jc w:val="both"/>
        <w:rPr>
          <w:rFonts w:ascii="Arial" w:hAnsi="Arial" w:cs="Arial"/>
          <w:sz w:val="24"/>
          <w:szCs w:val="24"/>
          <w:lang w:val="el-GR"/>
        </w:rPr>
      </w:pPr>
      <w:r>
        <w:rPr>
          <w:rFonts w:ascii="Arial" w:hAnsi="Arial" w:cs="Arial"/>
          <w:sz w:val="24"/>
          <w:szCs w:val="24"/>
        </w:rPr>
        <w:tab/>
      </w:r>
      <w:r w:rsidRPr="00AF19C1">
        <w:rPr>
          <w:rFonts w:ascii="Arial" w:hAnsi="Arial" w:cs="Arial"/>
          <w:sz w:val="24"/>
          <w:szCs w:val="24"/>
          <w:lang w:val="el-GR"/>
        </w:rPr>
        <w:t xml:space="preserve">Από τις γυναίκες που επισκέπτονται το γυναικολόγο τους κάθε εξάμηνο </w:t>
      </w:r>
      <w:r w:rsidR="001060E6">
        <w:rPr>
          <w:rFonts w:ascii="Arial" w:hAnsi="Arial" w:cs="Arial"/>
          <w:sz w:val="24"/>
          <w:szCs w:val="24"/>
          <w:lang w:val="el-GR"/>
        </w:rPr>
        <w:t xml:space="preserve">σχεδόν </w:t>
      </w:r>
      <w:r w:rsidR="001060E6" w:rsidRPr="00AF19C1">
        <w:rPr>
          <w:rFonts w:ascii="Arial" w:hAnsi="Arial" w:cs="Arial"/>
          <w:sz w:val="24"/>
          <w:szCs w:val="24"/>
          <w:lang w:val="el-GR"/>
        </w:rPr>
        <w:t xml:space="preserve">τα </w:t>
      </w:r>
      <w:r w:rsidRPr="00AF19C1">
        <w:rPr>
          <w:rFonts w:ascii="Arial" w:hAnsi="Arial" w:cs="Arial"/>
          <w:sz w:val="24"/>
          <w:szCs w:val="24"/>
          <w:lang w:val="el-GR"/>
        </w:rPr>
        <w:t>δύο τρίτα είναι εργαζόμενες . Όσο όμως μεγαλώνει το χρονικό διάστημα μεταξύ δύο επισκέψεων στο γιατρό τους, τόσο η διαφορά ανάμεσα στις δύο ομάδες μικραίνει</w:t>
      </w:r>
      <w:r w:rsidR="00F72D5B" w:rsidRPr="00AF19C1">
        <w:rPr>
          <w:rFonts w:ascii="Arial" w:hAnsi="Arial" w:cs="Arial"/>
          <w:sz w:val="24"/>
          <w:szCs w:val="24"/>
          <w:lang w:val="el-GR"/>
        </w:rPr>
        <w:t>. Έτσι οι γυναίκες που επισκέπτονται το γυναικολόγο τους κάθε 3 και κάθε 5 χρόνια είναι ακριβώς μοιρασμένες στη μέση σε εργαζόμενες και μη εργαζόμενες.</w:t>
      </w:r>
    </w:p>
    <w:p w:rsidR="0018303C" w:rsidRPr="00AF19C1" w:rsidRDefault="0018303C"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F72D5B" w:rsidRPr="00AF19C1">
        <w:rPr>
          <w:rFonts w:ascii="Arial" w:hAnsi="Arial" w:cs="Arial"/>
          <w:sz w:val="24"/>
          <w:szCs w:val="24"/>
          <w:lang w:val="el-GR"/>
        </w:rPr>
        <w:t>Όσο για τη διάγνωση προβλήματος σε προηγούμενο Παπ-τεστ, δ</w:t>
      </w:r>
      <w:r w:rsidRPr="00AF19C1">
        <w:rPr>
          <w:rFonts w:ascii="Arial" w:hAnsi="Arial" w:cs="Arial"/>
          <w:sz w:val="24"/>
          <w:szCs w:val="24"/>
          <w:lang w:val="el-GR"/>
        </w:rPr>
        <w:t xml:space="preserve">εν διαφοροποιούνται οι γυναίκες ανάλογα </w:t>
      </w:r>
      <w:r w:rsidR="00B237DF" w:rsidRPr="00AF19C1">
        <w:rPr>
          <w:rFonts w:ascii="Arial" w:hAnsi="Arial" w:cs="Arial"/>
          <w:sz w:val="24"/>
          <w:szCs w:val="24"/>
          <w:lang w:val="el-GR"/>
        </w:rPr>
        <w:t>με το αν εργάζονται ή όχι,</w:t>
      </w:r>
      <w:r w:rsidRPr="00AF19C1">
        <w:rPr>
          <w:rFonts w:ascii="Arial" w:hAnsi="Arial" w:cs="Arial"/>
          <w:sz w:val="24"/>
          <w:szCs w:val="24"/>
          <w:lang w:val="el-GR"/>
        </w:rPr>
        <w:t xml:space="preserve"> ως προς τη συχνότητα διάγνωσης προβλήματος στο παρελθόν (</w:t>
      </w:r>
      <w:r>
        <w:rPr>
          <w:rFonts w:ascii="Arial" w:hAnsi="Arial" w:cs="Arial"/>
          <w:sz w:val="24"/>
          <w:szCs w:val="24"/>
        </w:rPr>
        <w:t>p</w:t>
      </w:r>
      <w:r w:rsidRPr="00AF19C1">
        <w:rPr>
          <w:rFonts w:ascii="Arial" w:hAnsi="Arial" w:cs="Arial"/>
          <w:sz w:val="24"/>
          <w:szCs w:val="24"/>
          <w:lang w:val="el-GR"/>
        </w:rPr>
        <w:t>=0,</w:t>
      </w:r>
      <w:r w:rsidR="00B237DF" w:rsidRPr="00AF19C1">
        <w:rPr>
          <w:rFonts w:ascii="Arial" w:hAnsi="Arial" w:cs="Arial"/>
          <w:sz w:val="24"/>
          <w:szCs w:val="24"/>
          <w:lang w:val="el-GR"/>
        </w:rPr>
        <w:t>590</w:t>
      </w:r>
      <w:r w:rsidRPr="00AF19C1">
        <w:rPr>
          <w:rFonts w:ascii="Arial" w:hAnsi="Arial" w:cs="Arial"/>
          <w:sz w:val="24"/>
          <w:szCs w:val="24"/>
          <w:lang w:val="el-GR"/>
        </w:rPr>
        <w:t>).</w:t>
      </w:r>
    </w:p>
    <w:p w:rsidR="0018303C" w:rsidRPr="00AF19C1" w:rsidRDefault="0018303C" w:rsidP="008E53D6">
      <w:pPr>
        <w:spacing w:line="360" w:lineRule="auto"/>
        <w:jc w:val="both"/>
        <w:rPr>
          <w:rFonts w:ascii="Arial" w:hAnsi="Arial" w:cs="Arial"/>
          <w:sz w:val="24"/>
          <w:szCs w:val="24"/>
          <w:lang w:val="el-GR"/>
        </w:rPr>
      </w:pPr>
      <w:r w:rsidRPr="00AF19C1">
        <w:rPr>
          <w:rFonts w:ascii="Arial" w:hAnsi="Arial" w:cs="Arial"/>
          <w:sz w:val="24"/>
          <w:szCs w:val="24"/>
          <w:lang w:val="el-GR"/>
        </w:rPr>
        <w:lastRenderedPageBreak/>
        <w:tab/>
        <w:t xml:space="preserve">Το </w:t>
      </w:r>
      <w:r w:rsidR="00F72D5B" w:rsidRPr="00AF19C1">
        <w:rPr>
          <w:rFonts w:ascii="Arial" w:hAnsi="Arial" w:cs="Arial"/>
          <w:sz w:val="24"/>
          <w:szCs w:val="24"/>
          <w:lang w:val="el-GR"/>
        </w:rPr>
        <w:t xml:space="preserve">πότε έγινε το </w:t>
      </w:r>
      <w:r w:rsidRPr="00AF19C1">
        <w:rPr>
          <w:rFonts w:ascii="Arial" w:hAnsi="Arial" w:cs="Arial"/>
          <w:sz w:val="24"/>
          <w:szCs w:val="24"/>
          <w:lang w:val="el-GR"/>
        </w:rPr>
        <w:t xml:space="preserve">αμέσως επόμενο Παπ-τεστ </w:t>
      </w:r>
      <w:r w:rsidR="00F72D5B" w:rsidRPr="00AF19C1">
        <w:rPr>
          <w:rFonts w:ascii="Arial" w:hAnsi="Arial" w:cs="Arial"/>
          <w:sz w:val="24"/>
          <w:szCs w:val="24"/>
          <w:lang w:val="el-GR"/>
        </w:rPr>
        <w:t xml:space="preserve">μετά τη διάγνωση του προβλήματος φαίνεται στον </w:t>
      </w:r>
      <w:r w:rsidR="00203DEB">
        <w:rPr>
          <w:rFonts w:ascii="Arial" w:hAnsi="Arial" w:cs="Arial"/>
          <w:sz w:val="24"/>
          <w:szCs w:val="24"/>
          <w:lang w:val="el-GR"/>
        </w:rPr>
        <w:t>Π</w:t>
      </w:r>
      <w:r w:rsidR="00F72D5B" w:rsidRPr="00AF19C1">
        <w:rPr>
          <w:rFonts w:ascii="Arial" w:hAnsi="Arial" w:cs="Arial"/>
          <w:sz w:val="24"/>
          <w:szCs w:val="24"/>
          <w:lang w:val="el-GR"/>
        </w:rPr>
        <w:t>ίνακα 1</w:t>
      </w:r>
      <w:r w:rsidR="00BE792D">
        <w:rPr>
          <w:rFonts w:ascii="Arial" w:hAnsi="Arial" w:cs="Arial"/>
          <w:sz w:val="24"/>
          <w:szCs w:val="24"/>
          <w:lang w:val="el-GR"/>
        </w:rPr>
        <w:t>7.</w:t>
      </w:r>
    </w:p>
    <w:p w:rsidR="004C3FE7" w:rsidRPr="00AF19C1" w:rsidRDefault="004C3FE7" w:rsidP="008E53D6">
      <w:pPr>
        <w:spacing w:line="360" w:lineRule="auto"/>
        <w:jc w:val="both"/>
        <w:rPr>
          <w:rFonts w:ascii="Arial" w:hAnsi="Arial" w:cs="Arial"/>
          <w:sz w:val="24"/>
          <w:szCs w:val="24"/>
          <w:lang w:val="el-GR"/>
        </w:rPr>
      </w:pPr>
    </w:p>
    <w:p w:rsidR="004C3FE7" w:rsidRPr="00AF19C1" w:rsidRDefault="00BE792D" w:rsidP="004C3FE7">
      <w:pPr>
        <w:pStyle w:val="a6"/>
        <w:spacing w:line="360" w:lineRule="auto"/>
        <w:ind w:left="1843" w:hanging="1276"/>
        <w:jc w:val="both"/>
        <w:rPr>
          <w:rFonts w:ascii="Arial" w:hAnsi="Arial" w:cs="Arial"/>
          <w:b/>
          <w:color w:val="000000" w:themeColor="text1"/>
          <w:sz w:val="20"/>
          <w:szCs w:val="20"/>
          <w:lang w:val="el-GR"/>
        </w:rPr>
      </w:pPr>
      <w:r>
        <w:rPr>
          <w:rFonts w:ascii="Arial" w:hAnsi="Arial" w:cs="Arial"/>
          <w:b/>
          <w:color w:val="4F81BD" w:themeColor="accent1"/>
          <w:sz w:val="20"/>
          <w:szCs w:val="20"/>
          <w:lang w:val="el-GR"/>
        </w:rPr>
        <w:t>ΠΙΝΑΚΑΣ 17</w:t>
      </w:r>
      <w:r w:rsidR="004C3FE7" w:rsidRPr="00AF19C1">
        <w:rPr>
          <w:rFonts w:ascii="Arial" w:hAnsi="Arial" w:cs="Arial"/>
          <w:b/>
          <w:color w:val="4F81BD" w:themeColor="accent1"/>
          <w:sz w:val="20"/>
          <w:szCs w:val="20"/>
          <w:lang w:val="el-GR"/>
        </w:rPr>
        <w:t xml:space="preserve"> : </w:t>
      </w:r>
      <w:r w:rsidR="004C3FE7" w:rsidRPr="00AF19C1">
        <w:rPr>
          <w:rFonts w:ascii="Arial" w:hAnsi="Arial" w:cs="Arial"/>
          <w:b/>
          <w:sz w:val="20"/>
          <w:szCs w:val="20"/>
          <w:lang w:val="el-GR"/>
        </w:rPr>
        <w:t>ΜΕΤΑ ΤΗ ΔΙΑΓΝΩΣΗ ΠΡΟΒΛΗΝΑΤΟΣ ΠΟΤΕ ΕΓΙΝΕ ΤΟ ΑΜΕΣΩΣ ΕΠΟΜΕΝΟ ΠΑΠ-ΤΕΣΤ</w:t>
      </w:r>
      <w:r w:rsidR="004C3FE7" w:rsidRPr="00AF19C1">
        <w:rPr>
          <w:rFonts w:ascii="Arial" w:hAnsi="Arial" w:cs="Arial"/>
          <w:b/>
          <w:color w:val="000000" w:themeColor="text1"/>
          <w:sz w:val="20"/>
          <w:szCs w:val="20"/>
          <w:lang w:val="el-GR"/>
        </w:rPr>
        <w:t>, ΑΝΑΛΟΓΑ ΜΕ ΤΟ ΑΝ ΕΡΓΑΖΟΝΤΑΙ Ή ΟΧΙ, ΕΠΙ ΤΟΙΣ %</w:t>
      </w:r>
    </w:p>
    <w:tbl>
      <w:tblPr>
        <w:tblStyle w:val="2-6"/>
        <w:tblW w:w="0" w:type="auto"/>
        <w:tblLayout w:type="fixed"/>
        <w:tblLook w:val="04A0"/>
      </w:tblPr>
      <w:tblGrid>
        <w:gridCol w:w="2660"/>
        <w:gridCol w:w="1701"/>
        <w:gridCol w:w="2126"/>
        <w:gridCol w:w="1418"/>
      </w:tblGrid>
      <w:tr w:rsidR="004C3FE7" w:rsidRPr="006B46E1" w:rsidTr="00A10C6B">
        <w:trPr>
          <w:cnfStyle w:val="100000000000"/>
          <w:trHeight w:val="525"/>
        </w:trPr>
        <w:tc>
          <w:tcPr>
            <w:cnfStyle w:val="001000000100"/>
            <w:tcW w:w="2660" w:type="dxa"/>
          </w:tcPr>
          <w:p w:rsidR="004C3FE7" w:rsidRPr="00AF19C1" w:rsidRDefault="004C3FE7" w:rsidP="00E25634">
            <w:pPr>
              <w:tabs>
                <w:tab w:val="left" w:pos="567"/>
                <w:tab w:val="left" w:pos="7335"/>
              </w:tabs>
              <w:spacing w:line="360" w:lineRule="auto"/>
              <w:jc w:val="both"/>
              <w:rPr>
                <w:rFonts w:ascii="Arial" w:hAnsi="Arial" w:cs="Arial"/>
                <w:sz w:val="20"/>
                <w:szCs w:val="20"/>
                <w:lang w:val="el-GR"/>
              </w:rPr>
            </w:pPr>
          </w:p>
          <w:p w:rsidR="004C3FE7" w:rsidRPr="00AF19C1" w:rsidRDefault="00A10C6B" w:rsidP="00A10C6B">
            <w:pPr>
              <w:tabs>
                <w:tab w:val="left" w:pos="567"/>
                <w:tab w:val="left" w:pos="1985"/>
                <w:tab w:val="left" w:pos="7335"/>
              </w:tabs>
              <w:spacing w:line="360" w:lineRule="auto"/>
              <w:ind w:firstLine="0"/>
              <w:jc w:val="both"/>
              <w:rPr>
                <w:rFonts w:ascii="Arial" w:hAnsi="Arial" w:cs="Arial"/>
                <w:sz w:val="20"/>
                <w:szCs w:val="20"/>
                <w:lang w:val="el-GR"/>
              </w:rPr>
            </w:pPr>
            <w:r>
              <w:rPr>
                <w:rFonts w:ascii="Arial" w:hAnsi="Arial" w:cs="Arial"/>
                <w:sz w:val="20"/>
                <w:szCs w:val="20"/>
                <w:lang w:val="el-GR"/>
              </w:rPr>
              <w:t xml:space="preserve">ΠΟΤΕ ΕΓΙΝΕ </w:t>
            </w:r>
            <w:r w:rsidR="004C3FE7" w:rsidRPr="00AF19C1">
              <w:rPr>
                <w:rFonts w:ascii="Arial" w:hAnsi="Arial" w:cs="Arial"/>
                <w:sz w:val="20"/>
                <w:szCs w:val="20"/>
                <w:lang w:val="el-GR"/>
              </w:rPr>
              <w:t>ΤΟ ΕΠΟΜΕΝΟ ΠΑΠ-ΤΕΣΤ</w:t>
            </w:r>
          </w:p>
        </w:tc>
        <w:tc>
          <w:tcPr>
            <w:tcW w:w="1701" w:type="dxa"/>
          </w:tcPr>
          <w:p w:rsidR="004D6B97" w:rsidRPr="004D6B97" w:rsidRDefault="004D6B97" w:rsidP="004D6B97">
            <w:pPr>
              <w:tabs>
                <w:tab w:val="left" w:pos="567"/>
                <w:tab w:val="left" w:pos="7335"/>
              </w:tabs>
              <w:spacing w:line="360" w:lineRule="auto"/>
              <w:jc w:val="both"/>
              <w:cnfStyle w:val="100000000000"/>
              <w:rPr>
                <w:rFonts w:ascii="Arial" w:hAnsi="Arial" w:cs="Arial"/>
                <w:sz w:val="18"/>
                <w:szCs w:val="18"/>
                <w:lang w:val="el-GR"/>
              </w:rPr>
            </w:pPr>
            <w:r>
              <w:rPr>
                <w:rFonts w:ascii="Arial" w:hAnsi="Arial" w:cs="Arial"/>
                <w:sz w:val="18"/>
                <w:szCs w:val="18"/>
              </w:rPr>
              <w:t>ΑΝΑΛΟΓΙ</w:t>
            </w:r>
            <w:r>
              <w:rPr>
                <w:rFonts w:ascii="Arial" w:hAnsi="Arial" w:cs="Arial"/>
                <w:sz w:val="18"/>
                <w:szCs w:val="18"/>
                <w:lang w:val="el-GR"/>
              </w:rPr>
              <w:t>Α</w:t>
            </w:r>
          </w:p>
          <w:p w:rsidR="004C3FE7" w:rsidRPr="00E25634" w:rsidRDefault="004C3FE7" w:rsidP="004D6B97">
            <w:pPr>
              <w:tabs>
                <w:tab w:val="left" w:pos="567"/>
                <w:tab w:val="left" w:pos="7335"/>
              </w:tabs>
              <w:spacing w:line="360" w:lineRule="auto"/>
              <w:ind w:firstLine="0"/>
              <w:jc w:val="both"/>
              <w:cnfStyle w:val="100000000000"/>
              <w:rPr>
                <w:rFonts w:ascii="Arial" w:hAnsi="Arial" w:cs="Arial"/>
                <w:sz w:val="18"/>
                <w:szCs w:val="18"/>
              </w:rPr>
            </w:pPr>
            <w:r w:rsidRPr="00E25634">
              <w:rPr>
                <w:rFonts w:ascii="Arial" w:hAnsi="Arial" w:cs="Arial"/>
                <w:sz w:val="18"/>
                <w:szCs w:val="18"/>
              </w:rPr>
              <w:t>ΕΡΓΑΖΟΜΕΝΩΝ</w:t>
            </w:r>
          </w:p>
          <w:p w:rsidR="004C3FE7" w:rsidRPr="00A10C6B" w:rsidRDefault="004C3FE7" w:rsidP="00A10C6B">
            <w:pPr>
              <w:tabs>
                <w:tab w:val="left" w:pos="567"/>
                <w:tab w:val="left" w:pos="7335"/>
              </w:tabs>
              <w:spacing w:line="360" w:lineRule="auto"/>
              <w:ind w:firstLine="0"/>
              <w:jc w:val="both"/>
              <w:cnfStyle w:val="100000000000"/>
              <w:rPr>
                <w:rFonts w:ascii="Arial" w:hAnsi="Arial" w:cs="Arial"/>
                <w:sz w:val="18"/>
                <w:szCs w:val="18"/>
                <w:lang w:val="el-GR"/>
              </w:rPr>
            </w:pPr>
            <w:r w:rsidRPr="00E25634">
              <w:rPr>
                <w:rFonts w:ascii="Arial" w:hAnsi="Arial" w:cs="Arial"/>
                <w:sz w:val="18"/>
                <w:szCs w:val="18"/>
              </w:rPr>
              <w:t xml:space="preserve">ΓΥΝΑΙΚΩΝ </w:t>
            </w:r>
            <w:r w:rsidR="00A10C6B">
              <w:rPr>
                <w:rFonts w:ascii="Arial" w:hAnsi="Arial" w:cs="Arial"/>
                <w:sz w:val="18"/>
                <w:szCs w:val="18"/>
                <w:lang w:val="el-GR"/>
              </w:rPr>
              <w:t xml:space="preserve"> (Ν)</w:t>
            </w:r>
          </w:p>
        </w:tc>
        <w:tc>
          <w:tcPr>
            <w:tcW w:w="2126" w:type="dxa"/>
          </w:tcPr>
          <w:p w:rsidR="004C3FE7" w:rsidRPr="00A10C6B" w:rsidRDefault="004C3FE7" w:rsidP="00E25634">
            <w:pPr>
              <w:tabs>
                <w:tab w:val="left" w:pos="567"/>
                <w:tab w:val="left" w:pos="7335"/>
              </w:tabs>
              <w:spacing w:line="360" w:lineRule="auto"/>
              <w:jc w:val="both"/>
              <w:cnfStyle w:val="100000000000"/>
              <w:rPr>
                <w:rFonts w:ascii="Arial" w:hAnsi="Arial" w:cs="Arial"/>
                <w:sz w:val="18"/>
                <w:szCs w:val="18"/>
                <w:lang w:val="el-GR"/>
              </w:rPr>
            </w:pPr>
            <w:r w:rsidRPr="00A10C6B">
              <w:rPr>
                <w:rFonts w:ascii="Arial" w:hAnsi="Arial" w:cs="Arial"/>
                <w:sz w:val="18"/>
                <w:szCs w:val="18"/>
                <w:lang w:val="el-GR"/>
              </w:rPr>
              <w:t>ΑΝΑΛΟΓΙΑ</w:t>
            </w:r>
          </w:p>
          <w:p w:rsidR="004C3FE7" w:rsidRPr="00A10C6B" w:rsidRDefault="004D6B97" w:rsidP="00E25634">
            <w:pPr>
              <w:tabs>
                <w:tab w:val="left" w:pos="567"/>
                <w:tab w:val="left" w:pos="7335"/>
              </w:tabs>
              <w:spacing w:line="360" w:lineRule="auto"/>
              <w:jc w:val="both"/>
              <w:cnfStyle w:val="100000000000"/>
              <w:rPr>
                <w:rFonts w:ascii="Arial" w:hAnsi="Arial" w:cs="Arial"/>
                <w:sz w:val="18"/>
                <w:szCs w:val="18"/>
                <w:lang w:val="el-GR"/>
              </w:rPr>
            </w:pPr>
            <w:r>
              <w:rPr>
                <w:rFonts w:ascii="Arial" w:hAnsi="Arial" w:cs="Arial"/>
                <w:sz w:val="18"/>
                <w:szCs w:val="18"/>
                <w:lang w:val="el-GR"/>
              </w:rPr>
              <w:t xml:space="preserve">     </w:t>
            </w:r>
            <w:r w:rsidR="004C3FE7" w:rsidRPr="00A10C6B">
              <w:rPr>
                <w:rFonts w:ascii="Arial" w:hAnsi="Arial" w:cs="Arial"/>
                <w:sz w:val="18"/>
                <w:szCs w:val="18"/>
                <w:lang w:val="el-GR"/>
              </w:rPr>
              <w:t>ΜΗ ΕΡΓΑΖΟΜΕΝΩΝ</w:t>
            </w:r>
          </w:p>
          <w:p w:rsidR="004C3FE7" w:rsidRPr="00A10C6B" w:rsidRDefault="004C3FE7" w:rsidP="00E25634">
            <w:pPr>
              <w:tabs>
                <w:tab w:val="left" w:pos="567"/>
                <w:tab w:val="left" w:pos="7335"/>
              </w:tabs>
              <w:spacing w:line="360" w:lineRule="auto"/>
              <w:jc w:val="both"/>
              <w:cnfStyle w:val="100000000000"/>
              <w:rPr>
                <w:rFonts w:ascii="Arial" w:hAnsi="Arial" w:cs="Arial"/>
                <w:sz w:val="20"/>
                <w:szCs w:val="20"/>
                <w:lang w:val="el-GR"/>
              </w:rPr>
            </w:pPr>
            <w:r w:rsidRPr="00A10C6B">
              <w:rPr>
                <w:rFonts w:ascii="Arial" w:hAnsi="Arial" w:cs="Arial"/>
                <w:sz w:val="18"/>
                <w:szCs w:val="18"/>
                <w:lang w:val="el-GR"/>
              </w:rPr>
              <w:t>ΓΥΝΑΙΚΩΝ</w:t>
            </w:r>
            <w:r w:rsidR="00A10C6B">
              <w:rPr>
                <w:rFonts w:ascii="Arial" w:hAnsi="Arial" w:cs="Arial"/>
                <w:sz w:val="18"/>
                <w:szCs w:val="18"/>
                <w:lang w:val="el-GR"/>
              </w:rPr>
              <w:t xml:space="preserve">  (Ν)</w:t>
            </w:r>
            <w:r w:rsidRPr="00A10C6B">
              <w:rPr>
                <w:rFonts w:ascii="Arial" w:hAnsi="Arial" w:cs="Arial"/>
                <w:sz w:val="18"/>
                <w:szCs w:val="18"/>
                <w:lang w:val="el-GR"/>
              </w:rPr>
              <w:t xml:space="preserve"> </w:t>
            </w:r>
          </w:p>
        </w:tc>
        <w:tc>
          <w:tcPr>
            <w:tcW w:w="1418" w:type="dxa"/>
          </w:tcPr>
          <w:p w:rsidR="004C3FE7" w:rsidRPr="00A10C6B" w:rsidRDefault="004C3FE7" w:rsidP="004D6B97">
            <w:pPr>
              <w:tabs>
                <w:tab w:val="left" w:pos="567"/>
                <w:tab w:val="left" w:pos="7335"/>
              </w:tabs>
              <w:spacing w:line="360" w:lineRule="auto"/>
              <w:ind w:firstLine="0"/>
              <w:jc w:val="both"/>
              <w:cnfStyle w:val="100000000000"/>
              <w:rPr>
                <w:rFonts w:ascii="Arial" w:hAnsi="Arial" w:cs="Arial"/>
                <w:sz w:val="18"/>
                <w:szCs w:val="18"/>
                <w:lang w:val="el-GR"/>
              </w:rPr>
            </w:pPr>
            <w:r w:rsidRPr="00E25634">
              <w:rPr>
                <w:rFonts w:ascii="Arial" w:hAnsi="Arial" w:cs="Arial"/>
                <w:sz w:val="18"/>
                <w:szCs w:val="18"/>
              </w:rPr>
              <w:t>ΣΥΝΟΛΟ</w:t>
            </w:r>
            <w:r w:rsidR="00A10C6B">
              <w:rPr>
                <w:rFonts w:ascii="Arial" w:hAnsi="Arial" w:cs="Arial"/>
                <w:sz w:val="18"/>
                <w:szCs w:val="18"/>
                <w:lang w:val="el-GR"/>
              </w:rPr>
              <w:t xml:space="preserve"> (Ν)</w:t>
            </w:r>
          </w:p>
        </w:tc>
      </w:tr>
      <w:tr w:rsidR="004C3FE7" w:rsidRPr="00E25634" w:rsidTr="00A10C6B">
        <w:trPr>
          <w:cnfStyle w:val="000000100000"/>
          <w:trHeight w:val="86"/>
        </w:trPr>
        <w:tc>
          <w:tcPr>
            <w:cnfStyle w:val="001000000000"/>
            <w:tcW w:w="2660" w:type="dxa"/>
          </w:tcPr>
          <w:p w:rsidR="004C3FE7" w:rsidRPr="00E25634" w:rsidRDefault="004C3FE7" w:rsidP="00E25634">
            <w:pPr>
              <w:tabs>
                <w:tab w:val="center" w:pos="930"/>
              </w:tabs>
              <w:spacing w:line="360" w:lineRule="auto"/>
              <w:jc w:val="both"/>
              <w:rPr>
                <w:rFonts w:ascii="Arial" w:hAnsi="Arial" w:cs="Arial"/>
              </w:rPr>
            </w:pPr>
            <w:r w:rsidRPr="00E25634">
              <w:rPr>
                <w:rFonts w:ascii="Arial" w:hAnsi="Arial" w:cs="Arial"/>
              </w:rPr>
              <w:t>1 ΜΗΝΑ</w:t>
            </w:r>
          </w:p>
        </w:tc>
        <w:tc>
          <w:tcPr>
            <w:tcW w:w="1701" w:type="dxa"/>
          </w:tcPr>
          <w:p w:rsidR="004C3FE7" w:rsidRPr="00B129D7" w:rsidRDefault="00D97510" w:rsidP="00E25634">
            <w:pPr>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66,7</w:t>
            </w:r>
            <w:r w:rsidR="00A10C6B" w:rsidRPr="00B129D7">
              <w:rPr>
                <w:rFonts w:ascii="Arial" w:hAnsi="Arial" w:cs="Arial"/>
                <w:b/>
                <w:color w:val="984806" w:themeColor="accent6" w:themeShade="80"/>
                <w:lang w:val="el-GR"/>
              </w:rPr>
              <w:t xml:space="preserve">  (2)</w:t>
            </w:r>
          </w:p>
        </w:tc>
        <w:tc>
          <w:tcPr>
            <w:tcW w:w="2126" w:type="dxa"/>
          </w:tcPr>
          <w:p w:rsidR="004C3FE7" w:rsidRPr="00B129D7" w:rsidRDefault="00D97510" w:rsidP="00E25634">
            <w:pPr>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33,3</w:t>
            </w:r>
            <w:r w:rsidR="00A10C6B" w:rsidRPr="00B129D7">
              <w:rPr>
                <w:rFonts w:ascii="Arial" w:hAnsi="Arial" w:cs="Arial"/>
                <w:b/>
                <w:color w:val="984806" w:themeColor="accent6" w:themeShade="80"/>
                <w:lang w:val="el-GR"/>
              </w:rPr>
              <w:t xml:space="preserve"> (1)</w:t>
            </w:r>
          </w:p>
        </w:tc>
        <w:tc>
          <w:tcPr>
            <w:tcW w:w="1418" w:type="dxa"/>
          </w:tcPr>
          <w:p w:rsidR="004C3FE7" w:rsidRPr="00B129D7" w:rsidRDefault="004C3FE7" w:rsidP="00E25634">
            <w:pPr>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(3)</w:t>
            </w:r>
          </w:p>
        </w:tc>
      </w:tr>
      <w:tr w:rsidR="004C3FE7" w:rsidRPr="00E25634" w:rsidTr="00A10C6B">
        <w:trPr>
          <w:trHeight w:val="86"/>
        </w:trPr>
        <w:tc>
          <w:tcPr>
            <w:cnfStyle w:val="001000000000"/>
            <w:tcW w:w="2660" w:type="dxa"/>
          </w:tcPr>
          <w:p w:rsidR="004C3FE7" w:rsidRPr="00E25634" w:rsidRDefault="004C3FE7" w:rsidP="00E25634">
            <w:pPr>
              <w:tabs>
                <w:tab w:val="left" w:pos="567"/>
                <w:tab w:val="left" w:pos="7335"/>
              </w:tabs>
              <w:spacing w:line="360" w:lineRule="auto"/>
              <w:jc w:val="both"/>
              <w:rPr>
                <w:rFonts w:ascii="Arial" w:hAnsi="Arial" w:cs="Arial"/>
              </w:rPr>
            </w:pPr>
            <w:r w:rsidRPr="00E25634">
              <w:rPr>
                <w:rFonts w:ascii="Arial" w:hAnsi="Arial" w:cs="Arial"/>
              </w:rPr>
              <w:t>2 ΜΗΝΕΣ</w:t>
            </w:r>
          </w:p>
        </w:tc>
        <w:tc>
          <w:tcPr>
            <w:tcW w:w="1701" w:type="dxa"/>
          </w:tcPr>
          <w:p w:rsidR="004C3FE7" w:rsidRPr="00B129D7" w:rsidRDefault="00D97510" w:rsidP="00E25634">
            <w:pPr>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(2)</w:t>
            </w:r>
          </w:p>
        </w:tc>
        <w:tc>
          <w:tcPr>
            <w:tcW w:w="2126" w:type="dxa"/>
          </w:tcPr>
          <w:p w:rsidR="004C3FE7" w:rsidRPr="00B129D7" w:rsidRDefault="00A9293F" w:rsidP="00E25634">
            <w:pPr>
              <w:tabs>
                <w:tab w:val="left" w:pos="567"/>
                <w:tab w:val="left" w:pos="7335"/>
              </w:tabs>
              <w:spacing w:line="360" w:lineRule="auto"/>
              <w:jc w:val="both"/>
              <w:cnfStyle w:val="000000000000"/>
              <w:rPr>
                <w:rFonts w:ascii="Arial" w:hAnsi="Arial" w:cs="Arial"/>
                <w:b/>
                <w:color w:val="984806" w:themeColor="accent6" w:themeShade="80"/>
              </w:rPr>
            </w:pPr>
            <w:r w:rsidRPr="00B129D7">
              <w:rPr>
                <w:rFonts w:ascii="Arial" w:hAnsi="Arial" w:cs="Arial"/>
                <w:b/>
                <w:color w:val="984806" w:themeColor="accent6" w:themeShade="80"/>
              </w:rPr>
              <w:t>-</w:t>
            </w:r>
          </w:p>
        </w:tc>
        <w:tc>
          <w:tcPr>
            <w:tcW w:w="1418" w:type="dxa"/>
          </w:tcPr>
          <w:p w:rsidR="004C3FE7" w:rsidRPr="00B129D7" w:rsidRDefault="004C3FE7" w:rsidP="00E25634">
            <w:pPr>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(2)</w:t>
            </w:r>
          </w:p>
        </w:tc>
      </w:tr>
      <w:tr w:rsidR="004C3FE7" w:rsidRPr="00E25634" w:rsidTr="00A10C6B">
        <w:trPr>
          <w:cnfStyle w:val="000000100000"/>
          <w:trHeight w:val="86"/>
        </w:trPr>
        <w:tc>
          <w:tcPr>
            <w:cnfStyle w:val="001000000000"/>
            <w:tcW w:w="2660" w:type="dxa"/>
          </w:tcPr>
          <w:p w:rsidR="004C3FE7" w:rsidRPr="00E25634" w:rsidRDefault="004C3FE7" w:rsidP="00E25634">
            <w:pPr>
              <w:tabs>
                <w:tab w:val="left" w:pos="567"/>
                <w:tab w:val="left" w:pos="7335"/>
              </w:tabs>
              <w:spacing w:line="360" w:lineRule="auto"/>
              <w:jc w:val="both"/>
              <w:rPr>
                <w:rFonts w:ascii="Arial" w:hAnsi="Arial" w:cs="Arial"/>
              </w:rPr>
            </w:pPr>
            <w:r w:rsidRPr="00E25634">
              <w:rPr>
                <w:rFonts w:ascii="Arial" w:hAnsi="Arial" w:cs="Arial"/>
              </w:rPr>
              <w:t>3 ΜΗΝΕΣ</w:t>
            </w:r>
          </w:p>
        </w:tc>
        <w:tc>
          <w:tcPr>
            <w:tcW w:w="1701" w:type="dxa"/>
          </w:tcPr>
          <w:p w:rsidR="004C3FE7" w:rsidRPr="00B129D7" w:rsidRDefault="00D97510" w:rsidP="00E25634">
            <w:pPr>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50</w:t>
            </w:r>
            <w:r w:rsidR="00A10C6B" w:rsidRPr="00B129D7">
              <w:rPr>
                <w:rFonts w:ascii="Arial" w:hAnsi="Arial" w:cs="Arial"/>
                <w:b/>
                <w:color w:val="984806" w:themeColor="accent6" w:themeShade="80"/>
                <w:lang w:val="el-GR"/>
              </w:rPr>
              <w:t xml:space="preserve">     (4)</w:t>
            </w:r>
          </w:p>
        </w:tc>
        <w:tc>
          <w:tcPr>
            <w:tcW w:w="2126" w:type="dxa"/>
          </w:tcPr>
          <w:p w:rsidR="004C3FE7" w:rsidRPr="00B129D7" w:rsidRDefault="00D97510" w:rsidP="00E25634">
            <w:pPr>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50</w:t>
            </w:r>
            <w:r w:rsidR="00A10C6B" w:rsidRPr="00B129D7">
              <w:rPr>
                <w:rFonts w:ascii="Arial" w:hAnsi="Arial" w:cs="Arial"/>
                <w:b/>
                <w:color w:val="984806" w:themeColor="accent6" w:themeShade="80"/>
                <w:lang w:val="el-GR"/>
              </w:rPr>
              <w:t xml:space="preserve">    (4)</w:t>
            </w:r>
          </w:p>
        </w:tc>
        <w:tc>
          <w:tcPr>
            <w:tcW w:w="1418" w:type="dxa"/>
          </w:tcPr>
          <w:p w:rsidR="004C3FE7" w:rsidRPr="00B129D7" w:rsidRDefault="004C3FE7" w:rsidP="00E25634">
            <w:pPr>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(8)</w:t>
            </w:r>
          </w:p>
        </w:tc>
      </w:tr>
      <w:tr w:rsidR="004C3FE7" w:rsidRPr="00E25634" w:rsidTr="00A10C6B">
        <w:trPr>
          <w:trHeight w:val="86"/>
        </w:trPr>
        <w:tc>
          <w:tcPr>
            <w:cnfStyle w:val="001000000000"/>
            <w:tcW w:w="2660" w:type="dxa"/>
          </w:tcPr>
          <w:p w:rsidR="004C3FE7" w:rsidRPr="00E25634" w:rsidRDefault="004C3FE7" w:rsidP="00E25634">
            <w:pPr>
              <w:tabs>
                <w:tab w:val="left" w:pos="567"/>
                <w:tab w:val="left" w:pos="7335"/>
              </w:tabs>
              <w:spacing w:line="360" w:lineRule="auto"/>
              <w:jc w:val="both"/>
              <w:rPr>
                <w:rFonts w:ascii="Arial" w:hAnsi="Arial" w:cs="Arial"/>
              </w:rPr>
            </w:pPr>
            <w:r w:rsidRPr="00E25634">
              <w:rPr>
                <w:rFonts w:ascii="Arial" w:hAnsi="Arial" w:cs="Arial"/>
              </w:rPr>
              <w:t>4 ΜΗΝΕΣ</w:t>
            </w:r>
          </w:p>
        </w:tc>
        <w:tc>
          <w:tcPr>
            <w:tcW w:w="1701" w:type="dxa"/>
          </w:tcPr>
          <w:p w:rsidR="004C3FE7" w:rsidRPr="00B129D7" w:rsidRDefault="00D97510" w:rsidP="00D97510">
            <w:pPr>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(2)</w:t>
            </w:r>
          </w:p>
        </w:tc>
        <w:tc>
          <w:tcPr>
            <w:tcW w:w="2126" w:type="dxa"/>
          </w:tcPr>
          <w:p w:rsidR="004C3FE7" w:rsidRPr="00B129D7" w:rsidRDefault="00A9293F" w:rsidP="00E25634">
            <w:pPr>
              <w:tabs>
                <w:tab w:val="left" w:pos="567"/>
                <w:tab w:val="left" w:pos="7335"/>
              </w:tabs>
              <w:spacing w:line="360" w:lineRule="auto"/>
              <w:jc w:val="both"/>
              <w:cnfStyle w:val="000000000000"/>
              <w:rPr>
                <w:rFonts w:ascii="Arial" w:hAnsi="Arial" w:cs="Arial"/>
                <w:b/>
                <w:color w:val="984806" w:themeColor="accent6" w:themeShade="80"/>
              </w:rPr>
            </w:pPr>
            <w:r w:rsidRPr="00B129D7">
              <w:rPr>
                <w:rFonts w:ascii="Arial" w:hAnsi="Arial" w:cs="Arial"/>
                <w:b/>
                <w:color w:val="984806" w:themeColor="accent6" w:themeShade="80"/>
              </w:rPr>
              <w:t>-</w:t>
            </w:r>
          </w:p>
        </w:tc>
        <w:tc>
          <w:tcPr>
            <w:tcW w:w="1418" w:type="dxa"/>
          </w:tcPr>
          <w:p w:rsidR="004C3FE7" w:rsidRPr="00B129D7" w:rsidRDefault="004C3FE7" w:rsidP="00E25634">
            <w:pPr>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(2)</w:t>
            </w:r>
          </w:p>
        </w:tc>
      </w:tr>
      <w:tr w:rsidR="004C3FE7" w:rsidRPr="00E25634" w:rsidTr="00A10C6B">
        <w:trPr>
          <w:cnfStyle w:val="000000100000"/>
          <w:trHeight w:val="58"/>
        </w:trPr>
        <w:tc>
          <w:tcPr>
            <w:cnfStyle w:val="001000000000"/>
            <w:tcW w:w="2660" w:type="dxa"/>
          </w:tcPr>
          <w:p w:rsidR="004C3FE7" w:rsidRPr="00E25634" w:rsidRDefault="004C3FE7" w:rsidP="00E25634">
            <w:pPr>
              <w:tabs>
                <w:tab w:val="left" w:pos="567"/>
                <w:tab w:val="left" w:pos="7335"/>
              </w:tabs>
              <w:spacing w:line="360" w:lineRule="auto"/>
              <w:jc w:val="both"/>
              <w:rPr>
                <w:rFonts w:ascii="Arial" w:hAnsi="Arial" w:cs="Arial"/>
              </w:rPr>
            </w:pPr>
            <w:r w:rsidRPr="00E25634">
              <w:rPr>
                <w:rFonts w:ascii="Arial" w:hAnsi="Arial" w:cs="Arial"/>
              </w:rPr>
              <w:t>6 ΜΗΝΕΣ</w:t>
            </w:r>
          </w:p>
        </w:tc>
        <w:tc>
          <w:tcPr>
            <w:tcW w:w="1701" w:type="dxa"/>
          </w:tcPr>
          <w:p w:rsidR="004C3FE7" w:rsidRPr="00B129D7" w:rsidRDefault="00D97510" w:rsidP="00E25634">
            <w:pPr>
              <w:keepNext/>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59,4</w:t>
            </w:r>
            <w:r w:rsidR="00A10C6B" w:rsidRPr="00B129D7">
              <w:rPr>
                <w:rFonts w:ascii="Arial" w:hAnsi="Arial" w:cs="Arial"/>
                <w:b/>
                <w:color w:val="984806" w:themeColor="accent6" w:themeShade="80"/>
                <w:lang w:val="el-GR"/>
              </w:rPr>
              <w:t xml:space="preserve">  (19)</w:t>
            </w:r>
          </w:p>
        </w:tc>
        <w:tc>
          <w:tcPr>
            <w:tcW w:w="2126" w:type="dxa"/>
          </w:tcPr>
          <w:p w:rsidR="004C3FE7" w:rsidRPr="00B129D7" w:rsidRDefault="00D97510" w:rsidP="00E25634">
            <w:pPr>
              <w:keepNext/>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40,6</w:t>
            </w:r>
            <w:r w:rsidR="00A10C6B" w:rsidRPr="00B129D7">
              <w:rPr>
                <w:rFonts w:ascii="Arial" w:hAnsi="Arial" w:cs="Arial"/>
                <w:b/>
                <w:color w:val="984806" w:themeColor="accent6" w:themeShade="80"/>
                <w:lang w:val="el-GR"/>
              </w:rPr>
              <w:t xml:space="preserve">  (13)</w:t>
            </w:r>
          </w:p>
        </w:tc>
        <w:tc>
          <w:tcPr>
            <w:tcW w:w="1418" w:type="dxa"/>
          </w:tcPr>
          <w:p w:rsidR="004C3FE7" w:rsidRPr="00B129D7" w:rsidRDefault="004C3FE7" w:rsidP="00E25634">
            <w:pPr>
              <w:keepNext/>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(32)</w:t>
            </w:r>
          </w:p>
        </w:tc>
      </w:tr>
      <w:tr w:rsidR="00D97510" w:rsidRPr="00E25634" w:rsidTr="00A10C6B">
        <w:trPr>
          <w:trHeight w:val="58"/>
        </w:trPr>
        <w:tc>
          <w:tcPr>
            <w:cnfStyle w:val="001000000000"/>
            <w:tcW w:w="2660" w:type="dxa"/>
          </w:tcPr>
          <w:p w:rsidR="00D97510" w:rsidRPr="00E25634" w:rsidRDefault="00D97510" w:rsidP="00E25634">
            <w:pPr>
              <w:tabs>
                <w:tab w:val="left" w:pos="567"/>
                <w:tab w:val="left" w:pos="7335"/>
              </w:tabs>
              <w:spacing w:line="360" w:lineRule="auto"/>
              <w:jc w:val="both"/>
              <w:rPr>
                <w:rFonts w:ascii="Arial" w:hAnsi="Arial" w:cs="Arial"/>
              </w:rPr>
            </w:pPr>
            <w:r w:rsidRPr="00E25634">
              <w:rPr>
                <w:rFonts w:ascii="Arial" w:hAnsi="Arial" w:cs="Arial"/>
              </w:rPr>
              <w:t>12 ΜΗΝΕΣ</w:t>
            </w:r>
          </w:p>
        </w:tc>
        <w:tc>
          <w:tcPr>
            <w:tcW w:w="1701" w:type="dxa"/>
          </w:tcPr>
          <w:p w:rsidR="00D97510" w:rsidRPr="00B129D7" w:rsidRDefault="00D97510" w:rsidP="00E25634">
            <w:pPr>
              <w:keepNext/>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58,8</w:t>
            </w:r>
            <w:r w:rsidR="00A10C6B" w:rsidRPr="00B129D7">
              <w:rPr>
                <w:rFonts w:ascii="Arial" w:hAnsi="Arial" w:cs="Arial"/>
                <w:b/>
                <w:color w:val="984806" w:themeColor="accent6" w:themeShade="80"/>
                <w:lang w:val="el-GR"/>
              </w:rPr>
              <w:t xml:space="preserve">  (10)</w:t>
            </w:r>
          </w:p>
        </w:tc>
        <w:tc>
          <w:tcPr>
            <w:tcW w:w="2126" w:type="dxa"/>
          </w:tcPr>
          <w:p w:rsidR="00D97510" w:rsidRPr="00B129D7" w:rsidRDefault="00D97510" w:rsidP="00E25634">
            <w:pPr>
              <w:keepNext/>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41,2</w:t>
            </w:r>
            <w:r w:rsidR="00A10C6B" w:rsidRPr="00B129D7">
              <w:rPr>
                <w:rFonts w:ascii="Arial" w:hAnsi="Arial" w:cs="Arial"/>
                <w:b/>
                <w:color w:val="984806" w:themeColor="accent6" w:themeShade="80"/>
                <w:lang w:val="el-GR"/>
              </w:rPr>
              <w:t xml:space="preserve">   (7)</w:t>
            </w:r>
          </w:p>
        </w:tc>
        <w:tc>
          <w:tcPr>
            <w:tcW w:w="1418" w:type="dxa"/>
          </w:tcPr>
          <w:p w:rsidR="00D97510" w:rsidRPr="00B129D7" w:rsidRDefault="00D97510" w:rsidP="00E25634">
            <w:pPr>
              <w:keepNext/>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(17)</w:t>
            </w:r>
          </w:p>
        </w:tc>
      </w:tr>
      <w:tr w:rsidR="00D97510" w:rsidRPr="00E25634" w:rsidTr="00A10C6B">
        <w:trPr>
          <w:cnfStyle w:val="000000100000"/>
          <w:trHeight w:val="58"/>
        </w:trPr>
        <w:tc>
          <w:tcPr>
            <w:cnfStyle w:val="001000000000"/>
            <w:tcW w:w="2660" w:type="dxa"/>
          </w:tcPr>
          <w:p w:rsidR="00D97510" w:rsidRPr="00E25634" w:rsidRDefault="00D97510" w:rsidP="00E25634">
            <w:pPr>
              <w:tabs>
                <w:tab w:val="left" w:pos="567"/>
                <w:tab w:val="left" w:pos="7335"/>
              </w:tabs>
              <w:spacing w:line="360" w:lineRule="auto"/>
              <w:jc w:val="both"/>
              <w:rPr>
                <w:rFonts w:ascii="Arial" w:hAnsi="Arial" w:cs="Arial"/>
              </w:rPr>
            </w:pPr>
            <w:r w:rsidRPr="00E25634">
              <w:rPr>
                <w:rFonts w:ascii="Arial" w:hAnsi="Arial" w:cs="Arial"/>
              </w:rPr>
              <w:t>24 ΜΗΝΕΣ</w:t>
            </w:r>
          </w:p>
        </w:tc>
        <w:tc>
          <w:tcPr>
            <w:tcW w:w="1701" w:type="dxa"/>
          </w:tcPr>
          <w:p w:rsidR="00D97510" w:rsidRPr="00B129D7" w:rsidRDefault="00D97510" w:rsidP="00E25634">
            <w:pPr>
              <w:keepNext/>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50</w:t>
            </w:r>
            <w:r w:rsidR="00A10C6B" w:rsidRPr="00B129D7">
              <w:rPr>
                <w:rFonts w:ascii="Arial" w:hAnsi="Arial" w:cs="Arial"/>
                <w:b/>
                <w:color w:val="984806" w:themeColor="accent6" w:themeShade="80"/>
                <w:lang w:val="el-GR"/>
              </w:rPr>
              <w:t xml:space="preserve">     (1)</w:t>
            </w:r>
          </w:p>
        </w:tc>
        <w:tc>
          <w:tcPr>
            <w:tcW w:w="2126" w:type="dxa"/>
          </w:tcPr>
          <w:p w:rsidR="00D97510" w:rsidRPr="00B129D7" w:rsidRDefault="00D97510" w:rsidP="00E25634">
            <w:pPr>
              <w:keepNext/>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50</w:t>
            </w:r>
            <w:r w:rsidR="00A10C6B" w:rsidRPr="00B129D7">
              <w:rPr>
                <w:rFonts w:ascii="Arial" w:hAnsi="Arial" w:cs="Arial"/>
                <w:b/>
                <w:color w:val="984806" w:themeColor="accent6" w:themeShade="80"/>
                <w:lang w:val="el-GR"/>
              </w:rPr>
              <w:t xml:space="preserve">      (1)</w:t>
            </w:r>
          </w:p>
        </w:tc>
        <w:tc>
          <w:tcPr>
            <w:tcW w:w="1418" w:type="dxa"/>
          </w:tcPr>
          <w:p w:rsidR="00D97510" w:rsidRPr="00B129D7" w:rsidRDefault="00D97510" w:rsidP="00E25634">
            <w:pPr>
              <w:keepNext/>
              <w:tabs>
                <w:tab w:val="left" w:pos="567"/>
                <w:tab w:val="left" w:pos="7335"/>
              </w:tabs>
              <w:spacing w:line="360" w:lineRule="auto"/>
              <w:jc w:val="both"/>
              <w:cnfStyle w:val="000000100000"/>
              <w:rPr>
                <w:rFonts w:ascii="Arial" w:hAnsi="Arial" w:cs="Arial"/>
                <w:b/>
                <w:color w:val="984806" w:themeColor="accent6" w:themeShade="80"/>
                <w:lang w:val="el-GR"/>
              </w:rPr>
            </w:pPr>
            <w:r w:rsidRPr="00B129D7">
              <w:rPr>
                <w:rFonts w:ascii="Arial" w:hAnsi="Arial" w:cs="Arial"/>
                <w:b/>
                <w:color w:val="984806" w:themeColor="accent6" w:themeShade="80"/>
              </w:rPr>
              <w:t>100</w:t>
            </w:r>
            <w:r w:rsidR="00A10C6B" w:rsidRPr="00B129D7">
              <w:rPr>
                <w:rFonts w:ascii="Arial" w:hAnsi="Arial" w:cs="Arial"/>
                <w:b/>
                <w:color w:val="984806" w:themeColor="accent6" w:themeShade="80"/>
                <w:lang w:val="el-GR"/>
              </w:rPr>
              <w:t xml:space="preserve">  (2)</w:t>
            </w:r>
          </w:p>
        </w:tc>
      </w:tr>
      <w:tr w:rsidR="00D97510" w:rsidRPr="00E25634" w:rsidTr="00A10C6B">
        <w:trPr>
          <w:trHeight w:val="58"/>
        </w:trPr>
        <w:tc>
          <w:tcPr>
            <w:cnfStyle w:val="001000000000"/>
            <w:tcW w:w="2660" w:type="dxa"/>
          </w:tcPr>
          <w:p w:rsidR="00D97510" w:rsidRPr="00E25634" w:rsidRDefault="00D97510" w:rsidP="004D6B97">
            <w:pPr>
              <w:tabs>
                <w:tab w:val="left" w:pos="567"/>
                <w:tab w:val="left" w:pos="7335"/>
              </w:tabs>
              <w:spacing w:line="360" w:lineRule="auto"/>
              <w:ind w:left="426" w:hanging="66"/>
              <w:jc w:val="both"/>
              <w:rPr>
                <w:rFonts w:ascii="Arial" w:hAnsi="Arial" w:cs="Arial"/>
              </w:rPr>
            </w:pPr>
            <w:r w:rsidRPr="00E25634">
              <w:rPr>
                <w:rFonts w:ascii="Arial" w:hAnsi="Arial" w:cs="Arial"/>
              </w:rPr>
              <w:t>ΠΑΝΩ ΑΠΟ 2 ΧΡΟΝΙΑ</w:t>
            </w:r>
          </w:p>
        </w:tc>
        <w:tc>
          <w:tcPr>
            <w:tcW w:w="1701" w:type="dxa"/>
          </w:tcPr>
          <w:p w:rsidR="00D97510" w:rsidRPr="00B129D7" w:rsidRDefault="00D97510" w:rsidP="00E25634">
            <w:pPr>
              <w:keepNext/>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33,3</w:t>
            </w:r>
            <w:r w:rsidR="00A10C6B" w:rsidRPr="00B129D7">
              <w:rPr>
                <w:rFonts w:ascii="Arial" w:hAnsi="Arial" w:cs="Arial"/>
                <w:b/>
                <w:color w:val="984806" w:themeColor="accent6" w:themeShade="80"/>
                <w:lang w:val="el-GR"/>
              </w:rPr>
              <w:t xml:space="preserve">   (1)</w:t>
            </w:r>
          </w:p>
        </w:tc>
        <w:tc>
          <w:tcPr>
            <w:tcW w:w="2126" w:type="dxa"/>
          </w:tcPr>
          <w:p w:rsidR="00D97510" w:rsidRPr="00B129D7" w:rsidRDefault="00D97510" w:rsidP="00E25634">
            <w:pPr>
              <w:keepNext/>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rPr>
              <w:t>66,7</w:t>
            </w:r>
            <w:r w:rsidR="00A10C6B" w:rsidRPr="00B129D7">
              <w:rPr>
                <w:rFonts w:ascii="Arial" w:hAnsi="Arial" w:cs="Arial"/>
                <w:b/>
                <w:color w:val="984806" w:themeColor="accent6" w:themeShade="80"/>
                <w:lang w:val="el-GR"/>
              </w:rPr>
              <w:t xml:space="preserve">   (2)</w:t>
            </w:r>
          </w:p>
        </w:tc>
        <w:tc>
          <w:tcPr>
            <w:tcW w:w="1418" w:type="dxa"/>
          </w:tcPr>
          <w:p w:rsidR="00D97510" w:rsidRPr="00B129D7" w:rsidRDefault="00425B34" w:rsidP="00E25634">
            <w:pPr>
              <w:keepNext/>
              <w:tabs>
                <w:tab w:val="left" w:pos="567"/>
                <w:tab w:val="left" w:pos="7335"/>
              </w:tabs>
              <w:spacing w:line="360" w:lineRule="auto"/>
              <w:jc w:val="both"/>
              <w:cnfStyle w:val="000000000000"/>
              <w:rPr>
                <w:rFonts w:ascii="Arial" w:hAnsi="Arial" w:cs="Arial"/>
                <w:b/>
                <w:color w:val="984806" w:themeColor="accent6" w:themeShade="80"/>
                <w:lang w:val="el-GR"/>
              </w:rPr>
            </w:pPr>
            <w:r w:rsidRPr="00B129D7">
              <w:rPr>
                <w:rFonts w:ascii="Arial" w:hAnsi="Arial" w:cs="Arial"/>
                <w:b/>
                <w:color w:val="984806" w:themeColor="accent6" w:themeShade="80"/>
                <w:lang w:val="el-GR"/>
              </w:rPr>
              <w:t>100</w:t>
            </w:r>
            <w:r w:rsidR="00A10C6B" w:rsidRPr="00B129D7">
              <w:rPr>
                <w:rFonts w:ascii="Arial" w:hAnsi="Arial" w:cs="Arial"/>
                <w:b/>
                <w:color w:val="984806" w:themeColor="accent6" w:themeShade="80"/>
                <w:lang w:val="el-GR"/>
              </w:rPr>
              <w:t xml:space="preserve">  (</w:t>
            </w:r>
            <w:r w:rsidR="00616BEC" w:rsidRPr="00B129D7">
              <w:rPr>
                <w:rFonts w:ascii="Arial" w:hAnsi="Arial" w:cs="Arial"/>
                <w:b/>
                <w:color w:val="984806" w:themeColor="accent6" w:themeShade="80"/>
                <w:lang w:val="el-GR"/>
              </w:rPr>
              <w:t>3</w:t>
            </w:r>
            <w:r w:rsidR="00A10C6B" w:rsidRPr="00B129D7">
              <w:rPr>
                <w:rFonts w:ascii="Arial" w:hAnsi="Arial" w:cs="Arial"/>
                <w:b/>
                <w:color w:val="984806" w:themeColor="accent6" w:themeShade="80"/>
                <w:lang w:val="el-GR"/>
              </w:rPr>
              <w:t>)</w:t>
            </w:r>
          </w:p>
        </w:tc>
      </w:tr>
    </w:tbl>
    <w:p w:rsidR="004C3FE7" w:rsidRPr="00E25634" w:rsidRDefault="004C3FE7" w:rsidP="004C3FE7">
      <w:pPr>
        <w:spacing w:line="360" w:lineRule="auto"/>
        <w:jc w:val="both"/>
        <w:rPr>
          <w:rFonts w:ascii="Arial" w:hAnsi="Arial" w:cs="Arial"/>
          <w:b/>
          <w:sz w:val="24"/>
          <w:szCs w:val="24"/>
        </w:rPr>
      </w:pPr>
    </w:p>
    <w:p w:rsidR="004C3FE7" w:rsidRPr="00AF19C1" w:rsidRDefault="00E25634" w:rsidP="008E53D6">
      <w:pPr>
        <w:spacing w:line="360" w:lineRule="auto"/>
        <w:jc w:val="both"/>
        <w:rPr>
          <w:rFonts w:ascii="Arial" w:hAnsi="Arial" w:cs="Arial"/>
          <w:sz w:val="24"/>
          <w:szCs w:val="24"/>
          <w:lang w:val="el-GR"/>
        </w:rPr>
      </w:pPr>
      <w:r w:rsidRPr="00AF19C1">
        <w:rPr>
          <w:rFonts w:ascii="Arial" w:hAnsi="Arial" w:cs="Arial"/>
          <w:sz w:val="24"/>
          <w:szCs w:val="24"/>
          <w:lang w:val="el-GR"/>
        </w:rPr>
        <w:tab/>
        <w:t>Συμπερασματικά μπορούμε να πούμε πως οι εργαζόμενες είναι πιο συνεπείς από τις μη εργαζόμενες, αφού σε όλες τις κατηγορίες , εκτ</w:t>
      </w:r>
      <w:r w:rsidR="00AB0E81">
        <w:rPr>
          <w:rFonts w:ascii="Arial" w:hAnsi="Arial" w:cs="Arial"/>
          <w:sz w:val="24"/>
          <w:szCs w:val="24"/>
          <w:lang w:val="el-GR"/>
        </w:rPr>
        <w:t>ός της μεγαλύτερης από 2 χρόνια</w:t>
      </w:r>
      <w:r w:rsidRPr="00AF19C1">
        <w:rPr>
          <w:rFonts w:ascii="Arial" w:hAnsi="Arial" w:cs="Arial"/>
          <w:sz w:val="24"/>
          <w:szCs w:val="24"/>
          <w:lang w:val="el-GR"/>
        </w:rPr>
        <w:t xml:space="preserve">, οι εργαζόμενες είτε είναι η πλειοψηφία  είτε είναι ακριβώς </w:t>
      </w:r>
      <w:r w:rsidR="0074151D" w:rsidRPr="00AF19C1">
        <w:rPr>
          <w:rFonts w:ascii="Arial" w:hAnsi="Arial" w:cs="Arial"/>
          <w:sz w:val="24"/>
          <w:szCs w:val="24"/>
          <w:lang w:val="el-GR"/>
        </w:rPr>
        <w:t xml:space="preserve">οι μισές </w:t>
      </w:r>
      <w:r w:rsidR="007A6B36" w:rsidRPr="00AF19C1">
        <w:rPr>
          <w:rFonts w:ascii="Arial" w:hAnsi="Arial" w:cs="Arial"/>
          <w:sz w:val="24"/>
          <w:szCs w:val="24"/>
          <w:lang w:val="el-GR"/>
        </w:rPr>
        <w:t xml:space="preserve">σε σχέση </w:t>
      </w:r>
      <w:r w:rsidRPr="00AF19C1">
        <w:rPr>
          <w:rFonts w:ascii="Arial" w:hAnsi="Arial" w:cs="Arial"/>
          <w:sz w:val="24"/>
          <w:szCs w:val="24"/>
          <w:lang w:val="el-GR"/>
        </w:rPr>
        <w:t>με τις μ</w:t>
      </w:r>
      <w:r w:rsidR="0074151D" w:rsidRPr="00AF19C1">
        <w:rPr>
          <w:rFonts w:ascii="Arial" w:hAnsi="Arial" w:cs="Arial"/>
          <w:sz w:val="24"/>
          <w:szCs w:val="24"/>
          <w:lang w:val="el-GR"/>
        </w:rPr>
        <w:t>η εργαζόμενες.</w:t>
      </w:r>
    </w:p>
    <w:p w:rsidR="0018303C" w:rsidRPr="00AF19C1" w:rsidRDefault="00D97510" w:rsidP="00EC4C73">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 </w:t>
      </w:r>
      <w:r w:rsidR="009F5479" w:rsidRPr="00AF19C1">
        <w:rPr>
          <w:rFonts w:ascii="Arial" w:hAnsi="Arial" w:cs="Arial"/>
          <w:sz w:val="24"/>
          <w:szCs w:val="24"/>
          <w:lang w:val="el-GR"/>
        </w:rPr>
        <w:t>Όσον αφορά την ύπαρξη ιστορικού καρκίνου του τραχήλου της μήτρας στην οικογένεια</w:t>
      </w:r>
      <w:r w:rsidR="00EB6FC4" w:rsidRPr="00AF19C1">
        <w:rPr>
          <w:rFonts w:ascii="Arial" w:hAnsi="Arial" w:cs="Arial"/>
          <w:sz w:val="24"/>
          <w:szCs w:val="24"/>
          <w:lang w:val="el-GR"/>
        </w:rPr>
        <w:t xml:space="preserve">, </w:t>
      </w:r>
      <w:r w:rsidRPr="00AF19C1">
        <w:rPr>
          <w:rFonts w:ascii="Arial" w:hAnsi="Arial" w:cs="Arial"/>
          <w:sz w:val="24"/>
          <w:szCs w:val="24"/>
          <w:lang w:val="el-GR"/>
        </w:rPr>
        <w:t>δ</w:t>
      </w:r>
      <w:r w:rsidR="0018303C" w:rsidRPr="00AF19C1">
        <w:rPr>
          <w:rFonts w:ascii="Arial" w:hAnsi="Arial" w:cs="Arial"/>
          <w:sz w:val="24"/>
          <w:szCs w:val="24"/>
          <w:lang w:val="el-GR"/>
        </w:rPr>
        <w:t>εν παρατηρήθηκε στατιστικά σημαντική διαφορά (</w:t>
      </w:r>
      <w:r w:rsidR="0018303C">
        <w:rPr>
          <w:rFonts w:ascii="Arial" w:hAnsi="Arial" w:cs="Arial"/>
          <w:sz w:val="24"/>
          <w:szCs w:val="24"/>
        </w:rPr>
        <w:t>p</w:t>
      </w:r>
      <w:r w:rsidR="0018303C" w:rsidRPr="00AF19C1">
        <w:rPr>
          <w:rFonts w:ascii="Arial" w:hAnsi="Arial" w:cs="Arial"/>
          <w:sz w:val="24"/>
          <w:szCs w:val="24"/>
          <w:lang w:val="el-GR"/>
        </w:rPr>
        <w:t>=0,</w:t>
      </w:r>
      <w:r w:rsidR="009D621C" w:rsidRPr="00AF19C1">
        <w:rPr>
          <w:rFonts w:ascii="Arial" w:hAnsi="Arial" w:cs="Arial"/>
          <w:sz w:val="24"/>
          <w:szCs w:val="24"/>
          <w:lang w:val="el-GR"/>
        </w:rPr>
        <w:t>410</w:t>
      </w:r>
      <w:r w:rsidR="0018303C" w:rsidRPr="00AF19C1">
        <w:rPr>
          <w:rFonts w:ascii="Arial" w:hAnsi="Arial" w:cs="Arial"/>
          <w:sz w:val="24"/>
          <w:szCs w:val="24"/>
          <w:lang w:val="el-GR"/>
        </w:rPr>
        <w:t xml:space="preserve">) </w:t>
      </w:r>
      <w:r w:rsidR="009D621C" w:rsidRPr="00AF19C1">
        <w:rPr>
          <w:rFonts w:ascii="Arial" w:hAnsi="Arial" w:cs="Arial"/>
          <w:sz w:val="24"/>
          <w:szCs w:val="24"/>
          <w:lang w:val="el-GR"/>
        </w:rPr>
        <w:t xml:space="preserve">ανάμεσα </w:t>
      </w:r>
      <w:r w:rsidR="0018303C" w:rsidRPr="00AF19C1">
        <w:rPr>
          <w:rFonts w:ascii="Arial" w:hAnsi="Arial" w:cs="Arial"/>
          <w:sz w:val="24"/>
          <w:szCs w:val="24"/>
          <w:lang w:val="el-GR"/>
        </w:rPr>
        <w:t xml:space="preserve">στις </w:t>
      </w:r>
      <w:r w:rsidR="009D621C" w:rsidRPr="00AF19C1">
        <w:rPr>
          <w:rFonts w:ascii="Arial" w:hAnsi="Arial" w:cs="Arial"/>
          <w:sz w:val="24"/>
          <w:szCs w:val="24"/>
          <w:lang w:val="el-GR"/>
        </w:rPr>
        <w:t>εργαζόμενες και μη εργαζόμενες γυναίκες</w:t>
      </w:r>
      <w:r w:rsidR="0018303C" w:rsidRPr="00AF19C1">
        <w:rPr>
          <w:rFonts w:ascii="Arial" w:hAnsi="Arial" w:cs="Arial"/>
          <w:sz w:val="24"/>
          <w:szCs w:val="24"/>
          <w:lang w:val="el-GR"/>
        </w:rPr>
        <w:t xml:space="preserve">. Από τις θετικές απαντήσεις το </w:t>
      </w:r>
      <w:r w:rsidR="009D621C" w:rsidRPr="00AF19C1">
        <w:rPr>
          <w:rFonts w:ascii="Arial" w:hAnsi="Arial" w:cs="Arial"/>
          <w:sz w:val="24"/>
          <w:szCs w:val="24"/>
          <w:lang w:val="el-GR"/>
        </w:rPr>
        <w:t>64,3</w:t>
      </w:r>
      <w:r w:rsidR="0018303C" w:rsidRPr="00AF19C1">
        <w:rPr>
          <w:rFonts w:ascii="Arial" w:hAnsi="Arial" w:cs="Arial"/>
          <w:sz w:val="24"/>
          <w:szCs w:val="24"/>
          <w:lang w:val="el-GR"/>
        </w:rPr>
        <w:t xml:space="preserve">% </w:t>
      </w:r>
      <w:r w:rsidR="00616BEC">
        <w:rPr>
          <w:rFonts w:ascii="Arial" w:hAnsi="Arial" w:cs="Arial"/>
          <w:sz w:val="24"/>
          <w:szCs w:val="24"/>
          <w:lang w:val="el-GR"/>
        </w:rPr>
        <w:t xml:space="preserve">(Ν=9) </w:t>
      </w:r>
      <w:r w:rsidR="0018303C" w:rsidRPr="00AF19C1">
        <w:rPr>
          <w:rFonts w:ascii="Arial" w:hAnsi="Arial" w:cs="Arial"/>
          <w:sz w:val="24"/>
          <w:szCs w:val="24"/>
          <w:lang w:val="el-GR"/>
        </w:rPr>
        <w:t xml:space="preserve">αφορούσε σε </w:t>
      </w:r>
      <w:r w:rsidR="009D621C" w:rsidRPr="00AF19C1">
        <w:rPr>
          <w:rFonts w:ascii="Arial" w:hAnsi="Arial" w:cs="Arial"/>
          <w:sz w:val="24"/>
          <w:szCs w:val="24"/>
          <w:lang w:val="el-GR"/>
        </w:rPr>
        <w:t xml:space="preserve">εργαζόμενες </w:t>
      </w:r>
      <w:r w:rsidR="0018303C" w:rsidRPr="00AF19C1">
        <w:rPr>
          <w:rFonts w:ascii="Arial" w:hAnsi="Arial" w:cs="Arial"/>
          <w:sz w:val="24"/>
          <w:szCs w:val="24"/>
          <w:lang w:val="el-GR"/>
        </w:rPr>
        <w:t xml:space="preserve">γυναίκες και το </w:t>
      </w:r>
      <w:r w:rsidR="009D621C" w:rsidRPr="00AF19C1">
        <w:rPr>
          <w:rFonts w:ascii="Arial" w:hAnsi="Arial" w:cs="Arial"/>
          <w:sz w:val="24"/>
          <w:szCs w:val="24"/>
          <w:lang w:val="el-GR"/>
        </w:rPr>
        <w:t>35,7</w:t>
      </w:r>
      <w:r w:rsidR="0018303C" w:rsidRPr="00AF19C1">
        <w:rPr>
          <w:rFonts w:ascii="Arial" w:hAnsi="Arial" w:cs="Arial"/>
          <w:sz w:val="24"/>
          <w:szCs w:val="24"/>
          <w:lang w:val="el-GR"/>
        </w:rPr>
        <w:t>%</w:t>
      </w:r>
      <w:r w:rsidR="00616BEC">
        <w:rPr>
          <w:rFonts w:ascii="Arial" w:hAnsi="Arial" w:cs="Arial"/>
          <w:sz w:val="24"/>
          <w:szCs w:val="24"/>
          <w:lang w:val="el-GR"/>
        </w:rPr>
        <w:t xml:space="preserve"> (Ν=5)</w:t>
      </w:r>
      <w:r w:rsidR="0018303C" w:rsidRPr="00AF19C1">
        <w:rPr>
          <w:rFonts w:ascii="Arial" w:hAnsi="Arial" w:cs="Arial"/>
          <w:sz w:val="24"/>
          <w:szCs w:val="24"/>
          <w:lang w:val="el-GR"/>
        </w:rPr>
        <w:t xml:space="preserve"> σε</w:t>
      </w:r>
      <w:r w:rsidR="009D621C" w:rsidRPr="00AF19C1">
        <w:rPr>
          <w:rFonts w:ascii="Arial" w:hAnsi="Arial" w:cs="Arial"/>
          <w:sz w:val="24"/>
          <w:szCs w:val="24"/>
          <w:lang w:val="el-GR"/>
        </w:rPr>
        <w:t xml:space="preserve"> μη εργαζόμενες</w:t>
      </w:r>
      <w:r w:rsidR="0018303C" w:rsidRPr="00AF19C1">
        <w:rPr>
          <w:rFonts w:ascii="Arial" w:hAnsi="Arial" w:cs="Arial"/>
          <w:sz w:val="24"/>
          <w:szCs w:val="24"/>
          <w:lang w:val="el-GR"/>
        </w:rPr>
        <w:t xml:space="preserve"> γυναίκες</w:t>
      </w:r>
      <w:r w:rsidR="008E09AB" w:rsidRPr="00AF19C1">
        <w:rPr>
          <w:rFonts w:ascii="Arial" w:hAnsi="Arial" w:cs="Arial"/>
          <w:sz w:val="24"/>
          <w:szCs w:val="24"/>
          <w:lang w:val="el-GR"/>
        </w:rPr>
        <w:t xml:space="preserve">. Από τις αρνητικές απαντήσεις το 53% </w:t>
      </w:r>
      <w:r w:rsidR="00616BEC">
        <w:rPr>
          <w:rFonts w:ascii="Arial" w:hAnsi="Arial" w:cs="Arial"/>
          <w:sz w:val="24"/>
          <w:szCs w:val="24"/>
          <w:lang w:val="el-GR"/>
        </w:rPr>
        <w:t xml:space="preserve">(Ν=149) </w:t>
      </w:r>
      <w:r w:rsidR="008E09AB" w:rsidRPr="00AF19C1">
        <w:rPr>
          <w:rFonts w:ascii="Arial" w:hAnsi="Arial" w:cs="Arial"/>
          <w:sz w:val="24"/>
          <w:szCs w:val="24"/>
          <w:lang w:val="el-GR"/>
        </w:rPr>
        <w:t xml:space="preserve">αφορούσε σε εργαζόμενες γυναίκες και το 47% </w:t>
      </w:r>
      <w:r w:rsidR="00616BEC">
        <w:rPr>
          <w:rFonts w:ascii="Arial" w:hAnsi="Arial" w:cs="Arial"/>
          <w:sz w:val="24"/>
          <w:szCs w:val="24"/>
          <w:lang w:val="el-GR"/>
        </w:rPr>
        <w:t xml:space="preserve">(Ν=132) </w:t>
      </w:r>
      <w:r w:rsidR="008E09AB" w:rsidRPr="00AF19C1">
        <w:rPr>
          <w:rFonts w:ascii="Arial" w:hAnsi="Arial" w:cs="Arial"/>
          <w:sz w:val="24"/>
          <w:szCs w:val="24"/>
          <w:lang w:val="el-GR"/>
        </w:rPr>
        <w:t>σε μη εργαζόμενες γυναίκες.</w:t>
      </w:r>
    </w:p>
    <w:p w:rsidR="0018303C" w:rsidRPr="00AF19C1" w:rsidRDefault="00EC4C73" w:rsidP="008E53D6">
      <w:pPr>
        <w:spacing w:line="360" w:lineRule="auto"/>
        <w:ind w:firstLine="720"/>
        <w:jc w:val="both"/>
        <w:rPr>
          <w:rFonts w:ascii="Arial" w:hAnsi="Arial" w:cs="Arial"/>
          <w:sz w:val="24"/>
          <w:szCs w:val="24"/>
          <w:lang w:val="el-GR"/>
        </w:rPr>
      </w:pPr>
      <w:r w:rsidRPr="00AF19C1">
        <w:rPr>
          <w:rFonts w:ascii="Arial" w:hAnsi="Arial" w:cs="Arial"/>
          <w:sz w:val="24"/>
          <w:szCs w:val="24"/>
          <w:lang w:val="el-GR"/>
        </w:rPr>
        <w:lastRenderedPageBreak/>
        <w:t>Αν το Παπ-τεστ είναι επώδυνη εξέταση, α</w:t>
      </w:r>
      <w:r w:rsidR="0018303C" w:rsidRPr="00AF19C1">
        <w:rPr>
          <w:rFonts w:ascii="Arial" w:hAnsi="Arial" w:cs="Arial"/>
          <w:sz w:val="24"/>
          <w:szCs w:val="24"/>
          <w:lang w:val="el-GR"/>
        </w:rPr>
        <w:t xml:space="preserve">πό τις γυναίκες που </w:t>
      </w:r>
      <w:r w:rsidRPr="00AF19C1">
        <w:rPr>
          <w:rFonts w:ascii="Arial" w:hAnsi="Arial" w:cs="Arial"/>
          <w:sz w:val="24"/>
          <w:szCs w:val="24"/>
          <w:lang w:val="el-GR"/>
        </w:rPr>
        <w:t>απάντησαν θετικά</w:t>
      </w:r>
      <w:r w:rsidR="0018303C" w:rsidRPr="00AF19C1">
        <w:rPr>
          <w:rFonts w:ascii="Arial" w:hAnsi="Arial" w:cs="Arial"/>
          <w:sz w:val="24"/>
          <w:szCs w:val="24"/>
          <w:lang w:val="el-GR"/>
        </w:rPr>
        <w:t xml:space="preserve"> το </w:t>
      </w:r>
      <w:r w:rsidR="00ED65EB" w:rsidRPr="00AF19C1">
        <w:rPr>
          <w:rFonts w:ascii="Arial" w:hAnsi="Arial" w:cs="Arial"/>
          <w:sz w:val="24"/>
          <w:szCs w:val="24"/>
          <w:lang w:val="el-GR"/>
        </w:rPr>
        <w:t>43,5</w:t>
      </w:r>
      <w:r w:rsidR="0018303C" w:rsidRPr="00AF19C1">
        <w:rPr>
          <w:rFonts w:ascii="Arial" w:hAnsi="Arial" w:cs="Arial"/>
          <w:sz w:val="24"/>
          <w:szCs w:val="24"/>
          <w:lang w:val="el-GR"/>
        </w:rPr>
        <w:t xml:space="preserve">% </w:t>
      </w:r>
      <w:r w:rsidR="009C23C1">
        <w:rPr>
          <w:rFonts w:ascii="Arial" w:hAnsi="Arial" w:cs="Arial"/>
          <w:sz w:val="24"/>
          <w:szCs w:val="24"/>
          <w:lang w:val="el-GR"/>
        </w:rPr>
        <w:t xml:space="preserve">(Ν=20) </w:t>
      </w:r>
      <w:r w:rsidR="0018303C" w:rsidRPr="00AF19C1">
        <w:rPr>
          <w:rFonts w:ascii="Arial" w:hAnsi="Arial" w:cs="Arial"/>
          <w:sz w:val="24"/>
          <w:szCs w:val="24"/>
          <w:lang w:val="el-GR"/>
        </w:rPr>
        <w:t xml:space="preserve">ήταν </w:t>
      </w:r>
      <w:r w:rsidR="00ED65EB" w:rsidRPr="00AF19C1">
        <w:rPr>
          <w:rFonts w:ascii="Arial" w:hAnsi="Arial" w:cs="Arial"/>
          <w:sz w:val="24"/>
          <w:szCs w:val="24"/>
          <w:lang w:val="el-GR"/>
        </w:rPr>
        <w:t xml:space="preserve">εργαζόμενες </w:t>
      </w:r>
      <w:r w:rsidR="0018303C" w:rsidRPr="00AF19C1">
        <w:rPr>
          <w:rFonts w:ascii="Arial" w:hAnsi="Arial" w:cs="Arial"/>
          <w:sz w:val="24"/>
          <w:szCs w:val="24"/>
          <w:lang w:val="el-GR"/>
        </w:rPr>
        <w:t xml:space="preserve"> και το </w:t>
      </w:r>
      <w:r w:rsidR="00ED65EB" w:rsidRPr="00AF19C1">
        <w:rPr>
          <w:rFonts w:ascii="Arial" w:hAnsi="Arial" w:cs="Arial"/>
          <w:sz w:val="24"/>
          <w:szCs w:val="24"/>
          <w:lang w:val="el-GR"/>
        </w:rPr>
        <w:t>56,5</w:t>
      </w:r>
      <w:r w:rsidR="0018303C" w:rsidRPr="00AF19C1">
        <w:rPr>
          <w:rFonts w:ascii="Arial" w:hAnsi="Arial" w:cs="Arial"/>
          <w:sz w:val="24"/>
          <w:szCs w:val="24"/>
          <w:lang w:val="el-GR"/>
        </w:rPr>
        <w:t xml:space="preserve">% </w:t>
      </w:r>
      <w:r w:rsidR="009C23C1">
        <w:rPr>
          <w:rFonts w:ascii="Arial" w:hAnsi="Arial" w:cs="Arial"/>
          <w:sz w:val="24"/>
          <w:szCs w:val="24"/>
          <w:lang w:val="el-GR"/>
        </w:rPr>
        <w:t xml:space="preserve">(Ν=26) </w:t>
      </w:r>
      <w:r w:rsidR="0018303C" w:rsidRPr="00AF19C1">
        <w:rPr>
          <w:rFonts w:ascii="Arial" w:hAnsi="Arial" w:cs="Arial"/>
          <w:sz w:val="24"/>
          <w:szCs w:val="24"/>
          <w:lang w:val="el-GR"/>
        </w:rPr>
        <w:t xml:space="preserve">ήταν </w:t>
      </w:r>
      <w:r w:rsidR="00ED65EB" w:rsidRPr="00AF19C1">
        <w:rPr>
          <w:rFonts w:ascii="Arial" w:hAnsi="Arial" w:cs="Arial"/>
          <w:sz w:val="24"/>
          <w:szCs w:val="24"/>
          <w:lang w:val="el-GR"/>
        </w:rPr>
        <w:t>μη εργαζόμενες</w:t>
      </w:r>
      <w:r w:rsidR="0018303C" w:rsidRPr="00AF19C1">
        <w:rPr>
          <w:rFonts w:ascii="Arial" w:hAnsi="Arial" w:cs="Arial"/>
          <w:sz w:val="24"/>
          <w:szCs w:val="24"/>
          <w:lang w:val="el-GR"/>
        </w:rPr>
        <w:t>. Η διαφορά δεν ήταν στατιστικά σημαντική (</w:t>
      </w:r>
      <w:r w:rsidR="0018303C">
        <w:rPr>
          <w:rFonts w:ascii="Arial" w:hAnsi="Arial" w:cs="Arial"/>
          <w:sz w:val="24"/>
          <w:szCs w:val="24"/>
        </w:rPr>
        <w:t>p</w:t>
      </w:r>
      <w:r w:rsidR="0018303C" w:rsidRPr="00AF19C1">
        <w:rPr>
          <w:rFonts w:ascii="Arial" w:hAnsi="Arial" w:cs="Arial"/>
          <w:sz w:val="24"/>
          <w:szCs w:val="24"/>
          <w:lang w:val="el-GR"/>
        </w:rPr>
        <w:t>=0,</w:t>
      </w:r>
      <w:r w:rsidR="00ED65EB" w:rsidRPr="00AF19C1">
        <w:rPr>
          <w:rFonts w:ascii="Arial" w:hAnsi="Arial" w:cs="Arial"/>
          <w:sz w:val="24"/>
          <w:szCs w:val="24"/>
          <w:lang w:val="el-GR"/>
        </w:rPr>
        <w:t>120</w:t>
      </w:r>
      <w:r w:rsidR="0018303C" w:rsidRPr="00AF19C1">
        <w:rPr>
          <w:rFonts w:ascii="Arial" w:hAnsi="Arial" w:cs="Arial"/>
          <w:sz w:val="24"/>
          <w:szCs w:val="24"/>
          <w:lang w:val="el-GR"/>
        </w:rPr>
        <w:t xml:space="preserve">). </w:t>
      </w:r>
    </w:p>
    <w:p w:rsidR="00772630" w:rsidRPr="002C13A6" w:rsidRDefault="0018303C" w:rsidP="002C13A6">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Η συμπεριφορά των γυναικών ως προς το κάπνισμα δεν διαφοροποιείται σημαντικά ανάλογα με </w:t>
      </w:r>
      <w:r w:rsidR="009F7FF5" w:rsidRPr="00AF19C1">
        <w:rPr>
          <w:rFonts w:ascii="Arial" w:hAnsi="Arial" w:cs="Arial"/>
          <w:sz w:val="24"/>
          <w:szCs w:val="24"/>
          <w:lang w:val="el-GR"/>
        </w:rPr>
        <w:t>το αν εργάζονται ή όχι οι γυναίκες</w:t>
      </w:r>
      <w:r w:rsidRPr="00AF19C1">
        <w:rPr>
          <w:rFonts w:ascii="Arial" w:hAnsi="Arial" w:cs="Arial"/>
          <w:sz w:val="24"/>
          <w:szCs w:val="24"/>
          <w:lang w:val="el-GR"/>
        </w:rPr>
        <w:t xml:space="preserve"> (</w:t>
      </w:r>
      <w:r>
        <w:rPr>
          <w:rFonts w:ascii="Arial" w:hAnsi="Arial" w:cs="Arial"/>
          <w:sz w:val="24"/>
          <w:szCs w:val="24"/>
        </w:rPr>
        <w:t>p</w:t>
      </w:r>
      <w:r w:rsidRPr="00AF19C1">
        <w:rPr>
          <w:rFonts w:ascii="Arial" w:hAnsi="Arial" w:cs="Arial"/>
          <w:sz w:val="24"/>
          <w:szCs w:val="24"/>
          <w:lang w:val="el-GR"/>
        </w:rPr>
        <w:t>=0,</w:t>
      </w:r>
      <w:r w:rsidR="009F7FF5" w:rsidRPr="00AF19C1">
        <w:rPr>
          <w:rFonts w:ascii="Arial" w:hAnsi="Arial" w:cs="Arial"/>
          <w:sz w:val="24"/>
          <w:szCs w:val="24"/>
          <w:lang w:val="el-GR"/>
        </w:rPr>
        <w:t>120</w:t>
      </w:r>
      <w:r w:rsidRPr="00AF19C1">
        <w:rPr>
          <w:rFonts w:ascii="Arial" w:hAnsi="Arial" w:cs="Arial"/>
          <w:sz w:val="24"/>
          <w:szCs w:val="24"/>
          <w:lang w:val="el-GR"/>
        </w:rPr>
        <w:t>)</w:t>
      </w:r>
      <w:r w:rsidR="00F10113" w:rsidRPr="00AF19C1">
        <w:rPr>
          <w:rFonts w:ascii="Arial" w:hAnsi="Arial" w:cs="Arial"/>
          <w:sz w:val="24"/>
          <w:szCs w:val="24"/>
          <w:lang w:val="el-GR"/>
        </w:rPr>
        <w:t xml:space="preserve"> (</w:t>
      </w:r>
      <w:r w:rsidR="00203DEB">
        <w:rPr>
          <w:rFonts w:ascii="Arial" w:hAnsi="Arial" w:cs="Arial"/>
          <w:sz w:val="24"/>
          <w:szCs w:val="24"/>
          <w:lang w:val="el-GR"/>
        </w:rPr>
        <w:t>Δ</w:t>
      </w:r>
      <w:r w:rsidR="00F10113" w:rsidRPr="00AF19C1">
        <w:rPr>
          <w:rFonts w:ascii="Arial" w:hAnsi="Arial" w:cs="Arial"/>
          <w:sz w:val="24"/>
          <w:szCs w:val="24"/>
          <w:lang w:val="el-GR"/>
        </w:rPr>
        <w:t>ιάγραμμα 21)</w:t>
      </w:r>
      <w:r w:rsidRPr="00AF19C1">
        <w:rPr>
          <w:rFonts w:ascii="Arial" w:hAnsi="Arial" w:cs="Arial"/>
          <w:sz w:val="24"/>
          <w:szCs w:val="24"/>
          <w:lang w:val="el-GR"/>
        </w:rPr>
        <w:t>.</w:t>
      </w:r>
    </w:p>
    <w:p w:rsidR="00772630" w:rsidRPr="00AF19C1" w:rsidRDefault="00772630" w:rsidP="008E53D6">
      <w:pPr>
        <w:spacing w:line="360" w:lineRule="auto"/>
        <w:ind w:left="1560" w:hanging="1560"/>
        <w:jc w:val="both"/>
        <w:rPr>
          <w:rFonts w:ascii="Arial" w:hAnsi="Arial" w:cs="Arial"/>
          <w:b/>
          <w:color w:val="4F81BD" w:themeColor="accent1"/>
          <w:sz w:val="20"/>
          <w:szCs w:val="20"/>
          <w:lang w:val="el-GR"/>
        </w:rPr>
      </w:pPr>
    </w:p>
    <w:p w:rsidR="0018303C" w:rsidRPr="00B22CAE" w:rsidRDefault="00F10113" w:rsidP="00B22CAE">
      <w:pPr>
        <w:spacing w:line="360" w:lineRule="auto"/>
        <w:ind w:firstLine="0"/>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18303C" w:rsidRPr="00AF19C1">
        <w:rPr>
          <w:rFonts w:ascii="Arial" w:hAnsi="Arial" w:cs="Arial"/>
          <w:b/>
          <w:color w:val="4F81BD" w:themeColor="accent1"/>
          <w:sz w:val="20"/>
          <w:szCs w:val="20"/>
          <w:lang w:val="el-GR"/>
        </w:rPr>
        <w:t xml:space="preserve"> </w:t>
      </w:r>
      <w:r w:rsidR="007F2DFD" w:rsidRPr="00AF19C1">
        <w:rPr>
          <w:rFonts w:ascii="Arial" w:hAnsi="Arial" w:cs="Arial"/>
          <w:b/>
          <w:color w:val="4F81BD" w:themeColor="accent1"/>
          <w:sz w:val="20"/>
          <w:szCs w:val="20"/>
          <w:lang w:val="el-GR"/>
        </w:rPr>
        <w:t>2</w:t>
      </w:r>
      <w:r w:rsidR="00A7768D" w:rsidRPr="00AF19C1">
        <w:rPr>
          <w:rFonts w:ascii="Arial" w:hAnsi="Arial" w:cs="Arial"/>
          <w:b/>
          <w:color w:val="4F81BD" w:themeColor="accent1"/>
          <w:sz w:val="20"/>
          <w:szCs w:val="20"/>
          <w:lang w:val="el-GR"/>
        </w:rPr>
        <w:t>1</w:t>
      </w:r>
      <w:r w:rsidR="0018303C" w:rsidRPr="00AF19C1">
        <w:rPr>
          <w:rFonts w:ascii="Arial" w:hAnsi="Arial" w:cs="Arial"/>
          <w:b/>
          <w:color w:val="4F81BD" w:themeColor="accent1"/>
          <w:sz w:val="20"/>
          <w:szCs w:val="20"/>
          <w:lang w:val="el-GR"/>
        </w:rPr>
        <w:t xml:space="preserve"> : </w:t>
      </w:r>
      <w:r w:rsidR="0018303C" w:rsidRPr="00AF19C1">
        <w:rPr>
          <w:rFonts w:ascii="Arial" w:hAnsi="Arial" w:cs="Arial"/>
          <w:b/>
          <w:sz w:val="20"/>
          <w:szCs w:val="20"/>
          <w:lang w:val="el-GR"/>
        </w:rPr>
        <w:t>ΣΥΝΗΘΕΙΑ ΚΑΠΝΙΣΜΑΤΟΣ</w:t>
      </w:r>
      <w:r w:rsidR="00C70E26" w:rsidRPr="00AF19C1">
        <w:rPr>
          <w:rFonts w:ascii="Arial" w:hAnsi="Arial" w:cs="Arial"/>
          <w:b/>
          <w:sz w:val="20"/>
          <w:szCs w:val="20"/>
          <w:lang w:val="el-GR"/>
        </w:rPr>
        <w:t xml:space="preserve"> ΤΩΝ ΓΥΝΑΙΚΩΝ ΤΗΣ ΕΡΕΥΝΑΣ</w:t>
      </w:r>
      <w:r w:rsidR="0018303C" w:rsidRPr="00AF19C1">
        <w:rPr>
          <w:rFonts w:ascii="Arial" w:hAnsi="Arial" w:cs="Arial"/>
          <w:b/>
          <w:sz w:val="20"/>
          <w:szCs w:val="20"/>
          <w:lang w:val="el-GR"/>
        </w:rPr>
        <w:t xml:space="preserve">, </w:t>
      </w:r>
      <w:r w:rsidR="00B22CAE">
        <w:rPr>
          <w:rFonts w:ascii="Arial" w:hAnsi="Arial" w:cs="Arial"/>
          <w:b/>
          <w:sz w:val="20"/>
          <w:szCs w:val="20"/>
          <w:lang w:val="el-GR"/>
        </w:rPr>
        <w:t xml:space="preserve">      </w:t>
      </w:r>
      <w:r w:rsidR="0018303C" w:rsidRPr="00AF19C1">
        <w:rPr>
          <w:rFonts w:ascii="Arial" w:hAnsi="Arial" w:cs="Arial"/>
          <w:b/>
          <w:sz w:val="20"/>
          <w:szCs w:val="20"/>
          <w:lang w:val="el-GR"/>
        </w:rPr>
        <w:t xml:space="preserve">ΑΝΑΛΟΓΑ ΜΕ </w:t>
      </w:r>
      <w:r w:rsidR="009F7FF5" w:rsidRPr="00AF19C1">
        <w:rPr>
          <w:rFonts w:ascii="Arial" w:hAnsi="Arial" w:cs="Arial"/>
          <w:b/>
          <w:sz w:val="20"/>
          <w:szCs w:val="20"/>
          <w:lang w:val="el-GR"/>
        </w:rPr>
        <w:t>ΤΟ ΑΝ ΕΡΓΑΖΟΝΤΑΙ ΟΙ ΓΥΝΑΙΚΕΣ Ή ΟΧΙ</w:t>
      </w:r>
      <w:r w:rsidR="0018303C" w:rsidRPr="00AF19C1">
        <w:rPr>
          <w:rFonts w:ascii="Arial" w:hAnsi="Arial" w:cs="Arial"/>
          <w:b/>
          <w:sz w:val="20"/>
          <w:szCs w:val="20"/>
          <w:lang w:val="el-GR"/>
        </w:rPr>
        <w:t>, ΕΠΙ Τ</w:t>
      </w:r>
      <w:r w:rsidR="009F7FF5" w:rsidRPr="00AF19C1">
        <w:rPr>
          <w:rFonts w:ascii="Arial" w:hAnsi="Arial" w:cs="Arial"/>
          <w:b/>
          <w:sz w:val="20"/>
          <w:szCs w:val="20"/>
          <w:lang w:val="el-GR"/>
        </w:rPr>
        <w:t>ΟΙ</w:t>
      </w:r>
      <w:r w:rsidR="002C13A6">
        <w:rPr>
          <w:rFonts w:ascii="Arial" w:hAnsi="Arial" w:cs="Arial"/>
          <w:b/>
          <w:sz w:val="20"/>
          <w:szCs w:val="20"/>
          <w:lang w:val="el-GR"/>
        </w:rPr>
        <w:t>Σ %</w:t>
      </w:r>
      <w:r w:rsidR="0018303C" w:rsidRPr="00AF19C1">
        <w:rPr>
          <w:rFonts w:ascii="Arial" w:hAnsi="Arial" w:cs="Arial"/>
          <w:b/>
          <w:sz w:val="20"/>
          <w:szCs w:val="20"/>
          <w:lang w:val="el-GR"/>
        </w:rPr>
        <w:tab/>
      </w:r>
      <w:r w:rsidR="0018303C" w:rsidRPr="00AF19C1">
        <w:rPr>
          <w:rFonts w:ascii="Arial" w:hAnsi="Arial" w:cs="Arial"/>
          <w:sz w:val="24"/>
          <w:szCs w:val="24"/>
          <w:lang w:val="el-GR"/>
        </w:rPr>
        <w:tab/>
      </w:r>
      <w:r w:rsidR="0018303C">
        <w:rPr>
          <w:rFonts w:ascii="Arial" w:hAnsi="Arial" w:cs="Arial"/>
          <w:noProof/>
          <w:sz w:val="24"/>
          <w:szCs w:val="24"/>
          <w:lang w:val="el-GR" w:eastAsia="el-GR" w:bidi="ar-SA"/>
        </w:rPr>
        <w:drawing>
          <wp:inline distT="0" distB="0" distL="0" distR="0">
            <wp:extent cx="5486400" cy="2295525"/>
            <wp:effectExtent l="19050" t="0" r="19050" b="0"/>
            <wp:docPr id="24"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8303C" w:rsidRPr="00B22CAE" w:rsidRDefault="0018303C" w:rsidP="008E53D6">
      <w:pPr>
        <w:spacing w:line="360" w:lineRule="auto"/>
        <w:jc w:val="both"/>
        <w:rPr>
          <w:rFonts w:ascii="Arial" w:hAnsi="Arial" w:cs="Arial"/>
          <w:b/>
          <w:sz w:val="24"/>
          <w:szCs w:val="24"/>
          <w:lang w:val="el-GR"/>
        </w:rPr>
      </w:pPr>
    </w:p>
    <w:p w:rsidR="00897EA6" w:rsidRPr="00AF19C1" w:rsidRDefault="00F85665" w:rsidP="00772630">
      <w:pPr>
        <w:spacing w:line="360" w:lineRule="auto"/>
        <w:ind w:firstLine="567"/>
        <w:jc w:val="both"/>
        <w:rPr>
          <w:rFonts w:ascii="Arial" w:hAnsi="Arial" w:cs="Arial"/>
          <w:sz w:val="24"/>
          <w:szCs w:val="24"/>
          <w:lang w:val="el-GR"/>
        </w:rPr>
      </w:pPr>
      <w:r w:rsidRPr="00AF19C1">
        <w:rPr>
          <w:rFonts w:ascii="Arial" w:hAnsi="Arial" w:cs="Arial"/>
          <w:sz w:val="24"/>
          <w:szCs w:val="24"/>
          <w:lang w:val="el-GR"/>
        </w:rPr>
        <w:t>Η</w:t>
      </w:r>
      <w:r w:rsidR="0018303C" w:rsidRPr="00AF19C1">
        <w:rPr>
          <w:rFonts w:ascii="Arial" w:hAnsi="Arial" w:cs="Arial"/>
          <w:sz w:val="24"/>
          <w:szCs w:val="24"/>
          <w:lang w:val="el-GR"/>
        </w:rPr>
        <w:t xml:space="preserve"> γνώση των γυναικών για τον ιό των ανθρωπίνων θηλωμάτων (</w:t>
      </w:r>
      <w:r w:rsidR="0018303C" w:rsidRPr="003A301D">
        <w:rPr>
          <w:rFonts w:ascii="Arial" w:hAnsi="Arial" w:cs="Arial"/>
          <w:sz w:val="24"/>
          <w:szCs w:val="24"/>
        </w:rPr>
        <w:t>HPV</w:t>
      </w:r>
      <w:r w:rsidR="0018303C" w:rsidRPr="00AF19C1">
        <w:rPr>
          <w:rFonts w:ascii="Arial" w:hAnsi="Arial" w:cs="Arial"/>
          <w:sz w:val="24"/>
          <w:szCs w:val="24"/>
          <w:lang w:val="el-GR"/>
        </w:rPr>
        <w:t xml:space="preserve">) ανάλογα με </w:t>
      </w:r>
      <w:r w:rsidRPr="00AF19C1">
        <w:rPr>
          <w:rFonts w:ascii="Arial" w:hAnsi="Arial" w:cs="Arial"/>
          <w:sz w:val="24"/>
          <w:szCs w:val="24"/>
          <w:lang w:val="el-GR"/>
        </w:rPr>
        <w:t>το αν αυτές ε</w:t>
      </w:r>
      <w:r w:rsidR="00986254" w:rsidRPr="00AF19C1">
        <w:rPr>
          <w:rFonts w:ascii="Arial" w:hAnsi="Arial" w:cs="Arial"/>
          <w:sz w:val="24"/>
          <w:szCs w:val="24"/>
          <w:lang w:val="el-GR"/>
        </w:rPr>
        <w:t>ργάζονται ή όχι διαφοροποιείται,</w:t>
      </w:r>
      <w:r w:rsidR="0018303C" w:rsidRPr="00AF19C1">
        <w:rPr>
          <w:rFonts w:ascii="Arial" w:hAnsi="Arial" w:cs="Arial"/>
          <w:sz w:val="24"/>
          <w:szCs w:val="24"/>
          <w:lang w:val="el-GR"/>
        </w:rPr>
        <w:t xml:space="preserve">  </w:t>
      </w:r>
      <w:r w:rsidR="0018303C">
        <w:rPr>
          <w:rFonts w:ascii="Arial" w:hAnsi="Arial" w:cs="Arial"/>
          <w:sz w:val="24"/>
          <w:szCs w:val="24"/>
        </w:rPr>
        <w:t>p</w:t>
      </w:r>
      <w:r w:rsidRPr="00AF19C1">
        <w:rPr>
          <w:rFonts w:ascii="Arial" w:hAnsi="Arial" w:cs="Arial"/>
          <w:sz w:val="24"/>
          <w:szCs w:val="24"/>
          <w:lang w:val="el-GR"/>
        </w:rPr>
        <w:t>&lt;</w:t>
      </w:r>
      <w:r w:rsidR="0018303C" w:rsidRPr="00AF19C1">
        <w:rPr>
          <w:rFonts w:ascii="Arial" w:hAnsi="Arial" w:cs="Arial"/>
          <w:sz w:val="24"/>
          <w:szCs w:val="24"/>
          <w:lang w:val="el-GR"/>
        </w:rPr>
        <w:t>0.0</w:t>
      </w:r>
      <w:r w:rsidRPr="00AF19C1">
        <w:rPr>
          <w:rFonts w:ascii="Arial" w:hAnsi="Arial" w:cs="Arial"/>
          <w:sz w:val="24"/>
          <w:szCs w:val="24"/>
          <w:lang w:val="el-GR"/>
        </w:rPr>
        <w:t>001</w:t>
      </w:r>
      <w:r w:rsidR="0018303C" w:rsidRPr="00AF19C1">
        <w:rPr>
          <w:rFonts w:ascii="Arial" w:hAnsi="Arial" w:cs="Arial"/>
          <w:sz w:val="24"/>
          <w:szCs w:val="24"/>
          <w:lang w:val="el-GR"/>
        </w:rPr>
        <w:t>.</w:t>
      </w:r>
      <w:r w:rsidRPr="00AF19C1">
        <w:rPr>
          <w:rFonts w:ascii="Arial" w:hAnsi="Arial" w:cs="Arial"/>
          <w:sz w:val="24"/>
          <w:szCs w:val="24"/>
          <w:lang w:val="el-GR"/>
        </w:rPr>
        <w:t xml:space="preserve"> </w:t>
      </w:r>
    </w:p>
    <w:p w:rsidR="00897EA6" w:rsidRPr="00AF19C1" w:rsidRDefault="00897EA6" w:rsidP="008E53D6">
      <w:pPr>
        <w:pStyle w:val="a6"/>
        <w:spacing w:line="360" w:lineRule="auto"/>
        <w:ind w:left="1843" w:hanging="1276"/>
        <w:jc w:val="both"/>
        <w:rPr>
          <w:rFonts w:ascii="Arial" w:hAnsi="Arial" w:cs="Arial"/>
          <w:b/>
          <w:color w:val="4F81BD" w:themeColor="accent1"/>
          <w:sz w:val="20"/>
          <w:szCs w:val="20"/>
          <w:lang w:val="el-GR"/>
        </w:rPr>
      </w:pPr>
    </w:p>
    <w:p w:rsidR="0018303C" w:rsidRPr="00AF19C1" w:rsidRDefault="0018303C" w:rsidP="008E53D6">
      <w:pPr>
        <w:pStyle w:val="a6"/>
        <w:spacing w:line="360" w:lineRule="auto"/>
        <w:ind w:left="1843" w:hanging="1276"/>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 xml:space="preserve">ΠΙΝΑΚΑΣ </w:t>
      </w:r>
      <w:r w:rsidR="00F85665" w:rsidRPr="00AF19C1">
        <w:rPr>
          <w:rFonts w:ascii="Arial" w:hAnsi="Arial" w:cs="Arial"/>
          <w:b/>
          <w:color w:val="4F81BD" w:themeColor="accent1"/>
          <w:sz w:val="20"/>
          <w:szCs w:val="20"/>
          <w:lang w:val="el-GR"/>
        </w:rPr>
        <w:t>1</w:t>
      </w:r>
      <w:r w:rsidR="00BE792D">
        <w:rPr>
          <w:rFonts w:ascii="Arial" w:hAnsi="Arial" w:cs="Arial"/>
          <w:b/>
          <w:color w:val="4F81BD" w:themeColor="accent1"/>
          <w:sz w:val="20"/>
          <w:szCs w:val="20"/>
          <w:lang w:val="el-GR"/>
        </w:rPr>
        <w:t>8</w:t>
      </w:r>
      <w:r w:rsidRPr="00AF19C1">
        <w:rPr>
          <w:rFonts w:ascii="Arial" w:hAnsi="Arial" w:cs="Arial"/>
          <w:b/>
          <w:color w:val="4F81BD" w:themeColor="accent1"/>
          <w:sz w:val="20"/>
          <w:szCs w:val="20"/>
          <w:lang w:val="el-GR"/>
        </w:rPr>
        <w:t xml:space="preserve"> : </w:t>
      </w:r>
      <w:r w:rsidRPr="00AF19C1">
        <w:rPr>
          <w:rFonts w:ascii="Arial" w:hAnsi="Arial" w:cs="Arial"/>
          <w:b/>
          <w:color w:val="000000" w:themeColor="text1"/>
          <w:sz w:val="20"/>
          <w:szCs w:val="20"/>
          <w:lang w:val="el-GR"/>
        </w:rPr>
        <w:t xml:space="preserve">ΓΝΩΣΗ </w:t>
      </w:r>
      <w:r w:rsidR="00897EA6" w:rsidRPr="00AF19C1">
        <w:rPr>
          <w:rFonts w:ascii="Arial" w:hAnsi="Arial" w:cs="Arial"/>
          <w:b/>
          <w:color w:val="000000" w:themeColor="text1"/>
          <w:sz w:val="20"/>
          <w:szCs w:val="20"/>
          <w:lang w:val="el-GR"/>
        </w:rPr>
        <w:t xml:space="preserve">ΤΩΝ ΓΥΝΑΙΚΩΝ ΤΗΣ ΕΡΕΥΝΑΣ </w:t>
      </w:r>
      <w:r w:rsidRPr="00AF19C1">
        <w:rPr>
          <w:rFonts w:ascii="Arial" w:hAnsi="Arial" w:cs="Arial"/>
          <w:b/>
          <w:color w:val="000000" w:themeColor="text1"/>
          <w:sz w:val="20"/>
          <w:szCs w:val="20"/>
          <w:lang w:val="el-GR"/>
        </w:rPr>
        <w:t xml:space="preserve">ΓΙΑ ΤΟΝ </w:t>
      </w:r>
      <w:r>
        <w:rPr>
          <w:rFonts w:ascii="Arial" w:hAnsi="Arial" w:cs="Arial"/>
          <w:b/>
          <w:color w:val="000000" w:themeColor="text1"/>
          <w:sz w:val="20"/>
          <w:szCs w:val="20"/>
        </w:rPr>
        <w:t>HPV</w:t>
      </w:r>
      <w:r w:rsidR="00897EA6" w:rsidRPr="00AF19C1">
        <w:rPr>
          <w:rFonts w:ascii="Arial" w:hAnsi="Arial" w:cs="Arial"/>
          <w:b/>
          <w:color w:val="000000" w:themeColor="text1"/>
          <w:sz w:val="20"/>
          <w:szCs w:val="20"/>
          <w:lang w:val="el-GR"/>
        </w:rPr>
        <w:t>, ΑΝΑΛΟΓΑ ΜΕ ΤΟ ΑΝ ΕΡΓΑΖΟΝ</w:t>
      </w:r>
      <w:r w:rsidR="00E46514">
        <w:rPr>
          <w:rFonts w:ascii="Arial" w:hAnsi="Arial" w:cs="Arial"/>
          <w:b/>
          <w:color w:val="000000" w:themeColor="text1"/>
          <w:sz w:val="20"/>
          <w:szCs w:val="20"/>
          <w:lang w:val="el-GR"/>
        </w:rPr>
        <w:t>ΤΑ</w:t>
      </w:r>
      <w:r w:rsidR="00897EA6" w:rsidRPr="00AF19C1">
        <w:rPr>
          <w:rFonts w:ascii="Arial" w:hAnsi="Arial" w:cs="Arial"/>
          <w:b/>
          <w:color w:val="000000" w:themeColor="text1"/>
          <w:sz w:val="20"/>
          <w:szCs w:val="20"/>
          <w:lang w:val="el-GR"/>
        </w:rPr>
        <w:t xml:space="preserve">Ι Ή </w:t>
      </w:r>
      <w:r w:rsidR="00986254" w:rsidRPr="00AF19C1">
        <w:rPr>
          <w:rFonts w:ascii="Arial" w:hAnsi="Arial" w:cs="Arial"/>
          <w:b/>
          <w:color w:val="000000" w:themeColor="text1"/>
          <w:sz w:val="20"/>
          <w:szCs w:val="20"/>
          <w:lang w:val="el-GR"/>
        </w:rPr>
        <w:t>ΟΧΙ ΕΠΙ ΤΟΙΣ %</w:t>
      </w:r>
      <w:r w:rsidR="00897EA6" w:rsidRPr="00AF19C1">
        <w:rPr>
          <w:rFonts w:ascii="Arial" w:hAnsi="Arial" w:cs="Arial"/>
          <w:b/>
          <w:color w:val="000000" w:themeColor="text1"/>
          <w:sz w:val="20"/>
          <w:szCs w:val="20"/>
          <w:lang w:val="el-GR"/>
        </w:rPr>
        <w:t>.</w:t>
      </w:r>
    </w:p>
    <w:tbl>
      <w:tblPr>
        <w:tblStyle w:val="1-20"/>
        <w:tblW w:w="8613" w:type="dxa"/>
        <w:tblLook w:val="0480"/>
      </w:tblPr>
      <w:tblGrid>
        <w:gridCol w:w="937"/>
        <w:gridCol w:w="1619"/>
        <w:gridCol w:w="671"/>
        <w:gridCol w:w="2268"/>
        <w:gridCol w:w="711"/>
        <w:gridCol w:w="1699"/>
        <w:gridCol w:w="708"/>
      </w:tblGrid>
      <w:tr w:rsidR="009C23C1" w:rsidRPr="006B46E1" w:rsidTr="009C23C1">
        <w:trPr>
          <w:cnfStyle w:val="000000100000"/>
          <w:trHeight w:val="532"/>
        </w:trPr>
        <w:tc>
          <w:tcPr>
            <w:cnfStyle w:val="001000000000"/>
            <w:tcW w:w="937" w:type="dxa"/>
          </w:tcPr>
          <w:p w:rsidR="009C23C1" w:rsidRPr="00AF19C1" w:rsidRDefault="009C23C1" w:rsidP="008E53D6">
            <w:pPr>
              <w:tabs>
                <w:tab w:val="left" w:pos="567"/>
                <w:tab w:val="left" w:pos="7335"/>
              </w:tabs>
              <w:spacing w:line="360" w:lineRule="auto"/>
              <w:jc w:val="both"/>
              <w:rPr>
                <w:rFonts w:ascii="Arial" w:hAnsi="Arial" w:cs="Arial"/>
                <w:b w:val="0"/>
                <w:sz w:val="20"/>
                <w:szCs w:val="20"/>
                <w:lang w:val="el-GR"/>
              </w:rPr>
            </w:pPr>
          </w:p>
          <w:p w:rsidR="009C23C1" w:rsidRPr="00AF19C1" w:rsidRDefault="009C23C1" w:rsidP="008E53D6">
            <w:pPr>
              <w:tabs>
                <w:tab w:val="left" w:pos="567"/>
                <w:tab w:val="left" w:pos="7335"/>
              </w:tabs>
              <w:spacing w:line="360" w:lineRule="auto"/>
              <w:jc w:val="both"/>
              <w:rPr>
                <w:rFonts w:ascii="Arial" w:hAnsi="Arial" w:cs="Arial"/>
                <w:b w:val="0"/>
                <w:sz w:val="20"/>
                <w:szCs w:val="20"/>
                <w:lang w:val="el-GR"/>
              </w:rPr>
            </w:pPr>
          </w:p>
        </w:tc>
        <w:tc>
          <w:tcPr>
            <w:tcW w:w="1619" w:type="dxa"/>
          </w:tcPr>
          <w:p w:rsidR="009C23C1" w:rsidRDefault="009C23C1" w:rsidP="008E53D6">
            <w:pPr>
              <w:tabs>
                <w:tab w:val="left" w:pos="567"/>
                <w:tab w:val="left" w:pos="7335"/>
              </w:tabs>
              <w:spacing w:line="360" w:lineRule="auto"/>
              <w:jc w:val="both"/>
              <w:cnfStyle w:val="000000100000"/>
              <w:rPr>
                <w:rFonts w:ascii="Arial" w:hAnsi="Arial" w:cs="Arial"/>
                <w:b/>
                <w:sz w:val="18"/>
                <w:szCs w:val="18"/>
              </w:rPr>
            </w:pPr>
            <w:r>
              <w:rPr>
                <w:rFonts w:ascii="Arial" w:hAnsi="Arial" w:cs="Arial"/>
                <w:b/>
                <w:sz w:val="18"/>
                <w:szCs w:val="18"/>
              </w:rPr>
              <w:t>ΑΝΑΛΟΓΙΑ</w:t>
            </w:r>
          </w:p>
          <w:p w:rsidR="009C23C1" w:rsidRDefault="009C23C1" w:rsidP="00B22CAE">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ΕΡΓΑΖΟΜΕΝΩΝ</w:t>
            </w:r>
          </w:p>
          <w:p w:rsidR="009C23C1" w:rsidRPr="000710F4" w:rsidRDefault="009C23C1" w:rsidP="008E53D6">
            <w:pPr>
              <w:tabs>
                <w:tab w:val="left" w:pos="567"/>
                <w:tab w:val="left" w:pos="7335"/>
              </w:tabs>
              <w:spacing w:line="360" w:lineRule="auto"/>
              <w:jc w:val="both"/>
              <w:cnfStyle w:val="000000100000"/>
              <w:rPr>
                <w:rFonts w:ascii="Arial" w:hAnsi="Arial" w:cs="Arial"/>
                <w:sz w:val="18"/>
                <w:szCs w:val="18"/>
              </w:rPr>
            </w:pPr>
            <w:r w:rsidRPr="000710F4">
              <w:rPr>
                <w:rFonts w:ascii="Arial" w:hAnsi="Arial" w:cs="Arial"/>
                <w:b/>
                <w:sz w:val="18"/>
                <w:szCs w:val="18"/>
              </w:rPr>
              <w:t xml:space="preserve">ΓΥΝΑΙΚΩΝ </w:t>
            </w:r>
          </w:p>
        </w:tc>
        <w:tc>
          <w:tcPr>
            <w:tcW w:w="671" w:type="dxa"/>
          </w:tcPr>
          <w:p w:rsidR="009C23C1" w:rsidRDefault="009C23C1" w:rsidP="008E53D6">
            <w:pPr>
              <w:tabs>
                <w:tab w:val="left" w:pos="567"/>
                <w:tab w:val="left" w:pos="7335"/>
              </w:tabs>
              <w:spacing w:line="360" w:lineRule="auto"/>
              <w:jc w:val="both"/>
              <w:cnfStyle w:val="000000100000"/>
              <w:rPr>
                <w:rFonts w:ascii="Arial" w:hAnsi="Arial" w:cs="Arial"/>
                <w:b/>
                <w:sz w:val="18"/>
                <w:szCs w:val="18"/>
                <w:lang w:val="el-GR"/>
              </w:rPr>
            </w:pPr>
          </w:p>
          <w:p w:rsidR="009C23C1" w:rsidRPr="009C23C1" w:rsidRDefault="009C23C1" w:rsidP="009C23C1">
            <w:pPr>
              <w:tabs>
                <w:tab w:val="left" w:pos="567"/>
                <w:tab w:val="left" w:pos="7335"/>
              </w:tabs>
              <w:spacing w:line="360" w:lineRule="auto"/>
              <w:ind w:firstLine="0"/>
              <w:jc w:val="both"/>
              <w:cnfStyle w:val="000000100000"/>
              <w:rPr>
                <w:rFonts w:ascii="Arial" w:hAnsi="Arial" w:cs="Arial"/>
                <w:b/>
                <w:sz w:val="18"/>
                <w:szCs w:val="18"/>
                <w:lang w:val="el-GR"/>
              </w:rPr>
            </w:pPr>
            <w:r>
              <w:rPr>
                <w:rFonts w:ascii="Arial" w:hAnsi="Arial" w:cs="Arial"/>
                <w:b/>
                <w:sz w:val="18"/>
                <w:szCs w:val="18"/>
                <w:lang w:val="el-GR"/>
              </w:rPr>
              <w:t>Ν</w:t>
            </w:r>
          </w:p>
        </w:tc>
        <w:tc>
          <w:tcPr>
            <w:tcW w:w="2268" w:type="dxa"/>
          </w:tcPr>
          <w:p w:rsidR="009C23C1" w:rsidRDefault="009C23C1" w:rsidP="008E53D6">
            <w:pPr>
              <w:tabs>
                <w:tab w:val="left" w:pos="567"/>
                <w:tab w:val="left" w:pos="7335"/>
              </w:tabs>
              <w:spacing w:line="360" w:lineRule="auto"/>
              <w:jc w:val="both"/>
              <w:cnfStyle w:val="000000100000"/>
              <w:rPr>
                <w:rFonts w:ascii="Arial" w:hAnsi="Arial" w:cs="Arial"/>
                <w:b/>
                <w:sz w:val="18"/>
                <w:szCs w:val="18"/>
              </w:rPr>
            </w:pPr>
            <w:r>
              <w:rPr>
                <w:rFonts w:ascii="Arial" w:hAnsi="Arial" w:cs="Arial"/>
                <w:b/>
                <w:sz w:val="18"/>
                <w:szCs w:val="18"/>
              </w:rPr>
              <w:t>ΑΝΑΛΟΓΙΑ</w:t>
            </w:r>
          </w:p>
          <w:p w:rsidR="009C23C1" w:rsidRDefault="009C23C1" w:rsidP="008E53D6">
            <w:pPr>
              <w:tabs>
                <w:tab w:val="left" w:pos="567"/>
                <w:tab w:val="left" w:pos="7335"/>
              </w:tabs>
              <w:spacing w:line="360" w:lineRule="auto"/>
              <w:jc w:val="both"/>
              <w:cnfStyle w:val="000000100000"/>
              <w:rPr>
                <w:rFonts w:ascii="Arial" w:hAnsi="Arial" w:cs="Arial"/>
                <w:b/>
                <w:sz w:val="18"/>
                <w:szCs w:val="18"/>
              </w:rPr>
            </w:pPr>
            <w:r>
              <w:rPr>
                <w:rFonts w:ascii="Arial" w:hAnsi="Arial" w:cs="Arial"/>
                <w:b/>
                <w:sz w:val="18"/>
                <w:szCs w:val="18"/>
                <w:lang w:val="el-GR"/>
              </w:rPr>
              <w:t xml:space="preserve">      </w:t>
            </w:r>
            <w:r>
              <w:rPr>
                <w:rFonts w:ascii="Arial" w:hAnsi="Arial" w:cs="Arial"/>
                <w:b/>
                <w:sz w:val="18"/>
                <w:szCs w:val="18"/>
              </w:rPr>
              <w:t>ΜΗ ΕΡΓΑΖΟΜΕΝΩΝ</w:t>
            </w:r>
          </w:p>
          <w:p w:rsidR="009C23C1" w:rsidRDefault="009C23C1" w:rsidP="008E53D6">
            <w:pPr>
              <w:tabs>
                <w:tab w:val="left" w:pos="567"/>
                <w:tab w:val="left" w:pos="7335"/>
              </w:tabs>
              <w:spacing w:line="360" w:lineRule="auto"/>
              <w:jc w:val="both"/>
              <w:cnfStyle w:val="000000100000"/>
              <w:rPr>
                <w:rFonts w:ascii="Arial" w:hAnsi="Arial" w:cs="Arial"/>
                <w:b/>
                <w:sz w:val="20"/>
                <w:szCs w:val="20"/>
              </w:rPr>
            </w:pPr>
            <w:r w:rsidRPr="000710F4">
              <w:rPr>
                <w:rFonts w:ascii="Arial" w:hAnsi="Arial" w:cs="Arial"/>
                <w:b/>
                <w:sz w:val="18"/>
                <w:szCs w:val="18"/>
              </w:rPr>
              <w:t xml:space="preserve">ΓΥΝΑΙΚΩΝ </w:t>
            </w:r>
          </w:p>
        </w:tc>
        <w:tc>
          <w:tcPr>
            <w:tcW w:w="711" w:type="dxa"/>
          </w:tcPr>
          <w:p w:rsidR="009C23C1" w:rsidRDefault="009C23C1" w:rsidP="008E53D6">
            <w:pPr>
              <w:tabs>
                <w:tab w:val="left" w:pos="567"/>
                <w:tab w:val="left" w:pos="7335"/>
              </w:tabs>
              <w:spacing w:line="360" w:lineRule="auto"/>
              <w:jc w:val="both"/>
              <w:cnfStyle w:val="000000100000"/>
              <w:rPr>
                <w:rFonts w:ascii="Arial" w:hAnsi="Arial" w:cs="Arial"/>
                <w:b/>
                <w:sz w:val="18"/>
                <w:szCs w:val="18"/>
                <w:lang w:val="el-GR"/>
              </w:rPr>
            </w:pPr>
          </w:p>
          <w:p w:rsidR="009C23C1" w:rsidRPr="009C23C1" w:rsidRDefault="009C23C1" w:rsidP="009C23C1">
            <w:pPr>
              <w:tabs>
                <w:tab w:val="left" w:pos="567"/>
                <w:tab w:val="left" w:pos="7335"/>
              </w:tabs>
              <w:spacing w:line="360" w:lineRule="auto"/>
              <w:ind w:firstLine="0"/>
              <w:jc w:val="both"/>
              <w:cnfStyle w:val="000000100000"/>
              <w:rPr>
                <w:rFonts w:ascii="Arial" w:hAnsi="Arial" w:cs="Arial"/>
                <w:b/>
                <w:sz w:val="18"/>
                <w:szCs w:val="18"/>
                <w:lang w:val="el-GR"/>
              </w:rPr>
            </w:pPr>
            <w:r>
              <w:rPr>
                <w:rFonts w:ascii="Arial" w:hAnsi="Arial" w:cs="Arial"/>
                <w:b/>
                <w:sz w:val="18"/>
                <w:szCs w:val="18"/>
                <w:lang w:val="el-GR"/>
              </w:rPr>
              <w:t>Ν</w:t>
            </w:r>
          </w:p>
        </w:tc>
        <w:tc>
          <w:tcPr>
            <w:tcW w:w="1699" w:type="dxa"/>
          </w:tcPr>
          <w:p w:rsidR="009C23C1" w:rsidRDefault="009C23C1" w:rsidP="008E53D6">
            <w:pPr>
              <w:tabs>
                <w:tab w:val="left" w:pos="567"/>
                <w:tab w:val="left" w:pos="7335"/>
              </w:tabs>
              <w:spacing w:line="360" w:lineRule="auto"/>
              <w:jc w:val="both"/>
              <w:cnfStyle w:val="000000100000"/>
              <w:rPr>
                <w:rFonts w:ascii="Arial" w:hAnsi="Arial" w:cs="Arial"/>
                <w:b/>
                <w:sz w:val="18"/>
                <w:szCs w:val="18"/>
              </w:rPr>
            </w:pPr>
            <w:r>
              <w:rPr>
                <w:rFonts w:ascii="Arial" w:hAnsi="Arial" w:cs="Arial"/>
                <w:b/>
                <w:sz w:val="18"/>
                <w:szCs w:val="18"/>
              </w:rPr>
              <w:t>ΣΥΝΟΛΟ</w:t>
            </w:r>
          </w:p>
        </w:tc>
        <w:tc>
          <w:tcPr>
            <w:tcW w:w="708" w:type="dxa"/>
          </w:tcPr>
          <w:p w:rsidR="009C23C1" w:rsidRDefault="009C23C1" w:rsidP="008E53D6">
            <w:pPr>
              <w:tabs>
                <w:tab w:val="left" w:pos="567"/>
                <w:tab w:val="left" w:pos="7335"/>
              </w:tabs>
              <w:spacing w:line="360" w:lineRule="auto"/>
              <w:jc w:val="both"/>
              <w:cnfStyle w:val="000000100000"/>
              <w:rPr>
                <w:rFonts w:ascii="Arial" w:hAnsi="Arial" w:cs="Arial"/>
                <w:b/>
                <w:sz w:val="18"/>
                <w:szCs w:val="18"/>
                <w:lang w:val="el-GR"/>
              </w:rPr>
            </w:pPr>
          </w:p>
          <w:p w:rsidR="009C23C1" w:rsidRPr="009C23C1" w:rsidRDefault="009C23C1" w:rsidP="009C23C1">
            <w:pPr>
              <w:tabs>
                <w:tab w:val="left" w:pos="567"/>
                <w:tab w:val="left" w:pos="7335"/>
              </w:tabs>
              <w:spacing w:line="360" w:lineRule="auto"/>
              <w:ind w:firstLine="0"/>
              <w:jc w:val="both"/>
              <w:cnfStyle w:val="000000100000"/>
              <w:rPr>
                <w:rFonts w:ascii="Arial" w:hAnsi="Arial" w:cs="Arial"/>
                <w:b/>
                <w:sz w:val="18"/>
                <w:szCs w:val="18"/>
                <w:lang w:val="el-GR"/>
              </w:rPr>
            </w:pPr>
            <w:r>
              <w:rPr>
                <w:rFonts w:ascii="Arial" w:hAnsi="Arial" w:cs="Arial"/>
                <w:b/>
                <w:sz w:val="18"/>
                <w:szCs w:val="18"/>
                <w:lang w:val="el-GR"/>
              </w:rPr>
              <w:t>Ν</w:t>
            </w:r>
          </w:p>
        </w:tc>
      </w:tr>
      <w:tr w:rsidR="009C23C1" w:rsidTr="009C23C1">
        <w:trPr>
          <w:trHeight w:val="87"/>
        </w:trPr>
        <w:tc>
          <w:tcPr>
            <w:cnfStyle w:val="001000000000"/>
            <w:tcW w:w="937" w:type="dxa"/>
          </w:tcPr>
          <w:p w:rsidR="009C23C1" w:rsidRPr="00DE47B1" w:rsidRDefault="009C23C1" w:rsidP="009C23C1">
            <w:pPr>
              <w:tabs>
                <w:tab w:val="center" w:pos="930"/>
              </w:tabs>
              <w:spacing w:line="360" w:lineRule="auto"/>
              <w:ind w:firstLine="142"/>
              <w:jc w:val="both"/>
              <w:rPr>
                <w:rFonts w:ascii="Arial" w:hAnsi="Arial" w:cs="Arial"/>
                <w:b w:val="0"/>
              </w:rPr>
            </w:pPr>
            <w:r>
              <w:rPr>
                <w:rFonts w:ascii="Arial" w:hAnsi="Arial" w:cs="Arial"/>
              </w:rPr>
              <w:t>ΝΑΙ</w:t>
            </w:r>
          </w:p>
        </w:tc>
        <w:tc>
          <w:tcPr>
            <w:tcW w:w="1619" w:type="dxa"/>
          </w:tcPr>
          <w:p w:rsidR="009C23C1" w:rsidRPr="00B129D7" w:rsidRDefault="009C23C1" w:rsidP="008E53D6">
            <w:pPr>
              <w:tabs>
                <w:tab w:val="left" w:pos="567"/>
                <w:tab w:val="left" w:pos="7335"/>
              </w:tabs>
              <w:spacing w:line="360" w:lineRule="auto"/>
              <w:jc w:val="both"/>
              <w:cnfStyle w:val="000000000000"/>
              <w:rPr>
                <w:rFonts w:ascii="Arial" w:hAnsi="Arial" w:cs="Arial"/>
                <w:b/>
                <w:color w:val="632423" w:themeColor="accent2" w:themeShade="80"/>
              </w:rPr>
            </w:pPr>
            <w:r w:rsidRPr="00B129D7">
              <w:rPr>
                <w:rFonts w:ascii="Arial" w:hAnsi="Arial" w:cs="Arial"/>
                <w:b/>
                <w:color w:val="632423" w:themeColor="accent2" w:themeShade="80"/>
              </w:rPr>
              <w:t>60,5</w:t>
            </w:r>
          </w:p>
        </w:tc>
        <w:tc>
          <w:tcPr>
            <w:tcW w:w="671" w:type="dxa"/>
          </w:tcPr>
          <w:p w:rsidR="009C23C1" w:rsidRPr="009C23C1" w:rsidRDefault="009C23C1" w:rsidP="009C23C1">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135</w:t>
            </w:r>
          </w:p>
        </w:tc>
        <w:tc>
          <w:tcPr>
            <w:tcW w:w="2268" w:type="dxa"/>
          </w:tcPr>
          <w:p w:rsidR="009C23C1" w:rsidRPr="00B129D7" w:rsidRDefault="009C23C1" w:rsidP="008E53D6">
            <w:pPr>
              <w:tabs>
                <w:tab w:val="left" w:pos="567"/>
                <w:tab w:val="left" w:pos="7335"/>
              </w:tabs>
              <w:spacing w:line="360" w:lineRule="auto"/>
              <w:jc w:val="both"/>
              <w:cnfStyle w:val="000000000000"/>
              <w:rPr>
                <w:rFonts w:ascii="Arial" w:hAnsi="Arial" w:cs="Arial"/>
                <w:b/>
                <w:color w:val="632423" w:themeColor="accent2" w:themeShade="80"/>
              </w:rPr>
            </w:pPr>
            <w:r w:rsidRPr="00B129D7">
              <w:rPr>
                <w:rFonts w:ascii="Arial" w:hAnsi="Arial" w:cs="Arial"/>
                <w:b/>
                <w:color w:val="632423" w:themeColor="accent2" w:themeShade="80"/>
              </w:rPr>
              <w:t>39,5</w:t>
            </w:r>
          </w:p>
        </w:tc>
        <w:tc>
          <w:tcPr>
            <w:tcW w:w="711" w:type="dxa"/>
          </w:tcPr>
          <w:p w:rsidR="009C23C1" w:rsidRPr="009C23C1" w:rsidRDefault="009C23C1" w:rsidP="009C23C1">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88</w:t>
            </w:r>
          </w:p>
        </w:tc>
        <w:tc>
          <w:tcPr>
            <w:tcW w:w="1699" w:type="dxa"/>
          </w:tcPr>
          <w:p w:rsidR="009C23C1" w:rsidRPr="00B129D7" w:rsidRDefault="009C23C1" w:rsidP="008E53D6">
            <w:pPr>
              <w:tabs>
                <w:tab w:val="left" w:pos="567"/>
                <w:tab w:val="left" w:pos="7335"/>
              </w:tabs>
              <w:spacing w:line="360" w:lineRule="auto"/>
              <w:jc w:val="both"/>
              <w:cnfStyle w:val="000000000000"/>
              <w:rPr>
                <w:rFonts w:ascii="Arial" w:hAnsi="Arial" w:cs="Arial"/>
                <w:b/>
                <w:color w:val="632423" w:themeColor="accent2" w:themeShade="80"/>
              </w:rPr>
            </w:pPr>
            <w:r w:rsidRPr="00B129D7">
              <w:rPr>
                <w:rFonts w:ascii="Arial" w:hAnsi="Arial" w:cs="Arial"/>
                <w:b/>
                <w:color w:val="632423" w:themeColor="accent2" w:themeShade="80"/>
              </w:rPr>
              <w:t>100</w:t>
            </w:r>
          </w:p>
        </w:tc>
        <w:tc>
          <w:tcPr>
            <w:tcW w:w="708" w:type="dxa"/>
          </w:tcPr>
          <w:p w:rsidR="009C23C1" w:rsidRPr="009C23C1" w:rsidRDefault="009C23C1" w:rsidP="009C23C1">
            <w:pPr>
              <w:tabs>
                <w:tab w:val="left" w:pos="567"/>
                <w:tab w:val="left" w:pos="7335"/>
              </w:tabs>
              <w:spacing w:line="360" w:lineRule="auto"/>
              <w:ind w:firstLine="0"/>
              <w:jc w:val="both"/>
              <w:cnfStyle w:val="000000000000"/>
              <w:rPr>
                <w:rFonts w:ascii="Arial" w:hAnsi="Arial" w:cs="Arial"/>
                <w:lang w:val="el-GR"/>
              </w:rPr>
            </w:pPr>
            <w:r>
              <w:rPr>
                <w:rFonts w:ascii="Arial" w:hAnsi="Arial" w:cs="Arial"/>
                <w:lang w:val="el-GR"/>
              </w:rPr>
              <w:t>223</w:t>
            </w:r>
          </w:p>
        </w:tc>
      </w:tr>
      <w:tr w:rsidR="009C23C1" w:rsidTr="009C23C1">
        <w:trPr>
          <w:cnfStyle w:val="000000100000"/>
          <w:trHeight w:val="87"/>
        </w:trPr>
        <w:tc>
          <w:tcPr>
            <w:cnfStyle w:val="001000000000"/>
            <w:tcW w:w="937" w:type="dxa"/>
          </w:tcPr>
          <w:p w:rsidR="009C23C1" w:rsidRPr="00DE47B1" w:rsidRDefault="009C23C1" w:rsidP="009C23C1">
            <w:pPr>
              <w:tabs>
                <w:tab w:val="left" w:pos="567"/>
                <w:tab w:val="left" w:pos="7335"/>
              </w:tabs>
              <w:spacing w:line="360" w:lineRule="auto"/>
              <w:ind w:firstLine="142"/>
              <w:jc w:val="both"/>
              <w:rPr>
                <w:rFonts w:ascii="Arial" w:hAnsi="Arial" w:cs="Arial"/>
              </w:rPr>
            </w:pPr>
            <w:r>
              <w:rPr>
                <w:rFonts w:ascii="Arial" w:hAnsi="Arial" w:cs="Arial"/>
              </w:rPr>
              <w:t>ΟΧΙ</w:t>
            </w:r>
          </w:p>
        </w:tc>
        <w:tc>
          <w:tcPr>
            <w:tcW w:w="1619" w:type="dxa"/>
          </w:tcPr>
          <w:p w:rsidR="009C23C1" w:rsidRPr="00B129D7" w:rsidRDefault="009C23C1" w:rsidP="008E53D6">
            <w:pPr>
              <w:tabs>
                <w:tab w:val="left" w:pos="567"/>
                <w:tab w:val="left" w:pos="7335"/>
              </w:tabs>
              <w:spacing w:line="360" w:lineRule="auto"/>
              <w:jc w:val="both"/>
              <w:cnfStyle w:val="000000100000"/>
              <w:rPr>
                <w:rFonts w:ascii="Arial" w:hAnsi="Arial" w:cs="Arial"/>
                <w:b/>
                <w:color w:val="632423" w:themeColor="accent2" w:themeShade="80"/>
              </w:rPr>
            </w:pPr>
            <w:r w:rsidRPr="00B129D7">
              <w:rPr>
                <w:rFonts w:ascii="Arial" w:hAnsi="Arial" w:cs="Arial"/>
                <w:b/>
                <w:color w:val="632423" w:themeColor="accent2" w:themeShade="80"/>
              </w:rPr>
              <w:t>32,4</w:t>
            </w:r>
          </w:p>
        </w:tc>
        <w:tc>
          <w:tcPr>
            <w:tcW w:w="671" w:type="dxa"/>
          </w:tcPr>
          <w:p w:rsidR="009C23C1" w:rsidRPr="009C23C1" w:rsidRDefault="009C23C1" w:rsidP="009C23C1">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24</w:t>
            </w:r>
          </w:p>
        </w:tc>
        <w:tc>
          <w:tcPr>
            <w:tcW w:w="2268" w:type="dxa"/>
          </w:tcPr>
          <w:p w:rsidR="009C23C1" w:rsidRPr="00B129D7" w:rsidRDefault="009C23C1" w:rsidP="008E53D6">
            <w:pPr>
              <w:tabs>
                <w:tab w:val="left" w:pos="567"/>
                <w:tab w:val="left" w:pos="7335"/>
              </w:tabs>
              <w:spacing w:line="360" w:lineRule="auto"/>
              <w:jc w:val="both"/>
              <w:cnfStyle w:val="000000100000"/>
              <w:rPr>
                <w:rFonts w:ascii="Arial" w:hAnsi="Arial" w:cs="Arial"/>
                <w:b/>
                <w:color w:val="632423" w:themeColor="accent2" w:themeShade="80"/>
              </w:rPr>
            </w:pPr>
            <w:r w:rsidRPr="00B129D7">
              <w:rPr>
                <w:rFonts w:ascii="Arial" w:hAnsi="Arial" w:cs="Arial"/>
                <w:b/>
                <w:color w:val="632423" w:themeColor="accent2" w:themeShade="80"/>
              </w:rPr>
              <w:t>67,6</w:t>
            </w:r>
          </w:p>
        </w:tc>
        <w:tc>
          <w:tcPr>
            <w:tcW w:w="711" w:type="dxa"/>
          </w:tcPr>
          <w:p w:rsidR="009C23C1" w:rsidRPr="009C23C1" w:rsidRDefault="009C23C1" w:rsidP="009C23C1">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50</w:t>
            </w:r>
          </w:p>
        </w:tc>
        <w:tc>
          <w:tcPr>
            <w:tcW w:w="1699" w:type="dxa"/>
          </w:tcPr>
          <w:p w:rsidR="009C23C1" w:rsidRPr="00B129D7" w:rsidRDefault="009C23C1" w:rsidP="008E53D6">
            <w:pPr>
              <w:tabs>
                <w:tab w:val="left" w:pos="567"/>
                <w:tab w:val="left" w:pos="7335"/>
              </w:tabs>
              <w:spacing w:line="360" w:lineRule="auto"/>
              <w:jc w:val="both"/>
              <w:cnfStyle w:val="000000100000"/>
              <w:rPr>
                <w:rFonts w:ascii="Arial" w:hAnsi="Arial" w:cs="Arial"/>
                <w:b/>
                <w:color w:val="632423" w:themeColor="accent2" w:themeShade="80"/>
              </w:rPr>
            </w:pPr>
            <w:r w:rsidRPr="00B129D7">
              <w:rPr>
                <w:rFonts w:ascii="Arial" w:hAnsi="Arial" w:cs="Arial"/>
                <w:b/>
                <w:color w:val="632423" w:themeColor="accent2" w:themeShade="80"/>
              </w:rPr>
              <w:t>100</w:t>
            </w:r>
          </w:p>
        </w:tc>
        <w:tc>
          <w:tcPr>
            <w:tcW w:w="708" w:type="dxa"/>
          </w:tcPr>
          <w:p w:rsidR="009C23C1" w:rsidRPr="009C23C1" w:rsidRDefault="009C23C1" w:rsidP="009C23C1">
            <w:pPr>
              <w:tabs>
                <w:tab w:val="left" w:pos="567"/>
                <w:tab w:val="left" w:pos="7335"/>
              </w:tabs>
              <w:spacing w:line="360" w:lineRule="auto"/>
              <w:ind w:firstLine="0"/>
              <w:jc w:val="both"/>
              <w:cnfStyle w:val="000000100000"/>
              <w:rPr>
                <w:rFonts w:ascii="Arial" w:hAnsi="Arial" w:cs="Arial"/>
                <w:lang w:val="el-GR"/>
              </w:rPr>
            </w:pPr>
            <w:r>
              <w:rPr>
                <w:rFonts w:ascii="Arial" w:hAnsi="Arial" w:cs="Arial"/>
                <w:lang w:val="el-GR"/>
              </w:rPr>
              <w:t>74</w:t>
            </w:r>
          </w:p>
        </w:tc>
      </w:tr>
    </w:tbl>
    <w:p w:rsidR="0018303C" w:rsidRDefault="0018303C" w:rsidP="008E53D6">
      <w:pPr>
        <w:pStyle w:val="a6"/>
        <w:tabs>
          <w:tab w:val="left" w:pos="567"/>
        </w:tabs>
        <w:spacing w:line="360" w:lineRule="auto"/>
        <w:ind w:left="0"/>
        <w:jc w:val="both"/>
        <w:rPr>
          <w:rFonts w:ascii="Arial" w:hAnsi="Arial" w:cs="Arial"/>
          <w:sz w:val="24"/>
          <w:szCs w:val="24"/>
        </w:rPr>
      </w:pPr>
    </w:p>
    <w:p w:rsidR="0018303C" w:rsidRPr="00AF19C1" w:rsidRDefault="00523ED4" w:rsidP="008E53D6">
      <w:pPr>
        <w:pStyle w:val="a6"/>
        <w:tabs>
          <w:tab w:val="left" w:pos="567"/>
        </w:tabs>
        <w:spacing w:line="360" w:lineRule="auto"/>
        <w:ind w:left="0"/>
        <w:jc w:val="both"/>
        <w:rPr>
          <w:rFonts w:ascii="Arial" w:hAnsi="Arial" w:cs="Arial"/>
          <w:sz w:val="24"/>
          <w:szCs w:val="24"/>
          <w:lang w:val="el-GR"/>
        </w:rPr>
      </w:pPr>
      <w:r w:rsidRPr="00AF19C1">
        <w:rPr>
          <w:rFonts w:ascii="Arial" w:hAnsi="Arial" w:cs="Arial"/>
          <w:sz w:val="24"/>
          <w:szCs w:val="24"/>
          <w:lang w:val="el-GR"/>
        </w:rPr>
        <w:lastRenderedPageBreak/>
        <w:tab/>
        <w:t xml:space="preserve">Παρατηρούμε </w:t>
      </w:r>
      <w:r w:rsidR="00D81D3F">
        <w:rPr>
          <w:rFonts w:ascii="Arial" w:hAnsi="Arial" w:cs="Arial"/>
          <w:sz w:val="24"/>
          <w:szCs w:val="24"/>
          <w:lang w:val="el-GR"/>
        </w:rPr>
        <w:t xml:space="preserve">στον Πίνακα 18 </w:t>
      </w:r>
      <w:r w:rsidRPr="00AF19C1">
        <w:rPr>
          <w:rFonts w:ascii="Arial" w:hAnsi="Arial" w:cs="Arial"/>
          <w:sz w:val="24"/>
          <w:szCs w:val="24"/>
          <w:lang w:val="el-GR"/>
        </w:rPr>
        <w:t xml:space="preserve">πως οι γυναίκες που εργάζονται και γνωρίζουν τον </w:t>
      </w:r>
      <w:r>
        <w:rPr>
          <w:rFonts w:ascii="Arial" w:hAnsi="Arial" w:cs="Arial"/>
          <w:sz w:val="24"/>
          <w:szCs w:val="24"/>
        </w:rPr>
        <w:t>HPV</w:t>
      </w:r>
      <w:r w:rsidRPr="00AF19C1">
        <w:rPr>
          <w:rFonts w:ascii="Arial" w:hAnsi="Arial" w:cs="Arial"/>
          <w:sz w:val="24"/>
          <w:szCs w:val="24"/>
          <w:lang w:val="el-GR"/>
        </w:rPr>
        <w:t xml:space="preserve"> είναι 1,5 φορά περισσότερες από αυτές που γνωρίζουν τον ιό και δεν εργάζονται.</w:t>
      </w:r>
    </w:p>
    <w:p w:rsidR="0018303C" w:rsidRPr="00AF19C1" w:rsidRDefault="0018303C"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240080">
        <w:rPr>
          <w:rFonts w:ascii="Arial" w:hAnsi="Arial" w:cs="Arial"/>
          <w:sz w:val="24"/>
          <w:szCs w:val="24"/>
          <w:lang w:val="el-GR"/>
        </w:rPr>
        <w:t>Για το επίπεδο</w:t>
      </w:r>
      <w:r w:rsidR="0008389F" w:rsidRPr="00AF19C1">
        <w:rPr>
          <w:rFonts w:ascii="Arial" w:hAnsi="Arial" w:cs="Arial"/>
          <w:sz w:val="24"/>
          <w:szCs w:val="24"/>
          <w:lang w:val="el-GR"/>
        </w:rPr>
        <w:t xml:space="preserve"> γνώση</w:t>
      </w:r>
      <w:r w:rsidR="00240080">
        <w:rPr>
          <w:rFonts w:ascii="Arial" w:hAnsi="Arial" w:cs="Arial"/>
          <w:sz w:val="24"/>
          <w:szCs w:val="24"/>
          <w:lang w:val="el-GR"/>
        </w:rPr>
        <w:t>ς</w:t>
      </w:r>
      <w:r w:rsidR="0008389F" w:rsidRPr="00AF19C1">
        <w:rPr>
          <w:rFonts w:ascii="Arial" w:hAnsi="Arial" w:cs="Arial"/>
          <w:sz w:val="24"/>
          <w:szCs w:val="24"/>
          <w:lang w:val="el-GR"/>
        </w:rPr>
        <w:t xml:space="preserve"> των γυναικών </w:t>
      </w:r>
      <w:r w:rsidR="00AC20BF" w:rsidRPr="00AF19C1">
        <w:rPr>
          <w:rFonts w:ascii="Arial" w:hAnsi="Arial" w:cs="Arial"/>
          <w:sz w:val="24"/>
          <w:szCs w:val="24"/>
          <w:lang w:val="el-GR"/>
        </w:rPr>
        <w:t xml:space="preserve">της έρευνας σχετικά με το αν μπορεί ο </w:t>
      </w:r>
      <w:r w:rsidR="00AC20BF">
        <w:rPr>
          <w:rFonts w:ascii="Arial" w:hAnsi="Arial" w:cs="Arial"/>
          <w:sz w:val="24"/>
          <w:szCs w:val="24"/>
        </w:rPr>
        <w:t>HPV</w:t>
      </w:r>
      <w:r w:rsidR="00AC20BF" w:rsidRPr="00AF19C1">
        <w:rPr>
          <w:rFonts w:ascii="Arial" w:hAnsi="Arial" w:cs="Arial"/>
          <w:sz w:val="24"/>
          <w:szCs w:val="24"/>
          <w:lang w:val="el-GR"/>
        </w:rPr>
        <w:t xml:space="preserve"> να προκαλέσει καρκίνο τραχήλου της μήτρας, σε αναλογία με το αν αυτές εργάζονται ή όχι </w:t>
      </w:r>
      <w:r w:rsidR="00240080">
        <w:rPr>
          <w:rFonts w:ascii="Arial" w:hAnsi="Arial" w:cs="Arial"/>
          <w:sz w:val="24"/>
          <w:szCs w:val="24"/>
          <w:lang w:val="el-GR"/>
        </w:rPr>
        <w:t>προέκυψε πως:</w:t>
      </w:r>
      <w:r w:rsidR="00AC20BF" w:rsidRPr="00AF19C1">
        <w:rPr>
          <w:rFonts w:ascii="Arial" w:hAnsi="Arial" w:cs="Arial"/>
          <w:sz w:val="24"/>
          <w:szCs w:val="24"/>
          <w:lang w:val="el-GR"/>
        </w:rPr>
        <w:t xml:space="preserve"> </w:t>
      </w:r>
      <w:r w:rsidR="00240080">
        <w:rPr>
          <w:rFonts w:ascii="Arial" w:hAnsi="Arial" w:cs="Arial"/>
          <w:sz w:val="24"/>
          <w:szCs w:val="24"/>
          <w:lang w:val="el-GR"/>
        </w:rPr>
        <w:t>α</w:t>
      </w:r>
      <w:r w:rsidRPr="00AF19C1">
        <w:rPr>
          <w:rFonts w:ascii="Arial" w:hAnsi="Arial" w:cs="Arial"/>
          <w:sz w:val="24"/>
          <w:szCs w:val="24"/>
          <w:lang w:val="el-GR"/>
        </w:rPr>
        <w:t xml:space="preserve">πό τις γυναίκες που συμφωνούν απόλυτα πως ο ιός των ανθρωπίνων θηλωμάτων μπορεί να προκαλέσει καρκίνο του τραχήλου της μήτρας, το </w:t>
      </w:r>
      <w:r w:rsidR="00FA1073" w:rsidRPr="00AF19C1">
        <w:rPr>
          <w:rFonts w:ascii="Arial" w:hAnsi="Arial" w:cs="Arial"/>
          <w:sz w:val="24"/>
          <w:szCs w:val="24"/>
          <w:lang w:val="el-GR"/>
        </w:rPr>
        <w:t>45,5</w:t>
      </w:r>
      <w:r w:rsidRPr="00AF19C1">
        <w:rPr>
          <w:rFonts w:ascii="Arial" w:hAnsi="Arial" w:cs="Arial"/>
          <w:sz w:val="24"/>
          <w:szCs w:val="24"/>
          <w:lang w:val="el-GR"/>
        </w:rPr>
        <w:t xml:space="preserve">% </w:t>
      </w:r>
      <w:r w:rsidR="000C130D">
        <w:rPr>
          <w:rFonts w:ascii="Arial" w:hAnsi="Arial" w:cs="Arial"/>
          <w:sz w:val="24"/>
          <w:szCs w:val="24"/>
          <w:lang w:val="el-GR"/>
        </w:rPr>
        <w:t xml:space="preserve">(Ν=35) </w:t>
      </w:r>
      <w:r w:rsidRPr="00AF19C1">
        <w:rPr>
          <w:rFonts w:ascii="Arial" w:hAnsi="Arial" w:cs="Arial"/>
          <w:sz w:val="24"/>
          <w:szCs w:val="24"/>
          <w:lang w:val="el-GR"/>
        </w:rPr>
        <w:t xml:space="preserve">είναι </w:t>
      </w:r>
      <w:r w:rsidR="00FA1073" w:rsidRPr="00AF19C1">
        <w:rPr>
          <w:rFonts w:ascii="Arial" w:hAnsi="Arial" w:cs="Arial"/>
          <w:sz w:val="24"/>
          <w:szCs w:val="24"/>
          <w:lang w:val="el-GR"/>
        </w:rPr>
        <w:t>εργαζόμενες</w:t>
      </w:r>
      <w:r w:rsidRPr="00AF19C1">
        <w:rPr>
          <w:rFonts w:ascii="Arial" w:hAnsi="Arial" w:cs="Arial"/>
          <w:sz w:val="24"/>
          <w:szCs w:val="24"/>
          <w:lang w:val="el-GR"/>
        </w:rPr>
        <w:t xml:space="preserve"> και το </w:t>
      </w:r>
      <w:r w:rsidR="00FA1073" w:rsidRPr="00AF19C1">
        <w:rPr>
          <w:rFonts w:ascii="Arial" w:hAnsi="Arial" w:cs="Arial"/>
          <w:sz w:val="24"/>
          <w:szCs w:val="24"/>
          <w:lang w:val="el-GR"/>
        </w:rPr>
        <w:t>54,5</w:t>
      </w:r>
      <w:r w:rsidRPr="00AF19C1">
        <w:rPr>
          <w:rFonts w:ascii="Arial" w:hAnsi="Arial" w:cs="Arial"/>
          <w:sz w:val="24"/>
          <w:szCs w:val="24"/>
          <w:lang w:val="el-GR"/>
        </w:rPr>
        <w:t xml:space="preserve">% </w:t>
      </w:r>
      <w:r w:rsidR="000C130D">
        <w:rPr>
          <w:rFonts w:ascii="Arial" w:hAnsi="Arial" w:cs="Arial"/>
          <w:sz w:val="24"/>
          <w:szCs w:val="24"/>
          <w:lang w:val="el-GR"/>
        </w:rPr>
        <w:t xml:space="preserve">(Ν=42) </w:t>
      </w:r>
      <w:r w:rsidRPr="00AF19C1">
        <w:rPr>
          <w:rFonts w:ascii="Arial" w:hAnsi="Arial" w:cs="Arial"/>
          <w:sz w:val="24"/>
          <w:szCs w:val="24"/>
          <w:lang w:val="el-GR"/>
        </w:rPr>
        <w:t xml:space="preserve">είναι </w:t>
      </w:r>
      <w:r w:rsidR="00FA1073" w:rsidRPr="00AF19C1">
        <w:rPr>
          <w:rFonts w:ascii="Arial" w:hAnsi="Arial" w:cs="Arial"/>
          <w:sz w:val="24"/>
          <w:szCs w:val="24"/>
          <w:lang w:val="el-GR"/>
        </w:rPr>
        <w:t>μη εργαζόμενες.</w:t>
      </w:r>
      <w:r w:rsidRPr="00AF19C1">
        <w:rPr>
          <w:rFonts w:ascii="Arial" w:hAnsi="Arial" w:cs="Arial"/>
          <w:sz w:val="24"/>
          <w:szCs w:val="24"/>
          <w:lang w:val="el-GR"/>
        </w:rPr>
        <w:t xml:space="preserve"> </w:t>
      </w:r>
      <w:r w:rsidR="00FA1073" w:rsidRPr="00AF19C1">
        <w:rPr>
          <w:rFonts w:ascii="Arial" w:hAnsi="Arial" w:cs="Arial"/>
          <w:sz w:val="24"/>
          <w:szCs w:val="24"/>
          <w:lang w:val="el-GR"/>
        </w:rPr>
        <w:t>Οι</w:t>
      </w:r>
      <w:r w:rsidRPr="00AF19C1">
        <w:rPr>
          <w:rFonts w:ascii="Arial" w:hAnsi="Arial" w:cs="Arial"/>
          <w:sz w:val="24"/>
          <w:szCs w:val="24"/>
          <w:lang w:val="el-GR"/>
        </w:rPr>
        <w:t xml:space="preserve"> γυναίκες που διαφωνούν, </w:t>
      </w:r>
      <w:r w:rsidR="00FA1073" w:rsidRPr="00AF19C1">
        <w:rPr>
          <w:rFonts w:ascii="Arial" w:hAnsi="Arial" w:cs="Arial"/>
          <w:sz w:val="24"/>
          <w:szCs w:val="24"/>
          <w:lang w:val="el-GR"/>
        </w:rPr>
        <w:t xml:space="preserve">είναι μοιρασμένες στις δύο ομάδες με </w:t>
      </w:r>
      <w:r w:rsidR="00923245" w:rsidRPr="00AF19C1">
        <w:rPr>
          <w:rFonts w:ascii="Arial" w:hAnsi="Arial" w:cs="Arial"/>
          <w:sz w:val="24"/>
          <w:szCs w:val="24"/>
          <w:lang w:val="el-GR"/>
        </w:rPr>
        <w:t xml:space="preserve">ποσοστό </w:t>
      </w:r>
      <w:r w:rsidR="00FA1073" w:rsidRPr="00AF19C1">
        <w:rPr>
          <w:rFonts w:ascii="Arial" w:hAnsi="Arial" w:cs="Arial"/>
          <w:sz w:val="24"/>
          <w:szCs w:val="24"/>
          <w:lang w:val="el-GR"/>
        </w:rPr>
        <w:t xml:space="preserve">50% </w:t>
      </w:r>
      <w:r w:rsidR="000C130D">
        <w:rPr>
          <w:rFonts w:ascii="Arial" w:hAnsi="Arial" w:cs="Arial"/>
          <w:sz w:val="24"/>
          <w:szCs w:val="24"/>
          <w:lang w:val="el-GR"/>
        </w:rPr>
        <w:t xml:space="preserve">(Ν=5) </w:t>
      </w:r>
      <w:r w:rsidR="00FA1073" w:rsidRPr="00AF19C1">
        <w:rPr>
          <w:rFonts w:ascii="Arial" w:hAnsi="Arial" w:cs="Arial"/>
          <w:sz w:val="24"/>
          <w:szCs w:val="24"/>
          <w:lang w:val="el-GR"/>
        </w:rPr>
        <w:t xml:space="preserve">σε κάθε </w:t>
      </w:r>
      <w:r w:rsidR="00923245" w:rsidRPr="00AF19C1">
        <w:rPr>
          <w:rFonts w:ascii="Arial" w:hAnsi="Arial" w:cs="Arial"/>
          <w:sz w:val="24"/>
          <w:szCs w:val="24"/>
          <w:lang w:val="el-GR"/>
        </w:rPr>
        <w:t>ομάδα</w:t>
      </w:r>
      <w:r w:rsidR="00FA1073" w:rsidRPr="00AF19C1">
        <w:rPr>
          <w:rFonts w:ascii="Arial" w:hAnsi="Arial" w:cs="Arial"/>
          <w:sz w:val="24"/>
          <w:szCs w:val="24"/>
          <w:lang w:val="el-GR"/>
        </w:rPr>
        <w:t>.</w:t>
      </w:r>
    </w:p>
    <w:p w:rsidR="0018303C" w:rsidRPr="00AF19C1" w:rsidRDefault="0018303C"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583561">
        <w:rPr>
          <w:rFonts w:ascii="Arial" w:hAnsi="Arial" w:cs="Arial"/>
          <w:sz w:val="24"/>
          <w:szCs w:val="24"/>
          <w:lang w:val="el-GR"/>
        </w:rPr>
        <w:t>Η</w:t>
      </w:r>
      <w:r w:rsidR="00AC20BF" w:rsidRPr="00AF19C1">
        <w:rPr>
          <w:rFonts w:ascii="Arial" w:hAnsi="Arial" w:cs="Arial"/>
          <w:sz w:val="24"/>
          <w:szCs w:val="24"/>
          <w:lang w:val="el-GR"/>
        </w:rPr>
        <w:t xml:space="preserve"> </w:t>
      </w:r>
      <w:r w:rsidR="00583561">
        <w:rPr>
          <w:rFonts w:ascii="Arial" w:hAnsi="Arial" w:cs="Arial"/>
          <w:sz w:val="24"/>
          <w:szCs w:val="24"/>
          <w:lang w:val="el-GR"/>
        </w:rPr>
        <w:t xml:space="preserve">έρευνα για τη </w:t>
      </w:r>
      <w:r w:rsidR="00AC20BF" w:rsidRPr="00AF19C1">
        <w:rPr>
          <w:rFonts w:ascii="Arial" w:hAnsi="Arial" w:cs="Arial"/>
          <w:sz w:val="24"/>
          <w:szCs w:val="24"/>
          <w:lang w:val="el-GR"/>
        </w:rPr>
        <w:t xml:space="preserve">στάση των γυναικών ως προς το εμβόλιο για τον </w:t>
      </w:r>
      <w:r w:rsidR="00AC20BF">
        <w:rPr>
          <w:rFonts w:ascii="Arial" w:hAnsi="Arial" w:cs="Arial"/>
          <w:sz w:val="24"/>
          <w:szCs w:val="24"/>
        </w:rPr>
        <w:t>HPV</w:t>
      </w:r>
      <w:r w:rsidR="00AC20BF" w:rsidRPr="00AF19C1">
        <w:rPr>
          <w:rFonts w:ascii="Arial" w:hAnsi="Arial" w:cs="Arial"/>
          <w:sz w:val="24"/>
          <w:szCs w:val="24"/>
          <w:lang w:val="el-GR"/>
        </w:rPr>
        <w:t>, ανάλογα με το αν εργάζονται</w:t>
      </w:r>
      <w:r w:rsidR="00583561">
        <w:rPr>
          <w:rFonts w:ascii="Arial" w:hAnsi="Arial" w:cs="Arial"/>
          <w:sz w:val="24"/>
          <w:szCs w:val="24"/>
          <w:lang w:val="el-GR"/>
        </w:rPr>
        <w:t xml:space="preserve"> ή όχι, έδειξε ότι </w:t>
      </w:r>
      <w:r w:rsidRPr="00AF19C1">
        <w:rPr>
          <w:rFonts w:ascii="Arial" w:hAnsi="Arial" w:cs="Arial"/>
          <w:sz w:val="24"/>
          <w:szCs w:val="24"/>
          <w:lang w:val="el-GR"/>
        </w:rPr>
        <w:t xml:space="preserve">δεν υπάρχει σημαντική διαφορά, ως προς την πρόθεση των γυναικών </w:t>
      </w:r>
      <w:r w:rsidR="00923245" w:rsidRPr="00AF19C1">
        <w:rPr>
          <w:rFonts w:ascii="Arial" w:hAnsi="Arial" w:cs="Arial"/>
          <w:sz w:val="24"/>
          <w:szCs w:val="24"/>
          <w:lang w:val="el-GR"/>
        </w:rPr>
        <w:t xml:space="preserve">ανάμεσα στις δύο ομάδες (εργαζόμενες και μη εργαζόμενες) </w:t>
      </w:r>
      <w:r w:rsidRPr="00AF19C1">
        <w:rPr>
          <w:rFonts w:ascii="Arial" w:hAnsi="Arial" w:cs="Arial"/>
          <w:sz w:val="24"/>
          <w:szCs w:val="24"/>
          <w:lang w:val="el-GR"/>
        </w:rPr>
        <w:t>να κάνουν οι ίδιες ή οι κόρες τους το εμβόλιο για τον ιό των ανθρωπίνων θηλωμάτων (</w:t>
      </w:r>
      <w:r w:rsidRPr="003A301D">
        <w:rPr>
          <w:rFonts w:ascii="Arial" w:hAnsi="Arial" w:cs="Arial"/>
          <w:sz w:val="24"/>
          <w:szCs w:val="24"/>
        </w:rPr>
        <w:t>HPV</w:t>
      </w:r>
      <w:r w:rsidRPr="00AF19C1">
        <w:rPr>
          <w:rFonts w:ascii="Arial" w:hAnsi="Arial" w:cs="Arial"/>
          <w:sz w:val="24"/>
          <w:szCs w:val="24"/>
          <w:lang w:val="el-GR"/>
        </w:rPr>
        <w:t>) (</w:t>
      </w:r>
      <w:r>
        <w:rPr>
          <w:rFonts w:ascii="Arial" w:hAnsi="Arial" w:cs="Arial"/>
          <w:sz w:val="24"/>
          <w:szCs w:val="24"/>
        </w:rPr>
        <w:t>p</w:t>
      </w:r>
      <w:r w:rsidRPr="00AF19C1">
        <w:rPr>
          <w:rFonts w:ascii="Arial" w:hAnsi="Arial" w:cs="Arial"/>
          <w:sz w:val="24"/>
          <w:szCs w:val="24"/>
          <w:lang w:val="el-GR"/>
        </w:rPr>
        <w:t>=0</w:t>
      </w:r>
      <w:r w:rsidR="00923245" w:rsidRPr="00AF19C1">
        <w:rPr>
          <w:rFonts w:ascii="Arial" w:hAnsi="Arial" w:cs="Arial"/>
          <w:sz w:val="24"/>
          <w:szCs w:val="24"/>
          <w:lang w:val="el-GR"/>
        </w:rPr>
        <w:t>,401</w:t>
      </w:r>
      <w:r w:rsidRPr="00AF19C1">
        <w:rPr>
          <w:rFonts w:ascii="Arial" w:hAnsi="Arial" w:cs="Arial"/>
          <w:sz w:val="24"/>
          <w:szCs w:val="24"/>
          <w:lang w:val="el-GR"/>
        </w:rPr>
        <w:t>).</w:t>
      </w:r>
    </w:p>
    <w:p w:rsidR="0018303C" w:rsidRPr="00AF19C1" w:rsidRDefault="0018303C" w:rsidP="00AC20BF">
      <w:pPr>
        <w:spacing w:line="360" w:lineRule="auto"/>
        <w:jc w:val="both"/>
        <w:rPr>
          <w:rFonts w:ascii="Arial" w:hAnsi="Arial" w:cs="Arial"/>
          <w:sz w:val="24"/>
          <w:szCs w:val="24"/>
          <w:lang w:val="el-GR"/>
        </w:rPr>
      </w:pPr>
      <w:r w:rsidRPr="00AF19C1">
        <w:rPr>
          <w:rFonts w:ascii="Arial" w:hAnsi="Arial" w:cs="Arial"/>
          <w:sz w:val="24"/>
          <w:szCs w:val="24"/>
          <w:lang w:val="el-GR"/>
        </w:rPr>
        <w:tab/>
      </w:r>
      <w:r w:rsidR="00923245" w:rsidRPr="00AF19C1">
        <w:rPr>
          <w:rFonts w:ascii="Arial" w:hAnsi="Arial" w:cs="Arial"/>
          <w:sz w:val="24"/>
          <w:szCs w:val="24"/>
          <w:lang w:val="el-GR"/>
        </w:rPr>
        <w:t>Υ</w:t>
      </w:r>
      <w:r w:rsidRPr="00AF19C1">
        <w:rPr>
          <w:rFonts w:ascii="Arial" w:hAnsi="Arial" w:cs="Arial"/>
          <w:sz w:val="24"/>
          <w:szCs w:val="24"/>
          <w:lang w:val="el-GR"/>
        </w:rPr>
        <w:t>πάρχει</w:t>
      </w:r>
      <w:r w:rsidR="00923245" w:rsidRPr="00AF19C1">
        <w:rPr>
          <w:rFonts w:ascii="Arial" w:hAnsi="Arial" w:cs="Arial"/>
          <w:sz w:val="24"/>
          <w:szCs w:val="24"/>
          <w:lang w:val="el-GR"/>
        </w:rPr>
        <w:t xml:space="preserve"> όμως </w:t>
      </w:r>
      <w:r w:rsidRPr="00AF19C1">
        <w:rPr>
          <w:rFonts w:ascii="Arial" w:hAnsi="Arial" w:cs="Arial"/>
          <w:sz w:val="24"/>
          <w:szCs w:val="24"/>
          <w:lang w:val="el-GR"/>
        </w:rPr>
        <w:t>στατιστικά σημαντική διαφορά (</w:t>
      </w:r>
      <w:r>
        <w:rPr>
          <w:rFonts w:ascii="Arial" w:hAnsi="Arial" w:cs="Arial"/>
          <w:sz w:val="24"/>
          <w:szCs w:val="24"/>
        </w:rPr>
        <w:t>p</w:t>
      </w:r>
      <w:r w:rsidRPr="00AF19C1">
        <w:rPr>
          <w:rFonts w:ascii="Arial" w:hAnsi="Arial" w:cs="Arial"/>
          <w:sz w:val="24"/>
          <w:szCs w:val="24"/>
          <w:lang w:val="el-GR"/>
        </w:rPr>
        <w:t>=0,</w:t>
      </w:r>
      <w:r w:rsidR="00923245" w:rsidRPr="00AF19C1">
        <w:rPr>
          <w:rFonts w:ascii="Arial" w:hAnsi="Arial" w:cs="Arial"/>
          <w:sz w:val="24"/>
          <w:szCs w:val="24"/>
          <w:lang w:val="el-GR"/>
        </w:rPr>
        <w:t>035</w:t>
      </w:r>
      <w:r w:rsidRPr="00AF19C1">
        <w:rPr>
          <w:rFonts w:ascii="Arial" w:hAnsi="Arial" w:cs="Arial"/>
          <w:sz w:val="24"/>
          <w:szCs w:val="24"/>
          <w:lang w:val="el-GR"/>
        </w:rPr>
        <w:t xml:space="preserve">) στην στάση των γυναικών ως προς το εμβόλιο, ανάλογα με </w:t>
      </w:r>
      <w:r w:rsidR="00923245" w:rsidRPr="00AF19C1">
        <w:rPr>
          <w:rFonts w:ascii="Arial" w:hAnsi="Arial" w:cs="Arial"/>
          <w:sz w:val="24"/>
          <w:szCs w:val="24"/>
          <w:lang w:val="el-GR"/>
        </w:rPr>
        <w:t>το αν εργάζονται ή όχι</w:t>
      </w:r>
      <w:r w:rsidRPr="00AF19C1">
        <w:rPr>
          <w:rFonts w:ascii="Arial" w:hAnsi="Arial" w:cs="Arial"/>
          <w:sz w:val="24"/>
          <w:szCs w:val="24"/>
          <w:lang w:val="el-GR"/>
        </w:rPr>
        <w:t>, στην περίπτωση που δεν καλύπτεται το κόστος του από τον ασφαλιστικό τους φορέα.</w:t>
      </w:r>
      <w:r w:rsidR="00923245" w:rsidRPr="00AF19C1">
        <w:rPr>
          <w:rFonts w:ascii="Arial" w:hAnsi="Arial" w:cs="Arial"/>
          <w:sz w:val="24"/>
          <w:szCs w:val="24"/>
          <w:lang w:val="el-GR"/>
        </w:rPr>
        <w:t xml:space="preserve"> </w:t>
      </w:r>
      <w:r w:rsidR="00D66C2C" w:rsidRPr="00AF19C1">
        <w:rPr>
          <w:rFonts w:ascii="Arial" w:hAnsi="Arial" w:cs="Arial"/>
          <w:sz w:val="24"/>
          <w:szCs w:val="24"/>
          <w:lang w:val="el-GR"/>
        </w:rPr>
        <w:t xml:space="preserve">Έτσι από τις γυναίκες που απάντησαν θετικά για την εφαρμογή του εμβολίου σε αυτή την περίπτωση, το 58,1% </w:t>
      </w:r>
      <w:r w:rsidR="0046132B">
        <w:rPr>
          <w:rFonts w:ascii="Arial" w:hAnsi="Arial" w:cs="Arial"/>
          <w:sz w:val="24"/>
          <w:szCs w:val="24"/>
          <w:lang w:val="el-GR"/>
        </w:rPr>
        <w:t xml:space="preserve">(Ν=118) </w:t>
      </w:r>
      <w:r w:rsidR="00D66C2C" w:rsidRPr="00AF19C1">
        <w:rPr>
          <w:rFonts w:ascii="Arial" w:hAnsi="Arial" w:cs="Arial"/>
          <w:sz w:val="24"/>
          <w:szCs w:val="24"/>
          <w:lang w:val="el-GR"/>
        </w:rPr>
        <w:t xml:space="preserve">ήταν εργαζόμενες, ενώ το 41,9% </w:t>
      </w:r>
      <w:r w:rsidR="0046132B">
        <w:rPr>
          <w:rFonts w:ascii="Arial" w:hAnsi="Arial" w:cs="Arial"/>
          <w:sz w:val="24"/>
          <w:szCs w:val="24"/>
          <w:lang w:val="el-GR"/>
        </w:rPr>
        <w:t xml:space="preserve">(Ν=85) </w:t>
      </w:r>
      <w:r w:rsidR="00D66C2C" w:rsidRPr="00AF19C1">
        <w:rPr>
          <w:rFonts w:ascii="Arial" w:hAnsi="Arial" w:cs="Arial"/>
          <w:sz w:val="24"/>
          <w:szCs w:val="24"/>
          <w:lang w:val="el-GR"/>
        </w:rPr>
        <w:t>ήταν μη εργαζόμενες.</w:t>
      </w:r>
    </w:p>
    <w:p w:rsidR="0018303C" w:rsidRPr="00AF19C1" w:rsidRDefault="0018303C" w:rsidP="00AC20BF">
      <w:pPr>
        <w:spacing w:line="360" w:lineRule="auto"/>
        <w:jc w:val="both"/>
        <w:rPr>
          <w:rFonts w:ascii="Arial" w:hAnsi="Arial" w:cs="Arial"/>
          <w:sz w:val="24"/>
          <w:szCs w:val="24"/>
          <w:lang w:val="el-GR"/>
        </w:rPr>
      </w:pPr>
      <w:r w:rsidRPr="00AF19C1">
        <w:rPr>
          <w:rFonts w:ascii="Arial" w:hAnsi="Arial" w:cs="Arial"/>
          <w:b/>
          <w:sz w:val="24"/>
          <w:szCs w:val="24"/>
          <w:lang w:val="el-GR"/>
        </w:rPr>
        <w:tab/>
      </w:r>
      <w:r w:rsidR="00AC20BF" w:rsidRPr="00AF19C1">
        <w:rPr>
          <w:rFonts w:ascii="Arial" w:hAnsi="Arial" w:cs="Arial"/>
          <w:sz w:val="24"/>
          <w:szCs w:val="24"/>
          <w:lang w:val="el-GR"/>
        </w:rPr>
        <w:t xml:space="preserve">Όσο για την επιθυμία ενημέρωσης για προγράμματα προληπτικού έλεγχου, </w:t>
      </w:r>
      <w:r w:rsidR="00EE13AD" w:rsidRPr="00AF19C1">
        <w:rPr>
          <w:rFonts w:ascii="Arial" w:hAnsi="Arial" w:cs="Arial"/>
          <w:sz w:val="24"/>
          <w:szCs w:val="24"/>
          <w:lang w:val="el-GR"/>
        </w:rPr>
        <w:t>α</w:t>
      </w:r>
      <w:r w:rsidRPr="00AF19C1">
        <w:rPr>
          <w:rFonts w:ascii="Arial" w:hAnsi="Arial" w:cs="Arial"/>
          <w:sz w:val="24"/>
          <w:szCs w:val="24"/>
          <w:lang w:val="el-GR"/>
        </w:rPr>
        <w:t>πό τις γυναίκες που θα επιθυμούσαν να έχουν περισσότερη ενημέρωση για προγράμματα προληπτικού ελέγχου το 5</w:t>
      </w:r>
      <w:r w:rsidR="008A175B" w:rsidRPr="00AF19C1">
        <w:rPr>
          <w:rFonts w:ascii="Arial" w:hAnsi="Arial" w:cs="Arial"/>
          <w:sz w:val="24"/>
          <w:szCs w:val="24"/>
          <w:lang w:val="el-GR"/>
        </w:rPr>
        <w:t>3,5</w:t>
      </w:r>
      <w:r w:rsidRPr="00AF19C1">
        <w:rPr>
          <w:rFonts w:ascii="Arial" w:hAnsi="Arial" w:cs="Arial"/>
          <w:sz w:val="24"/>
          <w:szCs w:val="24"/>
          <w:lang w:val="el-GR"/>
        </w:rPr>
        <w:t xml:space="preserve">% </w:t>
      </w:r>
      <w:r w:rsidR="00E84E0A">
        <w:rPr>
          <w:rFonts w:ascii="Arial" w:hAnsi="Arial" w:cs="Arial"/>
          <w:sz w:val="24"/>
          <w:szCs w:val="24"/>
          <w:lang w:val="el-GR"/>
        </w:rPr>
        <w:t xml:space="preserve">(Ν=146) </w:t>
      </w:r>
      <w:r w:rsidRPr="00AF19C1">
        <w:rPr>
          <w:rFonts w:ascii="Arial" w:hAnsi="Arial" w:cs="Arial"/>
          <w:sz w:val="24"/>
          <w:szCs w:val="24"/>
          <w:lang w:val="el-GR"/>
        </w:rPr>
        <w:t xml:space="preserve">ανήκει στην ομάδα </w:t>
      </w:r>
      <w:r w:rsidR="008A175B" w:rsidRPr="00AF19C1">
        <w:rPr>
          <w:rFonts w:ascii="Arial" w:hAnsi="Arial" w:cs="Arial"/>
          <w:sz w:val="24"/>
          <w:szCs w:val="24"/>
          <w:lang w:val="el-GR"/>
        </w:rPr>
        <w:t>που εργάζεται</w:t>
      </w:r>
      <w:r w:rsidRPr="00AF19C1">
        <w:rPr>
          <w:rFonts w:ascii="Arial" w:hAnsi="Arial" w:cs="Arial"/>
          <w:sz w:val="24"/>
          <w:szCs w:val="24"/>
          <w:lang w:val="el-GR"/>
        </w:rPr>
        <w:t xml:space="preserve"> και το υπόλοιπο 46</w:t>
      </w:r>
      <w:r w:rsidR="008A175B" w:rsidRPr="00AF19C1">
        <w:rPr>
          <w:rFonts w:ascii="Arial" w:hAnsi="Arial" w:cs="Arial"/>
          <w:sz w:val="24"/>
          <w:szCs w:val="24"/>
          <w:lang w:val="el-GR"/>
        </w:rPr>
        <w:t>,5</w:t>
      </w:r>
      <w:r w:rsidRPr="00AF19C1">
        <w:rPr>
          <w:rFonts w:ascii="Arial" w:hAnsi="Arial" w:cs="Arial"/>
          <w:sz w:val="24"/>
          <w:szCs w:val="24"/>
          <w:lang w:val="el-GR"/>
        </w:rPr>
        <w:t>%</w:t>
      </w:r>
      <w:r w:rsidR="00E84E0A">
        <w:rPr>
          <w:rFonts w:ascii="Arial" w:hAnsi="Arial" w:cs="Arial"/>
          <w:sz w:val="24"/>
          <w:szCs w:val="24"/>
          <w:lang w:val="el-GR"/>
        </w:rPr>
        <w:t xml:space="preserve"> (Ν=127)</w:t>
      </w:r>
      <w:r w:rsidRPr="00AF19C1">
        <w:rPr>
          <w:rFonts w:ascii="Arial" w:hAnsi="Arial" w:cs="Arial"/>
          <w:sz w:val="24"/>
          <w:szCs w:val="24"/>
          <w:lang w:val="el-GR"/>
        </w:rPr>
        <w:t xml:space="preserve"> ανήκει στην </w:t>
      </w:r>
      <w:r w:rsidR="008A175B" w:rsidRPr="00AF19C1">
        <w:rPr>
          <w:rFonts w:ascii="Arial" w:hAnsi="Arial" w:cs="Arial"/>
          <w:sz w:val="24"/>
          <w:szCs w:val="24"/>
          <w:lang w:val="el-GR"/>
        </w:rPr>
        <w:t>μη εργαζόμενη</w:t>
      </w:r>
      <w:r w:rsidRPr="00AF19C1">
        <w:rPr>
          <w:rFonts w:ascii="Arial" w:hAnsi="Arial" w:cs="Arial"/>
          <w:sz w:val="24"/>
          <w:szCs w:val="24"/>
          <w:lang w:val="el-GR"/>
        </w:rPr>
        <w:t xml:space="preserve"> ομάδα </w:t>
      </w:r>
      <w:r w:rsidR="008A175B" w:rsidRPr="00AF19C1">
        <w:rPr>
          <w:rFonts w:ascii="Arial" w:hAnsi="Arial" w:cs="Arial"/>
          <w:sz w:val="24"/>
          <w:szCs w:val="24"/>
          <w:lang w:val="el-GR"/>
        </w:rPr>
        <w:t>γυναικών.</w:t>
      </w:r>
    </w:p>
    <w:p w:rsidR="0018303C" w:rsidRPr="00AF19C1" w:rsidRDefault="0018303C" w:rsidP="00AC20BF">
      <w:pPr>
        <w:spacing w:line="360" w:lineRule="auto"/>
        <w:jc w:val="both"/>
        <w:rPr>
          <w:rFonts w:ascii="Arial" w:hAnsi="Arial" w:cs="Arial"/>
          <w:sz w:val="24"/>
          <w:szCs w:val="24"/>
          <w:lang w:val="el-GR"/>
        </w:rPr>
      </w:pPr>
      <w:r w:rsidRPr="00AF19C1">
        <w:rPr>
          <w:rFonts w:ascii="Arial" w:hAnsi="Arial" w:cs="Arial"/>
          <w:sz w:val="24"/>
          <w:szCs w:val="24"/>
          <w:lang w:val="el-GR"/>
        </w:rPr>
        <w:t xml:space="preserve">Από αυτές που έδωσαν αρνητική απάντηση το </w:t>
      </w:r>
      <w:r w:rsidR="00EE13AD" w:rsidRPr="00AF19C1">
        <w:rPr>
          <w:rFonts w:ascii="Arial" w:hAnsi="Arial" w:cs="Arial"/>
          <w:sz w:val="24"/>
          <w:szCs w:val="24"/>
          <w:lang w:val="el-GR"/>
        </w:rPr>
        <w:t>58,8</w:t>
      </w:r>
      <w:r w:rsidRPr="00AF19C1">
        <w:rPr>
          <w:rFonts w:ascii="Arial" w:hAnsi="Arial" w:cs="Arial"/>
          <w:sz w:val="24"/>
          <w:szCs w:val="24"/>
          <w:lang w:val="el-GR"/>
        </w:rPr>
        <w:t xml:space="preserve">% </w:t>
      </w:r>
      <w:r w:rsidR="00E84E0A">
        <w:rPr>
          <w:rFonts w:ascii="Arial" w:hAnsi="Arial" w:cs="Arial"/>
          <w:sz w:val="24"/>
          <w:szCs w:val="24"/>
          <w:lang w:val="el-GR"/>
        </w:rPr>
        <w:t xml:space="preserve">(Ν=10) </w:t>
      </w:r>
      <w:r w:rsidRPr="00AF19C1">
        <w:rPr>
          <w:rFonts w:ascii="Arial" w:hAnsi="Arial" w:cs="Arial"/>
          <w:sz w:val="24"/>
          <w:szCs w:val="24"/>
          <w:lang w:val="el-GR"/>
        </w:rPr>
        <w:t xml:space="preserve">είναι </w:t>
      </w:r>
      <w:r w:rsidR="00EE13AD" w:rsidRPr="00AF19C1">
        <w:rPr>
          <w:rFonts w:ascii="Arial" w:hAnsi="Arial" w:cs="Arial"/>
          <w:sz w:val="24"/>
          <w:szCs w:val="24"/>
          <w:lang w:val="el-GR"/>
        </w:rPr>
        <w:t>εργαζόμενες</w:t>
      </w:r>
      <w:r w:rsidRPr="00AF19C1">
        <w:rPr>
          <w:rFonts w:ascii="Arial" w:hAnsi="Arial" w:cs="Arial"/>
          <w:sz w:val="24"/>
          <w:szCs w:val="24"/>
          <w:lang w:val="el-GR"/>
        </w:rPr>
        <w:t xml:space="preserve"> και το </w:t>
      </w:r>
      <w:r w:rsidR="00EE13AD" w:rsidRPr="00AF19C1">
        <w:rPr>
          <w:rFonts w:ascii="Arial" w:hAnsi="Arial" w:cs="Arial"/>
          <w:sz w:val="24"/>
          <w:szCs w:val="24"/>
          <w:lang w:val="el-GR"/>
        </w:rPr>
        <w:t>41,2</w:t>
      </w:r>
      <w:r w:rsidRPr="00AF19C1">
        <w:rPr>
          <w:rFonts w:ascii="Arial" w:hAnsi="Arial" w:cs="Arial"/>
          <w:sz w:val="24"/>
          <w:szCs w:val="24"/>
          <w:lang w:val="el-GR"/>
        </w:rPr>
        <w:t xml:space="preserve">% </w:t>
      </w:r>
      <w:r w:rsidR="00E84E0A">
        <w:rPr>
          <w:rFonts w:ascii="Arial" w:hAnsi="Arial" w:cs="Arial"/>
          <w:sz w:val="24"/>
          <w:szCs w:val="24"/>
          <w:lang w:val="el-GR"/>
        </w:rPr>
        <w:t xml:space="preserve">(Ν=7) </w:t>
      </w:r>
      <w:r w:rsidR="00EE13AD" w:rsidRPr="00AF19C1">
        <w:rPr>
          <w:rFonts w:ascii="Arial" w:hAnsi="Arial" w:cs="Arial"/>
          <w:sz w:val="24"/>
          <w:szCs w:val="24"/>
          <w:lang w:val="el-GR"/>
        </w:rPr>
        <w:t xml:space="preserve">είναι μη εργαζόμενες. Διαφοροποίηση δεν μπορεί να διαπιστωθεί, </w:t>
      </w:r>
      <w:r w:rsidR="00F34D28">
        <w:rPr>
          <w:rFonts w:ascii="Arial" w:hAnsi="Arial" w:cs="Arial"/>
          <w:sz w:val="24"/>
          <w:szCs w:val="24"/>
          <w:lang w:val="el-GR"/>
        </w:rPr>
        <w:t>λόγω μη εκπλήρωσης των προϋποθέσεων εφαρμογής του ελέγχου.</w:t>
      </w:r>
    </w:p>
    <w:p w:rsidR="0018303C" w:rsidRPr="00AF19C1" w:rsidRDefault="0018303C" w:rsidP="00AC20BF">
      <w:pPr>
        <w:spacing w:line="360" w:lineRule="auto"/>
        <w:jc w:val="both"/>
        <w:rPr>
          <w:rFonts w:ascii="Arial" w:hAnsi="Arial" w:cs="Arial"/>
          <w:sz w:val="24"/>
          <w:szCs w:val="24"/>
          <w:lang w:val="el-GR"/>
        </w:rPr>
      </w:pPr>
      <w:r w:rsidRPr="00AF19C1">
        <w:rPr>
          <w:rFonts w:ascii="Arial" w:hAnsi="Arial" w:cs="Arial"/>
          <w:b/>
          <w:sz w:val="24"/>
          <w:szCs w:val="24"/>
          <w:lang w:val="el-GR"/>
        </w:rPr>
        <w:lastRenderedPageBreak/>
        <w:tab/>
      </w:r>
      <w:r w:rsidRPr="00AF19C1">
        <w:rPr>
          <w:rFonts w:ascii="Arial" w:hAnsi="Arial" w:cs="Arial"/>
          <w:sz w:val="24"/>
          <w:szCs w:val="24"/>
          <w:lang w:val="el-GR"/>
        </w:rPr>
        <w:t>Από τις γυναίκες που</w:t>
      </w:r>
      <w:r w:rsidR="00EE13AD" w:rsidRPr="00AF19C1">
        <w:rPr>
          <w:rFonts w:ascii="Arial" w:hAnsi="Arial" w:cs="Arial"/>
          <w:sz w:val="24"/>
          <w:szCs w:val="24"/>
          <w:lang w:val="el-GR"/>
        </w:rPr>
        <w:t xml:space="preserve"> δήλωσαν πρόθεση</w:t>
      </w:r>
      <w:r w:rsidRPr="00AF19C1">
        <w:rPr>
          <w:rFonts w:ascii="Arial" w:hAnsi="Arial" w:cs="Arial"/>
          <w:sz w:val="24"/>
          <w:szCs w:val="24"/>
          <w:lang w:val="el-GR"/>
        </w:rPr>
        <w:t xml:space="preserve"> </w:t>
      </w:r>
      <w:r w:rsidR="00EE13AD" w:rsidRPr="00AF19C1">
        <w:rPr>
          <w:rFonts w:ascii="Arial" w:hAnsi="Arial" w:cs="Arial"/>
          <w:sz w:val="24"/>
          <w:szCs w:val="24"/>
          <w:lang w:val="el-GR"/>
        </w:rPr>
        <w:t>ν</w:t>
      </w:r>
      <w:r w:rsidRPr="00AF19C1">
        <w:rPr>
          <w:rFonts w:ascii="Arial" w:hAnsi="Arial" w:cs="Arial"/>
          <w:sz w:val="24"/>
          <w:szCs w:val="24"/>
          <w:lang w:val="el-GR"/>
        </w:rPr>
        <w:t xml:space="preserve">α </w:t>
      </w:r>
      <w:r w:rsidR="00EE13AD" w:rsidRPr="00AF19C1">
        <w:rPr>
          <w:rFonts w:ascii="Arial" w:hAnsi="Arial" w:cs="Arial"/>
          <w:sz w:val="24"/>
          <w:szCs w:val="24"/>
          <w:lang w:val="el-GR"/>
        </w:rPr>
        <w:t>ακολουθήσουν</w:t>
      </w:r>
      <w:r w:rsidRPr="00AF19C1">
        <w:rPr>
          <w:rFonts w:ascii="Arial" w:hAnsi="Arial" w:cs="Arial"/>
          <w:sz w:val="24"/>
          <w:szCs w:val="24"/>
          <w:lang w:val="el-GR"/>
        </w:rPr>
        <w:t xml:space="preserve"> κάποιο πρόγραμμα ιατρικών εξετάσεων προληπτικής ιατρικής το 5</w:t>
      </w:r>
      <w:r w:rsidR="00091A33" w:rsidRPr="00AF19C1">
        <w:rPr>
          <w:rFonts w:ascii="Arial" w:hAnsi="Arial" w:cs="Arial"/>
          <w:sz w:val="24"/>
          <w:szCs w:val="24"/>
          <w:lang w:val="el-GR"/>
        </w:rPr>
        <w:t>2,8</w:t>
      </w:r>
      <w:r w:rsidRPr="00AF19C1">
        <w:rPr>
          <w:rFonts w:ascii="Arial" w:hAnsi="Arial" w:cs="Arial"/>
          <w:sz w:val="24"/>
          <w:szCs w:val="24"/>
          <w:lang w:val="el-GR"/>
        </w:rPr>
        <w:t xml:space="preserve">% </w:t>
      </w:r>
      <w:r w:rsidR="00CE2084">
        <w:rPr>
          <w:rFonts w:ascii="Arial" w:hAnsi="Arial" w:cs="Arial"/>
          <w:sz w:val="24"/>
          <w:szCs w:val="24"/>
          <w:lang w:val="el-GR"/>
        </w:rPr>
        <w:t xml:space="preserve">(Ν=130) </w:t>
      </w:r>
      <w:r w:rsidRPr="00AF19C1">
        <w:rPr>
          <w:rFonts w:ascii="Arial" w:hAnsi="Arial" w:cs="Arial"/>
          <w:sz w:val="24"/>
          <w:szCs w:val="24"/>
          <w:lang w:val="el-GR"/>
        </w:rPr>
        <w:t xml:space="preserve">είναι </w:t>
      </w:r>
      <w:r w:rsidR="00091A33" w:rsidRPr="00AF19C1">
        <w:rPr>
          <w:rFonts w:ascii="Arial" w:hAnsi="Arial" w:cs="Arial"/>
          <w:sz w:val="24"/>
          <w:szCs w:val="24"/>
          <w:lang w:val="el-GR"/>
        </w:rPr>
        <w:t>εργαζόμενες</w:t>
      </w:r>
      <w:r w:rsidRPr="00AF19C1">
        <w:rPr>
          <w:rFonts w:ascii="Arial" w:hAnsi="Arial" w:cs="Arial"/>
          <w:sz w:val="24"/>
          <w:szCs w:val="24"/>
          <w:lang w:val="el-GR"/>
        </w:rPr>
        <w:t xml:space="preserve">, και το </w:t>
      </w:r>
      <w:r w:rsidR="00091A33" w:rsidRPr="00AF19C1">
        <w:rPr>
          <w:rFonts w:ascii="Arial" w:hAnsi="Arial" w:cs="Arial"/>
          <w:sz w:val="24"/>
          <w:szCs w:val="24"/>
          <w:lang w:val="el-GR"/>
        </w:rPr>
        <w:t>47,2</w:t>
      </w:r>
      <w:r w:rsidRPr="00AF19C1">
        <w:rPr>
          <w:rFonts w:ascii="Arial" w:hAnsi="Arial" w:cs="Arial"/>
          <w:sz w:val="24"/>
          <w:szCs w:val="24"/>
          <w:lang w:val="el-GR"/>
        </w:rPr>
        <w:t xml:space="preserve">% </w:t>
      </w:r>
      <w:r w:rsidR="00CE2084">
        <w:rPr>
          <w:rFonts w:ascii="Arial" w:hAnsi="Arial" w:cs="Arial"/>
          <w:sz w:val="24"/>
          <w:szCs w:val="24"/>
          <w:lang w:val="el-GR"/>
        </w:rPr>
        <w:t xml:space="preserve">(Ν=116) </w:t>
      </w:r>
      <w:r w:rsidR="00091A33" w:rsidRPr="00AF19C1">
        <w:rPr>
          <w:rFonts w:ascii="Arial" w:hAnsi="Arial" w:cs="Arial"/>
          <w:sz w:val="24"/>
          <w:szCs w:val="24"/>
          <w:lang w:val="el-GR"/>
        </w:rPr>
        <w:t>μη εργαζόμενες</w:t>
      </w:r>
      <w:r w:rsidR="00EE13AD" w:rsidRPr="00AF19C1">
        <w:rPr>
          <w:rFonts w:ascii="Arial" w:hAnsi="Arial" w:cs="Arial"/>
          <w:sz w:val="24"/>
          <w:szCs w:val="24"/>
          <w:lang w:val="el-GR"/>
        </w:rPr>
        <w:t xml:space="preserve"> ( </w:t>
      </w:r>
      <w:r w:rsidR="00EE13AD">
        <w:rPr>
          <w:rFonts w:ascii="Arial" w:hAnsi="Arial" w:cs="Arial"/>
          <w:sz w:val="24"/>
          <w:szCs w:val="24"/>
        </w:rPr>
        <w:t>p</w:t>
      </w:r>
      <w:r w:rsidR="00EE13AD" w:rsidRPr="00AF19C1">
        <w:rPr>
          <w:rFonts w:ascii="Arial" w:hAnsi="Arial" w:cs="Arial"/>
          <w:sz w:val="24"/>
          <w:szCs w:val="24"/>
          <w:lang w:val="el-GR"/>
        </w:rPr>
        <w:t>=0,88)</w:t>
      </w:r>
      <w:r w:rsidR="00091A33" w:rsidRPr="00AF19C1">
        <w:rPr>
          <w:rFonts w:ascii="Arial" w:hAnsi="Arial" w:cs="Arial"/>
          <w:sz w:val="24"/>
          <w:szCs w:val="24"/>
          <w:lang w:val="el-GR"/>
        </w:rPr>
        <w:t>.</w:t>
      </w:r>
    </w:p>
    <w:p w:rsidR="0018303C" w:rsidRPr="00AF19C1" w:rsidRDefault="0018303C" w:rsidP="008E53D6">
      <w:pPr>
        <w:spacing w:line="360" w:lineRule="auto"/>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επιθυμία των γυναικών για υπενθύμιση πραγματοποίησης του επόμενου Παπ-τεστ δεν διαφοροποιείται </w:t>
      </w:r>
      <w:r w:rsidR="00091A33" w:rsidRPr="00AF19C1">
        <w:rPr>
          <w:rFonts w:ascii="Arial" w:hAnsi="Arial" w:cs="Arial"/>
          <w:sz w:val="24"/>
          <w:szCs w:val="24"/>
          <w:lang w:val="el-GR"/>
        </w:rPr>
        <w:t xml:space="preserve">σημαντικά </w:t>
      </w:r>
      <w:r w:rsidRPr="00AF19C1">
        <w:rPr>
          <w:rFonts w:ascii="Arial" w:hAnsi="Arial" w:cs="Arial"/>
          <w:sz w:val="24"/>
          <w:szCs w:val="24"/>
          <w:lang w:val="el-GR"/>
        </w:rPr>
        <w:t>ανάλογα με τ</w:t>
      </w:r>
      <w:r w:rsidR="00091A33" w:rsidRPr="00AF19C1">
        <w:rPr>
          <w:rFonts w:ascii="Arial" w:hAnsi="Arial" w:cs="Arial"/>
          <w:sz w:val="24"/>
          <w:szCs w:val="24"/>
          <w:lang w:val="el-GR"/>
        </w:rPr>
        <w:t xml:space="preserve">ο αν αυτές εργάζονται ή όχι </w:t>
      </w:r>
      <w:r w:rsidRPr="00AF19C1">
        <w:rPr>
          <w:rFonts w:ascii="Arial" w:hAnsi="Arial" w:cs="Arial"/>
          <w:sz w:val="24"/>
          <w:szCs w:val="24"/>
          <w:lang w:val="el-GR"/>
        </w:rPr>
        <w:t xml:space="preserve">με </w:t>
      </w:r>
      <w:r>
        <w:rPr>
          <w:rFonts w:ascii="Arial" w:hAnsi="Arial" w:cs="Arial"/>
          <w:sz w:val="24"/>
          <w:szCs w:val="24"/>
        </w:rPr>
        <w:t>p</w:t>
      </w:r>
      <w:r w:rsidRPr="00AF19C1">
        <w:rPr>
          <w:rFonts w:ascii="Arial" w:hAnsi="Arial" w:cs="Arial"/>
          <w:sz w:val="24"/>
          <w:szCs w:val="24"/>
          <w:lang w:val="el-GR"/>
        </w:rPr>
        <w:t>=0,</w:t>
      </w:r>
      <w:r w:rsidR="00091A33" w:rsidRPr="00AF19C1">
        <w:rPr>
          <w:rFonts w:ascii="Arial" w:hAnsi="Arial" w:cs="Arial"/>
          <w:sz w:val="24"/>
          <w:szCs w:val="24"/>
          <w:lang w:val="el-GR"/>
        </w:rPr>
        <w:t>350</w:t>
      </w:r>
      <w:r w:rsidRPr="00AF19C1">
        <w:rPr>
          <w:rFonts w:ascii="Arial" w:hAnsi="Arial" w:cs="Arial"/>
          <w:sz w:val="24"/>
          <w:szCs w:val="24"/>
          <w:lang w:val="el-GR"/>
        </w:rPr>
        <w:t>.</w:t>
      </w:r>
      <w:r w:rsidR="00091A33" w:rsidRPr="00AF19C1">
        <w:rPr>
          <w:rFonts w:ascii="Arial" w:hAnsi="Arial" w:cs="Arial"/>
          <w:sz w:val="24"/>
          <w:szCs w:val="24"/>
          <w:lang w:val="el-GR"/>
        </w:rPr>
        <w:t xml:space="preserve"> Από τις γυναίκες που απάντησαν πως η υπενθύμιση του επόμενου Παπ-τεστ θα τους βοηθούσε να είναι πιο συνεπής </w:t>
      </w:r>
      <w:r w:rsidR="00D2357B" w:rsidRPr="00AF19C1">
        <w:rPr>
          <w:rFonts w:ascii="Arial" w:hAnsi="Arial" w:cs="Arial"/>
          <w:sz w:val="24"/>
          <w:szCs w:val="24"/>
          <w:lang w:val="el-GR"/>
        </w:rPr>
        <w:t xml:space="preserve">το 51,6% </w:t>
      </w:r>
      <w:r w:rsidR="00CE2084">
        <w:rPr>
          <w:rFonts w:ascii="Arial" w:hAnsi="Arial" w:cs="Arial"/>
          <w:sz w:val="24"/>
          <w:szCs w:val="24"/>
          <w:lang w:val="el-GR"/>
        </w:rPr>
        <w:t xml:space="preserve">(Ν=116) </w:t>
      </w:r>
      <w:r w:rsidR="00D2357B" w:rsidRPr="00AF19C1">
        <w:rPr>
          <w:rFonts w:ascii="Arial" w:hAnsi="Arial" w:cs="Arial"/>
          <w:sz w:val="24"/>
          <w:szCs w:val="24"/>
          <w:lang w:val="el-GR"/>
        </w:rPr>
        <w:t xml:space="preserve">είναι εργαζόμενες και το 48,4% </w:t>
      </w:r>
      <w:r w:rsidR="00CE2084">
        <w:rPr>
          <w:rFonts w:ascii="Arial" w:hAnsi="Arial" w:cs="Arial"/>
          <w:sz w:val="24"/>
          <w:szCs w:val="24"/>
          <w:lang w:val="el-GR"/>
        </w:rPr>
        <w:t xml:space="preserve">(Ν=109) </w:t>
      </w:r>
      <w:r w:rsidR="00D2357B" w:rsidRPr="00AF19C1">
        <w:rPr>
          <w:rFonts w:ascii="Arial" w:hAnsi="Arial" w:cs="Arial"/>
          <w:sz w:val="24"/>
          <w:szCs w:val="24"/>
          <w:lang w:val="el-GR"/>
        </w:rPr>
        <w:t>είναι μη εργαζόμενες.</w:t>
      </w:r>
    </w:p>
    <w:p w:rsidR="0018303C" w:rsidRPr="00AF19C1" w:rsidRDefault="0018303C" w:rsidP="008E53D6">
      <w:pPr>
        <w:spacing w:line="360" w:lineRule="auto"/>
        <w:rPr>
          <w:rFonts w:ascii="Arial" w:hAnsi="Arial" w:cs="Arial"/>
          <w:sz w:val="24"/>
          <w:szCs w:val="24"/>
          <w:lang w:val="el-GR"/>
        </w:rPr>
      </w:pPr>
    </w:p>
    <w:p w:rsidR="0018303C" w:rsidRPr="00AF19C1" w:rsidRDefault="0018303C" w:rsidP="008E53D6">
      <w:pPr>
        <w:spacing w:line="360" w:lineRule="auto"/>
        <w:rPr>
          <w:rFonts w:ascii="Arial" w:hAnsi="Arial" w:cs="Arial"/>
          <w:sz w:val="24"/>
          <w:szCs w:val="24"/>
          <w:lang w:val="el-GR"/>
        </w:rPr>
      </w:pPr>
      <w:r w:rsidRPr="00AF19C1">
        <w:rPr>
          <w:rFonts w:ascii="Arial" w:hAnsi="Arial" w:cs="Arial"/>
          <w:b/>
          <w:sz w:val="24"/>
          <w:szCs w:val="24"/>
          <w:lang w:val="el-GR"/>
        </w:rPr>
        <w:tab/>
      </w:r>
      <w:r w:rsidR="00EE13AD" w:rsidRPr="00AF19C1">
        <w:rPr>
          <w:rFonts w:ascii="Arial" w:hAnsi="Arial" w:cs="Arial"/>
          <w:sz w:val="24"/>
          <w:szCs w:val="24"/>
          <w:lang w:val="el-GR"/>
        </w:rPr>
        <w:t>Όσο για την αίσθηση κινδύνου εμφάνισης καρκίνου του τραχήλου της μήτρας, ο</w:t>
      </w:r>
      <w:r w:rsidR="00D2357B" w:rsidRPr="00AF19C1">
        <w:rPr>
          <w:rFonts w:ascii="Arial" w:hAnsi="Arial" w:cs="Arial"/>
          <w:sz w:val="24"/>
          <w:szCs w:val="24"/>
          <w:lang w:val="el-GR"/>
        </w:rPr>
        <w:t xml:space="preserve">ι </w:t>
      </w:r>
      <w:r w:rsidRPr="00AF19C1">
        <w:rPr>
          <w:rFonts w:ascii="Arial" w:hAnsi="Arial" w:cs="Arial"/>
          <w:sz w:val="24"/>
          <w:szCs w:val="24"/>
          <w:lang w:val="el-GR"/>
        </w:rPr>
        <w:t xml:space="preserve"> γυναίκες που θεωρούν πως κιν</w:t>
      </w:r>
      <w:r w:rsidR="00D2357B" w:rsidRPr="00AF19C1">
        <w:rPr>
          <w:rFonts w:ascii="Arial" w:hAnsi="Arial" w:cs="Arial"/>
          <w:sz w:val="24"/>
          <w:szCs w:val="24"/>
          <w:lang w:val="el-GR"/>
        </w:rPr>
        <w:t xml:space="preserve">δυνεύουν να εμφανίσουν τη νόσο είναι μοιρασμένες στις δύο κατηγορίες γυναικών (εργαζόμενες- μη εργαζόμενες) με ποσοστό 50% για κάθε κατηγορία. </w:t>
      </w:r>
      <w:r w:rsidRPr="00AF19C1">
        <w:rPr>
          <w:rFonts w:ascii="Arial" w:hAnsi="Arial" w:cs="Arial"/>
          <w:sz w:val="24"/>
          <w:szCs w:val="24"/>
          <w:lang w:val="el-GR"/>
        </w:rPr>
        <w:t xml:space="preserve">Η διαφορά της αίσθησης κινδύνου μεταξύ των </w:t>
      </w:r>
      <w:r w:rsidR="00C802E6" w:rsidRPr="00AF19C1">
        <w:rPr>
          <w:rFonts w:ascii="Arial" w:hAnsi="Arial" w:cs="Arial"/>
          <w:sz w:val="24"/>
          <w:szCs w:val="24"/>
          <w:lang w:val="el-GR"/>
        </w:rPr>
        <w:t>δύο</w:t>
      </w:r>
      <w:r w:rsidRPr="00AF19C1">
        <w:rPr>
          <w:rFonts w:ascii="Arial" w:hAnsi="Arial" w:cs="Arial"/>
          <w:sz w:val="24"/>
          <w:szCs w:val="24"/>
          <w:lang w:val="el-GR"/>
        </w:rPr>
        <w:t xml:space="preserve">ν ομάδων δεν είναι στατιστικά σημαντική με </w:t>
      </w:r>
      <w:r>
        <w:rPr>
          <w:rFonts w:ascii="Arial" w:hAnsi="Arial" w:cs="Arial"/>
          <w:sz w:val="24"/>
          <w:szCs w:val="24"/>
        </w:rPr>
        <w:t>p</w:t>
      </w:r>
      <w:r w:rsidRPr="00AF19C1">
        <w:rPr>
          <w:rFonts w:ascii="Arial" w:hAnsi="Arial" w:cs="Arial"/>
          <w:sz w:val="24"/>
          <w:szCs w:val="24"/>
          <w:lang w:val="el-GR"/>
        </w:rPr>
        <w:t>=0,</w:t>
      </w:r>
      <w:r w:rsidR="00D2357B" w:rsidRPr="00AF19C1">
        <w:rPr>
          <w:rFonts w:ascii="Arial" w:hAnsi="Arial" w:cs="Arial"/>
          <w:sz w:val="24"/>
          <w:szCs w:val="24"/>
          <w:lang w:val="el-GR"/>
        </w:rPr>
        <w:t>369</w:t>
      </w:r>
      <w:r w:rsidRPr="00AF19C1">
        <w:rPr>
          <w:rFonts w:ascii="Arial" w:hAnsi="Arial" w:cs="Arial"/>
          <w:sz w:val="24"/>
          <w:szCs w:val="24"/>
          <w:lang w:val="el-GR"/>
        </w:rPr>
        <w:t>.</w:t>
      </w:r>
    </w:p>
    <w:p w:rsidR="00385DDD" w:rsidRDefault="00385DDD">
      <w:pPr>
        <w:rPr>
          <w:rFonts w:ascii="Arial" w:hAnsi="Arial" w:cs="Arial"/>
          <w:sz w:val="24"/>
          <w:szCs w:val="24"/>
          <w:lang w:val="el-GR"/>
        </w:rPr>
      </w:pPr>
      <w:r>
        <w:rPr>
          <w:rFonts w:ascii="Arial" w:hAnsi="Arial" w:cs="Arial"/>
          <w:sz w:val="24"/>
          <w:szCs w:val="24"/>
          <w:lang w:val="el-GR"/>
        </w:rPr>
        <w:br w:type="page"/>
      </w:r>
    </w:p>
    <w:p w:rsidR="004C1825" w:rsidRPr="00AF19C1" w:rsidRDefault="00FC4BF0" w:rsidP="008E53D6">
      <w:pPr>
        <w:spacing w:line="360" w:lineRule="auto"/>
        <w:jc w:val="both"/>
        <w:rPr>
          <w:rFonts w:ascii="Arial" w:hAnsi="Arial" w:cs="Arial"/>
          <w:b/>
          <w:sz w:val="28"/>
          <w:szCs w:val="28"/>
          <w:lang w:val="el-GR"/>
        </w:rPr>
      </w:pPr>
      <w:r>
        <w:rPr>
          <w:rFonts w:ascii="Arial" w:hAnsi="Arial" w:cs="Arial"/>
          <w:b/>
          <w:sz w:val="28"/>
          <w:szCs w:val="28"/>
          <w:lang w:val="el-GR"/>
        </w:rPr>
        <w:lastRenderedPageBreak/>
        <w:t>Δ</w:t>
      </w:r>
      <w:r w:rsidR="004C1825" w:rsidRPr="00AF19C1">
        <w:rPr>
          <w:rFonts w:ascii="Arial" w:hAnsi="Arial" w:cs="Arial"/>
          <w:b/>
          <w:sz w:val="28"/>
          <w:szCs w:val="28"/>
          <w:lang w:val="el-GR"/>
        </w:rPr>
        <w:t>.</w:t>
      </w:r>
      <w:r w:rsidR="00A907A8" w:rsidRPr="00AF19C1">
        <w:rPr>
          <w:rFonts w:ascii="Arial" w:hAnsi="Arial" w:cs="Arial"/>
          <w:b/>
          <w:sz w:val="28"/>
          <w:szCs w:val="28"/>
          <w:lang w:val="el-GR"/>
        </w:rPr>
        <w:t>4</w:t>
      </w:r>
      <w:r w:rsidR="004C1825" w:rsidRPr="00AF19C1">
        <w:rPr>
          <w:rFonts w:ascii="Arial" w:hAnsi="Arial" w:cs="Arial"/>
          <w:b/>
          <w:sz w:val="28"/>
          <w:szCs w:val="28"/>
          <w:lang w:val="el-GR"/>
        </w:rPr>
        <w:t xml:space="preserve">. </w:t>
      </w:r>
      <w:r w:rsidR="00E46514">
        <w:rPr>
          <w:rFonts w:ascii="Arial" w:hAnsi="Arial" w:cs="Arial"/>
          <w:b/>
          <w:sz w:val="28"/>
          <w:szCs w:val="28"/>
          <w:lang w:val="el-GR"/>
        </w:rPr>
        <w:t xml:space="preserve"> </w:t>
      </w:r>
      <w:r w:rsidR="004C1825" w:rsidRPr="00AF19C1">
        <w:rPr>
          <w:rFonts w:ascii="Arial" w:hAnsi="Arial" w:cs="Arial"/>
          <w:b/>
          <w:sz w:val="28"/>
          <w:szCs w:val="28"/>
          <w:lang w:val="el-GR"/>
        </w:rPr>
        <w:t>ΑΝΑΛΟΓΑ ΜΕ ΤΗΝ ΟΙΚΟΓΕΝΕΙΑΚΗ ΚΑΤΑΣΤΑΣΗ</w:t>
      </w:r>
    </w:p>
    <w:p w:rsidR="00897EA6" w:rsidRPr="00AF19C1" w:rsidRDefault="000A3A24" w:rsidP="008E53D6">
      <w:pPr>
        <w:spacing w:line="360" w:lineRule="auto"/>
        <w:jc w:val="both"/>
        <w:rPr>
          <w:rFonts w:ascii="Arial" w:hAnsi="Arial" w:cs="Arial"/>
          <w:sz w:val="24"/>
          <w:szCs w:val="24"/>
          <w:lang w:val="el-GR"/>
        </w:rPr>
      </w:pPr>
      <w:r>
        <w:rPr>
          <w:rFonts w:ascii="Arial" w:hAnsi="Arial" w:cs="Arial"/>
          <w:sz w:val="24"/>
          <w:szCs w:val="24"/>
          <w:lang w:val="el-GR"/>
        </w:rPr>
        <w:tab/>
        <w:t xml:space="preserve">Για εκπλήρωση των στατιστικών προϋποθέσεων εφαρμογής του </w:t>
      </w:r>
      <w:r>
        <w:rPr>
          <w:rFonts w:ascii="Arial" w:hAnsi="Arial" w:cs="Arial"/>
          <w:sz w:val="24"/>
          <w:szCs w:val="24"/>
        </w:rPr>
        <w:t>x</w:t>
      </w:r>
      <w:r w:rsidRPr="000A3A24">
        <w:rPr>
          <w:rFonts w:ascii="Arial" w:hAnsi="Arial" w:cs="Arial"/>
          <w:sz w:val="24"/>
          <w:szCs w:val="24"/>
          <w:lang w:val="el-GR"/>
        </w:rPr>
        <w:t>²</w:t>
      </w:r>
      <w:r>
        <w:rPr>
          <w:rFonts w:ascii="Arial" w:hAnsi="Arial" w:cs="Arial"/>
          <w:sz w:val="24"/>
          <w:szCs w:val="24"/>
          <w:lang w:val="el-GR"/>
        </w:rPr>
        <w:t>-ελέγχου</w:t>
      </w:r>
      <w:r w:rsidR="004C1825" w:rsidRPr="00AF19C1">
        <w:rPr>
          <w:rFonts w:ascii="Arial" w:hAnsi="Arial" w:cs="Arial"/>
          <w:sz w:val="24"/>
          <w:szCs w:val="24"/>
          <w:lang w:val="el-GR"/>
        </w:rPr>
        <w:t>, η οικογενειακή κατάσταση χωρίστηκε σε δύο κατηγορίες: τις άγαμες και τις έγγαμες. Στην δεύτερη κατηγορία ανήκουν και οι συζούσες , οι διαζευγμένες και οι χήρες.</w:t>
      </w:r>
    </w:p>
    <w:p w:rsidR="004C1825" w:rsidRPr="00AF19C1" w:rsidRDefault="004C1825"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00FE2941" w:rsidRPr="00AF19C1">
        <w:rPr>
          <w:rFonts w:ascii="Arial" w:hAnsi="Arial" w:cs="Arial"/>
          <w:sz w:val="24"/>
          <w:szCs w:val="24"/>
          <w:lang w:val="el-GR"/>
        </w:rPr>
        <w:t>Σε τι βαθμό γνωρίζουν οι γυναίκες το Παπ-τεστ ανάλογα με την οικογενειακή τους κατ</w:t>
      </w:r>
      <w:r w:rsidR="001A26B1" w:rsidRPr="00AF19C1">
        <w:rPr>
          <w:rFonts w:ascii="Arial" w:hAnsi="Arial" w:cs="Arial"/>
          <w:sz w:val="24"/>
          <w:szCs w:val="24"/>
          <w:lang w:val="el-GR"/>
        </w:rPr>
        <w:t xml:space="preserve">άσταση; </w:t>
      </w:r>
      <w:r w:rsidRPr="00AF19C1">
        <w:rPr>
          <w:rFonts w:ascii="Arial" w:hAnsi="Arial" w:cs="Arial"/>
          <w:sz w:val="24"/>
          <w:szCs w:val="24"/>
          <w:lang w:val="el-GR"/>
        </w:rPr>
        <w:t>Όπως φάνηκε από την ανάλυση των αποτελεσμάτων</w:t>
      </w:r>
      <w:r w:rsidR="00533C0A" w:rsidRPr="00AF19C1">
        <w:rPr>
          <w:rFonts w:ascii="Arial" w:hAnsi="Arial" w:cs="Arial"/>
          <w:sz w:val="24"/>
          <w:szCs w:val="24"/>
          <w:lang w:val="el-GR"/>
        </w:rPr>
        <w:t xml:space="preserve"> </w:t>
      </w:r>
      <w:r w:rsidRPr="00AF19C1">
        <w:rPr>
          <w:rFonts w:ascii="Arial" w:hAnsi="Arial" w:cs="Arial"/>
          <w:sz w:val="24"/>
          <w:szCs w:val="24"/>
          <w:lang w:val="el-GR"/>
        </w:rPr>
        <w:t xml:space="preserve">οι </w:t>
      </w:r>
      <w:r w:rsidR="00533C0A" w:rsidRPr="00AF19C1">
        <w:rPr>
          <w:rFonts w:ascii="Arial" w:hAnsi="Arial" w:cs="Arial"/>
          <w:sz w:val="24"/>
          <w:szCs w:val="24"/>
          <w:lang w:val="el-GR"/>
        </w:rPr>
        <w:t>άγαμες γυναίκες   αποτελούν το 30,4% του ποσοστού των γυναικών που απάντησαν πως γνωρίζουν τι είναι το Παπ-τεστ</w:t>
      </w:r>
      <w:r w:rsidR="004C70BC" w:rsidRPr="00AF19C1">
        <w:rPr>
          <w:rFonts w:ascii="Arial" w:hAnsi="Arial" w:cs="Arial"/>
          <w:sz w:val="24"/>
          <w:szCs w:val="24"/>
          <w:lang w:val="el-GR"/>
        </w:rPr>
        <w:t xml:space="preserve"> και το υπόλοιπ</w:t>
      </w:r>
      <w:r w:rsidR="001A26B1" w:rsidRPr="00AF19C1">
        <w:rPr>
          <w:rFonts w:ascii="Arial" w:hAnsi="Arial" w:cs="Arial"/>
          <w:sz w:val="24"/>
          <w:szCs w:val="24"/>
          <w:lang w:val="el-GR"/>
        </w:rPr>
        <w:t>ο 69,6% αποτελείται από έγγαμες, ενώ το ποσοστό που απάντησε αρνητικά μοιράστηκε  εξ’ ίσου μεταξύ άγαμων και έγγαμων.</w:t>
      </w:r>
    </w:p>
    <w:p w:rsidR="00AE4B08" w:rsidRPr="00AF19C1" w:rsidRDefault="001A26B1"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πηγή ενημέρωσης μεταξύ έγγαμων και άγαμων γυναικών παρουσιάζεται στο </w:t>
      </w:r>
      <w:r w:rsidR="00203DEB">
        <w:rPr>
          <w:rFonts w:ascii="Arial" w:hAnsi="Arial" w:cs="Arial"/>
          <w:sz w:val="24"/>
          <w:szCs w:val="24"/>
          <w:lang w:val="el-GR"/>
        </w:rPr>
        <w:t>Δ</w:t>
      </w:r>
      <w:r w:rsidRPr="00AF19C1">
        <w:rPr>
          <w:rFonts w:ascii="Arial" w:hAnsi="Arial" w:cs="Arial"/>
          <w:sz w:val="24"/>
          <w:szCs w:val="24"/>
          <w:lang w:val="el-GR"/>
        </w:rPr>
        <w:t>ιάγραμμα 2</w:t>
      </w:r>
      <w:r w:rsidR="00BE792D">
        <w:rPr>
          <w:rFonts w:ascii="Arial" w:hAnsi="Arial" w:cs="Arial"/>
          <w:sz w:val="24"/>
          <w:szCs w:val="24"/>
          <w:lang w:val="el-GR"/>
        </w:rPr>
        <w:t>2</w:t>
      </w:r>
      <w:r w:rsidRPr="00AF19C1">
        <w:rPr>
          <w:rFonts w:ascii="Arial" w:hAnsi="Arial" w:cs="Arial"/>
          <w:sz w:val="24"/>
          <w:szCs w:val="24"/>
          <w:lang w:val="el-GR"/>
        </w:rPr>
        <w:t>.</w:t>
      </w:r>
    </w:p>
    <w:p w:rsidR="004C1825" w:rsidRPr="00AF19C1" w:rsidRDefault="001A26B1" w:rsidP="00456E1B">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4C1825" w:rsidRPr="00AF19C1">
        <w:rPr>
          <w:rFonts w:ascii="Arial" w:hAnsi="Arial" w:cs="Arial"/>
          <w:b/>
          <w:color w:val="4F81BD" w:themeColor="accent1"/>
          <w:sz w:val="20"/>
          <w:szCs w:val="20"/>
          <w:lang w:val="el-GR"/>
        </w:rPr>
        <w:t xml:space="preserve"> </w:t>
      </w:r>
      <w:r w:rsidR="00BE792D">
        <w:rPr>
          <w:rFonts w:ascii="Arial" w:hAnsi="Arial" w:cs="Arial"/>
          <w:b/>
          <w:color w:val="4F81BD" w:themeColor="accent1"/>
          <w:sz w:val="20"/>
          <w:szCs w:val="20"/>
          <w:lang w:val="el-GR"/>
        </w:rPr>
        <w:t>22</w:t>
      </w:r>
      <w:r w:rsidR="004C1825" w:rsidRPr="00AF19C1">
        <w:rPr>
          <w:rFonts w:ascii="Arial" w:hAnsi="Arial" w:cs="Arial"/>
          <w:b/>
          <w:color w:val="4F81BD" w:themeColor="accent1"/>
          <w:sz w:val="20"/>
          <w:szCs w:val="20"/>
          <w:lang w:val="el-GR"/>
        </w:rPr>
        <w:t xml:space="preserve"> : </w:t>
      </w:r>
      <w:r w:rsidR="004C1825" w:rsidRPr="00AF19C1">
        <w:rPr>
          <w:rFonts w:ascii="Arial" w:hAnsi="Arial" w:cs="Arial"/>
          <w:b/>
          <w:sz w:val="20"/>
          <w:szCs w:val="20"/>
          <w:lang w:val="el-GR"/>
        </w:rPr>
        <w:t>Η ΠΗΓΗ ΕΝΗΜΕΡΩΣΗΣ ΤΩΝ ΓΥΝΑΙΚΩΝ</w:t>
      </w:r>
      <w:r w:rsidR="00897EA6" w:rsidRPr="00AF19C1">
        <w:rPr>
          <w:rFonts w:ascii="Arial" w:hAnsi="Arial" w:cs="Arial"/>
          <w:b/>
          <w:sz w:val="20"/>
          <w:szCs w:val="20"/>
          <w:lang w:val="el-GR"/>
        </w:rPr>
        <w:t xml:space="preserve"> ΤΗΣ ΕΡΕΥΝΑΣ</w:t>
      </w:r>
      <w:r w:rsidR="004C1825" w:rsidRPr="00AF19C1">
        <w:rPr>
          <w:rFonts w:ascii="Arial" w:hAnsi="Arial" w:cs="Arial"/>
          <w:b/>
          <w:sz w:val="20"/>
          <w:szCs w:val="20"/>
          <w:lang w:val="el-GR"/>
        </w:rPr>
        <w:t xml:space="preserve"> ΓΙΑ ΤΟ ΠΑΠ-ΤΕΣΤ, ΑΝΑΛΟΓΑ ΜΕ ΤΗΝ </w:t>
      </w:r>
      <w:r w:rsidR="004C70BC" w:rsidRPr="00AF19C1">
        <w:rPr>
          <w:rFonts w:ascii="Arial" w:hAnsi="Arial" w:cs="Arial"/>
          <w:b/>
          <w:sz w:val="20"/>
          <w:szCs w:val="20"/>
          <w:lang w:val="el-GR"/>
        </w:rPr>
        <w:t>ΟΙΚΟΓΕΝΕΙΑΚΗ</w:t>
      </w:r>
      <w:r w:rsidR="00BF04A9" w:rsidRPr="00AF19C1">
        <w:rPr>
          <w:rFonts w:ascii="Arial" w:hAnsi="Arial" w:cs="Arial"/>
          <w:b/>
          <w:sz w:val="20"/>
          <w:szCs w:val="20"/>
          <w:lang w:val="el-GR"/>
        </w:rPr>
        <w:t xml:space="preserve"> ΤΟΥΣ</w:t>
      </w:r>
      <w:r w:rsidR="004C70BC" w:rsidRPr="00AF19C1">
        <w:rPr>
          <w:rFonts w:ascii="Arial" w:hAnsi="Arial" w:cs="Arial"/>
          <w:b/>
          <w:sz w:val="20"/>
          <w:szCs w:val="20"/>
          <w:lang w:val="el-GR"/>
        </w:rPr>
        <w:t xml:space="preserve"> ΚΑΤΑΣΤΑΣΗ</w:t>
      </w:r>
      <w:r w:rsidR="004C1825" w:rsidRPr="00AF19C1">
        <w:rPr>
          <w:rFonts w:ascii="Arial" w:hAnsi="Arial" w:cs="Arial"/>
          <w:b/>
          <w:sz w:val="20"/>
          <w:szCs w:val="20"/>
          <w:lang w:val="el-GR"/>
        </w:rPr>
        <w:t>, ΕΠΙ Τ</w:t>
      </w:r>
      <w:r w:rsidR="004C70BC" w:rsidRPr="00AF19C1">
        <w:rPr>
          <w:rFonts w:ascii="Arial" w:hAnsi="Arial" w:cs="Arial"/>
          <w:b/>
          <w:sz w:val="20"/>
          <w:szCs w:val="20"/>
          <w:lang w:val="el-GR"/>
        </w:rPr>
        <w:t>ΟΙ</w:t>
      </w:r>
      <w:r w:rsidR="004C1825" w:rsidRPr="00AF19C1">
        <w:rPr>
          <w:rFonts w:ascii="Arial" w:hAnsi="Arial" w:cs="Arial"/>
          <w:b/>
          <w:sz w:val="20"/>
          <w:szCs w:val="20"/>
          <w:lang w:val="el-GR"/>
        </w:rPr>
        <w:t>Σ %.</w:t>
      </w:r>
      <w:r w:rsidR="004C1825" w:rsidRPr="00AF19C1">
        <w:rPr>
          <w:rFonts w:ascii="Arial" w:hAnsi="Arial" w:cs="Arial"/>
          <w:b/>
          <w:sz w:val="20"/>
          <w:szCs w:val="20"/>
          <w:lang w:val="el-GR"/>
        </w:rPr>
        <w:tab/>
      </w:r>
    </w:p>
    <w:p w:rsidR="004C1825" w:rsidRDefault="004C1825" w:rsidP="008E53D6">
      <w:pPr>
        <w:spacing w:line="360" w:lineRule="auto"/>
        <w:jc w:val="both"/>
        <w:rPr>
          <w:rFonts w:ascii="Arial" w:hAnsi="Arial" w:cs="Arial"/>
          <w:sz w:val="24"/>
          <w:szCs w:val="24"/>
        </w:rPr>
      </w:pPr>
      <w:r>
        <w:rPr>
          <w:rFonts w:ascii="Arial" w:hAnsi="Arial" w:cs="Arial"/>
          <w:noProof/>
          <w:sz w:val="24"/>
          <w:szCs w:val="24"/>
          <w:lang w:val="el-GR" w:eastAsia="el-GR" w:bidi="ar-SA"/>
        </w:rPr>
        <w:drawing>
          <wp:inline distT="0" distB="0" distL="0" distR="0">
            <wp:extent cx="5486400" cy="2895600"/>
            <wp:effectExtent l="19050" t="0" r="19050" b="0"/>
            <wp:docPr id="31"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C1825" w:rsidRDefault="004C1825" w:rsidP="008E53D6">
      <w:pPr>
        <w:spacing w:line="360" w:lineRule="auto"/>
        <w:jc w:val="both"/>
        <w:rPr>
          <w:rFonts w:ascii="Arial" w:hAnsi="Arial" w:cs="Arial"/>
          <w:sz w:val="24"/>
          <w:szCs w:val="24"/>
        </w:rPr>
      </w:pPr>
    </w:p>
    <w:p w:rsidR="002705AB" w:rsidRPr="00AF19C1" w:rsidRDefault="004C1825" w:rsidP="002705AB">
      <w:pPr>
        <w:spacing w:line="360" w:lineRule="auto"/>
        <w:jc w:val="both"/>
        <w:rPr>
          <w:rFonts w:ascii="Arial" w:hAnsi="Arial" w:cs="Arial"/>
          <w:sz w:val="24"/>
          <w:szCs w:val="24"/>
          <w:lang w:val="el-GR"/>
        </w:rPr>
      </w:pPr>
      <w:r>
        <w:rPr>
          <w:rFonts w:ascii="Arial" w:hAnsi="Arial" w:cs="Arial"/>
          <w:sz w:val="24"/>
          <w:szCs w:val="24"/>
        </w:rPr>
        <w:lastRenderedPageBreak/>
        <w:tab/>
      </w:r>
      <w:r w:rsidR="00A907A8" w:rsidRPr="00AF19C1">
        <w:rPr>
          <w:rFonts w:ascii="Arial" w:hAnsi="Arial" w:cs="Arial"/>
          <w:sz w:val="24"/>
          <w:szCs w:val="24"/>
          <w:lang w:val="el-GR"/>
        </w:rPr>
        <w:t>Σύμφωνα με τα αποτελέσματα της έρευνας, ενώ ο γυναικολόγος παίζει σημαντικό ρόλο στην ενημέρωση των έγγαμων γυναικών, η οικογένεια δείχνει να παίζει μεγαλύτερο ρόλο στην ενημέρωση των άγαμων γυναικών.</w:t>
      </w:r>
      <w:r w:rsidR="001A26B1" w:rsidRPr="00AF19C1">
        <w:rPr>
          <w:rFonts w:ascii="Arial" w:hAnsi="Arial" w:cs="Arial"/>
          <w:sz w:val="24"/>
          <w:szCs w:val="24"/>
          <w:lang w:val="el-GR"/>
        </w:rPr>
        <w:t xml:space="preserve"> εδώ φαίνονται διαφοροποιήσεις αλλά δεν είναι δυνατή η στατιστική διαπίστωσ</w:t>
      </w:r>
      <w:r w:rsidR="00203DEB">
        <w:rPr>
          <w:rFonts w:ascii="Arial" w:hAnsi="Arial" w:cs="Arial"/>
          <w:sz w:val="24"/>
          <w:szCs w:val="24"/>
          <w:lang w:val="el-GR"/>
        </w:rPr>
        <w:t>ή τους (μικρό μέγεθος δείγματος</w:t>
      </w:r>
      <w:r w:rsidR="001A26B1" w:rsidRPr="00AF19C1">
        <w:rPr>
          <w:rFonts w:ascii="Arial" w:hAnsi="Arial" w:cs="Arial"/>
          <w:sz w:val="24"/>
          <w:szCs w:val="24"/>
          <w:lang w:val="el-GR"/>
        </w:rPr>
        <w:t>).</w:t>
      </w:r>
    </w:p>
    <w:p w:rsidR="004C1825" w:rsidRPr="00AF19C1" w:rsidRDefault="001A26B1" w:rsidP="00B504CC">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Μελετώντας τις πεποιθήσεις των γυναικών της έρευνας για την αποτελεσματικότητα του Παπ-τεστ </w:t>
      </w:r>
      <w:r w:rsidR="002705AB" w:rsidRPr="00AF19C1">
        <w:rPr>
          <w:rFonts w:ascii="Arial" w:hAnsi="Arial" w:cs="Arial"/>
          <w:sz w:val="24"/>
          <w:szCs w:val="24"/>
          <w:lang w:val="el-GR"/>
        </w:rPr>
        <w:t>ως μέσο πρόληψης, ανάλογα με την οικογενειακή τους κατάσταση,</w:t>
      </w:r>
      <w:r w:rsidR="005821E3" w:rsidRPr="00AF19C1">
        <w:rPr>
          <w:rFonts w:ascii="Arial" w:hAnsi="Arial" w:cs="Arial"/>
          <w:sz w:val="24"/>
          <w:szCs w:val="24"/>
          <w:lang w:val="el-GR"/>
        </w:rPr>
        <w:t xml:space="preserve"> δεν επιτρέπεται η εξαγωγή συμπερασμάτων λόγω μη εκπλήρωσης των προ</w:t>
      </w:r>
      <w:r w:rsidR="002705AB" w:rsidRPr="00AF19C1">
        <w:rPr>
          <w:rFonts w:ascii="Arial" w:hAnsi="Arial" w:cs="Arial"/>
          <w:sz w:val="24"/>
          <w:szCs w:val="24"/>
          <w:lang w:val="el-GR"/>
        </w:rPr>
        <w:t>ϋποθέσεων εφαρμογής του ελέγχου.</w:t>
      </w:r>
      <w:r w:rsidR="005821E3" w:rsidRPr="00AF19C1">
        <w:rPr>
          <w:rFonts w:ascii="Arial" w:hAnsi="Arial" w:cs="Arial"/>
          <w:sz w:val="24"/>
          <w:szCs w:val="24"/>
          <w:lang w:val="el-GR"/>
        </w:rPr>
        <w:t xml:space="preserve"> </w:t>
      </w:r>
      <w:r w:rsidR="002705AB" w:rsidRPr="00AF19C1">
        <w:rPr>
          <w:rFonts w:ascii="Arial" w:hAnsi="Arial" w:cs="Arial"/>
          <w:sz w:val="24"/>
          <w:szCs w:val="24"/>
          <w:lang w:val="el-GR"/>
        </w:rPr>
        <w:t>Α</w:t>
      </w:r>
      <w:r w:rsidR="005821E3" w:rsidRPr="00AF19C1">
        <w:rPr>
          <w:rFonts w:ascii="Arial" w:hAnsi="Arial" w:cs="Arial"/>
          <w:sz w:val="24"/>
          <w:szCs w:val="24"/>
          <w:lang w:val="el-GR"/>
        </w:rPr>
        <w:t>πό τα στοιχεία</w:t>
      </w:r>
      <w:r w:rsidR="002705AB" w:rsidRPr="00AF19C1">
        <w:rPr>
          <w:rFonts w:ascii="Arial" w:hAnsi="Arial" w:cs="Arial"/>
          <w:sz w:val="24"/>
          <w:szCs w:val="24"/>
          <w:lang w:val="el-GR"/>
        </w:rPr>
        <w:t xml:space="preserve"> όμως,</w:t>
      </w:r>
      <w:r w:rsidR="005821E3" w:rsidRPr="00AF19C1">
        <w:rPr>
          <w:rFonts w:ascii="Arial" w:hAnsi="Arial" w:cs="Arial"/>
          <w:sz w:val="24"/>
          <w:szCs w:val="24"/>
          <w:lang w:val="el-GR"/>
        </w:rPr>
        <w:t xml:space="preserve"> που έχουμε παρατηρούμε πως πάνω από τις μισές γυναίκες από κάθε ομάδα (έγγαμες – άγαμες) συμφωνούν απόλυτα πως το Παπ-τεστ συμβάλλει αποτελεσματικά στην έγκαιρη διάγνωση κατά του καρκίνου του τραχήλου της μήτρας.</w:t>
      </w:r>
    </w:p>
    <w:p w:rsidR="004C1825" w:rsidRPr="00AF19C1" w:rsidRDefault="004C1825"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00B504CC" w:rsidRPr="00AF19C1">
        <w:rPr>
          <w:rFonts w:ascii="Arial" w:hAnsi="Arial" w:cs="Arial"/>
          <w:sz w:val="24"/>
          <w:szCs w:val="24"/>
          <w:lang w:val="el-GR"/>
        </w:rPr>
        <w:t xml:space="preserve">Η γνώση των γυναικών </w:t>
      </w:r>
      <w:r w:rsidRPr="00AF19C1">
        <w:rPr>
          <w:rFonts w:ascii="Arial" w:hAnsi="Arial" w:cs="Arial"/>
          <w:sz w:val="24"/>
          <w:szCs w:val="24"/>
          <w:lang w:val="el-GR"/>
        </w:rPr>
        <w:t xml:space="preserve">πως ο καρκίνος του τραχήλου της μήτρας εάν διαγνωσθεί έγκαιρα είναι ιάσιμος ανάλογα </w:t>
      </w:r>
      <w:r w:rsidR="00C7691A" w:rsidRPr="00AF19C1">
        <w:rPr>
          <w:rFonts w:ascii="Arial" w:hAnsi="Arial" w:cs="Arial"/>
          <w:sz w:val="24"/>
          <w:szCs w:val="24"/>
          <w:lang w:val="el-GR"/>
        </w:rPr>
        <w:t>με την</w:t>
      </w:r>
      <w:r w:rsidRPr="00AF19C1">
        <w:rPr>
          <w:rFonts w:ascii="Arial" w:hAnsi="Arial" w:cs="Arial"/>
          <w:sz w:val="24"/>
          <w:szCs w:val="24"/>
          <w:lang w:val="el-GR"/>
        </w:rPr>
        <w:t xml:space="preserve"> </w:t>
      </w:r>
      <w:r w:rsidR="00C7691A" w:rsidRPr="00AF19C1">
        <w:rPr>
          <w:rFonts w:ascii="Arial" w:hAnsi="Arial" w:cs="Arial"/>
          <w:sz w:val="24"/>
          <w:szCs w:val="24"/>
          <w:lang w:val="el-GR"/>
        </w:rPr>
        <w:t>οικογενειακή τους κατάσταση δεν</w:t>
      </w:r>
      <w:r w:rsidRPr="00AF19C1">
        <w:rPr>
          <w:rFonts w:ascii="Arial" w:hAnsi="Arial" w:cs="Arial"/>
          <w:sz w:val="24"/>
          <w:szCs w:val="24"/>
          <w:lang w:val="el-GR"/>
        </w:rPr>
        <w:t xml:space="preserve"> διαφοροποιείται (</w:t>
      </w:r>
      <w:r>
        <w:rPr>
          <w:rFonts w:ascii="Arial" w:hAnsi="Arial" w:cs="Arial"/>
          <w:sz w:val="24"/>
          <w:szCs w:val="24"/>
        </w:rPr>
        <w:t>p</w:t>
      </w:r>
      <w:r w:rsidRPr="00AF19C1">
        <w:rPr>
          <w:rFonts w:ascii="Arial" w:hAnsi="Arial" w:cs="Arial"/>
          <w:sz w:val="24"/>
          <w:szCs w:val="24"/>
          <w:lang w:val="el-GR"/>
        </w:rPr>
        <w:t>=0,</w:t>
      </w:r>
      <w:r w:rsidR="00C7691A" w:rsidRPr="00AF19C1">
        <w:rPr>
          <w:rFonts w:ascii="Arial" w:hAnsi="Arial" w:cs="Arial"/>
          <w:sz w:val="24"/>
          <w:szCs w:val="24"/>
          <w:lang w:val="el-GR"/>
        </w:rPr>
        <w:t>238</w:t>
      </w:r>
      <w:r w:rsidRPr="00AF19C1">
        <w:rPr>
          <w:rFonts w:ascii="Arial" w:hAnsi="Arial" w:cs="Arial"/>
          <w:sz w:val="24"/>
          <w:szCs w:val="24"/>
          <w:lang w:val="el-GR"/>
        </w:rPr>
        <w:t xml:space="preserve">). </w:t>
      </w:r>
      <w:r w:rsidR="00B91442" w:rsidRPr="00AF19C1">
        <w:rPr>
          <w:rFonts w:ascii="Arial" w:hAnsi="Arial" w:cs="Arial"/>
          <w:sz w:val="24"/>
          <w:szCs w:val="24"/>
          <w:lang w:val="el-GR"/>
        </w:rPr>
        <w:t xml:space="preserve">Όπως </w:t>
      </w:r>
      <w:r w:rsidR="002328E2" w:rsidRPr="00AF19C1">
        <w:rPr>
          <w:rFonts w:ascii="Arial" w:hAnsi="Arial" w:cs="Arial"/>
          <w:sz w:val="24"/>
          <w:szCs w:val="24"/>
          <w:lang w:val="el-GR"/>
        </w:rPr>
        <w:t xml:space="preserve">φαίνεται στον </w:t>
      </w:r>
      <w:r w:rsidR="009A01AD">
        <w:rPr>
          <w:rFonts w:ascii="Arial" w:hAnsi="Arial" w:cs="Arial"/>
          <w:sz w:val="24"/>
          <w:szCs w:val="24"/>
          <w:lang w:val="el-GR"/>
        </w:rPr>
        <w:t>Π</w:t>
      </w:r>
      <w:r w:rsidR="002328E2" w:rsidRPr="00AF19C1">
        <w:rPr>
          <w:rFonts w:ascii="Arial" w:hAnsi="Arial" w:cs="Arial"/>
          <w:sz w:val="24"/>
          <w:szCs w:val="24"/>
          <w:lang w:val="el-GR"/>
        </w:rPr>
        <w:t>ίνακα</w:t>
      </w:r>
      <w:r w:rsidR="00A311F0" w:rsidRPr="00AF19C1">
        <w:rPr>
          <w:rFonts w:ascii="Arial" w:hAnsi="Arial" w:cs="Arial"/>
          <w:sz w:val="24"/>
          <w:szCs w:val="24"/>
          <w:lang w:val="el-GR"/>
        </w:rPr>
        <w:t xml:space="preserve"> </w:t>
      </w:r>
      <w:r w:rsidR="00BE792D">
        <w:rPr>
          <w:rFonts w:ascii="Arial" w:hAnsi="Arial" w:cs="Arial"/>
          <w:sz w:val="24"/>
          <w:szCs w:val="24"/>
          <w:lang w:val="el-GR"/>
        </w:rPr>
        <w:t xml:space="preserve">19 </w:t>
      </w:r>
      <w:r w:rsidR="00A311F0" w:rsidRPr="00AF19C1">
        <w:rPr>
          <w:rFonts w:ascii="Arial" w:hAnsi="Arial" w:cs="Arial"/>
          <w:sz w:val="24"/>
          <w:szCs w:val="24"/>
          <w:lang w:val="el-GR"/>
        </w:rPr>
        <w:t>η πλειοψηφία των γυναικών και από τις δύο ομάδες συμφωνεί πως αν ο καρκίνος του τραχήλου της μήτρας διαγνωσθεί έγκαιρα είναι ιάσιμος.</w:t>
      </w:r>
    </w:p>
    <w:p w:rsidR="0096694D" w:rsidRPr="00AF19C1" w:rsidRDefault="0096694D" w:rsidP="008E53D6">
      <w:pPr>
        <w:pStyle w:val="a6"/>
        <w:spacing w:line="360" w:lineRule="auto"/>
        <w:ind w:left="1843" w:hanging="1276"/>
        <w:jc w:val="both"/>
        <w:rPr>
          <w:rFonts w:ascii="Arial" w:hAnsi="Arial" w:cs="Arial"/>
          <w:b/>
          <w:color w:val="4F81BD" w:themeColor="accent1"/>
          <w:sz w:val="20"/>
          <w:szCs w:val="20"/>
          <w:lang w:val="el-GR"/>
        </w:rPr>
      </w:pPr>
    </w:p>
    <w:p w:rsidR="0096694D" w:rsidRPr="00AF19C1" w:rsidRDefault="0096694D" w:rsidP="008E53D6">
      <w:pPr>
        <w:pStyle w:val="a6"/>
        <w:spacing w:line="360" w:lineRule="auto"/>
        <w:ind w:left="1843" w:hanging="1276"/>
        <w:jc w:val="both"/>
        <w:rPr>
          <w:rFonts w:ascii="Arial" w:hAnsi="Arial" w:cs="Arial"/>
          <w:b/>
          <w:color w:val="4F81BD" w:themeColor="accent1"/>
          <w:sz w:val="20"/>
          <w:szCs w:val="20"/>
          <w:lang w:val="el-GR"/>
        </w:rPr>
      </w:pPr>
    </w:p>
    <w:p w:rsidR="0096694D" w:rsidRPr="00AF19C1" w:rsidRDefault="00C7691A" w:rsidP="008E53D6">
      <w:pPr>
        <w:pStyle w:val="a6"/>
        <w:spacing w:line="360" w:lineRule="auto"/>
        <w:ind w:left="1843" w:hanging="1276"/>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 xml:space="preserve">ΠΙΝΑΚΑΣ </w:t>
      </w:r>
      <w:r w:rsidR="00BE792D">
        <w:rPr>
          <w:rFonts w:ascii="Arial" w:hAnsi="Arial" w:cs="Arial"/>
          <w:b/>
          <w:color w:val="4F81BD" w:themeColor="accent1"/>
          <w:sz w:val="20"/>
          <w:szCs w:val="20"/>
          <w:lang w:val="el-GR"/>
        </w:rPr>
        <w:t>19</w:t>
      </w:r>
      <w:r w:rsidRPr="00AF19C1">
        <w:rPr>
          <w:rFonts w:ascii="Arial" w:hAnsi="Arial" w:cs="Arial"/>
          <w:b/>
          <w:color w:val="4F81BD" w:themeColor="accent1"/>
          <w:sz w:val="20"/>
          <w:szCs w:val="20"/>
          <w:lang w:val="el-GR"/>
        </w:rPr>
        <w:t xml:space="preserve"> : </w:t>
      </w:r>
      <w:r w:rsidRPr="00AF19C1">
        <w:rPr>
          <w:rFonts w:ascii="Arial" w:hAnsi="Arial" w:cs="Arial"/>
          <w:b/>
          <w:color w:val="000000" w:themeColor="text1"/>
          <w:sz w:val="20"/>
          <w:szCs w:val="20"/>
          <w:lang w:val="el-GR"/>
        </w:rPr>
        <w:t xml:space="preserve">ΓΝΩΣΗ ΤΩΝ ΓΥΝΑΙΚΩΝ </w:t>
      </w:r>
      <w:r w:rsidR="00897EA6" w:rsidRPr="00AF19C1">
        <w:rPr>
          <w:rFonts w:ascii="Arial" w:hAnsi="Arial" w:cs="Arial"/>
          <w:b/>
          <w:color w:val="000000" w:themeColor="text1"/>
          <w:sz w:val="20"/>
          <w:szCs w:val="20"/>
          <w:lang w:val="el-GR"/>
        </w:rPr>
        <w:t xml:space="preserve">ΤΗΣ ΕΡΕΥΝΑΣ </w:t>
      </w:r>
      <w:r w:rsidRPr="00AF19C1">
        <w:rPr>
          <w:rFonts w:ascii="Arial" w:hAnsi="Arial" w:cs="Arial"/>
          <w:b/>
          <w:color w:val="000000" w:themeColor="text1"/>
          <w:sz w:val="20"/>
          <w:szCs w:val="20"/>
          <w:lang w:val="el-GR"/>
        </w:rPr>
        <w:t xml:space="preserve">ΓΙΑ </w:t>
      </w:r>
      <w:r w:rsidR="00B91442" w:rsidRPr="00AF19C1">
        <w:rPr>
          <w:rFonts w:ascii="Arial" w:hAnsi="Arial" w:cs="Arial"/>
          <w:b/>
          <w:color w:val="000000" w:themeColor="text1"/>
          <w:sz w:val="20"/>
          <w:szCs w:val="20"/>
          <w:lang w:val="el-GR"/>
        </w:rPr>
        <w:t>ΤΟ ΑΝ Ο ΚΑΡΚΙΝΟΣ ΤΟΥ ΤΡΑΧΗΛΟΥ ΤΗΣ ΜΗΤΡΑΣ ΕΙΝΑΙ ΙΑΣΙΜΟΣ ΕΦΟΣΟΝ ΔΙΑΓΝΩΣΘΕΙ ΕΓΚΑΙΡΑ</w:t>
      </w:r>
      <w:r w:rsidR="00BF04A9" w:rsidRPr="00AF19C1">
        <w:rPr>
          <w:rFonts w:ascii="Arial" w:hAnsi="Arial" w:cs="Arial"/>
          <w:b/>
          <w:color w:val="000000" w:themeColor="text1"/>
          <w:sz w:val="20"/>
          <w:szCs w:val="20"/>
          <w:lang w:val="el-GR"/>
        </w:rPr>
        <w:t>, ΑΝΑΛΟΓΑ ΜΕ ΤΗΝ ΟΙΚΟΓΕΝΕΙΑΚΗ ΤΟΥΣ ΚΑΤΑΣΤΑΣΗ</w:t>
      </w:r>
      <w:r w:rsidR="00B504CC" w:rsidRPr="00AF19C1">
        <w:rPr>
          <w:rFonts w:ascii="Arial" w:hAnsi="Arial" w:cs="Arial"/>
          <w:b/>
          <w:color w:val="000000" w:themeColor="text1"/>
          <w:sz w:val="20"/>
          <w:szCs w:val="20"/>
          <w:lang w:val="el-GR"/>
        </w:rPr>
        <w:t>.</w:t>
      </w:r>
    </w:p>
    <w:tbl>
      <w:tblPr>
        <w:tblStyle w:val="1-30"/>
        <w:tblW w:w="6439" w:type="dxa"/>
        <w:tblInd w:w="473" w:type="dxa"/>
        <w:tblLook w:val="0480"/>
      </w:tblPr>
      <w:tblGrid>
        <w:gridCol w:w="1572"/>
        <w:gridCol w:w="1300"/>
        <w:gridCol w:w="1299"/>
        <w:gridCol w:w="2268"/>
      </w:tblGrid>
      <w:tr w:rsidR="00F44F5F" w:rsidRPr="006B46E1" w:rsidTr="00F44F5F">
        <w:trPr>
          <w:cnfStyle w:val="000000100000"/>
          <w:trHeight w:val="532"/>
        </w:trPr>
        <w:tc>
          <w:tcPr>
            <w:cnfStyle w:val="001000000000"/>
            <w:tcW w:w="1572" w:type="dxa"/>
          </w:tcPr>
          <w:p w:rsidR="00F44F5F" w:rsidRPr="00AF19C1" w:rsidRDefault="00F44F5F" w:rsidP="008E53D6">
            <w:pPr>
              <w:tabs>
                <w:tab w:val="left" w:pos="567"/>
                <w:tab w:val="left" w:pos="7335"/>
              </w:tabs>
              <w:spacing w:line="360" w:lineRule="auto"/>
              <w:jc w:val="both"/>
              <w:rPr>
                <w:rFonts w:ascii="Arial" w:hAnsi="Arial" w:cs="Arial"/>
                <w:b w:val="0"/>
                <w:sz w:val="20"/>
                <w:szCs w:val="20"/>
                <w:lang w:val="el-GR"/>
              </w:rPr>
            </w:pPr>
          </w:p>
          <w:p w:rsidR="00F44F5F" w:rsidRPr="00AF19C1" w:rsidRDefault="00F44F5F" w:rsidP="008E53D6">
            <w:pPr>
              <w:tabs>
                <w:tab w:val="left" w:pos="567"/>
                <w:tab w:val="left" w:pos="7335"/>
              </w:tabs>
              <w:spacing w:line="360" w:lineRule="auto"/>
              <w:jc w:val="both"/>
              <w:rPr>
                <w:rFonts w:ascii="Arial" w:hAnsi="Arial" w:cs="Arial"/>
                <w:b w:val="0"/>
                <w:sz w:val="20"/>
                <w:szCs w:val="20"/>
                <w:lang w:val="el-GR"/>
              </w:rPr>
            </w:pPr>
          </w:p>
        </w:tc>
        <w:tc>
          <w:tcPr>
            <w:tcW w:w="1300" w:type="dxa"/>
          </w:tcPr>
          <w:p w:rsidR="00F44F5F" w:rsidRDefault="00F44F5F" w:rsidP="00B129D7">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ΑΓΑΜΕΣ</w:t>
            </w:r>
          </w:p>
          <w:p w:rsidR="00F44F5F" w:rsidRPr="000710F4" w:rsidRDefault="00F44F5F" w:rsidP="008E53D6">
            <w:pPr>
              <w:tabs>
                <w:tab w:val="left" w:pos="567"/>
                <w:tab w:val="left" w:pos="7335"/>
              </w:tabs>
              <w:spacing w:line="360" w:lineRule="auto"/>
              <w:jc w:val="both"/>
              <w:cnfStyle w:val="000000100000"/>
              <w:rPr>
                <w:rFonts w:ascii="Arial" w:hAnsi="Arial" w:cs="Arial"/>
                <w:sz w:val="18"/>
                <w:szCs w:val="18"/>
              </w:rPr>
            </w:pPr>
          </w:p>
        </w:tc>
        <w:tc>
          <w:tcPr>
            <w:tcW w:w="1299" w:type="dxa"/>
          </w:tcPr>
          <w:p w:rsidR="00F44F5F" w:rsidRDefault="00F44F5F" w:rsidP="00B129D7">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 xml:space="preserve">ΕΓΓΑΜΕΣ </w:t>
            </w:r>
          </w:p>
          <w:p w:rsidR="00F44F5F" w:rsidRDefault="00F44F5F" w:rsidP="008E53D6">
            <w:pPr>
              <w:tabs>
                <w:tab w:val="left" w:pos="567"/>
                <w:tab w:val="left" w:pos="7335"/>
              </w:tabs>
              <w:spacing w:line="360" w:lineRule="auto"/>
              <w:jc w:val="both"/>
              <w:cnfStyle w:val="000000100000"/>
              <w:rPr>
                <w:rFonts w:ascii="Arial" w:hAnsi="Arial" w:cs="Arial"/>
                <w:b/>
                <w:sz w:val="20"/>
                <w:szCs w:val="20"/>
              </w:rPr>
            </w:pPr>
          </w:p>
        </w:tc>
        <w:tc>
          <w:tcPr>
            <w:tcW w:w="2268" w:type="dxa"/>
          </w:tcPr>
          <w:p w:rsidR="00F44F5F" w:rsidRDefault="00F44F5F" w:rsidP="008E53D6">
            <w:pPr>
              <w:tabs>
                <w:tab w:val="left" w:pos="567"/>
                <w:tab w:val="left" w:pos="7335"/>
              </w:tabs>
              <w:spacing w:line="360" w:lineRule="auto"/>
              <w:jc w:val="both"/>
              <w:cnfStyle w:val="000000100000"/>
              <w:rPr>
                <w:rFonts w:ascii="Arial" w:hAnsi="Arial" w:cs="Arial"/>
                <w:b/>
                <w:sz w:val="18"/>
                <w:szCs w:val="18"/>
              </w:rPr>
            </w:pPr>
            <w:r>
              <w:rPr>
                <w:rFonts w:ascii="Arial" w:hAnsi="Arial" w:cs="Arial"/>
                <w:b/>
                <w:sz w:val="18"/>
                <w:szCs w:val="18"/>
              </w:rPr>
              <w:t>ΣΥΝΟΛΟ</w:t>
            </w:r>
          </w:p>
        </w:tc>
      </w:tr>
      <w:tr w:rsidR="00F44F5F" w:rsidTr="00F44F5F">
        <w:trPr>
          <w:cnfStyle w:val="000000010000"/>
          <w:trHeight w:val="87"/>
        </w:trPr>
        <w:tc>
          <w:tcPr>
            <w:cnfStyle w:val="001000000000"/>
            <w:tcW w:w="1572" w:type="dxa"/>
          </w:tcPr>
          <w:p w:rsidR="00F44F5F" w:rsidRPr="00DE47B1" w:rsidRDefault="00F44F5F" w:rsidP="008E53D6">
            <w:pPr>
              <w:tabs>
                <w:tab w:val="center" w:pos="930"/>
              </w:tabs>
              <w:spacing w:line="360" w:lineRule="auto"/>
              <w:jc w:val="both"/>
              <w:rPr>
                <w:rFonts w:ascii="Arial" w:hAnsi="Arial" w:cs="Arial"/>
                <w:b w:val="0"/>
              </w:rPr>
            </w:pPr>
            <w:r>
              <w:rPr>
                <w:rFonts w:ascii="Arial" w:hAnsi="Arial" w:cs="Arial"/>
              </w:rPr>
              <w:t>ΝΑΙ</w:t>
            </w:r>
          </w:p>
        </w:tc>
        <w:tc>
          <w:tcPr>
            <w:tcW w:w="1300" w:type="dxa"/>
          </w:tcPr>
          <w:p w:rsidR="00F44F5F" w:rsidRPr="00B129D7" w:rsidRDefault="00F44F5F" w:rsidP="008E53D6">
            <w:pPr>
              <w:tabs>
                <w:tab w:val="left" w:pos="567"/>
                <w:tab w:val="left" w:pos="7335"/>
              </w:tabs>
              <w:spacing w:line="360" w:lineRule="auto"/>
              <w:jc w:val="both"/>
              <w:cnfStyle w:val="000000010000"/>
              <w:rPr>
                <w:rFonts w:ascii="Arial" w:hAnsi="Arial" w:cs="Arial"/>
                <w:b/>
                <w:color w:val="0F243E" w:themeColor="text2" w:themeShade="80"/>
              </w:rPr>
            </w:pPr>
            <w:r w:rsidRPr="00B129D7">
              <w:rPr>
                <w:rFonts w:ascii="Arial" w:hAnsi="Arial" w:cs="Arial"/>
                <w:b/>
                <w:color w:val="0F243E" w:themeColor="text2" w:themeShade="80"/>
              </w:rPr>
              <w:t>77</w:t>
            </w:r>
          </w:p>
        </w:tc>
        <w:tc>
          <w:tcPr>
            <w:tcW w:w="1299" w:type="dxa"/>
          </w:tcPr>
          <w:p w:rsidR="00F44F5F" w:rsidRPr="00B129D7" w:rsidRDefault="00F44F5F" w:rsidP="008E53D6">
            <w:pPr>
              <w:tabs>
                <w:tab w:val="left" w:pos="567"/>
                <w:tab w:val="left" w:pos="7335"/>
              </w:tabs>
              <w:spacing w:line="360" w:lineRule="auto"/>
              <w:jc w:val="both"/>
              <w:cnfStyle w:val="000000010000"/>
              <w:rPr>
                <w:rFonts w:ascii="Arial" w:hAnsi="Arial" w:cs="Arial"/>
                <w:b/>
                <w:color w:val="0F243E" w:themeColor="text2" w:themeShade="80"/>
              </w:rPr>
            </w:pPr>
            <w:r w:rsidRPr="00B129D7">
              <w:rPr>
                <w:rFonts w:ascii="Arial" w:hAnsi="Arial" w:cs="Arial"/>
                <w:b/>
                <w:color w:val="0F243E" w:themeColor="text2" w:themeShade="80"/>
              </w:rPr>
              <w:t>191</w:t>
            </w:r>
          </w:p>
        </w:tc>
        <w:tc>
          <w:tcPr>
            <w:tcW w:w="2268" w:type="dxa"/>
          </w:tcPr>
          <w:p w:rsidR="00F44F5F" w:rsidRPr="00B129D7" w:rsidRDefault="00F44F5F" w:rsidP="008E53D6">
            <w:pPr>
              <w:tabs>
                <w:tab w:val="left" w:pos="567"/>
                <w:tab w:val="left" w:pos="7335"/>
              </w:tabs>
              <w:spacing w:line="360" w:lineRule="auto"/>
              <w:jc w:val="both"/>
              <w:cnfStyle w:val="000000010000"/>
              <w:rPr>
                <w:rFonts w:ascii="Arial" w:hAnsi="Arial" w:cs="Arial"/>
                <w:b/>
                <w:color w:val="0F243E" w:themeColor="text2" w:themeShade="80"/>
              </w:rPr>
            </w:pPr>
            <w:r w:rsidRPr="00B129D7">
              <w:rPr>
                <w:rFonts w:ascii="Arial" w:hAnsi="Arial" w:cs="Arial"/>
                <w:b/>
                <w:color w:val="0F243E" w:themeColor="text2" w:themeShade="80"/>
              </w:rPr>
              <w:t>268</w:t>
            </w:r>
          </w:p>
        </w:tc>
      </w:tr>
      <w:tr w:rsidR="00F44F5F" w:rsidTr="00F44F5F">
        <w:trPr>
          <w:cnfStyle w:val="000000100000"/>
          <w:trHeight w:val="87"/>
        </w:trPr>
        <w:tc>
          <w:tcPr>
            <w:cnfStyle w:val="001000000000"/>
            <w:tcW w:w="1572" w:type="dxa"/>
          </w:tcPr>
          <w:p w:rsidR="00F44F5F" w:rsidRPr="00DE47B1" w:rsidRDefault="00F44F5F" w:rsidP="008E53D6">
            <w:pPr>
              <w:tabs>
                <w:tab w:val="left" w:pos="567"/>
                <w:tab w:val="left" w:pos="7335"/>
              </w:tabs>
              <w:spacing w:line="360" w:lineRule="auto"/>
              <w:jc w:val="both"/>
              <w:rPr>
                <w:rFonts w:ascii="Arial" w:hAnsi="Arial" w:cs="Arial"/>
              </w:rPr>
            </w:pPr>
            <w:r>
              <w:rPr>
                <w:rFonts w:ascii="Arial" w:hAnsi="Arial" w:cs="Arial"/>
              </w:rPr>
              <w:t>ΟΧΙ</w:t>
            </w:r>
          </w:p>
        </w:tc>
        <w:tc>
          <w:tcPr>
            <w:tcW w:w="1300" w:type="dxa"/>
          </w:tcPr>
          <w:p w:rsidR="00F44F5F" w:rsidRPr="00B129D7" w:rsidRDefault="00F44F5F" w:rsidP="008E53D6">
            <w:pPr>
              <w:tabs>
                <w:tab w:val="left" w:pos="567"/>
                <w:tab w:val="left" w:pos="7335"/>
              </w:tabs>
              <w:spacing w:line="360" w:lineRule="auto"/>
              <w:jc w:val="both"/>
              <w:cnfStyle w:val="000000100000"/>
              <w:rPr>
                <w:rFonts w:ascii="Arial" w:hAnsi="Arial" w:cs="Arial"/>
                <w:b/>
                <w:color w:val="0F243E" w:themeColor="text2" w:themeShade="80"/>
              </w:rPr>
            </w:pPr>
            <w:r w:rsidRPr="00B129D7">
              <w:rPr>
                <w:rFonts w:ascii="Arial" w:hAnsi="Arial" w:cs="Arial"/>
                <w:b/>
                <w:color w:val="0F243E" w:themeColor="text2" w:themeShade="80"/>
              </w:rPr>
              <w:t>10</w:t>
            </w:r>
          </w:p>
        </w:tc>
        <w:tc>
          <w:tcPr>
            <w:tcW w:w="1299" w:type="dxa"/>
          </w:tcPr>
          <w:p w:rsidR="00F44F5F" w:rsidRPr="00B129D7" w:rsidRDefault="00F44F5F" w:rsidP="008E53D6">
            <w:pPr>
              <w:tabs>
                <w:tab w:val="left" w:pos="567"/>
                <w:tab w:val="left" w:pos="7335"/>
              </w:tabs>
              <w:spacing w:line="360" w:lineRule="auto"/>
              <w:jc w:val="both"/>
              <w:cnfStyle w:val="000000100000"/>
              <w:rPr>
                <w:rFonts w:ascii="Arial" w:hAnsi="Arial" w:cs="Arial"/>
                <w:b/>
                <w:color w:val="0F243E" w:themeColor="text2" w:themeShade="80"/>
              </w:rPr>
            </w:pPr>
            <w:r w:rsidRPr="00B129D7">
              <w:rPr>
                <w:rFonts w:ascii="Arial" w:hAnsi="Arial" w:cs="Arial"/>
                <w:b/>
                <w:color w:val="0F243E" w:themeColor="text2" w:themeShade="80"/>
              </w:rPr>
              <w:t>25</w:t>
            </w:r>
          </w:p>
        </w:tc>
        <w:tc>
          <w:tcPr>
            <w:tcW w:w="2268" w:type="dxa"/>
          </w:tcPr>
          <w:p w:rsidR="00F44F5F" w:rsidRPr="00B129D7" w:rsidRDefault="00F44F5F" w:rsidP="008E53D6">
            <w:pPr>
              <w:tabs>
                <w:tab w:val="left" w:pos="567"/>
                <w:tab w:val="left" w:pos="7335"/>
              </w:tabs>
              <w:spacing w:line="360" w:lineRule="auto"/>
              <w:jc w:val="both"/>
              <w:cnfStyle w:val="000000100000"/>
              <w:rPr>
                <w:rFonts w:ascii="Arial" w:hAnsi="Arial" w:cs="Arial"/>
                <w:b/>
                <w:color w:val="0F243E" w:themeColor="text2" w:themeShade="80"/>
              </w:rPr>
            </w:pPr>
            <w:r w:rsidRPr="00B129D7">
              <w:rPr>
                <w:rFonts w:ascii="Arial" w:hAnsi="Arial" w:cs="Arial"/>
                <w:b/>
                <w:color w:val="0F243E" w:themeColor="text2" w:themeShade="80"/>
              </w:rPr>
              <w:t>25</w:t>
            </w:r>
          </w:p>
        </w:tc>
      </w:tr>
      <w:tr w:rsidR="00F44F5F" w:rsidTr="00F44F5F">
        <w:trPr>
          <w:cnfStyle w:val="000000010000"/>
          <w:trHeight w:val="87"/>
        </w:trPr>
        <w:tc>
          <w:tcPr>
            <w:cnfStyle w:val="001000000000"/>
            <w:tcW w:w="1572" w:type="dxa"/>
          </w:tcPr>
          <w:p w:rsidR="00F44F5F" w:rsidRDefault="00F44F5F" w:rsidP="008E53D6">
            <w:pPr>
              <w:tabs>
                <w:tab w:val="left" w:pos="567"/>
                <w:tab w:val="left" w:pos="7335"/>
              </w:tabs>
              <w:spacing w:line="360" w:lineRule="auto"/>
              <w:jc w:val="both"/>
              <w:rPr>
                <w:rFonts w:ascii="Arial" w:hAnsi="Arial" w:cs="Arial"/>
              </w:rPr>
            </w:pPr>
            <w:r>
              <w:rPr>
                <w:rFonts w:ascii="Arial" w:hAnsi="Arial" w:cs="Arial"/>
              </w:rPr>
              <w:t>ΣΥΝΟΛΟ</w:t>
            </w:r>
          </w:p>
        </w:tc>
        <w:tc>
          <w:tcPr>
            <w:tcW w:w="1300" w:type="dxa"/>
          </w:tcPr>
          <w:p w:rsidR="00F44F5F" w:rsidRPr="00B129D7" w:rsidRDefault="00F44F5F" w:rsidP="008E53D6">
            <w:pPr>
              <w:tabs>
                <w:tab w:val="left" w:pos="567"/>
                <w:tab w:val="left" w:pos="7335"/>
              </w:tabs>
              <w:spacing w:line="360" w:lineRule="auto"/>
              <w:jc w:val="both"/>
              <w:cnfStyle w:val="000000010000"/>
              <w:rPr>
                <w:rFonts w:ascii="Arial" w:hAnsi="Arial" w:cs="Arial"/>
                <w:b/>
                <w:color w:val="0F243E" w:themeColor="text2" w:themeShade="80"/>
              </w:rPr>
            </w:pPr>
            <w:r w:rsidRPr="00B129D7">
              <w:rPr>
                <w:rFonts w:ascii="Arial" w:hAnsi="Arial" w:cs="Arial"/>
                <w:b/>
                <w:color w:val="0F243E" w:themeColor="text2" w:themeShade="80"/>
              </w:rPr>
              <w:t>87</w:t>
            </w:r>
          </w:p>
        </w:tc>
        <w:tc>
          <w:tcPr>
            <w:tcW w:w="1299" w:type="dxa"/>
          </w:tcPr>
          <w:p w:rsidR="00F44F5F" w:rsidRPr="00B129D7" w:rsidRDefault="00F44F5F" w:rsidP="008E53D6">
            <w:pPr>
              <w:tabs>
                <w:tab w:val="left" w:pos="567"/>
                <w:tab w:val="left" w:pos="7335"/>
              </w:tabs>
              <w:spacing w:line="360" w:lineRule="auto"/>
              <w:jc w:val="both"/>
              <w:cnfStyle w:val="000000010000"/>
              <w:rPr>
                <w:rFonts w:ascii="Arial" w:hAnsi="Arial" w:cs="Arial"/>
                <w:b/>
                <w:color w:val="0F243E" w:themeColor="text2" w:themeShade="80"/>
              </w:rPr>
            </w:pPr>
            <w:r w:rsidRPr="00B129D7">
              <w:rPr>
                <w:rFonts w:ascii="Arial" w:hAnsi="Arial" w:cs="Arial"/>
                <w:b/>
                <w:color w:val="0F243E" w:themeColor="text2" w:themeShade="80"/>
              </w:rPr>
              <w:t>206</w:t>
            </w:r>
          </w:p>
        </w:tc>
        <w:tc>
          <w:tcPr>
            <w:tcW w:w="2268" w:type="dxa"/>
          </w:tcPr>
          <w:p w:rsidR="00F44F5F" w:rsidRPr="00B129D7" w:rsidRDefault="00F44F5F" w:rsidP="008E53D6">
            <w:pPr>
              <w:tabs>
                <w:tab w:val="left" w:pos="567"/>
                <w:tab w:val="left" w:pos="7335"/>
              </w:tabs>
              <w:spacing w:line="360" w:lineRule="auto"/>
              <w:jc w:val="both"/>
              <w:cnfStyle w:val="000000010000"/>
              <w:rPr>
                <w:rFonts w:ascii="Arial" w:hAnsi="Arial" w:cs="Arial"/>
                <w:b/>
                <w:color w:val="0F243E" w:themeColor="text2" w:themeShade="80"/>
              </w:rPr>
            </w:pPr>
            <w:r w:rsidRPr="00B129D7">
              <w:rPr>
                <w:rFonts w:ascii="Arial" w:hAnsi="Arial" w:cs="Arial"/>
                <w:b/>
                <w:color w:val="0F243E" w:themeColor="text2" w:themeShade="80"/>
              </w:rPr>
              <w:t>293</w:t>
            </w:r>
          </w:p>
        </w:tc>
      </w:tr>
    </w:tbl>
    <w:p w:rsidR="00897EA6" w:rsidRDefault="00897EA6" w:rsidP="008E53D6">
      <w:pPr>
        <w:spacing w:line="360" w:lineRule="auto"/>
        <w:jc w:val="both"/>
        <w:rPr>
          <w:rFonts w:ascii="Arial" w:hAnsi="Arial" w:cs="Arial"/>
          <w:sz w:val="24"/>
          <w:szCs w:val="24"/>
        </w:rPr>
      </w:pPr>
    </w:p>
    <w:p w:rsidR="00456E1B" w:rsidRDefault="00456E1B" w:rsidP="00456E1B">
      <w:pPr>
        <w:spacing w:line="360" w:lineRule="auto"/>
        <w:jc w:val="both"/>
        <w:rPr>
          <w:rFonts w:ascii="Arial" w:hAnsi="Arial" w:cs="Arial"/>
          <w:sz w:val="24"/>
          <w:szCs w:val="24"/>
        </w:rPr>
      </w:pPr>
    </w:p>
    <w:p w:rsidR="00D57561" w:rsidRDefault="004C1825" w:rsidP="00582FBE">
      <w:pPr>
        <w:spacing w:line="360" w:lineRule="auto"/>
        <w:ind w:firstLine="720"/>
        <w:jc w:val="both"/>
        <w:rPr>
          <w:rFonts w:ascii="Arial" w:hAnsi="Arial" w:cs="Arial"/>
          <w:sz w:val="24"/>
          <w:szCs w:val="24"/>
          <w:lang w:val="el-GR"/>
        </w:rPr>
      </w:pPr>
      <w:r w:rsidRPr="00AF19C1">
        <w:rPr>
          <w:rFonts w:ascii="Arial" w:hAnsi="Arial" w:cs="Arial"/>
          <w:sz w:val="24"/>
          <w:szCs w:val="24"/>
          <w:lang w:val="el-GR"/>
        </w:rPr>
        <w:lastRenderedPageBreak/>
        <w:t xml:space="preserve">Οι πεποιθήσεις των γυναικών  για τη συχνότητα εφαρμογής του Παπ-τεστ δεν </w:t>
      </w:r>
      <w:r w:rsidRPr="006C002F">
        <w:rPr>
          <w:rFonts w:ascii="Arial" w:hAnsi="Arial" w:cs="Arial"/>
          <w:b/>
          <w:sz w:val="24"/>
          <w:szCs w:val="24"/>
          <w:lang w:val="el-GR"/>
        </w:rPr>
        <w:t>φαίνεται</w:t>
      </w:r>
      <w:r w:rsidRPr="00AF19C1">
        <w:rPr>
          <w:rFonts w:ascii="Arial" w:hAnsi="Arial" w:cs="Arial"/>
          <w:sz w:val="24"/>
          <w:szCs w:val="24"/>
          <w:lang w:val="el-GR"/>
        </w:rPr>
        <w:t xml:space="preserve"> να διαφορ</w:t>
      </w:r>
      <w:r w:rsidR="0096694D" w:rsidRPr="00AF19C1">
        <w:rPr>
          <w:rFonts w:ascii="Arial" w:hAnsi="Arial" w:cs="Arial"/>
          <w:sz w:val="24"/>
          <w:szCs w:val="24"/>
          <w:lang w:val="el-GR"/>
        </w:rPr>
        <w:t>οποιούνται σημαντικά ανάλογα με  την οικογενειακή κατάσταση.</w:t>
      </w:r>
      <w:r w:rsidRPr="00AF19C1">
        <w:rPr>
          <w:rFonts w:ascii="Arial" w:hAnsi="Arial" w:cs="Arial"/>
          <w:sz w:val="24"/>
          <w:szCs w:val="24"/>
          <w:lang w:val="el-GR"/>
        </w:rPr>
        <w:t xml:space="preserve"> </w:t>
      </w:r>
      <w:r w:rsidR="0096694D" w:rsidRPr="00AF19C1">
        <w:rPr>
          <w:rFonts w:ascii="Arial" w:hAnsi="Arial" w:cs="Arial"/>
          <w:sz w:val="24"/>
          <w:szCs w:val="24"/>
          <w:lang w:val="el-GR"/>
        </w:rPr>
        <w:t>Ό</w:t>
      </w:r>
      <w:r w:rsidRPr="00AF19C1">
        <w:rPr>
          <w:rFonts w:ascii="Arial" w:hAnsi="Arial" w:cs="Arial"/>
          <w:sz w:val="24"/>
          <w:szCs w:val="24"/>
          <w:lang w:val="el-GR"/>
        </w:rPr>
        <w:t xml:space="preserve">πως δείχνει ο </w:t>
      </w:r>
      <w:r w:rsidR="00203DEB">
        <w:rPr>
          <w:rFonts w:ascii="Arial" w:hAnsi="Arial" w:cs="Arial"/>
          <w:sz w:val="24"/>
          <w:szCs w:val="24"/>
          <w:lang w:val="el-GR"/>
        </w:rPr>
        <w:t>Π</w:t>
      </w:r>
      <w:r w:rsidRPr="00AF19C1">
        <w:rPr>
          <w:rFonts w:ascii="Arial" w:hAnsi="Arial" w:cs="Arial"/>
          <w:sz w:val="24"/>
          <w:szCs w:val="24"/>
          <w:lang w:val="el-GR"/>
        </w:rPr>
        <w:t>ίνακας</w:t>
      </w:r>
      <w:r w:rsidR="0096694D" w:rsidRPr="00AF19C1">
        <w:rPr>
          <w:rFonts w:ascii="Arial" w:hAnsi="Arial" w:cs="Arial"/>
          <w:sz w:val="24"/>
          <w:szCs w:val="24"/>
          <w:lang w:val="el-GR"/>
        </w:rPr>
        <w:t xml:space="preserve"> </w:t>
      </w:r>
      <w:r w:rsidR="00BE792D">
        <w:rPr>
          <w:rFonts w:ascii="Arial" w:hAnsi="Arial" w:cs="Arial"/>
          <w:sz w:val="24"/>
          <w:szCs w:val="24"/>
          <w:lang w:val="el-GR"/>
        </w:rPr>
        <w:t xml:space="preserve">20, </w:t>
      </w:r>
      <w:r w:rsidR="0096694D" w:rsidRPr="00AF19C1">
        <w:rPr>
          <w:rFonts w:ascii="Arial" w:hAnsi="Arial" w:cs="Arial"/>
          <w:sz w:val="24"/>
          <w:szCs w:val="24"/>
          <w:lang w:val="el-GR"/>
        </w:rPr>
        <w:t>η πλειοψηφία τόσο των έγγαμων όσο και των άγαμων γυναικών αναφέρουν πως το Παπ-τεστ πρέπει να γίνεται κάθε χρόνο</w:t>
      </w:r>
      <w:r w:rsidRPr="00AF19C1">
        <w:rPr>
          <w:rFonts w:ascii="Arial" w:hAnsi="Arial" w:cs="Arial"/>
          <w:sz w:val="24"/>
          <w:szCs w:val="24"/>
          <w:lang w:val="el-GR"/>
        </w:rPr>
        <w:t>.</w:t>
      </w:r>
    </w:p>
    <w:p w:rsidR="00582FBE" w:rsidRPr="00582FBE" w:rsidRDefault="00582FBE" w:rsidP="00582FBE">
      <w:pPr>
        <w:spacing w:line="360" w:lineRule="auto"/>
        <w:ind w:firstLine="720"/>
        <w:jc w:val="both"/>
        <w:rPr>
          <w:rFonts w:ascii="Arial" w:hAnsi="Arial" w:cs="Arial"/>
          <w:sz w:val="24"/>
          <w:szCs w:val="24"/>
          <w:lang w:val="el-GR"/>
        </w:rPr>
      </w:pPr>
    </w:p>
    <w:p w:rsidR="0096694D" w:rsidRPr="00AF19C1" w:rsidRDefault="004C1825" w:rsidP="008E53D6">
      <w:pPr>
        <w:spacing w:line="360" w:lineRule="auto"/>
        <w:ind w:left="1418" w:hanging="1418"/>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 xml:space="preserve">ΠΙΝΑΚΑΣ </w:t>
      </w:r>
      <w:r w:rsidR="00BE792D">
        <w:rPr>
          <w:rFonts w:ascii="Arial" w:hAnsi="Arial" w:cs="Arial"/>
          <w:b/>
          <w:color w:val="4F81BD" w:themeColor="accent1"/>
          <w:sz w:val="20"/>
          <w:szCs w:val="20"/>
          <w:lang w:val="el-GR"/>
        </w:rPr>
        <w:t>20</w:t>
      </w:r>
      <w:r w:rsidRPr="00AF19C1">
        <w:rPr>
          <w:rFonts w:ascii="Arial" w:hAnsi="Arial" w:cs="Arial"/>
          <w:b/>
          <w:color w:val="4F81BD" w:themeColor="accent1"/>
          <w:sz w:val="20"/>
          <w:szCs w:val="20"/>
          <w:lang w:val="el-GR"/>
        </w:rPr>
        <w:t xml:space="preserve"> : </w:t>
      </w:r>
      <w:r w:rsidR="00BF04A9" w:rsidRPr="00AF19C1">
        <w:rPr>
          <w:rFonts w:ascii="Arial" w:hAnsi="Arial" w:cs="Arial"/>
          <w:b/>
          <w:sz w:val="20"/>
          <w:szCs w:val="20"/>
          <w:lang w:val="el-GR"/>
        </w:rPr>
        <w:t xml:space="preserve">ΓΝΩΣΗ ΤΩΝ ΓΥΝΑΙΚΩΝ </w:t>
      </w:r>
      <w:r w:rsidR="00897EA6" w:rsidRPr="00AF19C1">
        <w:rPr>
          <w:rFonts w:ascii="Arial" w:hAnsi="Arial" w:cs="Arial"/>
          <w:b/>
          <w:sz w:val="20"/>
          <w:szCs w:val="20"/>
          <w:lang w:val="el-GR"/>
        </w:rPr>
        <w:t xml:space="preserve">ΤΗΣ ΕΡΕΥΝΑΣ </w:t>
      </w:r>
      <w:r w:rsidR="00BF04A9" w:rsidRPr="00AF19C1">
        <w:rPr>
          <w:rFonts w:ascii="Arial" w:hAnsi="Arial" w:cs="Arial"/>
          <w:b/>
          <w:sz w:val="20"/>
          <w:szCs w:val="20"/>
          <w:lang w:val="el-GR"/>
        </w:rPr>
        <w:t>ΓΙΑ ΤΟ</w:t>
      </w:r>
      <w:r w:rsidR="00BF04A9" w:rsidRPr="00AF19C1">
        <w:rPr>
          <w:rFonts w:ascii="Arial" w:hAnsi="Arial" w:cs="Arial"/>
          <w:b/>
          <w:color w:val="4F81BD" w:themeColor="accent1"/>
          <w:sz w:val="20"/>
          <w:szCs w:val="20"/>
          <w:lang w:val="el-GR"/>
        </w:rPr>
        <w:t xml:space="preserve"> </w:t>
      </w:r>
      <w:r w:rsidRPr="00AF19C1">
        <w:rPr>
          <w:rFonts w:ascii="Arial" w:hAnsi="Arial" w:cs="Arial"/>
          <w:b/>
          <w:color w:val="000000" w:themeColor="text1"/>
          <w:sz w:val="20"/>
          <w:szCs w:val="20"/>
          <w:lang w:val="el-GR"/>
        </w:rPr>
        <w:t>ΚΑΘΕ ΠΟΤΕ ΠΡΕΠΕΙ ΝΑ ΓΙΝΕΤΑΙ ΤΟ ΠΑΠ-ΤΕΣΤ</w:t>
      </w:r>
      <w:r w:rsidR="00AE4B08" w:rsidRPr="00AF19C1">
        <w:rPr>
          <w:rFonts w:ascii="Arial" w:hAnsi="Arial" w:cs="Arial"/>
          <w:b/>
          <w:color w:val="000000" w:themeColor="text1"/>
          <w:sz w:val="20"/>
          <w:szCs w:val="20"/>
          <w:lang w:val="el-GR"/>
        </w:rPr>
        <w:t xml:space="preserve">, ΑΝΑΛΟΓΑ ΜΕ ΤΗΝ </w:t>
      </w:r>
      <w:r w:rsidR="00BF04A9" w:rsidRPr="00AF19C1">
        <w:rPr>
          <w:rFonts w:ascii="Arial" w:hAnsi="Arial" w:cs="Arial"/>
          <w:b/>
          <w:color w:val="000000" w:themeColor="text1"/>
          <w:sz w:val="20"/>
          <w:szCs w:val="20"/>
          <w:lang w:val="el-GR"/>
        </w:rPr>
        <w:t>ΟΙΚΟΓΕΝΕΙΑΚΗ ΤΟΥΣ</w:t>
      </w:r>
      <w:r w:rsidR="00AE4B08" w:rsidRPr="00AF19C1">
        <w:rPr>
          <w:rFonts w:ascii="Arial" w:hAnsi="Arial" w:cs="Arial"/>
          <w:b/>
          <w:color w:val="000000" w:themeColor="text1"/>
          <w:sz w:val="20"/>
          <w:szCs w:val="20"/>
          <w:lang w:val="el-GR"/>
        </w:rPr>
        <w:t xml:space="preserve"> ΚΑΤΑΣΤΑΣΗ</w:t>
      </w:r>
      <w:r w:rsidR="00BF4E6E" w:rsidRPr="00AF19C1">
        <w:rPr>
          <w:rFonts w:ascii="Arial" w:hAnsi="Arial" w:cs="Arial"/>
          <w:b/>
          <w:color w:val="000000" w:themeColor="text1"/>
          <w:sz w:val="20"/>
          <w:szCs w:val="20"/>
          <w:lang w:val="el-GR"/>
        </w:rPr>
        <w:t>, ΕΠΙ ΤΟΙΣ %</w:t>
      </w:r>
      <w:r w:rsidR="00BF04A9" w:rsidRPr="00AF19C1">
        <w:rPr>
          <w:rFonts w:ascii="Arial" w:hAnsi="Arial" w:cs="Arial"/>
          <w:b/>
          <w:color w:val="000000" w:themeColor="text1"/>
          <w:sz w:val="20"/>
          <w:szCs w:val="20"/>
          <w:lang w:val="el-GR"/>
        </w:rPr>
        <w:t>.</w:t>
      </w:r>
    </w:p>
    <w:tbl>
      <w:tblPr>
        <w:tblStyle w:val="-30"/>
        <w:tblW w:w="8381" w:type="dxa"/>
        <w:tblInd w:w="1083" w:type="dxa"/>
        <w:tblLook w:val="00A0"/>
      </w:tblPr>
      <w:tblGrid>
        <w:gridCol w:w="1771"/>
        <w:gridCol w:w="1167"/>
        <w:gridCol w:w="623"/>
        <w:gridCol w:w="1560"/>
        <w:gridCol w:w="708"/>
        <w:gridCol w:w="1843"/>
        <w:gridCol w:w="709"/>
      </w:tblGrid>
      <w:tr w:rsidR="0007048C" w:rsidRPr="006B46E1" w:rsidTr="0007048C">
        <w:trPr>
          <w:cnfStyle w:val="100000000000"/>
          <w:trHeight w:val="898"/>
        </w:trPr>
        <w:tc>
          <w:tcPr>
            <w:cnfStyle w:val="001000000000"/>
            <w:tcW w:w="1771" w:type="dxa"/>
          </w:tcPr>
          <w:p w:rsidR="0007048C" w:rsidRPr="00AF19C1" w:rsidRDefault="0007048C" w:rsidP="008E53D6">
            <w:pPr>
              <w:tabs>
                <w:tab w:val="left" w:pos="567"/>
                <w:tab w:val="left" w:pos="7335"/>
              </w:tabs>
              <w:spacing w:line="360" w:lineRule="auto"/>
              <w:jc w:val="both"/>
              <w:rPr>
                <w:rFonts w:ascii="Arial" w:hAnsi="Arial" w:cs="Arial"/>
                <w:b w:val="0"/>
                <w:sz w:val="20"/>
                <w:szCs w:val="20"/>
                <w:lang w:val="el-GR"/>
              </w:rPr>
            </w:pPr>
          </w:p>
          <w:p w:rsidR="0007048C" w:rsidRPr="006B46E1" w:rsidRDefault="0007048C" w:rsidP="0007048C">
            <w:pPr>
              <w:tabs>
                <w:tab w:val="left" w:pos="567"/>
                <w:tab w:val="left" w:pos="7335"/>
              </w:tabs>
              <w:spacing w:line="360" w:lineRule="auto"/>
              <w:ind w:firstLine="0"/>
              <w:jc w:val="both"/>
              <w:rPr>
                <w:rFonts w:ascii="Arial" w:hAnsi="Arial" w:cs="Arial"/>
                <w:b w:val="0"/>
                <w:sz w:val="20"/>
                <w:szCs w:val="20"/>
              </w:rPr>
            </w:pPr>
            <w:r>
              <w:rPr>
                <w:rFonts w:ascii="Arial" w:hAnsi="Arial" w:cs="Arial"/>
                <w:b w:val="0"/>
                <w:sz w:val="20"/>
                <w:szCs w:val="20"/>
              </w:rPr>
              <w:t xml:space="preserve">ΣΥΧΝΟΤΗΤΑ           </w:t>
            </w:r>
          </w:p>
        </w:tc>
        <w:tc>
          <w:tcPr>
            <w:cnfStyle w:val="000010000000"/>
            <w:tcW w:w="1167" w:type="dxa"/>
          </w:tcPr>
          <w:p w:rsidR="0007048C" w:rsidRDefault="0007048C" w:rsidP="00187A57">
            <w:pPr>
              <w:tabs>
                <w:tab w:val="left" w:pos="567"/>
                <w:tab w:val="left" w:pos="7335"/>
              </w:tabs>
              <w:spacing w:line="360" w:lineRule="auto"/>
              <w:ind w:firstLine="0"/>
              <w:jc w:val="both"/>
              <w:rPr>
                <w:rFonts w:ascii="Arial" w:hAnsi="Arial" w:cs="Arial"/>
                <w:b w:val="0"/>
                <w:sz w:val="18"/>
                <w:szCs w:val="18"/>
              </w:rPr>
            </w:pPr>
            <w:r>
              <w:rPr>
                <w:rFonts w:ascii="Arial" w:hAnsi="Arial" w:cs="Arial"/>
                <w:b w:val="0"/>
                <w:sz w:val="18"/>
                <w:szCs w:val="18"/>
              </w:rPr>
              <w:t>ΑΝΑΛΟΓΙΑ ΑΓΑΜΩΝ</w:t>
            </w:r>
          </w:p>
          <w:p w:rsidR="0007048C" w:rsidRPr="000710F4" w:rsidRDefault="0007048C" w:rsidP="00187A57">
            <w:pPr>
              <w:tabs>
                <w:tab w:val="left" w:pos="567"/>
                <w:tab w:val="left" w:pos="7335"/>
              </w:tabs>
              <w:spacing w:line="360" w:lineRule="auto"/>
              <w:ind w:firstLine="0"/>
              <w:jc w:val="both"/>
              <w:rPr>
                <w:rFonts w:ascii="Arial" w:hAnsi="Arial" w:cs="Arial"/>
                <w:sz w:val="18"/>
                <w:szCs w:val="18"/>
              </w:rPr>
            </w:pPr>
            <w:r w:rsidRPr="000710F4">
              <w:rPr>
                <w:rFonts w:ascii="Arial" w:hAnsi="Arial" w:cs="Arial"/>
                <w:b w:val="0"/>
                <w:sz w:val="18"/>
                <w:szCs w:val="18"/>
              </w:rPr>
              <w:t>ΓΥΝΑΙΚΩ</w:t>
            </w:r>
            <w:r>
              <w:rPr>
                <w:rFonts w:ascii="Arial" w:hAnsi="Arial" w:cs="Arial"/>
                <w:b w:val="0"/>
                <w:sz w:val="18"/>
                <w:szCs w:val="18"/>
              </w:rPr>
              <w:t>Ν</w:t>
            </w:r>
          </w:p>
        </w:tc>
        <w:tc>
          <w:tcPr>
            <w:tcW w:w="623" w:type="dxa"/>
          </w:tcPr>
          <w:p w:rsidR="0007048C" w:rsidRDefault="0007048C" w:rsidP="00187A57">
            <w:pPr>
              <w:tabs>
                <w:tab w:val="left" w:pos="567"/>
                <w:tab w:val="left" w:pos="7335"/>
              </w:tabs>
              <w:spacing w:line="360" w:lineRule="auto"/>
              <w:ind w:left="62" w:firstLine="0"/>
              <w:jc w:val="both"/>
              <w:cnfStyle w:val="100000000000"/>
              <w:rPr>
                <w:rFonts w:ascii="Arial" w:hAnsi="Arial" w:cs="Arial"/>
                <w:b w:val="0"/>
                <w:sz w:val="18"/>
                <w:szCs w:val="18"/>
              </w:rPr>
            </w:pPr>
          </w:p>
          <w:p w:rsidR="0007048C" w:rsidRDefault="0007048C" w:rsidP="00187A57">
            <w:pPr>
              <w:tabs>
                <w:tab w:val="left" w:pos="567"/>
                <w:tab w:val="left" w:pos="7335"/>
              </w:tabs>
              <w:spacing w:line="360" w:lineRule="auto"/>
              <w:ind w:left="62" w:firstLine="0"/>
              <w:jc w:val="both"/>
              <w:cnfStyle w:val="100000000000"/>
              <w:rPr>
                <w:rFonts w:ascii="Arial" w:hAnsi="Arial" w:cs="Arial"/>
                <w:b w:val="0"/>
                <w:sz w:val="18"/>
                <w:szCs w:val="18"/>
              </w:rPr>
            </w:pPr>
            <w:r>
              <w:rPr>
                <w:rFonts w:ascii="Arial" w:hAnsi="Arial" w:cs="Arial"/>
                <w:b w:val="0"/>
                <w:sz w:val="18"/>
                <w:szCs w:val="18"/>
              </w:rPr>
              <w:t>N</w:t>
            </w:r>
          </w:p>
        </w:tc>
        <w:tc>
          <w:tcPr>
            <w:cnfStyle w:val="000010000000"/>
            <w:tcW w:w="1560" w:type="dxa"/>
          </w:tcPr>
          <w:p w:rsidR="0007048C" w:rsidRDefault="0007048C" w:rsidP="00187A57">
            <w:pPr>
              <w:tabs>
                <w:tab w:val="left" w:pos="567"/>
                <w:tab w:val="left" w:pos="7335"/>
              </w:tabs>
              <w:spacing w:line="360" w:lineRule="auto"/>
              <w:ind w:left="62" w:firstLine="0"/>
              <w:jc w:val="both"/>
              <w:rPr>
                <w:rFonts w:ascii="Arial" w:hAnsi="Arial" w:cs="Arial"/>
                <w:b w:val="0"/>
                <w:sz w:val="18"/>
                <w:szCs w:val="18"/>
              </w:rPr>
            </w:pPr>
            <w:r>
              <w:rPr>
                <w:rFonts w:ascii="Arial" w:hAnsi="Arial" w:cs="Arial"/>
                <w:b w:val="0"/>
                <w:sz w:val="18"/>
                <w:szCs w:val="18"/>
              </w:rPr>
              <w:t>ΑΝΑΛΟΓΙΑ ΕΓΓΑΜΩΝ ΓΥΝΑΙΚΩΝ</w:t>
            </w:r>
            <w:r w:rsidRPr="000710F4">
              <w:rPr>
                <w:rFonts w:ascii="Arial" w:hAnsi="Arial" w:cs="Arial"/>
                <w:b w:val="0"/>
                <w:sz w:val="18"/>
                <w:szCs w:val="18"/>
              </w:rPr>
              <w:t xml:space="preserve"> </w:t>
            </w:r>
          </w:p>
          <w:p w:rsidR="0007048C" w:rsidRDefault="0007048C" w:rsidP="008E53D6">
            <w:pPr>
              <w:tabs>
                <w:tab w:val="left" w:pos="567"/>
                <w:tab w:val="left" w:pos="7335"/>
              </w:tabs>
              <w:spacing w:line="360" w:lineRule="auto"/>
              <w:jc w:val="both"/>
              <w:rPr>
                <w:rFonts w:ascii="Arial" w:hAnsi="Arial" w:cs="Arial"/>
                <w:b w:val="0"/>
                <w:sz w:val="20"/>
                <w:szCs w:val="20"/>
              </w:rPr>
            </w:pPr>
          </w:p>
        </w:tc>
        <w:tc>
          <w:tcPr>
            <w:tcW w:w="708" w:type="dxa"/>
          </w:tcPr>
          <w:p w:rsidR="0007048C" w:rsidRDefault="0007048C" w:rsidP="008E53D6">
            <w:pPr>
              <w:tabs>
                <w:tab w:val="left" w:pos="567"/>
                <w:tab w:val="left" w:pos="7335"/>
              </w:tabs>
              <w:spacing w:line="360" w:lineRule="auto"/>
              <w:jc w:val="both"/>
              <w:cnfStyle w:val="100000000000"/>
              <w:rPr>
                <w:rFonts w:ascii="Arial" w:hAnsi="Arial" w:cs="Arial"/>
                <w:b w:val="0"/>
                <w:sz w:val="18"/>
                <w:szCs w:val="18"/>
              </w:rPr>
            </w:pPr>
          </w:p>
          <w:p w:rsidR="0007048C" w:rsidRDefault="0007048C" w:rsidP="008E53D6">
            <w:pPr>
              <w:tabs>
                <w:tab w:val="left" w:pos="567"/>
                <w:tab w:val="left" w:pos="7335"/>
              </w:tabs>
              <w:spacing w:line="360" w:lineRule="auto"/>
              <w:jc w:val="both"/>
              <w:cnfStyle w:val="100000000000"/>
              <w:rPr>
                <w:rFonts w:ascii="Arial" w:hAnsi="Arial" w:cs="Arial"/>
                <w:b w:val="0"/>
                <w:sz w:val="18"/>
                <w:szCs w:val="18"/>
              </w:rPr>
            </w:pPr>
            <w:r>
              <w:rPr>
                <w:rFonts w:ascii="Arial" w:hAnsi="Arial" w:cs="Arial"/>
                <w:b w:val="0"/>
                <w:sz w:val="18"/>
                <w:szCs w:val="18"/>
              </w:rPr>
              <w:t>N</w:t>
            </w:r>
          </w:p>
        </w:tc>
        <w:tc>
          <w:tcPr>
            <w:cnfStyle w:val="000010000000"/>
            <w:tcW w:w="1843" w:type="dxa"/>
          </w:tcPr>
          <w:p w:rsidR="0007048C" w:rsidRDefault="0007048C" w:rsidP="008E53D6">
            <w:pPr>
              <w:tabs>
                <w:tab w:val="left" w:pos="567"/>
                <w:tab w:val="left" w:pos="7335"/>
              </w:tabs>
              <w:spacing w:line="360" w:lineRule="auto"/>
              <w:jc w:val="both"/>
              <w:rPr>
                <w:rFonts w:ascii="Arial" w:hAnsi="Arial" w:cs="Arial"/>
                <w:bCs w:val="0"/>
                <w:sz w:val="18"/>
                <w:szCs w:val="18"/>
              </w:rPr>
            </w:pPr>
            <w:r>
              <w:rPr>
                <w:rFonts w:ascii="Arial" w:hAnsi="Arial" w:cs="Arial"/>
                <w:b w:val="0"/>
                <w:sz w:val="18"/>
                <w:szCs w:val="18"/>
              </w:rPr>
              <w:t>ΣΥΝΟΛΟ</w:t>
            </w:r>
          </w:p>
          <w:p w:rsidR="0007048C" w:rsidRDefault="0007048C" w:rsidP="0007048C">
            <w:pPr>
              <w:rPr>
                <w:rFonts w:ascii="Arial" w:hAnsi="Arial" w:cs="Arial"/>
                <w:b w:val="0"/>
                <w:bCs w:val="0"/>
                <w:sz w:val="18"/>
                <w:szCs w:val="18"/>
              </w:rPr>
            </w:pPr>
          </w:p>
          <w:p w:rsidR="0007048C" w:rsidRPr="0007048C" w:rsidRDefault="0007048C" w:rsidP="0007048C">
            <w:pPr>
              <w:tabs>
                <w:tab w:val="left" w:pos="1260"/>
              </w:tabs>
              <w:rPr>
                <w:rFonts w:ascii="Arial" w:hAnsi="Arial" w:cs="Arial"/>
                <w:sz w:val="18"/>
                <w:szCs w:val="18"/>
              </w:rPr>
            </w:pPr>
            <w:r>
              <w:rPr>
                <w:rFonts w:ascii="Arial" w:hAnsi="Arial" w:cs="Arial"/>
                <w:sz w:val="18"/>
                <w:szCs w:val="18"/>
              </w:rPr>
              <w:tab/>
            </w:r>
          </w:p>
        </w:tc>
        <w:tc>
          <w:tcPr>
            <w:tcW w:w="709" w:type="dxa"/>
          </w:tcPr>
          <w:p w:rsidR="0007048C" w:rsidRDefault="0007048C" w:rsidP="008E53D6">
            <w:pPr>
              <w:tabs>
                <w:tab w:val="left" w:pos="567"/>
                <w:tab w:val="left" w:pos="7335"/>
              </w:tabs>
              <w:spacing w:line="360" w:lineRule="auto"/>
              <w:jc w:val="both"/>
              <w:cnfStyle w:val="100000000000"/>
              <w:rPr>
                <w:rFonts w:ascii="Arial" w:hAnsi="Arial" w:cs="Arial"/>
                <w:b w:val="0"/>
                <w:sz w:val="18"/>
                <w:szCs w:val="18"/>
              </w:rPr>
            </w:pPr>
          </w:p>
          <w:p w:rsidR="0007048C" w:rsidRDefault="0007048C" w:rsidP="008E53D6">
            <w:pPr>
              <w:tabs>
                <w:tab w:val="left" w:pos="567"/>
                <w:tab w:val="left" w:pos="7335"/>
              </w:tabs>
              <w:spacing w:line="360" w:lineRule="auto"/>
              <w:jc w:val="both"/>
              <w:cnfStyle w:val="100000000000"/>
              <w:rPr>
                <w:rFonts w:ascii="Arial" w:hAnsi="Arial" w:cs="Arial"/>
                <w:b w:val="0"/>
                <w:sz w:val="18"/>
                <w:szCs w:val="18"/>
              </w:rPr>
            </w:pPr>
            <w:r>
              <w:rPr>
                <w:rFonts w:ascii="Arial" w:hAnsi="Arial" w:cs="Arial"/>
                <w:b w:val="0"/>
                <w:sz w:val="18"/>
                <w:szCs w:val="18"/>
              </w:rPr>
              <w:t>N</w:t>
            </w:r>
          </w:p>
        </w:tc>
      </w:tr>
      <w:tr w:rsidR="0007048C" w:rsidTr="0007048C">
        <w:trPr>
          <w:cnfStyle w:val="000000100000"/>
          <w:trHeight w:val="86"/>
        </w:trPr>
        <w:tc>
          <w:tcPr>
            <w:cnfStyle w:val="001000000000"/>
            <w:tcW w:w="1771" w:type="dxa"/>
          </w:tcPr>
          <w:p w:rsidR="0007048C" w:rsidRPr="00DE47B1" w:rsidRDefault="0007048C" w:rsidP="00187A57">
            <w:pPr>
              <w:tabs>
                <w:tab w:val="center" w:pos="930"/>
              </w:tabs>
              <w:spacing w:line="360" w:lineRule="auto"/>
              <w:ind w:firstLine="0"/>
              <w:jc w:val="both"/>
              <w:rPr>
                <w:rFonts w:ascii="Arial" w:hAnsi="Arial" w:cs="Arial"/>
                <w:b w:val="0"/>
              </w:rPr>
            </w:pPr>
            <w:r>
              <w:rPr>
                <w:rFonts w:ascii="Arial" w:hAnsi="Arial" w:cs="Arial"/>
              </w:rPr>
              <w:t>ΚΑΘΕ ΕΞΑΜΗΝΟ</w:t>
            </w:r>
          </w:p>
        </w:tc>
        <w:tc>
          <w:tcPr>
            <w:cnfStyle w:val="000010000000"/>
            <w:tcW w:w="1167"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31,7</w:t>
            </w:r>
          </w:p>
        </w:tc>
        <w:tc>
          <w:tcPr>
            <w:tcW w:w="623" w:type="dxa"/>
          </w:tcPr>
          <w:p w:rsidR="0007048C" w:rsidRDefault="0007048C" w:rsidP="0007048C">
            <w:pPr>
              <w:tabs>
                <w:tab w:val="left" w:pos="567"/>
                <w:tab w:val="left" w:pos="7335"/>
              </w:tabs>
              <w:spacing w:line="360" w:lineRule="auto"/>
              <w:ind w:firstLine="0"/>
              <w:jc w:val="both"/>
              <w:cnfStyle w:val="000000100000"/>
              <w:rPr>
                <w:rFonts w:ascii="Arial" w:hAnsi="Arial" w:cs="Arial"/>
              </w:rPr>
            </w:pPr>
            <w:r>
              <w:rPr>
                <w:rFonts w:ascii="Arial" w:hAnsi="Arial" w:cs="Arial"/>
              </w:rPr>
              <w:t>13</w:t>
            </w:r>
          </w:p>
        </w:tc>
        <w:tc>
          <w:tcPr>
            <w:cnfStyle w:val="000010000000"/>
            <w:tcW w:w="1560"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68,3</w:t>
            </w:r>
          </w:p>
        </w:tc>
        <w:tc>
          <w:tcPr>
            <w:tcW w:w="708" w:type="dxa"/>
          </w:tcPr>
          <w:p w:rsidR="0007048C" w:rsidRDefault="0007048C" w:rsidP="0007048C">
            <w:pPr>
              <w:tabs>
                <w:tab w:val="left" w:pos="567"/>
                <w:tab w:val="left" w:pos="7335"/>
              </w:tabs>
              <w:spacing w:line="360" w:lineRule="auto"/>
              <w:ind w:firstLine="0"/>
              <w:jc w:val="both"/>
              <w:cnfStyle w:val="000000100000"/>
              <w:rPr>
                <w:rFonts w:ascii="Arial" w:hAnsi="Arial" w:cs="Arial"/>
              </w:rPr>
            </w:pPr>
            <w:r>
              <w:rPr>
                <w:rFonts w:ascii="Arial" w:hAnsi="Arial" w:cs="Arial"/>
              </w:rPr>
              <w:t>28</w:t>
            </w:r>
          </w:p>
        </w:tc>
        <w:tc>
          <w:tcPr>
            <w:cnfStyle w:val="000010000000"/>
            <w:tcW w:w="1843"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100</w:t>
            </w:r>
          </w:p>
        </w:tc>
        <w:tc>
          <w:tcPr>
            <w:tcW w:w="709" w:type="dxa"/>
          </w:tcPr>
          <w:p w:rsidR="0007048C" w:rsidRDefault="0007048C" w:rsidP="0007048C">
            <w:pPr>
              <w:tabs>
                <w:tab w:val="left" w:pos="567"/>
                <w:tab w:val="left" w:pos="7335"/>
              </w:tabs>
              <w:spacing w:line="360" w:lineRule="auto"/>
              <w:ind w:firstLine="0"/>
              <w:jc w:val="both"/>
              <w:cnfStyle w:val="000000100000"/>
              <w:rPr>
                <w:rFonts w:ascii="Arial" w:hAnsi="Arial" w:cs="Arial"/>
              </w:rPr>
            </w:pPr>
            <w:r>
              <w:rPr>
                <w:rFonts w:ascii="Arial" w:hAnsi="Arial" w:cs="Arial"/>
              </w:rPr>
              <w:t>41</w:t>
            </w:r>
          </w:p>
        </w:tc>
      </w:tr>
      <w:tr w:rsidR="0007048C" w:rsidTr="0007048C">
        <w:trPr>
          <w:trHeight w:val="86"/>
        </w:trPr>
        <w:tc>
          <w:tcPr>
            <w:cnfStyle w:val="001000000000"/>
            <w:tcW w:w="1771" w:type="dxa"/>
          </w:tcPr>
          <w:p w:rsidR="0007048C" w:rsidRPr="00DE47B1" w:rsidRDefault="0007048C" w:rsidP="00187A57">
            <w:pPr>
              <w:tabs>
                <w:tab w:val="left" w:pos="567"/>
                <w:tab w:val="left" w:pos="7335"/>
              </w:tabs>
              <w:spacing w:line="360" w:lineRule="auto"/>
              <w:ind w:firstLine="0"/>
              <w:jc w:val="both"/>
              <w:rPr>
                <w:rFonts w:ascii="Arial" w:hAnsi="Arial" w:cs="Arial"/>
              </w:rPr>
            </w:pPr>
            <w:r>
              <w:rPr>
                <w:rFonts w:ascii="Arial" w:hAnsi="Arial" w:cs="Arial"/>
              </w:rPr>
              <w:t>ΚΑΘΕ ΧΡΟΝΟ</w:t>
            </w:r>
          </w:p>
        </w:tc>
        <w:tc>
          <w:tcPr>
            <w:cnfStyle w:val="000010000000"/>
            <w:tcW w:w="1167"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30,9</w:t>
            </w:r>
          </w:p>
        </w:tc>
        <w:tc>
          <w:tcPr>
            <w:tcW w:w="623" w:type="dxa"/>
          </w:tcPr>
          <w:p w:rsidR="0007048C" w:rsidRDefault="0007048C" w:rsidP="0007048C">
            <w:pPr>
              <w:tabs>
                <w:tab w:val="left" w:pos="567"/>
                <w:tab w:val="left" w:pos="7335"/>
              </w:tabs>
              <w:spacing w:line="360" w:lineRule="auto"/>
              <w:ind w:firstLine="0"/>
              <w:jc w:val="both"/>
              <w:cnfStyle w:val="000000000000"/>
              <w:rPr>
                <w:rFonts w:ascii="Arial" w:hAnsi="Arial" w:cs="Arial"/>
              </w:rPr>
            </w:pPr>
            <w:r>
              <w:rPr>
                <w:rFonts w:ascii="Arial" w:hAnsi="Arial" w:cs="Arial"/>
              </w:rPr>
              <w:t>76</w:t>
            </w:r>
          </w:p>
        </w:tc>
        <w:tc>
          <w:tcPr>
            <w:cnfStyle w:val="000010000000"/>
            <w:tcW w:w="1560"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69,1</w:t>
            </w:r>
          </w:p>
        </w:tc>
        <w:tc>
          <w:tcPr>
            <w:tcW w:w="708" w:type="dxa"/>
          </w:tcPr>
          <w:p w:rsidR="0007048C" w:rsidRDefault="0007048C" w:rsidP="0007048C">
            <w:pPr>
              <w:tabs>
                <w:tab w:val="left" w:pos="567"/>
                <w:tab w:val="left" w:pos="7335"/>
              </w:tabs>
              <w:spacing w:line="360" w:lineRule="auto"/>
              <w:ind w:firstLine="0"/>
              <w:jc w:val="both"/>
              <w:cnfStyle w:val="000000000000"/>
              <w:rPr>
                <w:rFonts w:ascii="Arial" w:hAnsi="Arial" w:cs="Arial"/>
              </w:rPr>
            </w:pPr>
            <w:r>
              <w:rPr>
                <w:rFonts w:ascii="Arial" w:hAnsi="Arial" w:cs="Arial"/>
              </w:rPr>
              <w:t>170</w:t>
            </w:r>
          </w:p>
        </w:tc>
        <w:tc>
          <w:tcPr>
            <w:cnfStyle w:val="000010000000"/>
            <w:tcW w:w="1843"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100</w:t>
            </w:r>
          </w:p>
        </w:tc>
        <w:tc>
          <w:tcPr>
            <w:tcW w:w="709" w:type="dxa"/>
          </w:tcPr>
          <w:p w:rsidR="0007048C" w:rsidRDefault="0007048C" w:rsidP="0007048C">
            <w:pPr>
              <w:tabs>
                <w:tab w:val="left" w:pos="567"/>
                <w:tab w:val="left" w:pos="7335"/>
              </w:tabs>
              <w:spacing w:line="360" w:lineRule="auto"/>
              <w:ind w:firstLine="0"/>
              <w:jc w:val="both"/>
              <w:cnfStyle w:val="000000000000"/>
              <w:rPr>
                <w:rFonts w:ascii="Arial" w:hAnsi="Arial" w:cs="Arial"/>
              </w:rPr>
            </w:pPr>
            <w:r>
              <w:rPr>
                <w:rFonts w:ascii="Arial" w:hAnsi="Arial" w:cs="Arial"/>
              </w:rPr>
              <w:t>246</w:t>
            </w:r>
          </w:p>
        </w:tc>
      </w:tr>
      <w:tr w:rsidR="0007048C" w:rsidTr="0007048C">
        <w:trPr>
          <w:cnfStyle w:val="000000100000"/>
          <w:trHeight w:val="86"/>
        </w:trPr>
        <w:tc>
          <w:tcPr>
            <w:cnfStyle w:val="001000000000"/>
            <w:tcW w:w="1771" w:type="dxa"/>
          </w:tcPr>
          <w:p w:rsidR="0007048C" w:rsidRPr="00DE47B1" w:rsidRDefault="0007048C" w:rsidP="00187A57">
            <w:pPr>
              <w:tabs>
                <w:tab w:val="left" w:pos="567"/>
                <w:tab w:val="left" w:pos="7335"/>
              </w:tabs>
              <w:spacing w:line="360" w:lineRule="auto"/>
              <w:ind w:firstLine="0"/>
              <w:jc w:val="both"/>
              <w:rPr>
                <w:rFonts w:ascii="Arial" w:hAnsi="Arial" w:cs="Arial"/>
              </w:rPr>
            </w:pPr>
            <w:r>
              <w:rPr>
                <w:rFonts w:ascii="Arial" w:hAnsi="Arial" w:cs="Arial"/>
              </w:rPr>
              <w:t>ΚΑΘΕ 3 ΧΡΟΝΙΑ</w:t>
            </w:r>
          </w:p>
        </w:tc>
        <w:tc>
          <w:tcPr>
            <w:cnfStyle w:val="000010000000"/>
            <w:tcW w:w="1167"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33,3</w:t>
            </w:r>
          </w:p>
        </w:tc>
        <w:tc>
          <w:tcPr>
            <w:tcW w:w="623" w:type="dxa"/>
          </w:tcPr>
          <w:p w:rsidR="0007048C" w:rsidRDefault="0007048C" w:rsidP="0007048C">
            <w:pPr>
              <w:tabs>
                <w:tab w:val="left" w:pos="567"/>
                <w:tab w:val="left" w:pos="7335"/>
              </w:tabs>
              <w:spacing w:line="360" w:lineRule="auto"/>
              <w:ind w:firstLine="0"/>
              <w:jc w:val="both"/>
              <w:cnfStyle w:val="000000100000"/>
              <w:rPr>
                <w:rFonts w:ascii="Arial" w:hAnsi="Arial" w:cs="Arial"/>
              </w:rPr>
            </w:pPr>
            <w:r>
              <w:rPr>
                <w:rFonts w:ascii="Arial" w:hAnsi="Arial" w:cs="Arial"/>
              </w:rPr>
              <w:t>1</w:t>
            </w:r>
          </w:p>
        </w:tc>
        <w:tc>
          <w:tcPr>
            <w:cnfStyle w:val="000010000000"/>
            <w:tcW w:w="1560"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66,7</w:t>
            </w:r>
          </w:p>
        </w:tc>
        <w:tc>
          <w:tcPr>
            <w:tcW w:w="708" w:type="dxa"/>
          </w:tcPr>
          <w:p w:rsidR="0007048C" w:rsidRDefault="0007048C" w:rsidP="0007048C">
            <w:pPr>
              <w:tabs>
                <w:tab w:val="left" w:pos="567"/>
                <w:tab w:val="left" w:pos="7335"/>
              </w:tabs>
              <w:spacing w:line="360" w:lineRule="auto"/>
              <w:ind w:firstLine="0"/>
              <w:jc w:val="both"/>
              <w:cnfStyle w:val="000000100000"/>
              <w:rPr>
                <w:rFonts w:ascii="Arial" w:hAnsi="Arial" w:cs="Arial"/>
              </w:rPr>
            </w:pPr>
            <w:r>
              <w:rPr>
                <w:rFonts w:ascii="Arial" w:hAnsi="Arial" w:cs="Arial"/>
              </w:rPr>
              <w:t>2</w:t>
            </w:r>
          </w:p>
        </w:tc>
        <w:tc>
          <w:tcPr>
            <w:cnfStyle w:val="000010000000"/>
            <w:tcW w:w="1843"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100</w:t>
            </w:r>
          </w:p>
        </w:tc>
        <w:tc>
          <w:tcPr>
            <w:tcW w:w="709" w:type="dxa"/>
          </w:tcPr>
          <w:p w:rsidR="0007048C" w:rsidRDefault="0007048C" w:rsidP="0007048C">
            <w:pPr>
              <w:tabs>
                <w:tab w:val="left" w:pos="567"/>
                <w:tab w:val="left" w:pos="7335"/>
              </w:tabs>
              <w:spacing w:line="360" w:lineRule="auto"/>
              <w:ind w:firstLine="0"/>
              <w:jc w:val="both"/>
              <w:cnfStyle w:val="000000100000"/>
              <w:rPr>
                <w:rFonts w:ascii="Arial" w:hAnsi="Arial" w:cs="Arial"/>
              </w:rPr>
            </w:pPr>
            <w:r>
              <w:rPr>
                <w:rFonts w:ascii="Arial" w:hAnsi="Arial" w:cs="Arial"/>
              </w:rPr>
              <w:t>3</w:t>
            </w:r>
          </w:p>
        </w:tc>
      </w:tr>
      <w:tr w:rsidR="0007048C" w:rsidTr="0007048C">
        <w:trPr>
          <w:trHeight w:val="86"/>
        </w:trPr>
        <w:tc>
          <w:tcPr>
            <w:cnfStyle w:val="001000000000"/>
            <w:tcW w:w="1771" w:type="dxa"/>
          </w:tcPr>
          <w:p w:rsidR="0007048C" w:rsidRPr="00DE47B1" w:rsidRDefault="0007048C" w:rsidP="00187A57">
            <w:pPr>
              <w:tabs>
                <w:tab w:val="left" w:pos="567"/>
                <w:tab w:val="left" w:pos="7335"/>
              </w:tabs>
              <w:spacing w:line="360" w:lineRule="auto"/>
              <w:ind w:firstLine="0"/>
              <w:jc w:val="both"/>
              <w:rPr>
                <w:rFonts w:ascii="Arial" w:hAnsi="Arial" w:cs="Arial"/>
              </w:rPr>
            </w:pPr>
            <w:r>
              <w:rPr>
                <w:rFonts w:ascii="Arial" w:hAnsi="Arial" w:cs="Arial"/>
              </w:rPr>
              <w:t>ΣΕ ΠΡΟΒΛΗΜΑ</w:t>
            </w:r>
          </w:p>
        </w:tc>
        <w:tc>
          <w:tcPr>
            <w:cnfStyle w:val="000010000000"/>
            <w:tcW w:w="1167"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w:t>
            </w:r>
          </w:p>
        </w:tc>
        <w:tc>
          <w:tcPr>
            <w:tcW w:w="623" w:type="dxa"/>
          </w:tcPr>
          <w:p w:rsidR="0007048C" w:rsidRDefault="0007048C" w:rsidP="008E53D6">
            <w:pPr>
              <w:tabs>
                <w:tab w:val="left" w:pos="567"/>
                <w:tab w:val="left" w:pos="7335"/>
              </w:tabs>
              <w:spacing w:line="360" w:lineRule="auto"/>
              <w:jc w:val="both"/>
              <w:cnfStyle w:val="000000000000"/>
              <w:rPr>
                <w:rFonts w:ascii="Arial" w:hAnsi="Arial" w:cs="Arial"/>
              </w:rPr>
            </w:pPr>
          </w:p>
        </w:tc>
        <w:tc>
          <w:tcPr>
            <w:cnfStyle w:val="000010000000"/>
            <w:tcW w:w="1560"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100</w:t>
            </w:r>
          </w:p>
        </w:tc>
        <w:tc>
          <w:tcPr>
            <w:tcW w:w="708" w:type="dxa"/>
          </w:tcPr>
          <w:p w:rsidR="0007048C" w:rsidRDefault="0007048C" w:rsidP="0007048C">
            <w:pPr>
              <w:tabs>
                <w:tab w:val="left" w:pos="567"/>
                <w:tab w:val="left" w:pos="7335"/>
              </w:tabs>
              <w:spacing w:line="360" w:lineRule="auto"/>
              <w:ind w:firstLine="0"/>
              <w:jc w:val="both"/>
              <w:cnfStyle w:val="000000000000"/>
              <w:rPr>
                <w:rFonts w:ascii="Arial" w:hAnsi="Arial" w:cs="Arial"/>
              </w:rPr>
            </w:pPr>
            <w:r>
              <w:rPr>
                <w:rFonts w:ascii="Arial" w:hAnsi="Arial" w:cs="Arial"/>
              </w:rPr>
              <w:t>3</w:t>
            </w:r>
          </w:p>
        </w:tc>
        <w:tc>
          <w:tcPr>
            <w:cnfStyle w:val="000010000000"/>
            <w:tcW w:w="1843" w:type="dxa"/>
          </w:tcPr>
          <w:p w:rsidR="0007048C" w:rsidRPr="0007048C" w:rsidRDefault="0007048C" w:rsidP="008E53D6">
            <w:pPr>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100</w:t>
            </w:r>
          </w:p>
        </w:tc>
        <w:tc>
          <w:tcPr>
            <w:tcW w:w="709" w:type="dxa"/>
          </w:tcPr>
          <w:p w:rsidR="0007048C" w:rsidRDefault="0007048C" w:rsidP="0007048C">
            <w:pPr>
              <w:tabs>
                <w:tab w:val="left" w:pos="567"/>
                <w:tab w:val="left" w:pos="7335"/>
              </w:tabs>
              <w:spacing w:line="360" w:lineRule="auto"/>
              <w:ind w:firstLine="0"/>
              <w:jc w:val="both"/>
              <w:cnfStyle w:val="000000000000"/>
              <w:rPr>
                <w:rFonts w:ascii="Arial" w:hAnsi="Arial" w:cs="Arial"/>
              </w:rPr>
            </w:pPr>
            <w:r>
              <w:rPr>
                <w:rFonts w:ascii="Arial" w:hAnsi="Arial" w:cs="Arial"/>
              </w:rPr>
              <w:t>3</w:t>
            </w:r>
          </w:p>
        </w:tc>
      </w:tr>
      <w:tr w:rsidR="0007048C" w:rsidTr="0007048C">
        <w:trPr>
          <w:cnfStyle w:val="000000100000"/>
          <w:trHeight w:val="58"/>
        </w:trPr>
        <w:tc>
          <w:tcPr>
            <w:cnfStyle w:val="001000000000"/>
            <w:tcW w:w="1771" w:type="dxa"/>
          </w:tcPr>
          <w:p w:rsidR="0007048C" w:rsidRPr="00DE47B1" w:rsidRDefault="0007048C" w:rsidP="00187A57">
            <w:pPr>
              <w:tabs>
                <w:tab w:val="left" w:pos="567"/>
                <w:tab w:val="left" w:pos="7335"/>
              </w:tabs>
              <w:spacing w:line="360" w:lineRule="auto"/>
              <w:ind w:firstLine="0"/>
              <w:jc w:val="both"/>
              <w:rPr>
                <w:rFonts w:ascii="Arial" w:hAnsi="Arial" w:cs="Arial"/>
              </w:rPr>
            </w:pPr>
            <w:r>
              <w:rPr>
                <w:rFonts w:ascii="Arial" w:hAnsi="Arial" w:cs="Arial"/>
              </w:rPr>
              <w:t>ΣΥΝΔΥΑΣΜΟΙ</w:t>
            </w:r>
          </w:p>
        </w:tc>
        <w:tc>
          <w:tcPr>
            <w:cnfStyle w:val="000010000000"/>
            <w:tcW w:w="1167" w:type="dxa"/>
          </w:tcPr>
          <w:p w:rsidR="0007048C" w:rsidRPr="0007048C" w:rsidRDefault="0007048C" w:rsidP="008E53D6">
            <w:pPr>
              <w:keepNext/>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14,3</w:t>
            </w:r>
          </w:p>
        </w:tc>
        <w:tc>
          <w:tcPr>
            <w:tcW w:w="623" w:type="dxa"/>
          </w:tcPr>
          <w:p w:rsidR="0007048C" w:rsidRDefault="0007048C" w:rsidP="0007048C">
            <w:pPr>
              <w:keepNext/>
              <w:tabs>
                <w:tab w:val="left" w:pos="567"/>
                <w:tab w:val="left" w:pos="7335"/>
              </w:tabs>
              <w:spacing w:line="360" w:lineRule="auto"/>
              <w:ind w:firstLine="0"/>
              <w:jc w:val="both"/>
              <w:cnfStyle w:val="000000100000"/>
              <w:rPr>
                <w:rFonts w:ascii="Arial" w:hAnsi="Arial" w:cs="Arial"/>
              </w:rPr>
            </w:pPr>
            <w:r>
              <w:rPr>
                <w:rFonts w:ascii="Arial" w:hAnsi="Arial" w:cs="Arial"/>
              </w:rPr>
              <w:t>1</w:t>
            </w:r>
          </w:p>
        </w:tc>
        <w:tc>
          <w:tcPr>
            <w:cnfStyle w:val="000010000000"/>
            <w:tcW w:w="1560" w:type="dxa"/>
          </w:tcPr>
          <w:p w:rsidR="0007048C" w:rsidRPr="0007048C" w:rsidRDefault="0007048C" w:rsidP="008E53D6">
            <w:pPr>
              <w:keepNext/>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85,7</w:t>
            </w:r>
          </w:p>
        </w:tc>
        <w:tc>
          <w:tcPr>
            <w:tcW w:w="708" w:type="dxa"/>
          </w:tcPr>
          <w:p w:rsidR="0007048C" w:rsidRDefault="0007048C" w:rsidP="0007048C">
            <w:pPr>
              <w:keepNext/>
              <w:tabs>
                <w:tab w:val="left" w:pos="567"/>
                <w:tab w:val="left" w:pos="7335"/>
              </w:tabs>
              <w:spacing w:line="360" w:lineRule="auto"/>
              <w:ind w:firstLine="0"/>
              <w:jc w:val="both"/>
              <w:cnfStyle w:val="000000100000"/>
              <w:rPr>
                <w:rFonts w:ascii="Arial" w:hAnsi="Arial" w:cs="Arial"/>
              </w:rPr>
            </w:pPr>
            <w:r>
              <w:rPr>
                <w:rFonts w:ascii="Arial" w:hAnsi="Arial" w:cs="Arial"/>
              </w:rPr>
              <w:t>6</w:t>
            </w:r>
          </w:p>
        </w:tc>
        <w:tc>
          <w:tcPr>
            <w:cnfStyle w:val="000010000000"/>
            <w:tcW w:w="1843" w:type="dxa"/>
          </w:tcPr>
          <w:p w:rsidR="0007048C" w:rsidRPr="0007048C" w:rsidRDefault="0007048C" w:rsidP="008E53D6">
            <w:pPr>
              <w:keepNext/>
              <w:tabs>
                <w:tab w:val="left" w:pos="567"/>
                <w:tab w:val="left" w:pos="7335"/>
              </w:tabs>
              <w:spacing w:line="360" w:lineRule="auto"/>
              <w:jc w:val="both"/>
              <w:rPr>
                <w:rFonts w:ascii="Arial" w:hAnsi="Arial" w:cs="Arial"/>
                <w:b/>
                <w:color w:val="4F6228" w:themeColor="accent3" w:themeShade="80"/>
              </w:rPr>
            </w:pPr>
            <w:r w:rsidRPr="0007048C">
              <w:rPr>
                <w:rFonts w:ascii="Arial" w:hAnsi="Arial" w:cs="Arial"/>
                <w:b/>
                <w:color w:val="4F6228" w:themeColor="accent3" w:themeShade="80"/>
              </w:rPr>
              <w:t>100</w:t>
            </w:r>
          </w:p>
        </w:tc>
        <w:tc>
          <w:tcPr>
            <w:tcW w:w="709" w:type="dxa"/>
          </w:tcPr>
          <w:p w:rsidR="0007048C" w:rsidRDefault="0007048C" w:rsidP="0007048C">
            <w:pPr>
              <w:keepNext/>
              <w:tabs>
                <w:tab w:val="left" w:pos="567"/>
                <w:tab w:val="left" w:pos="7335"/>
              </w:tabs>
              <w:spacing w:line="360" w:lineRule="auto"/>
              <w:ind w:firstLine="0"/>
              <w:jc w:val="both"/>
              <w:cnfStyle w:val="000000100000"/>
              <w:rPr>
                <w:rFonts w:ascii="Arial" w:hAnsi="Arial" w:cs="Arial"/>
              </w:rPr>
            </w:pPr>
            <w:r>
              <w:rPr>
                <w:rFonts w:ascii="Arial" w:hAnsi="Arial" w:cs="Arial"/>
              </w:rPr>
              <w:t>7</w:t>
            </w:r>
          </w:p>
        </w:tc>
      </w:tr>
    </w:tbl>
    <w:p w:rsidR="00D819CA" w:rsidRDefault="00D819CA" w:rsidP="008E53D6">
      <w:pPr>
        <w:spacing w:line="360" w:lineRule="auto"/>
        <w:jc w:val="both"/>
        <w:rPr>
          <w:rFonts w:ascii="Arial" w:hAnsi="Arial" w:cs="Arial"/>
          <w:b/>
          <w:sz w:val="24"/>
          <w:szCs w:val="24"/>
          <w:lang w:val="el-GR"/>
        </w:rPr>
      </w:pPr>
    </w:p>
    <w:p w:rsidR="00EB72F0" w:rsidRPr="00EB72F0" w:rsidRDefault="00EB72F0" w:rsidP="008E53D6">
      <w:pPr>
        <w:spacing w:line="360" w:lineRule="auto"/>
        <w:jc w:val="both"/>
        <w:rPr>
          <w:rFonts w:ascii="Arial" w:hAnsi="Arial" w:cs="Arial"/>
          <w:b/>
          <w:sz w:val="24"/>
          <w:szCs w:val="24"/>
          <w:lang w:val="el-GR"/>
        </w:rPr>
      </w:pPr>
    </w:p>
    <w:p w:rsidR="00445B54" w:rsidRDefault="004C1825" w:rsidP="00613175">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συχνότητα με την οποία οι γυναίκες επισκέπτονται το γυναικολόγο τους ανάλογα με την </w:t>
      </w:r>
      <w:r w:rsidR="00F54687" w:rsidRPr="00AF19C1">
        <w:rPr>
          <w:rFonts w:ascii="Arial" w:hAnsi="Arial" w:cs="Arial"/>
          <w:sz w:val="24"/>
          <w:szCs w:val="24"/>
          <w:lang w:val="el-GR"/>
        </w:rPr>
        <w:t>οικογενειακή τους κατάσταση</w:t>
      </w:r>
      <w:r w:rsidRPr="00AF19C1">
        <w:rPr>
          <w:rFonts w:ascii="Arial" w:hAnsi="Arial" w:cs="Arial"/>
          <w:sz w:val="24"/>
          <w:szCs w:val="24"/>
          <w:lang w:val="el-GR"/>
        </w:rPr>
        <w:t xml:space="preserve"> φαίνεται στο</w:t>
      </w:r>
      <w:r w:rsidR="00F54687" w:rsidRPr="00AF19C1">
        <w:rPr>
          <w:rFonts w:ascii="Arial" w:hAnsi="Arial" w:cs="Arial"/>
          <w:sz w:val="24"/>
          <w:szCs w:val="24"/>
          <w:lang w:val="el-GR"/>
        </w:rPr>
        <w:t>ν</w:t>
      </w:r>
      <w:r w:rsidRPr="00AF19C1">
        <w:rPr>
          <w:rFonts w:ascii="Arial" w:hAnsi="Arial" w:cs="Arial"/>
          <w:sz w:val="24"/>
          <w:szCs w:val="24"/>
          <w:lang w:val="el-GR"/>
        </w:rPr>
        <w:t xml:space="preserve"> </w:t>
      </w:r>
      <w:r w:rsidR="00F54687" w:rsidRPr="00AF19C1">
        <w:rPr>
          <w:rFonts w:ascii="Arial" w:hAnsi="Arial" w:cs="Arial"/>
          <w:sz w:val="24"/>
          <w:szCs w:val="24"/>
          <w:lang w:val="el-GR"/>
        </w:rPr>
        <w:t>πίνακα</w:t>
      </w:r>
      <w:r w:rsidR="00BE792D">
        <w:rPr>
          <w:rFonts w:ascii="Arial" w:hAnsi="Arial" w:cs="Arial"/>
          <w:sz w:val="24"/>
          <w:szCs w:val="24"/>
          <w:lang w:val="el-GR"/>
        </w:rPr>
        <w:t xml:space="preserve"> 21</w:t>
      </w:r>
      <w:r w:rsidRPr="00AF19C1">
        <w:rPr>
          <w:rFonts w:ascii="Arial" w:hAnsi="Arial" w:cs="Arial"/>
          <w:sz w:val="24"/>
          <w:szCs w:val="24"/>
          <w:lang w:val="el-GR"/>
        </w:rPr>
        <w:t>.</w:t>
      </w:r>
      <w:r w:rsidR="00445B54">
        <w:rPr>
          <w:rFonts w:ascii="Arial" w:hAnsi="Arial" w:cs="Arial"/>
          <w:sz w:val="24"/>
          <w:szCs w:val="24"/>
          <w:lang w:val="el-GR"/>
        </w:rPr>
        <w:t xml:space="preserve"> Σε αυτό τον πίνακα παρατηρούμε πως, 4 από τις 10 γυναίκες που επισκέπτονται το γυναικολόγο τους κάθε εξάμηνο είναι άγαμες. Από αυτές που επισκέπτονται το γυναικολόγο τους κάθε 3 χρόνια</w:t>
      </w:r>
      <w:r w:rsidR="003A04B4">
        <w:rPr>
          <w:rFonts w:ascii="Arial" w:hAnsi="Arial" w:cs="Arial"/>
          <w:sz w:val="24"/>
          <w:szCs w:val="24"/>
          <w:lang w:val="el-GR"/>
        </w:rPr>
        <w:t>,</w:t>
      </w:r>
      <w:r w:rsidR="00445B54">
        <w:rPr>
          <w:rFonts w:ascii="Arial" w:hAnsi="Arial" w:cs="Arial"/>
          <w:sz w:val="24"/>
          <w:szCs w:val="24"/>
          <w:lang w:val="el-GR"/>
        </w:rPr>
        <w:t xml:space="preserve"> η συντριπτική πλειοψηφία (88,9%) είναι έγγαμες και από τις γυναίκες που πάνε στον γιατρό τους όταν υπάρχει κάποιο πρόβλημα 7 στις 10 είναι επίσης έγγαμες.</w:t>
      </w:r>
    </w:p>
    <w:p w:rsidR="00445B54" w:rsidRDefault="00445B54">
      <w:pPr>
        <w:rPr>
          <w:rFonts w:ascii="Arial" w:hAnsi="Arial" w:cs="Arial"/>
          <w:sz w:val="24"/>
          <w:szCs w:val="24"/>
          <w:lang w:val="el-GR"/>
        </w:rPr>
      </w:pPr>
      <w:r>
        <w:rPr>
          <w:rFonts w:ascii="Arial" w:hAnsi="Arial" w:cs="Arial"/>
          <w:sz w:val="24"/>
          <w:szCs w:val="24"/>
          <w:lang w:val="el-GR"/>
        </w:rPr>
        <w:br w:type="page"/>
      </w:r>
    </w:p>
    <w:p w:rsidR="00F54687" w:rsidRPr="00AF19C1" w:rsidRDefault="00F54687" w:rsidP="008E53D6">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lastRenderedPageBreak/>
        <w:t>ΠΙΝΑΚΑΣ</w:t>
      </w:r>
      <w:r w:rsidR="004C1825" w:rsidRPr="00AF19C1">
        <w:rPr>
          <w:rFonts w:ascii="Arial" w:hAnsi="Arial" w:cs="Arial"/>
          <w:b/>
          <w:color w:val="4F81BD" w:themeColor="accent1"/>
          <w:sz w:val="20"/>
          <w:szCs w:val="20"/>
          <w:lang w:val="el-GR"/>
        </w:rPr>
        <w:t xml:space="preserve"> </w:t>
      </w:r>
      <w:r w:rsidR="00CD3503">
        <w:rPr>
          <w:rFonts w:ascii="Arial" w:hAnsi="Arial" w:cs="Arial"/>
          <w:b/>
          <w:color w:val="4F81BD" w:themeColor="accent1"/>
          <w:sz w:val="20"/>
          <w:szCs w:val="20"/>
          <w:lang w:val="el-GR"/>
        </w:rPr>
        <w:t>21</w:t>
      </w:r>
      <w:r w:rsidR="004C1825" w:rsidRPr="00AF19C1">
        <w:rPr>
          <w:rFonts w:ascii="Arial" w:hAnsi="Arial" w:cs="Arial"/>
          <w:b/>
          <w:color w:val="4F81BD" w:themeColor="accent1"/>
          <w:sz w:val="20"/>
          <w:szCs w:val="20"/>
          <w:lang w:val="el-GR"/>
        </w:rPr>
        <w:t xml:space="preserve"> : </w:t>
      </w:r>
      <w:r w:rsidR="004C1825" w:rsidRPr="00AF19C1">
        <w:rPr>
          <w:rFonts w:ascii="Arial" w:hAnsi="Arial" w:cs="Arial"/>
          <w:b/>
          <w:sz w:val="20"/>
          <w:szCs w:val="20"/>
          <w:lang w:val="el-GR"/>
        </w:rPr>
        <w:t xml:space="preserve">ΣΥΧΝΟΤΗΤΑ ΕΠΙΣΚΕΨΗΣ </w:t>
      </w:r>
      <w:r w:rsidRPr="00AF19C1">
        <w:rPr>
          <w:rFonts w:ascii="Arial" w:hAnsi="Arial" w:cs="Arial"/>
          <w:b/>
          <w:sz w:val="20"/>
          <w:szCs w:val="20"/>
          <w:lang w:val="el-GR"/>
        </w:rPr>
        <w:t xml:space="preserve">ΤΩΝ ΓΥΝΑΙΚΩΝ </w:t>
      </w:r>
      <w:r w:rsidR="00897EA6" w:rsidRPr="00AF19C1">
        <w:rPr>
          <w:rFonts w:ascii="Arial" w:hAnsi="Arial" w:cs="Arial"/>
          <w:b/>
          <w:sz w:val="20"/>
          <w:szCs w:val="20"/>
          <w:lang w:val="el-GR"/>
        </w:rPr>
        <w:t xml:space="preserve">ΤΗΣ ΕΡΕΥΝΑΣ </w:t>
      </w:r>
      <w:r w:rsidR="004C1825" w:rsidRPr="00AF19C1">
        <w:rPr>
          <w:rFonts w:ascii="Arial" w:hAnsi="Arial" w:cs="Arial"/>
          <w:b/>
          <w:sz w:val="20"/>
          <w:szCs w:val="20"/>
          <w:lang w:val="el-GR"/>
        </w:rPr>
        <w:t>ΣΤΟ ΓΥΝ</w:t>
      </w:r>
      <w:r w:rsidR="00BF04A9" w:rsidRPr="00AF19C1">
        <w:rPr>
          <w:rFonts w:ascii="Arial" w:hAnsi="Arial" w:cs="Arial"/>
          <w:b/>
          <w:sz w:val="20"/>
          <w:szCs w:val="20"/>
          <w:lang w:val="el-GR"/>
        </w:rPr>
        <w:t>ΑΙΚΟΛΟΓΟ, ΑΝΑΛΟΓΑ ΜΕ ΤΗΝ ΟΙΚΟΓΕΝΕΙΑΚΗ ΤΟΥΣ ΚΑΤΑΣΤΑΣΗ</w:t>
      </w:r>
      <w:r w:rsidR="00662386" w:rsidRPr="00AF19C1">
        <w:rPr>
          <w:rFonts w:ascii="Arial" w:hAnsi="Arial" w:cs="Arial"/>
          <w:b/>
          <w:sz w:val="20"/>
          <w:szCs w:val="20"/>
          <w:lang w:val="el-GR"/>
        </w:rPr>
        <w:t>, ΕΠΙ ΤΟΙΣ %</w:t>
      </w:r>
      <w:r w:rsidR="00BF04A9" w:rsidRPr="00AF19C1">
        <w:rPr>
          <w:rFonts w:ascii="Arial" w:hAnsi="Arial" w:cs="Arial"/>
          <w:b/>
          <w:sz w:val="20"/>
          <w:szCs w:val="20"/>
          <w:lang w:val="el-GR"/>
        </w:rPr>
        <w:t>.</w:t>
      </w:r>
      <w:r w:rsidR="004C1825" w:rsidRPr="00AF19C1">
        <w:rPr>
          <w:rFonts w:ascii="Arial" w:hAnsi="Arial" w:cs="Arial"/>
          <w:b/>
          <w:sz w:val="20"/>
          <w:szCs w:val="20"/>
          <w:lang w:val="el-GR"/>
        </w:rPr>
        <w:tab/>
      </w:r>
    </w:p>
    <w:tbl>
      <w:tblPr>
        <w:tblStyle w:val="-21"/>
        <w:tblpPr w:leftFromText="180" w:rightFromText="180" w:vertAnchor="text" w:horzAnchor="margin" w:tblpXSpec="center" w:tblpY="28"/>
        <w:tblW w:w="0" w:type="auto"/>
        <w:tblLayout w:type="fixed"/>
        <w:tblLook w:val="0480"/>
      </w:tblPr>
      <w:tblGrid>
        <w:gridCol w:w="2069"/>
        <w:gridCol w:w="1417"/>
        <w:gridCol w:w="782"/>
        <w:gridCol w:w="1317"/>
        <w:gridCol w:w="760"/>
        <w:gridCol w:w="1289"/>
        <w:gridCol w:w="730"/>
      </w:tblGrid>
      <w:tr w:rsidR="00C264A4" w:rsidRPr="006B46E1" w:rsidTr="00C264A4">
        <w:trPr>
          <w:cnfStyle w:val="000000100000"/>
          <w:trHeight w:val="730"/>
        </w:trPr>
        <w:tc>
          <w:tcPr>
            <w:cnfStyle w:val="001000000000"/>
            <w:tcW w:w="2069" w:type="dxa"/>
          </w:tcPr>
          <w:p w:rsidR="00C264A4" w:rsidRPr="00613175" w:rsidRDefault="00C264A4" w:rsidP="00662386">
            <w:pPr>
              <w:tabs>
                <w:tab w:val="left" w:pos="567"/>
                <w:tab w:val="left" w:pos="7335"/>
              </w:tabs>
              <w:spacing w:line="360" w:lineRule="auto"/>
              <w:jc w:val="both"/>
              <w:rPr>
                <w:rFonts w:ascii="Arial" w:hAnsi="Arial" w:cs="Arial"/>
                <w:b w:val="0"/>
                <w:color w:val="C0504D" w:themeColor="accent2"/>
                <w:sz w:val="20"/>
                <w:szCs w:val="20"/>
                <w:lang w:val="el-GR"/>
              </w:rPr>
            </w:pPr>
          </w:p>
          <w:p w:rsidR="00C264A4" w:rsidRPr="00613175" w:rsidRDefault="00C264A4" w:rsidP="00613175">
            <w:pPr>
              <w:tabs>
                <w:tab w:val="left" w:pos="567"/>
                <w:tab w:val="left" w:pos="7335"/>
              </w:tabs>
              <w:spacing w:line="360" w:lineRule="auto"/>
              <w:ind w:firstLine="0"/>
              <w:jc w:val="both"/>
              <w:rPr>
                <w:rFonts w:ascii="Arial" w:hAnsi="Arial" w:cs="Arial"/>
                <w:color w:val="C0504D" w:themeColor="accent2"/>
                <w:sz w:val="20"/>
                <w:szCs w:val="20"/>
              </w:rPr>
            </w:pPr>
            <w:r w:rsidRPr="00613175">
              <w:rPr>
                <w:rFonts w:ascii="Arial" w:hAnsi="Arial" w:cs="Arial"/>
                <w:color w:val="C0504D" w:themeColor="accent2"/>
                <w:sz w:val="20"/>
                <w:szCs w:val="20"/>
              </w:rPr>
              <w:t>ΣΥΧΝΟΤΗΤΑ ΕΠΙΣΚΕΨΗΣ ΣΤΟΝ ΓΥΝ</w:t>
            </w:r>
            <w:r>
              <w:rPr>
                <w:rFonts w:ascii="Arial" w:hAnsi="Arial" w:cs="Arial"/>
                <w:color w:val="C0504D" w:themeColor="accent2"/>
                <w:sz w:val="20"/>
                <w:szCs w:val="20"/>
                <w:lang w:val="el-GR"/>
              </w:rPr>
              <w:t>Α</w:t>
            </w:r>
            <w:r w:rsidRPr="00613175">
              <w:rPr>
                <w:rFonts w:ascii="Arial" w:hAnsi="Arial" w:cs="Arial"/>
                <w:color w:val="C0504D" w:themeColor="accent2"/>
                <w:sz w:val="20"/>
                <w:szCs w:val="20"/>
              </w:rPr>
              <w:t>ΙΚΟΛΟΓΟ</w:t>
            </w:r>
          </w:p>
        </w:tc>
        <w:tc>
          <w:tcPr>
            <w:tcW w:w="1417" w:type="dxa"/>
          </w:tcPr>
          <w:p w:rsidR="00C264A4" w:rsidRDefault="00C264A4" w:rsidP="00C264A4">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 xml:space="preserve">ΑΝΑΛΟΓΙΑ </w:t>
            </w:r>
            <w:r>
              <w:rPr>
                <w:rFonts w:ascii="Arial" w:hAnsi="Arial" w:cs="Arial"/>
                <w:b/>
                <w:sz w:val="18"/>
                <w:szCs w:val="18"/>
                <w:lang w:val="el-GR"/>
              </w:rPr>
              <w:t xml:space="preserve">   </w:t>
            </w:r>
            <w:r>
              <w:rPr>
                <w:rFonts w:ascii="Arial" w:hAnsi="Arial" w:cs="Arial"/>
                <w:b/>
                <w:sz w:val="18"/>
                <w:szCs w:val="18"/>
              </w:rPr>
              <w:t>ΑΓΑΜΩΝ</w:t>
            </w:r>
          </w:p>
          <w:p w:rsidR="00C264A4" w:rsidRPr="00C264A4" w:rsidRDefault="00C264A4" w:rsidP="00C264A4">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ΓΥΝΑΙK</w:t>
            </w:r>
            <w:r w:rsidRPr="000710F4">
              <w:rPr>
                <w:rFonts w:ascii="Arial" w:hAnsi="Arial" w:cs="Arial"/>
                <w:b/>
                <w:sz w:val="18"/>
                <w:szCs w:val="18"/>
              </w:rPr>
              <w:t xml:space="preserve">ΩΝ </w:t>
            </w:r>
          </w:p>
        </w:tc>
        <w:tc>
          <w:tcPr>
            <w:tcW w:w="782" w:type="dxa"/>
          </w:tcPr>
          <w:p w:rsidR="00C264A4" w:rsidRDefault="00C264A4" w:rsidP="00613175">
            <w:pPr>
              <w:tabs>
                <w:tab w:val="left" w:pos="567"/>
                <w:tab w:val="left" w:pos="7335"/>
              </w:tabs>
              <w:spacing w:line="360" w:lineRule="auto"/>
              <w:ind w:left="295" w:firstLine="65"/>
              <w:jc w:val="both"/>
              <w:cnfStyle w:val="000000100000"/>
              <w:rPr>
                <w:rFonts w:ascii="Arial" w:hAnsi="Arial" w:cs="Arial"/>
                <w:b/>
                <w:sz w:val="18"/>
                <w:szCs w:val="18"/>
              </w:rPr>
            </w:pPr>
          </w:p>
          <w:p w:rsidR="00C264A4" w:rsidRDefault="00C264A4" w:rsidP="00C264A4">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 xml:space="preserve"> N</w:t>
            </w:r>
          </w:p>
        </w:tc>
        <w:tc>
          <w:tcPr>
            <w:tcW w:w="1317" w:type="dxa"/>
          </w:tcPr>
          <w:p w:rsidR="00C264A4" w:rsidRPr="00F54687" w:rsidRDefault="00C264A4" w:rsidP="00C264A4">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ΑΝΑΛΟΓΙΑ ΕΓΓΑΜΩΝ ΓΥΝΑΙΚΩΝ</w:t>
            </w:r>
            <w:r w:rsidRPr="000710F4">
              <w:rPr>
                <w:rFonts w:ascii="Arial" w:hAnsi="Arial" w:cs="Arial"/>
                <w:b/>
                <w:sz w:val="18"/>
                <w:szCs w:val="18"/>
              </w:rPr>
              <w:t xml:space="preserve"> </w:t>
            </w:r>
          </w:p>
        </w:tc>
        <w:tc>
          <w:tcPr>
            <w:tcW w:w="760" w:type="dxa"/>
          </w:tcPr>
          <w:p w:rsidR="00C264A4" w:rsidRDefault="00C264A4" w:rsidP="00C264A4">
            <w:pPr>
              <w:tabs>
                <w:tab w:val="left" w:pos="567"/>
                <w:tab w:val="left" w:pos="7335"/>
              </w:tabs>
              <w:spacing w:line="360" w:lineRule="auto"/>
              <w:ind w:firstLine="0"/>
              <w:jc w:val="both"/>
              <w:cnfStyle w:val="000000100000"/>
              <w:rPr>
                <w:rFonts w:ascii="Arial" w:hAnsi="Arial" w:cs="Arial"/>
                <w:b/>
                <w:sz w:val="18"/>
                <w:szCs w:val="18"/>
              </w:rPr>
            </w:pPr>
          </w:p>
          <w:p w:rsidR="00C264A4" w:rsidRDefault="00C264A4" w:rsidP="00C264A4">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N</w:t>
            </w:r>
          </w:p>
        </w:tc>
        <w:tc>
          <w:tcPr>
            <w:tcW w:w="1289" w:type="dxa"/>
          </w:tcPr>
          <w:p w:rsidR="00C264A4" w:rsidRPr="000710F4" w:rsidRDefault="00C264A4" w:rsidP="00C264A4">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ΣΥΝΟΛΟ</w:t>
            </w:r>
          </w:p>
        </w:tc>
        <w:tc>
          <w:tcPr>
            <w:tcW w:w="730" w:type="dxa"/>
          </w:tcPr>
          <w:p w:rsidR="00C264A4" w:rsidRDefault="00C264A4" w:rsidP="00662386">
            <w:pPr>
              <w:tabs>
                <w:tab w:val="left" w:pos="567"/>
                <w:tab w:val="left" w:pos="7335"/>
              </w:tabs>
              <w:spacing w:line="360" w:lineRule="auto"/>
              <w:jc w:val="both"/>
              <w:cnfStyle w:val="000000100000"/>
              <w:rPr>
                <w:rFonts w:ascii="Arial" w:hAnsi="Arial" w:cs="Arial"/>
                <w:b/>
                <w:sz w:val="18"/>
                <w:szCs w:val="18"/>
              </w:rPr>
            </w:pPr>
          </w:p>
          <w:p w:rsidR="00C264A4" w:rsidRDefault="00C264A4" w:rsidP="00C264A4">
            <w:pPr>
              <w:tabs>
                <w:tab w:val="left" w:pos="567"/>
                <w:tab w:val="left" w:pos="7335"/>
              </w:tabs>
              <w:spacing w:line="360" w:lineRule="auto"/>
              <w:ind w:firstLine="0"/>
              <w:jc w:val="both"/>
              <w:cnfStyle w:val="000000100000"/>
              <w:rPr>
                <w:rFonts w:ascii="Arial" w:hAnsi="Arial" w:cs="Arial"/>
                <w:b/>
                <w:sz w:val="18"/>
                <w:szCs w:val="18"/>
              </w:rPr>
            </w:pPr>
            <w:r>
              <w:rPr>
                <w:rFonts w:ascii="Arial" w:hAnsi="Arial" w:cs="Arial"/>
                <w:b/>
                <w:sz w:val="18"/>
                <w:szCs w:val="18"/>
              </w:rPr>
              <w:t>N</w:t>
            </w:r>
          </w:p>
        </w:tc>
      </w:tr>
      <w:tr w:rsidR="00C264A4" w:rsidTr="00C264A4">
        <w:trPr>
          <w:cnfStyle w:val="000000010000"/>
          <w:trHeight w:val="86"/>
        </w:trPr>
        <w:tc>
          <w:tcPr>
            <w:cnfStyle w:val="001000000000"/>
            <w:tcW w:w="2069" w:type="dxa"/>
          </w:tcPr>
          <w:p w:rsidR="00C264A4" w:rsidRPr="00613175" w:rsidRDefault="00C264A4" w:rsidP="00613175">
            <w:pPr>
              <w:tabs>
                <w:tab w:val="center" w:pos="930"/>
              </w:tabs>
              <w:spacing w:line="360" w:lineRule="auto"/>
              <w:ind w:firstLine="0"/>
              <w:jc w:val="both"/>
              <w:rPr>
                <w:rFonts w:ascii="Arial" w:hAnsi="Arial" w:cs="Arial"/>
                <w:b w:val="0"/>
                <w:color w:val="C0504D" w:themeColor="accent2"/>
              </w:rPr>
            </w:pPr>
            <w:r w:rsidRPr="00613175">
              <w:rPr>
                <w:rFonts w:ascii="Arial" w:hAnsi="Arial" w:cs="Arial"/>
                <w:color w:val="C0504D" w:themeColor="accent2"/>
              </w:rPr>
              <w:t>ΚΑΘΕ ΕΞΑΜΗΝΟ</w:t>
            </w:r>
          </w:p>
        </w:tc>
        <w:tc>
          <w:tcPr>
            <w:tcW w:w="1417"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40,4</w:t>
            </w:r>
          </w:p>
        </w:tc>
        <w:tc>
          <w:tcPr>
            <w:tcW w:w="782"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19</w:t>
            </w:r>
          </w:p>
        </w:tc>
        <w:tc>
          <w:tcPr>
            <w:tcW w:w="1317"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59,6</w:t>
            </w:r>
          </w:p>
        </w:tc>
        <w:tc>
          <w:tcPr>
            <w:tcW w:w="760"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28</w:t>
            </w:r>
          </w:p>
        </w:tc>
        <w:tc>
          <w:tcPr>
            <w:tcW w:w="1289"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100</w:t>
            </w:r>
          </w:p>
        </w:tc>
        <w:tc>
          <w:tcPr>
            <w:tcW w:w="730"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47</w:t>
            </w:r>
          </w:p>
        </w:tc>
      </w:tr>
      <w:tr w:rsidR="00C264A4" w:rsidTr="00C264A4">
        <w:trPr>
          <w:cnfStyle w:val="000000100000"/>
          <w:trHeight w:val="86"/>
        </w:trPr>
        <w:tc>
          <w:tcPr>
            <w:cnfStyle w:val="001000000000"/>
            <w:tcW w:w="2069" w:type="dxa"/>
          </w:tcPr>
          <w:p w:rsidR="00C264A4" w:rsidRPr="00613175" w:rsidRDefault="00C264A4" w:rsidP="00613175">
            <w:pPr>
              <w:tabs>
                <w:tab w:val="left" w:pos="567"/>
                <w:tab w:val="left" w:pos="7335"/>
              </w:tabs>
              <w:spacing w:line="360" w:lineRule="auto"/>
              <w:ind w:firstLine="0"/>
              <w:jc w:val="both"/>
              <w:rPr>
                <w:rFonts w:ascii="Arial" w:hAnsi="Arial" w:cs="Arial"/>
                <w:color w:val="C0504D" w:themeColor="accent2"/>
              </w:rPr>
            </w:pPr>
            <w:r w:rsidRPr="00613175">
              <w:rPr>
                <w:rFonts w:ascii="Arial" w:hAnsi="Arial" w:cs="Arial"/>
                <w:color w:val="C0504D" w:themeColor="accent2"/>
              </w:rPr>
              <w:t>ΚΑΘΕ ΧΡΟΝΟ</w:t>
            </w:r>
          </w:p>
        </w:tc>
        <w:tc>
          <w:tcPr>
            <w:tcW w:w="1417" w:type="dxa"/>
          </w:tcPr>
          <w:p w:rsidR="00C264A4" w:rsidRPr="00C264A4" w:rsidRDefault="00C264A4" w:rsidP="00662386">
            <w:pPr>
              <w:tabs>
                <w:tab w:val="left" w:pos="567"/>
                <w:tab w:val="left" w:pos="7335"/>
              </w:tabs>
              <w:spacing w:line="360" w:lineRule="auto"/>
              <w:jc w:val="both"/>
              <w:cnfStyle w:val="000000100000"/>
              <w:rPr>
                <w:rFonts w:ascii="Arial" w:hAnsi="Arial" w:cs="Arial"/>
                <w:b/>
                <w:color w:val="632423" w:themeColor="accent2" w:themeShade="80"/>
              </w:rPr>
            </w:pPr>
            <w:r w:rsidRPr="00C264A4">
              <w:rPr>
                <w:rFonts w:ascii="Arial" w:hAnsi="Arial" w:cs="Arial"/>
                <w:b/>
                <w:color w:val="632423" w:themeColor="accent2" w:themeShade="80"/>
              </w:rPr>
              <w:t>28,8</w:t>
            </w:r>
          </w:p>
        </w:tc>
        <w:tc>
          <w:tcPr>
            <w:tcW w:w="782" w:type="dxa"/>
          </w:tcPr>
          <w:p w:rsidR="00C264A4" w:rsidRDefault="00C264A4" w:rsidP="00C264A4">
            <w:pPr>
              <w:tabs>
                <w:tab w:val="left" w:pos="567"/>
                <w:tab w:val="left" w:pos="7335"/>
              </w:tabs>
              <w:spacing w:line="360" w:lineRule="auto"/>
              <w:ind w:firstLine="0"/>
              <w:jc w:val="both"/>
              <w:cnfStyle w:val="000000100000"/>
              <w:rPr>
                <w:rFonts w:ascii="Arial" w:hAnsi="Arial" w:cs="Arial"/>
              </w:rPr>
            </w:pPr>
            <w:r>
              <w:rPr>
                <w:rFonts w:ascii="Arial" w:hAnsi="Arial" w:cs="Arial"/>
              </w:rPr>
              <w:t>49</w:t>
            </w:r>
          </w:p>
        </w:tc>
        <w:tc>
          <w:tcPr>
            <w:tcW w:w="1317" w:type="dxa"/>
          </w:tcPr>
          <w:p w:rsidR="00C264A4" w:rsidRPr="00C264A4" w:rsidRDefault="00C264A4" w:rsidP="00662386">
            <w:pPr>
              <w:tabs>
                <w:tab w:val="left" w:pos="567"/>
                <w:tab w:val="left" w:pos="7335"/>
              </w:tabs>
              <w:spacing w:line="360" w:lineRule="auto"/>
              <w:jc w:val="both"/>
              <w:cnfStyle w:val="000000100000"/>
              <w:rPr>
                <w:rFonts w:ascii="Arial" w:hAnsi="Arial" w:cs="Arial"/>
                <w:b/>
                <w:color w:val="632423" w:themeColor="accent2" w:themeShade="80"/>
              </w:rPr>
            </w:pPr>
            <w:r w:rsidRPr="00C264A4">
              <w:rPr>
                <w:rFonts w:ascii="Arial" w:hAnsi="Arial" w:cs="Arial"/>
                <w:b/>
                <w:color w:val="632423" w:themeColor="accent2" w:themeShade="80"/>
              </w:rPr>
              <w:t>71,2</w:t>
            </w:r>
          </w:p>
        </w:tc>
        <w:tc>
          <w:tcPr>
            <w:tcW w:w="760" w:type="dxa"/>
          </w:tcPr>
          <w:p w:rsidR="00C264A4" w:rsidRDefault="00C264A4" w:rsidP="00C264A4">
            <w:pPr>
              <w:tabs>
                <w:tab w:val="left" w:pos="567"/>
                <w:tab w:val="left" w:pos="7335"/>
              </w:tabs>
              <w:spacing w:line="360" w:lineRule="auto"/>
              <w:ind w:firstLine="0"/>
              <w:jc w:val="both"/>
              <w:cnfStyle w:val="000000100000"/>
              <w:rPr>
                <w:rFonts w:ascii="Arial" w:hAnsi="Arial" w:cs="Arial"/>
              </w:rPr>
            </w:pPr>
            <w:r>
              <w:rPr>
                <w:rFonts w:ascii="Arial" w:hAnsi="Arial" w:cs="Arial"/>
              </w:rPr>
              <w:t>121</w:t>
            </w:r>
          </w:p>
        </w:tc>
        <w:tc>
          <w:tcPr>
            <w:tcW w:w="1289" w:type="dxa"/>
          </w:tcPr>
          <w:p w:rsidR="00C264A4" w:rsidRPr="00C264A4" w:rsidRDefault="00C264A4" w:rsidP="00662386">
            <w:pPr>
              <w:tabs>
                <w:tab w:val="left" w:pos="567"/>
                <w:tab w:val="left" w:pos="7335"/>
              </w:tabs>
              <w:spacing w:line="360" w:lineRule="auto"/>
              <w:jc w:val="both"/>
              <w:cnfStyle w:val="000000100000"/>
              <w:rPr>
                <w:rFonts w:ascii="Arial" w:hAnsi="Arial" w:cs="Arial"/>
                <w:b/>
                <w:color w:val="632423" w:themeColor="accent2" w:themeShade="80"/>
              </w:rPr>
            </w:pPr>
            <w:r w:rsidRPr="00C264A4">
              <w:rPr>
                <w:rFonts w:ascii="Arial" w:hAnsi="Arial" w:cs="Arial"/>
                <w:b/>
                <w:color w:val="632423" w:themeColor="accent2" w:themeShade="80"/>
              </w:rPr>
              <w:t>100</w:t>
            </w:r>
          </w:p>
        </w:tc>
        <w:tc>
          <w:tcPr>
            <w:tcW w:w="730" w:type="dxa"/>
          </w:tcPr>
          <w:p w:rsidR="00C264A4" w:rsidRDefault="00C264A4" w:rsidP="00C264A4">
            <w:pPr>
              <w:tabs>
                <w:tab w:val="left" w:pos="567"/>
                <w:tab w:val="left" w:pos="7335"/>
              </w:tabs>
              <w:spacing w:line="360" w:lineRule="auto"/>
              <w:ind w:firstLine="0"/>
              <w:jc w:val="both"/>
              <w:cnfStyle w:val="000000100000"/>
              <w:rPr>
                <w:rFonts w:ascii="Arial" w:hAnsi="Arial" w:cs="Arial"/>
              </w:rPr>
            </w:pPr>
            <w:r>
              <w:rPr>
                <w:rFonts w:ascii="Arial" w:hAnsi="Arial" w:cs="Arial"/>
              </w:rPr>
              <w:t>170</w:t>
            </w:r>
          </w:p>
        </w:tc>
      </w:tr>
      <w:tr w:rsidR="00C264A4" w:rsidTr="00C264A4">
        <w:trPr>
          <w:cnfStyle w:val="000000010000"/>
          <w:trHeight w:val="86"/>
        </w:trPr>
        <w:tc>
          <w:tcPr>
            <w:cnfStyle w:val="001000000000"/>
            <w:tcW w:w="2069" w:type="dxa"/>
          </w:tcPr>
          <w:p w:rsidR="00C264A4" w:rsidRPr="00613175" w:rsidRDefault="00C264A4" w:rsidP="00613175">
            <w:pPr>
              <w:tabs>
                <w:tab w:val="left" w:pos="567"/>
                <w:tab w:val="left" w:pos="7335"/>
              </w:tabs>
              <w:spacing w:line="360" w:lineRule="auto"/>
              <w:ind w:firstLine="0"/>
              <w:jc w:val="both"/>
              <w:rPr>
                <w:rFonts w:ascii="Arial" w:hAnsi="Arial" w:cs="Arial"/>
                <w:color w:val="C0504D" w:themeColor="accent2"/>
              </w:rPr>
            </w:pPr>
            <w:r w:rsidRPr="00613175">
              <w:rPr>
                <w:rFonts w:ascii="Arial" w:hAnsi="Arial" w:cs="Arial"/>
                <w:color w:val="C0504D" w:themeColor="accent2"/>
              </w:rPr>
              <w:t>ΚΑΘΕ 3 ΧΡΟΝΙΑ</w:t>
            </w:r>
          </w:p>
        </w:tc>
        <w:tc>
          <w:tcPr>
            <w:tcW w:w="1417"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11,1</w:t>
            </w:r>
          </w:p>
        </w:tc>
        <w:tc>
          <w:tcPr>
            <w:tcW w:w="782"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2</w:t>
            </w:r>
          </w:p>
        </w:tc>
        <w:tc>
          <w:tcPr>
            <w:tcW w:w="1317"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88,9</w:t>
            </w:r>
          </w:p>
        </w:tc>
        <w:tc>
          <w:tcPr>
            <w:tcW w:w="760"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16</w:t>
            </w:r>
          </w:p>
        </w:tc>
        <w:tc>
          <w:tcPr>
            <w:tcW w:w="1289"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100</w:t>
            </w:r>
          </w:p>
        </w:tc>
        <w:tc>
          <w:tcPr>
            <w:tcW w:w="730"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18</w:t>
            </w:r>
          </w:p>
        </w:tc>
      </w:tr>
      <w:tr w:rsidR="00C264A4" w:rsidTr="00C264A4">
        <w:trPr>
          <w:cnfStyle w:val="000000100000"/>
          <w:trHeight w:val="86"/>
        </w:trPr>
        <w:tc>
          <w:tcPr>
            <w:cnfStyle w:val="001000000000"/>
            <w:tcW w:w="2069" w:type="dxa"/>
          </w:tcPr>
          <w:p w:rsidR="00C264A4" w:rsidRPr="00613175" w:rsidRDefault="00C264A4" w:rsidP="00613175">
            <w:pPr>
              <w:tabs>
                <w:tab w:val="left" w:pos="567"/>
                <w:tab w:val="left" w:pos="7335"/>
              </w:tabs>
              <w:spacing w:line="360" w:lineRule="auto"/>
              <w:ind w:firstLine="0"/>
              <w:jc w:val="both"/>
              <w:rPr>
                <w:rFonts w:ascii="Arial" w:hAnsi="Arial" w:cs="Arial"/>
                <w:color w:val="C0504D" w:themeColor="accent2"/>
              </w:rPr>
            </w:pPr>
            <w:r w:rsidRPr="00613175">
              <w:rPr>
                <w:rFonts w:ascii="Arial" w:hAnsi="Arial" w:cs="Arial"/>
                <w:color w:val="C0504D" w:themeColor="accent2"/>
              </w:rPr>
              <w:t>ΚΑΘΕ 5 ΧΡΟΝΙΑ</w:t>
            </w:r>
          </w:p>
        </w:tc>
        <w:tc>
          <w:tcPr>
            <w:tcW w:w="1417" w:type="dxa"/>
          </w:tcPr>
          <w:p w:rsidR="00C264A4" w:rsidRPr="00C264A4" w:rsidRDefault="00C264A4" w:rsidP="00662386">
            <w:pPr>
              <w:tabs>
                <w:tab w:val="left" w:pos="567"/>
                <w:tab w:val="left" w:pos="7335"/>
              </w:tabs>
              <w:spacing w:line="360" w:lineRule="auto"/>
              <w:jc w:val="both"/>
              <w:cnfStyle w:val="000000100000"/>
              <w:rPr>
                <w:rFonts w:ascii="Arial" w:hAnsi="Arial" w:cs="Arial"/>
                <w:b/>
                <w:color w:val="632423" w:themeColor="accent2" w:themeShade="80"/>
              </w:rPr>
            </w:pPr>
            <w:r w:rsidRPr="00C264A4">
              <w:rPr>
                <w:rFonts w:ascii="Arial" w:hAnsi="Arial" w:cs="Arial"/>
                <w:b/>
                <w:color w:val="632423" w:themeColor="accent2" w:themeShade="80"/>
              </w:rPr>
              <w:t>100</w:t>
            </w:r>
          </w:p>
        </w:tc>
        <w:tc>
          <w:tcPr>
            <w:tcW w:w="782" w:type="dxa"/>
          </w:tcPr>
          <w:p w:rsidR="00C264A4" w:rsidRPr="00C264A4" w:rsidRDefault="00C264A4" w:rsidP="00C264A4">
            <w:pPr>
              <w:tabs>
                <w:tab w:val="left" w:pos="567"/>
                <w:tab w:val="left" w:pos="7335"/>
              </w:tabs>
              <w:spacing w:line="360" w:lineRule="auto"/>
              <w:ind w:firstLine="0"/>
              <w:jc w:val="both"/>
              <w:cnfStyle w:val="000000100000"/>
              <w:rPr>
                <w:rFonts w:ascii="Arial" w:hAnsi="Arial" w:cs="Arial"/>
              </w:rPr>
            </w:pPr>
            <w:r>
              <w:rPr>
                <w:rFonts w:ascii="Arial" w:hAnsi="Arial" w:cs="Arial"/>
              </w:rPr>
              <w:t>2</w:t>
            </w:r>
          </w:p>
        </w:tc>
        <w:tc>
          <w:tcPr>
            <w:tcW w:w="1317" w:type="dxa"/>
          </w:tcPr>
          <w:p w:rsidR="00C264A4" w:rsidRPr="00C264A4" w:rsidRDefault="00C264A4" w:rsidP="00662386">
            <w:pPr>
              <w:tabs>
                <w:tab w:val="left" w:pos="567"/>
                <w:tab w:val="left" w:pos="7335"/>
              </w:tabs>
              <w:spacing w:line="360" w:lineRule="auto"/>
              <w:jc w:val="both"/>
              <w:cnfStyle w:val="000000100000"/>
              <w:rPr>
                <w:rFonts w:ascii="Arial" w:hAnsi="Arial" w:cs="Arial"/>
                <w:b/>
                <w:color w:val="632423" w:themeColor="accent2" w:themeShade="80"/>
                <w:lang w:val="el-GR"/>
              </w:rPr>
            </w:pPr>
            <w:r w:rsidRPr="00C264A4">
              <w:rPr>
                <w:rFonts w:ascii="Arial" w:hAnsi="Arial" w:cs="Arial"/>
                <w:b/>
                <w:color w:val="632423" w:themeColor="accent2" w:themeShade="80"/>
                <w:lang w:val="el-GR"/>
              </w:rPr>
              <w:t>-</w:t>
            </w:r>
          </w:p>
        </w:tc>
        <w:tc>
          <w:tcPr>
            <w:tcW w:w="760" w:type="dxa"/>
          </w:tcPr>
          <w:p w:rsidR="00C264A4" w:rsidRDefault="00C264A4" w:rsidP="00C264A4">
            <w:pPr>
              <w:tabs>
                <w:tab w:val="left" w:pos="567"/>
                <w:tab w:val="left" w:pos="7335"/>
              </w:tabs>
              <w:spacing w:line="360" w:lineRule="auto"/>
              <w:ind w:firstLine="0"/>
              <w:jc w:val="both"/>
              <w:cnfStyle w:val="000000100000"/>
              <w:rPr>
                <w:rFonts w:ascii="Arial" w:hAnsi="Arial" w:cs="Arial"/>
              </w:rPr>
            </w:pPr>
          </w:p>
        </w:tc>
        <w:tc>
          <w:tcPr>
            <w:tcW w:w="1289" w:type="dxa"/>
          </w:tcPr>
          <w:p w:rsidR="00C264A4" w:rsidRPr="00C264A4" w:rsidRDefault="00C264A4" w:rsidP="00662386">
            <w:pPr>
              <w:tabs>
                <w:tab w:val="left" w:pos="567"/>
                <w:tab w:val="left" w:pos="7335"/>
              </w:tabs>
              <w:spacing w:line="360" w:lineRule="auto"/>
              <w:jc w:val="both"/>
              <w:cnfStyle w:val="000000100000"/>
              <w:rPr>
                <w:rFonts w:ascii="Arial" w:hAnsi="Arial" w:cs="Arial"/>
                <w:b/>
                <w:color w:val="632423" w:themeColor="accent2" w:themeShade="80"/>
              </w:rPr>
            </w:pPr>
            <w:r w:rsidRPr="00C264A4">
              <w:rPr>
                <w:rFonts w:ascii="Arial" w:hAnsi="Arial" w:cs="Arial"/>
                <w:b/>
                <w:color w:val="632423" w:themeColor="accent2" w:themeShade="80"/>
              </w:rPr>
              <w:t>100</w:t>
            </w:r>
          </w:p>
        </w:tc>
        <w:tc>
          <w:tcPr>
            <w:tcW w:w="730" w:type="dxa"/>
          </w:tcPr>
          <w:p w:rsidR="00C264A4" w:rsidRDefault="00C264A4" w:rsidP="00C264A4">
            <w:pPr>
              <w:tabs>
                <w:tab w:val="left" w:pos="567"/>
                <w:tab w:val="left" w:pos="7335"/>
              </w:tabs>
              <w:spacing w:line="360" w:lineRule="auto"/>
              <w:ind w:firstLine="0"/>
              <w:jc w:val="both"/>
              <w:cnfStyle w:val="000000100000"/>
              <w:rPr>
                <w:rFonts w:ascii="Arial" w:hAnsi="Arial" w:cs="Arial"/>
              </w:rPr>
            </w:pPr>
            <w:r>
              <w:rPr>
                <w:rFonts w:ascii="Arial" w:hAnsi="Arial" w:cs="Arial"/>
              </w:rPr>
              <w:t>2</w:t>
            </w:r>
          </w:p>
        </w:tc>
      </w:tr>
      <w:tr w:rsidR="00C264A4" w:rsidTr="00C264A4">
        <w:trPr>
          <w:cnfStyle w:val="000000010000"/>
          <w:trHeight w:val="86"/>
        </w:trPr>
        <w:tc>
          <w:tcPr>
            <w:cnfStyle w:val="001000000000"/>
            <w:tcW w:w="2069" w:type="dxa"/>
          </w:tcPr>
          <w:p w:rsidR="00C264A4" w:rsidRPr="00613175" w:rsidRDefault="00C264A4" w:rsidP="00613175">
            <w:pPr>
              <w:tabs>
                <w:tab w:val="left" w:pos="567"/>
                <w:tab w:val="left" w:pos="7335"/>
              </w:tabs>
              <w:spacing w:line="360" w:lineRule="auto"/>
              <w:ind w:firstLine="0"/>
              <w:jc w:val="both"/>
              <w:rPr>
                <w:rFonts w:ascii="Arial" w:hAnsi="Arial" w:cs="Arial"/>
                <w:color w:val="C0504D" w:themeColor="accent2"/>
              </w:rPr>
            </w:pPr>
            <w:r w:rsidRPr="00613175">
              <w:rPr>
                <w:rFonts w:ascii="Arial" w:hAnsi="Arial" w:cs="Arial"/>
                <w:color w:val="C0504D" w:themeColor="accent2"/>
              </w:rPr>
              <w:t>ΣΕ ΠΡΟΒΛΗΜΑ</w:t>
            </w:r>
          </w:p>
        </w:tc>
        <w:tc>
          <w:tcPr>
            <w:tcW w:w="1417"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30,5</w:t>
            </w:r>
          </w:p>
        </w:tc>
        <w:tc>
          <w:tcPr>
            <w:tcW w:w="782"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18</w:t>
            </w:r>
          </w:p>
        </w:tc>
        <w:tc>
          <w:tcPr>
            <w:tcW w:w="1317"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69,5</w:t>
            </w:r>
          </w:p>
        </w:tc>
        <w:tc>
          <w:tcPr>
            <w:tcW w:w="760"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41</w:t>
            </w:r>
          </w:p>
        </w:tc>
        <w:tc>
          <w:tcPr>
            <w:tcW w:w="1289" w:type="dxa"/>
          </w:tcPr>
          <w:p w:rsidR="00C264A4" w:rsidRPr="00C264A4" w:rsidRDefault="00C264A4" w:rsidP="00662386">
            <w:pPr>
              <w:tabs>
                <w:tab w:val="left" w:pos="567"/>
                <w:tab w:val="left" w:pos="7335"/>
              </w:tabs>
              <w:spacing w:line="360" w:lineRule="auto"/>
              <w:jc w:val="both"/>
              <w:cnfStyle w:val="000000010000"/>
              <w:rPr>
                <w:rFonts w:ascii="Arial" w:hAnsi="Arial" w:cs="Arial"/>
                <w:b/>
                <w:color w:val="632423" w:themeColor="accent2" w:themeShade="80"/>
              </w:rPr>
            </w:pPr>
            <w:r w:rsidRPr="00C264A4">
              <w:rPr>
                <w:rFonts w:ascii="Arial" w:hAnsi="Arial" w:cs="Arial"/>
                <w:b/>
                <w:color w:val="632423" w:themeColor="accent2" w:themeShade="80"/>
              </w:rPr>
              <w:t>100</w:t>
            </w:r>
          </w:p>
        </w:tc>
        <w:tc>
          <w:tcPr>
            <w:tcW w:w="730" w:type="dxa"/>
          </w:tcPr>
          <w:p w:rsidR="00C264A4" w:rsidRDefault="00C264A4" w:rsidP="00C264A4">
            <w:pPr>
              <w:tabs>
                <w:tab w:val="left" w:pos="567"/>
                <w:tab w:val="left" w:pos="7335"/>
              </w:tabs>
              <w:spacing w:line="360" w:lineRule="auto"/>
              <w:ind w:firstLine="0"/>
              <w:jc w:val="both"/>
              <w:cnfStyle w:val="000000010000"/>
              <w:rPr>
                <w:rFonts w:ascii="Arial" w:hAnsi="Arial" w:cs="Arial"/>
              </w:rPr>
            </w:pPr>
            <w:r>
              <w:rPr>
                <w:rFonts w:ascii="Arial" w:hAnsi="Arial" w:cs="Arial"/>
              </w:rPr>
              <w:t>59</w:t>
            </w:r>
          </w:p>
        </w:tc>
      </w:tr>
      <w:tr w:rsidR="00C264A4" w:rsidTr="00C264A4">
        <w:trPr>
          <w:cnfStyle w:val="000000100000"/>
          <w:trHeight w:val="58"/>
        </w:trPr>
        <w:tc>
          <w:tcPr>
            <w:cnfStyle w:val="001000000000"/>
            <w:tcW w:w="2069" w:type="dxa"/>
          </w:tcPr>
          <w:p w:rsidR="00C264A4" w:rsidRPr="00613175" w:rsidRDefault="00C264A4" w:rsidP="00613175">
            <w:pPr>
              <w:tabs>
                <w:tab w:val="left" w:pos="567"/>
                <w:tab w:val="left" w:pos="7335"/>
              </w:tabs>
              <w:spacing w:line="360" w:lineRule="auto"/>
              <w:ind w:firstLine="0"/>
              <w:jc w:val="both"/>
              <w:rPr>
                <w:rFonts w:ascii="Arial" w:hAnsi="Arial" w:cs="Arial"/>
                <w:color w:val="C0504D" w:themeColor="accent2"/>
              </w:rPr>
            </w:pPr>
            <w:r w:rsidRPr="00613175">
              <w:rPr>
                <w:rFonts w:ascii="Arial" w:hAnsi="Arial" w:cs="Arial"/>
                <w:color w:val="C0504D" w:themeColor="accent2"/>
              </w:rPr>
              <w:t>ΣΥΝΔΥΑΣΜΟΙ</w:t>
            </w:r>
          </w:p>
        </w:tc>
        <w:tc>
          <w:tcPr>
            <w:tcW w:w="1417" w:type="dxa"/>
          </w:tcPr>
          <w:p w:rsidR="00C264A4" w:rsidRPr="00C264A4" w:rsidRDefault="00C264A4" w:rsidP="00662386">
            <w:pPr>
              <w:keepNext/>
              <w:tabs>
                <w:tab w:val="left" w:pos="567"/>
                <w:tab w:val="left" w:pos="7335"/>
              </w:tabs>
              <w:spacing w:line="360" w:lineRule="auto"/>
              <w:jc w:val="both"/>
              <w:cnfStyle w:val="000000100000"/>
              <w:rPr>
                <w:rFonts w:ascii="Arial" w:hAnsi="Arial" w:cs="Arial"/>
                <w:b/>
                <w:color w:val="632423" w:themeColor="accent2" w:themeShade="80"/>
              </w:rPr>
            </w:pPr>
            <w:r w:rsidRPr="00C264A4">
              <w:rPr>
                <w:rFonts w:ascii="Arial" w:hAnsi="Arial" w:cs="Arial"/>
                <w:b/>
                <w:color w:val="632423" w:themeColor="accent2" w:themeShade="80"/>
              </w:rPr>
              <w:t>25</w:t>
            </w:r>
          </w:p>
        </w:tc>
        <w:tc>
          <w:tcPr>
            <w:tcW w:w="782" w:type="dxa"/>
          </w:tcPr>
          <w:p w:rsidR="00C264A4" w:rsidRDefault="00C264A4" w:rsidP="00C264A4">
            <w:pPr>
              <w:keepNext/>
              <w:tabs>
                <w:tab w:val="left" w:pos="567"/>
                <w:tab w:val="left" w:pos="7335"/>
              </w:tabs>
              <w:spacing w:line="360" w:lineRule="auto"/>
              <w:ind w:firstLine="0"/>
              <w:jc w:val="both"/>
              <w:cnfStyle w:val="000000100000"/>
              <w:rPr>
                <w:rFonts w:ascii="Arial" w:hAnsi="Arial" w:cs="Arial"/>
              </w:rPr>
            </w:pPr>
            <w:r>
              <w:rPr>
                <w:rFonts w:ascii="Arial" w:hAnsi="Arial" w:cs="Arial"/>
              </w:rPr>
              <w:t>1</w:t>
            </w:r>
          </w:p>
        </w:tc>
        <w:tc>
          <w:tcPr>
            <w:tcW w:w="1317" w:type="dxa"/>
          </w:tcPr>
          <w:p w:rsidR="00C264A4" w:rsidRPr="00C264A4" w:rsidRDefault="00C264A4" w:rsidP="00662386">
            <w:pPr>
              <w:keepNext/>
              <w:tabs>
                <w:tab w:val="left" w:pos="567"/>
                <w:tab w:val="left" w:pos="7335"/>
              </w:tabs>
              <w:spacing w:line="360" w:lineRule="auto"/>
              <w:jc w:val="both"/>
              <w:cnfStyle w:val="000000100000"/>
              <w:rPr>
                <w:rFonts w:ascii="Arial" w:hAnsi="Arial" w:cs="Arial"/>
                <w:b/>
                <w:color w:val="632423" w:themeColor="accent2" w:themeShade="80"/>
              </w:rPr>
            </w:pPr>
            <w:r w:rsidRPr="00C264A4">
              <w:rPr>
                <w:rFonts w:ascii="Arial" w:hAnsi="Arial" w:cs="Arial"/>
                <w:b/>
                <w:color w:val="632423" w:themeColor="accent2" w:themeShade="80"/>
              </w:rPr>
              <w:t>75</w:t>
            </w:r>
          </w:p>
        </w:tc>
        <w:tc>
          <w:tcPr>
            <w:tcW w:w="760" w:type="dxa"/>
          </w:tcPr>
          <w:p w:rsidR="00C264A4" w:rsidRDefault="00C264A4" w:rsidP="00C264A4">
            <w:pPr>
              <w:keepNext/>
              <w:tabs>
                <w:tab w:val="left" w:pos="567"/>
                <w:tab w:val="left" w:pos="7335"/>
              </w:tabs>
              <w:spacing w:line="360" w:lineRule="auto"/>
              <w:ind w:firstLine="0"/>
              <w:jc w:val="both"/>
              <w:cnfStyle w:val="000000100000"/>
              <w:rPr>
                <w:rFonts w:ascii="Arial" w:hAnsi="Arial" w:cs="Arial"/>
              </w:rPr>
            </w:pPr>
            <w:r>
              <w:rPr>
                <w:rFonts w:ascii="Arial" w:hAnsi="Arial" w:cs="Arial"/>
              </w:rPr>
              <w:t>3</w:t>
            </w:r>
          </w:p>
        </w:tc>
        <w:tc>
          <w:tcPr>
            <w:tcW w:w="1289" w:type="dxa"/>
          </w:tcPr>
          <w:p w:rsidR="00C264A4" w:rsidRPr="00C264A4" w:rsidRDefault="00C264A4" w:rsidP="00662386">
            <w:pPr>
              <w:keepNext/>
              <w:tabs>
                <w:tab w:val="left" w:pos="567"/>
                <w:tab w:val="left" w:pos="7335"/>
              </w:tabs>
              <w:spacing w:line="360" w:lineRule="auto"/>
              <w:jc w:val="both"/>
              <w:cnfStyle w:val="000000100000"/>
              <w:rPr>
                <w:rFonts w:ascii="Arial" w:hAnsi="Arial" w:cs="Arial"/>
                <w:b/>
                <w:color w:val="632423" w:themeColor="accent2" w:themeShade="80"/>
              </w:rPr>
            </w:pPr>
            <w:r w:rsidRPr="00C264A4">
              <w:rPr>
                <w:rFonts w:ascii="Arial" w:hAnsi="Arial" w:cs="Arial"/>
                <w:b/>
                <w:color w:val="632423" w:themeColor="accent2" w:themeShade="80"/>
              </w:rPr>
              <w:t>100</w:t>
            </w:r>
          </w:p>
        </w:tc>
        <w:tc>
          <w:tcPr>
            <w:tcW w:w="730" w:type="dxa"/>
          </w:tcPr>
          <w:p w:rsidR="00C264A4" w:rsidRDefault="00C264A4" w:rsidP="00C264A4">
            <w:pPr>
              <w:keepNext/>
              <w:tabs>
                <w:tab w:val="left" w:pos="567"/>
                <w:tab w:val="left" w:pos="7335"/>
              </w:tabs>
              <w:spacing w:line="360" w:lineRule="auto"/>
              <w:ind w:firstLine="0"/>
              <w:jc w:val="both"/>
              <w:cnfStyle w:val="000000100000"/>
              <w:rPr>
                <w:rFonts w:ascii="Arial" w:hAnsi="Arial" w:cs="Arial"/>
              </w:rPr>
            </w:pPr>
            <w:r>
              <w:rPr>
                <w:rFonts w:ascii="Arial" w:hAnsi="Arial" w:cs="Arial"/>
              </w:rPr>
              <w:t>4</w:t>
            </w:r>
          </w:p>
        </w:tc>
      </w:tr>
    </w:tbl>
    <w:p w:rsidR="00EB72F0" w:rsidRDefault="00EB72F0" w:rsidP="003003AC">
      <w:pPr>
        <w:spacing w:line="360" w:lineRule="auto"/>
        <w:ind w:firstLine="720"/>
        <w:jc w:val="both"/>
        <w:rPr>
          <w:rFonts w:ascii="Arial" w:hAnsi="Arial" w:cs="Arial"/>
          <w:sz w:val="24"/>
          <w:szCs w:val="24"/>
          <w:lang w:val="el-GR"/>
        </w:rPr>
      </w:pPr>
    </w:p>
    <w:p w:rsidR="004D7135" w:rsidRPr="00AF19C1" w:rsidRDefault="00F54687" w:rsidP="003003AC">
      <w:pPr>
        <w:spacing w:line="360" w:lineRule="auto"/>
        <w:ind w:firstLine="720"/>
        <w:jc w:val="both"/>
        <w:rPr>
          <w:rFonts w:ascii="Arial" w:hAnsi="Arial" w:cs="Arial"/>
          <w:sz w:val="24"/>
          <w:szCs w:val="24"/>
          <w:lang w:val="el-GR"/>
        </w:rPr>
      </w:pPr>
      <w:r w:rsidRPr="00AF19C1">
        <w:rPr>
          <w:rFonts w:ascii="Arial" w:hAnsi="Arial" w:cs="Arial"/>
          <w:sz w:val="24"/>
          <w:szCs w:val="24"/>
          <w:lang w:val="el-GR"/>
        </w:rPr>
        <w:t>.</w:t>
      </w:r>
    </w:p>
    <w:p w:rsidR="004C1825" w:rsidRPr="00AF19C1" w:rsidRDefault="00662386" w:rsidP="004D7135">
      <w:pPr>
        <w:spacing w:line="360" w:lineRule="auto"/>
        <w:ind w:firstLine="720"/>
        <w:jc w:val="both"/>
        <w:rPr>
          <w:rFonts w:ascii="Arial" w:hAnsi="Arial" w:cs="Arial"/>
          <w:sz w:val="24"/>
          <w:szCs w:val="24"/>
          <w:lang w:val="el-GR"/>
        </w:rPr>
      </w:pPr>
      <w:r w:rsidRPr="00AF19C1">
        <w:rPr>
          <w:rFonts w:ascii="Arial" w:hAnsi="Arial" w:cs="Arial"/>
          <w:sz w:val="24"/>
          <w:szCs w:val="24"/>
          <w:lang w:val="el-GR"/>
        </w:rPr>
        <w:t>Μελετώντας</w:t>
      </w:r>
      <w:r w:rsidR="004D7135" w:rsidRPr="00AF19C1">
        <w:rPr>
          <w:rFonts w:ascii="Arial" w:hAnsi="Arial" w:cs="Arial"/>
          <w:sz w:val="24"/>
          <w:szCs w:val="24"/>
          <w:lang w:val="el-GR"/>
        </w:rPr>
        <w:t xml:space="preserve"> τη διάγνωση τυχόν προβλήματος σε προηγούμενο Παπ-τεστ των γυναικών της έρευνας, βλέπουμε πως αυτές δ</w:t>
      </w:r>
      <w:r w:rsidR="004C1825" w:rsidRPr="00AF19C1">
        <w:rPr>
          <w:rFonts w:ascii="Arial" w:hAnsi="Arial" w:cs="Arial"/>
          <w:sz w:val="24"/>
          <w:szCs w:val="24"/>
          <w:lang w:val="el-GR"/>
        </w:rPr>
        <w:t xml:space="preserve">εν διαφοροποιούνται ανάλογα της </w:t>
      </w:r>
      <w:r w:rsidR="00141904" w:rsidRPr="00AF19C1">
        <w:rPr>
          <w:rFonts w:ascii="Arial" w:hAnsi="Arial" w:cs="Arial"/>
          <w:sz w:val="24"/>
          <w:szCs w:val="24"/>
          <w:lang w:val="el-GR"/>
        </w:rPr>
        <w:t>οικογενειακή</w:t>
      </w:r>
      <w:r w:rsidR="004C1825" w:rsidRPr="00AF19C1">
        <w:rPr>
          <w:rFonts w:ascii="Arial" w:hAnsi="Arial" w:cs="Arial"/>
          <w:sz w:val="24"/>
          <w:szCs w:val="24"/>
          <w:lang w:val="el-GR"/>
        </w:rPr>
        <w:t xml:space="preserve"> τους </w:t>
      </w:r>
      <w:r w:rsidR="00141904" w:rsidRPr="00AF19C1">
        <w:rPr>
          <w:rFonts w:ascii="Arial" w:hAnsi="Arial" w:cs="Arial"/>
          <w:sz w:val="24"/>
          <w:szCs w:val="24"/>
          <w:lang w:val="el-GR"/>
        </w:rPr>
        <w:t xml:space="preserve">κατάστασης </w:t>
      </w:r>
      <w:r w:rsidR="004C1825" w:rsidRPr="00AF19C1">
        <w:rPr>
          <w:rFonts w:ascii="Arial" w:hAnsi="Arial" w:cs="Arial"/>
          <w:sz w:val="24"/>
          <w:szCs w:val="24"/>
          <w:lang w:val="el-GR"/>
        </w:rPr>
        <w:t>ως προς τη συχνότητα διάγνωσης προβλήματος στο παρελθόν (</w:t>
      </w:r>
      <w:r w:rsidR="004C1825">
        <w:rPr>
          <w:rFonts w:ascii="Arial" w:hAnsi="Arial" w:cs="Arial"/>
          <w:sz w:val="24"/>
          <w:szCs w:val="24"/>
        </w:rPr>
        <w:t>p</w:t>
      </w:r>
      <w:r w:rsidR="004C1825" w:rsidRPr="00AF19C1">
        <w:rPr>
          <w:rFonts w:ascii="Arial" w:hAnsi="Arial" w:cs="Arial"/>
          <w:sz w:val="24"/>
          <w:szCs w:val="24"/>
          <w:lang w:val="el-GR"/>
        </w:rPr>
        <w:t>=0,</w:t>
      </w:r>
      <w:r w:rsidR="00141904" w:rsidRPr="00AF19C1">
        <w:rPr>
          <w:rFonts w:ascii="Arial" w:hAnsi="Arial" w:cs="Arial"/>
          <w:sz w:val="24"/>
          <w:szCs w:val="24"/>
          <w:lang w:val="el-GR"/>
        </w:rPr>
        <w:t>280</w:t>
      </w:r>
      <w:r w:rsidR="004C1825" w:rsidRPr="00AF19C1">
        <w:rPr>
          <w:rFonts w:ascii="Arial" w:hAnsi="Arial" w:cs="Arial"/>
          <w:sz w:val="24"/>
          <w:szCs w:val="24"/>
          <w:lang w:val="el-GR"/>
        </w:rPr>
        <w:t>).</w:t>
      </w:r>
    </w:p>
    <w:p w:rsidR="00EB72F0" w:rsidRDefault="004C1825"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4D7135" w:rsidRPr="00AF19C1">
        <w:rPr>
          <w:rFonts w:ascii="Arial" w:hAnsi="Arial" w:cs="Arial"/>
          <w:sz w:val="24"/>
          <w:szCs w:val="24"/>
          <w:lang w:val="el-GR"/>
        </w:rPr>
        <w:t xml:space="preserve">Πότε έγινε το αμέσως επόμενο, από τη διάγνωση του προβλήματος, </w:t>
      </w:r>
      <w:r w:rsidR="00CD3503">
        <w:rPr>
          <w:rFonts w:ascii="Arial" w:hAnsi="Arial" w:cs="Arial"/>
          <w:sz w:val="24"/>
          <w:szCs w:val="24"/>
          <w:lang w:val="el-GR"/>
        </w:rPr>
        <w:t xml:space="preserve">Παπ-τεστ φαίνεται στον </w:t>
      </w:r>
      <w:r w:rsidR="00343777">
        <w:rPr>
          <w:rFonts w:ascii="Arial" w:hAnsi="Arial" w:cs="Arial"/>
          <w:sz w:val="24"/>
          <w:szCs w:val="24"/>
          <w:lang w:val="el-GR"/>
        </w:rPr>
        <w:t>Π</w:t>
      </w:r>
      <w:r w:rsidR="00CD3503">
        <w:rPr>
          <w:rFonts w:ascii="Arial" w:hAnsi="Arial" w:cs="Arial"/>
          <w:sz w:val="24"/>
          <w:szCs w:val="24"/>
          <w:lang w:val="el-GR"/>
        </w:rPr>
        <w:t>ίνακα 22</w:t>
      </w:r>
      <w:r w:rsidR="004D7135" w:rsidRPr="00AF19C1">
        <w:rPr>
          <w:rFonts w:ascii="Arial" w:hAnsi="Arial" w:cs="Arial"/>
          <w:sz w:val="24"/>
          <w:szCs w:val="24"/>
          <w:lang w:val="el-GR"/>
        </w:rPr>
        <w:t>.</w:t>
      </w:r>
    </w:p>
    <w:p w:rsidR="004C1825" w:rsidRPr="00AF19C1" w:rsidRDefault="00EB72F0" w:rsidP="00EB72F0">
      <w:pPr>
        <w:rPr>
          <w:rFonts w:ascii="Arial" w:hAnsi="Arial" w:cs="Arial"/>
          <w:sz w:val="24"/>
          <w:szCs w:val="24"/>
          <w:lang w:val="el-GR"/>
        </w:rPr>
      </w:pPr>
      <w:r>
        <w:rPr>
          <w:rFonts w:ascii="Arial" w:hAnsi="Arial" w:cs="Arial"/>
          <w:sz w:val="24"/>
          <w:szCs w:val="24"/>
          <w:lang w:val="el-GR"/>
        </w:rPr>
        <w:br w:type="page"/>
      </w:r>
    </w:p>
    <w:p w:rsidR="004D7135" w:rsidRPr="00AF19C1" w:rsidRDefault="00CD3503" w:rsidP="004D7135">
      <w:pPr>
        <w:pStyle w:val="a6"/>
        <w:spacing w:line="360" w:lineRule="auto"/>
        <w:ind w:left="1843" w:hanging="1276"/>
        <w:jc w:val="both"/>
        <w:rPr>
          <w:rFonts w:ascii="Arial" w:hAnsi="Arial" w:cs="Arial"/>
          <w:b/>
          <w:color w:val="000000" w:themeColor="text1"/>
          <w:sz w:val="20"/>
          <w:szCs w:val="20"/>
          <w:lang w:val="el-GR"/>
        </w:rPr>
      </w:pPr>
      <w:r>
        <w:rPr>
          <w:rFonts w:ascii="Arial" w:hAnsi="Arial" w:cs="Arial"/>
          <w:b/>
          <w:color w:val="4F81BD" w:themeColor="accent1"/>
          <w:sz w:val="20"/>
          <w:szCs w:val="20"/>
          <w:lang w:val="el-GR"/>
        </w:rPr>
        <w:lastRenderedPageBreak/>
        <w:t>ΠΙΝΑΚΑΣ 22</w:t>
      </w:r>
      <w:r w:rsidR="004D7135" w:rsidRPr="00AF19C1">
        <w:rPr>
          <w:rFonts w:ascii="Arial" w:hAnsi="Arial" w:cs="Arial"/>
          <w:b/>
          <w:color w:val="4F81BD" w:themeColor="accent1"/>
          <w:sz w:val="20"/>
          <w:szCs w:val="20"/>
          <w:lang w:val="el-GR"/>
        </w:rPr>
        <w:t xml:space="preserve"> : </w:t>
      </w:r>
      <w:r w:rsidR="00BF78A1">
        <w:rPr>
          <w:rFonts w:ascii="Arial" w:hAnsi="Arial" w:cs="Arial"/>
          <w:b/>
          <w:sz w:val="20"/>
          <w:szCs w:val="20"/>
          <w:lang w:val="el-GR"/>
        </w:rPr>
        <w:t>ΜΕΤΑ ΤΗ ΔΙΑΓΝΩΣΗ ΠΡΟΒΛΗΜ</w:t>
      </w:r>
      <w:r w:rsidR="004D7135" w:rsidRPr="00AF19C1">
        <w:rPr>
          <w:rFonts w:ascii="Arial" w:hAnsi="Arial" w:cs="Arial"/>
          <w:b/>
          <w:sz w:val="20"/>
          <w:szCs w:val="20"/>
          <w:lang w:val="el-GR"/>
        </w:rPr>
        <w:t>ΑΤΟΣ ΠΟΤΕ ΕΓΙΝΕ ΤΟ ΑΜΕΣΩΣ ΕΠΟΜΕΝΟ ΠΑΠ-ΤΕΣΤ</w:t>
      </w:r>
      <w:r w:rsidR="004D7135" w:rsidRPr="00AF19C1">
        <w:rPr>
          <w:rFonts w:ascii="Arial" w:hAnsi="Arial" w:cs="Arial"/>
          <w:b/>
          <w:color w:val="000000" w:themeColor="text1"/>
          <w:sz w:val="20"/>
          <w:szCs w:val="20"/>
          <w:lang w:val="el-GR"/>
        </w:rPr>
        <w:t>, ΑΝΑΛΟΓΑ ΜΕ ΤΗΝ ΟΙΚΟΓΕΝΕΙΑΚΗ ΚΑΤΑΣΤΑΣΗ, ΕΠΙ ΤΟΙΣ %</w:t>
      </w:r>
    </w:p>
    <w:tbl>
      <w:tblPr>
        <w:tblStyle w:val="2-30"/>
        <w:tblpPr w:leftFromText="180" w:rightFromText="180" w:vertAnchor="text" w:horzAnchor="margin" w:tblpXSpec="center" w:tblpY="28"/>
        <w:tblW w:w="0" w:type="auto"/>
        <w:tblLook w:val="0420"/>
      </w:tblPr>
      <w:tblGrid>
        <w:gridCol w:w="1866"/>
        <w:gridCol w:w="1265"/>
        <w:gridCol w:w="663"/>
        <w:gridCol w:w="1252"/>
        <w:gridCol w:w="700"/>
        <w:gridCol w:w="1438"/>
        <w:gridCol w:w="862"/>
      </w:tblGrid>
      <w:tr w:rsidR="00C264A4" w:rsidRPr="000710F4" w:rsidTr="00C264A4">
        <w:trPr>
          <w:cnfStyle w:val="100000000000"/>
          <w:trHeight w:val="730"/>
        </w:trPr>
        <w:tc>
          <w:tcPr>
            <w:tcW w:w="1866" w:type="dxa"/>
          </w:tcPr>
          <w:p w:rsidR="00C264A4" w:rsidRPr="00AF19C1" w:rsidRDefault="00C264A4" w:rsidP="004D7135">
            <w:pPr>
              <w:tabs>
                <w:tab w:val="left" w:pos="567"/>
                <w:tab w:val="left" w:pos="7335"/>
              </w:tabs>
              <w:spacing w:line="360" w:lineRule="auto"/>
              <w:jc w:val="both"/>
              <w:rPr>
                <w:rFonts w:ascii="Arial" w:hAnsi="Arial" w:cs="Arial"/>
                <w:b w:val="0"/>
                <w:sz w:val="20"/>
                <w:szCs w:val="20"/>
                <w:lang w:val="el-GR"/>
              </w:rPr>
            </w:pPr>
          </w:p>
          <w:p w:rsidR="00C264A4" w:rsidRPr="00AF19C1" w:rsidRDefault="00C264A4" w:rsidP="004D7135">
            <w:pPr>
              <w:tabs>
                <w:tab w:val="left" w:pos="567"/>
                <w:tab w:val="left" w:pos="7335"/>
              </w:tabs>
              <w:spacing w:line="360" w:lineRule="auto"/>
              <w:jc w:val="both"/>
              <w:rPr>
                <w:rFonts w:ascii="Arial" w:hAnsi="Arial" w:cs="Arial"/>
                <w:sz w:val="18"/>
                <w:szCs w:val="18"/>
                <w:lang w:val="el-GR"/>
              </w:rPr>
            </w:pPr>
            <w:r w:rsidRPr="00AF19C1">
              <w:rPr>
                <w:rFonts w:ascii="Arial" w:hAnsi="Arial" w:cs="Arial"/>
                <w:sz w:val="18"/>
                <w:szCs w:val="18"/>
                <w:lang w:val="el-GR"/>
              </w:rPr>
              <w:t>ΠΟΤΕ ΕΓΙΝΕ ΤΟ ΕΠΟΜΕΝΟ ΠΑΠ-ΤΕΣΤ</w:t>
            </w:r>
          </w:p>
        </w:tc>
        <w:tc>
          <w:tcPr>
            <w:tcW w:w="1265" w:type="dxa"/>
          </w:tcPr>
          <w:p w:rsidR="00C264A4" w:rsidRDefault="00C264A4" w:rsidP="00C264A4">
            <w:pPr>
              <w:tabs>
                <w:tab w:val="left" w:pos="567"/>
                <w:tab w:val="left" w:pos="7335"/>
              </w:tabs>
              <w:spacing w:line="360" w:lineRule="auto"/>
              <w:ind w:firstLine="0"/>
              <w:jc w:val="both"/>
              <w:rPr>
                <w:rFonts w:ascii="Arial" w:hAnsi="Arial" w:cs="Arial"/>
                <w:b w:val="0"/>
                <w:sz w:val="18"/>
                <w:szCs w:val="18"/>
              </w:rPr>
            </w:pPr>
            <w:r>
              <w:rPr>
                <w:rFonts w:ascii="Arial" w:hAnsi="Arial" w:cs="Arial"/>
                <w:b w:val="0"/>
                <w:sz w:val="18"/>
                <w:szCs w:val="18"/>
              </w:rPr>
              <w:t>ΑΝΑΛΟΓΙΑ ΑΓΑΜΩΝ</w:t>
            </w:r>
          </w:p>
          <w:p w:rsidR="00C264A4" w:rsidRPr="000710F4" w:rsidRDefault="00C264A4" w:rsidP="00C264A4">
            <w:pPr>
              <w:tabs>
                <w:tab w:val="left" w:pos="567"/>
                <w:tab w:val="left" w:pos="7335"/>
              </w:tabs>
              <w:spacing w:line="360" w:lineRule="auto"/>
              <w:ind w:firstLine="0"/>
              <w:jc w:val="both"/>
              <w:rPr>
                <w:rFonts w:ascii="Arial" w:hAnsi="Arial" w:cs="Arial"/>
                <w:sz w:val="18"/>
                <w:szCs w:val="18"/>
              </w:rPr>
            </w:pPr>
            <w:r w:rsidRPr="000710F4">
              <w:rPr>
                <w:rFonts w:ascii="Arial" w:hAnsi="Arial" w:cs="Arial"/>
                <w:b w:val="0"/>
                <w:sz w:val="18"/>
                <w:szCs w:val="18"/>
              </w:rPr>
              <w:t xml:space="preserve">ΓΥΝΑΙΚΩΝ </w:t>
            </w:r>
          </w:p>
        </w:tc>
        <w:tc>
          <w:tcPr>
            <w:tcW w:w="663" w:type="dxa"/>
          </w:tcPr>
          <w:p w:rsidR="00C264A4" w:rsidRDefault="00C264A4" w:rsidP="00C264A4">
            <w:pPr>
              <w:tabs>
                <w:tab w:val="left" w:pos="567"/>
                <w:tab w:val="left" w:pos="7335"/>
              </w:tabs>
              <w:spacing w:line="360" w:lineRule="auto"/>
              <w:ind w:firstLine="0"/>
              <w:jc w:val="both"/>
              <w:rPr>
                <w:rFonts w:ascii="Arial" w:hAnsi="Arial" w:cs="Arial"/>
                <w:b w:val="0"/>
                <w:sz w:val="18"/>
                <w:szCs w:val="18"/>
              </w:rPr>
            </w:pPr>
          </w:p>
          <w:p w:rsidR="00C264A4" w:rsidRDefault="00C264A4" w:rsidP="00C264A4">
            <w:pPr>
              <w:tabs>
                <w:tab w:val="left" w:pos="567"/>
                <w:tab w:val="left" w:pos="7335"/>
              </w:tabs>
              <w:spacing w:line="360" w:lineRule="auto"/>
              <w:ind w:firstLine="0"/>
              <w:jc w:val="both"/>
              <w:rPr>
                <w:rFonts w:ascii="Arial" w:hAnsi="Arial" w:cs="Arial"/>
                <w:b w:val="0"/>
                <w:sz w:val="18"/>
                <w:szCs w:val="18"/>
              </w:rPr>
            </w:pPr>
            <w:r>
              <w:rPr>
                <w:rFonts w:ascii="Arial" w:hAnsi="Arial" w:cs="Arial"/>
                <w:b w:val="0"/>
                <w:sz w:val="18"/>
                <w:szCs w:val="18"/>
              </w:rPr>
              <w:t>N</w:t>
            </w:r>
          </w:p>
        </w:tc>
        <w:tc>
          <w:tcPr>
            <w:tcW w:w="1252" w:type="dxa"/>
          </w:tcPr>
          <w:p w:rsidR="00C264A4" w:rsidRPr="00F54687" w:rsidRDefault="00C264A4" w:rsidP="00C264A4">
            <w:pPr>
              <w:tabs>
                <w:tab w:val="left" w:pos="567"/>
                <w:tab w:val="left" w:pos="7335"/>
              </w:tabs>
              <w:spacing w:line="360" w:lineRule="auto"/>
              <w:ind w:firstLine="0"/>
              <w:jc w:val="both"/>
              <w:rPr>
                <w:rFonts w:ascii="Arial" w:hAnsi="Arial" w:cs="Arial"/>
                <w:b w:val="0"/>
                <w:sz w:val="18"/>
                <w:szCs w:val="18"/>
              </w:rPr>
            </w:pPr>
            <w:r>
              <w:rPr>
                <w:rFonts w:ascii="Arial" w:hAnsi="Arial" w:cs="Arial"/>
                <w:b w:val="0"/>
                <w:sz w:val="18"/>
                <w:szCs w:val="18"/>
              </w:rPr>
              <w:t>ΑΝΑΛΟΓΙΑ ΕΓΓΑΜΩΝ ΓΥΝΑΙΚΩΝ</w:t>
            </w:r>
            <w:r w:rsidRPr="000710F4">
              <w:rPr>
                <w:rFonts w:ascii="Arial" w:hAnsi="Arial" w:cs="Arial"/>
                <w:b w:val="0"/>
                <w:sz w:val="18"/>
                <w:szCs w:val="18"/>
              </w:rPr>
              <w:t xml:space="preserve"> </w:t>
            </w:r>
          </w:p>
        </w:tc>
        <w:tc>
          <w:tcPr>
            <w:tcW w:w="700" w:type="dxa"/>
          </w:tcPr>
          <w:p w:rsidR="00C264A4" w:rsidRDefault="00C264A4" w:rsidP="004041DB">
            <w:pPr>
              <w:tabs>
                <w:tab w:val="left" w:pos="567"/>
                <w:tab w:val="left" w:pos="7335"/>
              </w:tabs>
              <w:spacing w:line="360" w:lineRule="auto"/>
              <w:ind w:firstLine="0"/>
              <w:jc w:val="both"/>
              <w:rPr>
                <w:rFonts w:ascii="Arial" w:hAnsi="Arial" w:cs="Arial"/>
                <w:b w:val="0"/>
                <w:sz w:val="18"/>
                <w:szCs w:val="18"/>
              </w:rPr>
            </w:pPr>
          </w:p>
          <w:p w:rsidR="004041DB" w:rsidRDefault="004041DB" w:rsidP="004041DB">
            <w:pPr>
              <w:tabs>
                <w:tab w:val="left" w:pos="567"/>
                <w:tab w:val="left" w:pos="7335"/>
              </w:tabs>
              <w:spacing w:line="360" w:lineRule="auto"/>
              <w:ind w:firstLine="0"/>
              <w:jc w:val="both"/>
              <w:rPr>
                <w:rFonts w:ascii="Arial" w:hAnsi="Arial" w:cs="Arial"/>
                <w:b w:val="0"/>
                <w:sz w:val="18"/>
                <w:szCs w:val="18"/>
              </w:rPr>
            </w:pPr>
            <w:r>
              <w:rPr>
                <w:rFonts w:ascii="Arial" w:hAnsi="Arial" w:cs="Arial"/>
                <w:b w:val="0"/>
                <w:sz w:val="18"/>
                <w:szCs w:val="18"/>
              </w:rPr>
              <w:t>N</w:t>
            </w:r>
          </w:p>
        </w:tc>
        <w:tc>
          <w:tcPr>
            <w:tcW w:w="1438" w:type="dxa"/>
          </w:tcPr>
          <w:p w:rsidR="00C264A4" w:rsidRPr="000710F4" w:rsidRDefault="00C264A4" w:rsidP="004D7135">
            <w:pPr>
              <w:tabs>
                <w:tab w:val="left" w:pos="567"/>
                <w:tab w:val="left" w:pos="7335"/>
              </w:tabs>
              <w:spacing w:line="360" w:lineRule="auto"/>
              <w:jc w:val="both"/>
              <w:rPr>
                <w:rFonts w:ascii="Arial" w:hAnsi="Arial" w:cs="Arial"/>
                <w:b w:val="0"/>
                <w:sz w:val="18"/>
                <w:szCs w:val="18"/>
              </w:rPr>
            </w:pPr>
            <w:r>
              <w:rPr>
                <w:rFonts w:ascii="Arial" w:hAnsi="Arial" w:cs="Arial"/>
                <w:b w:val="0"/>
                <w:sz w:val="18"/>
                <w:szCs w:val="18"/>
              </w:rPr>
              <w:t>ΣΥΝΟΛΟ</w:t>
            </w:r>
          </w:p>
        </w:tc>
        <w:tc>
          <w:tcPr>
            <w:tcW w:w="862" w:type="dxa"/>
          </w:tcPr>
          <w:p w:rsidR="00C264A4" w:rsidRDefault="00C264A4" w:rsidP="004D7135">
            <w:pPr>
              <w:tabs>
                <w:tab w:val="left" w:pos="567"/>
                <w:tab w:val="left" w:pos="7335"/>
              </w:tabs>
              <w:spacing w:line="360" w:lineRule="auto"/>
              <w:jc w:val="both"/>
              <w:rPr>
                <w:rFonts w:ascii="Arial" w:hAnsi="Arial" w:cs="Arial"/>
                <w:b w:val="0"/>
                <w:sz w:val="18"/>
                <w:szCs w:val="18"/>
              </w:rPr>
            </w:pPr>
          </w:p>
          <w:p w:rsidR="004041DB" w:rsidRDefault="004041DB" w:rsidP="004041DB">
            <w:pPr>
              <w:tabs>
                <w:tab w:val="left" w:pos="567"/>
                <w:tab w:val="left" w:pos="7335"/>
              </w:tabs>
              <w:spacing w:line="360" w:lineRule="auto"/>
              <w:ind w:firstLine="0"/>
              <w:jc w:val="both"/>
              <w:rPr>
                <w:rFonts w:ascii="Arial" w:hAnsi="Arial" w:cs="Arial"/>
                <w:b w:val="0"/>
                <w:sz w:val="18"/>
                <w:szCs w:val="18"/>
              </w:rPr>
            </w:pPr>
            <w:r>
              <w:rPr>
                <w:rFonts w:ascii="Arial" w:hAnsi="Arial" w:cs="Arial"/>
                <w:b w:val="0"/>
                <w:sz w:val="18"/>
                <w:szCs w:val="18"/>
              </w:rPr>
              <w:t>N</w:t>
            </w:r>
          </w:p>
        </w:tc>
      </w:tr>
      <w:tr w:rsidR="00C264A4" w:rsidTr="00C264A4">
        <w:trPr>
          <w:cnfStyle w:val="000000100000"/>
          <w:trHeight w:val="86"/>
        </w:trPr>
        <w:tc>
          <w:tcPr>
            <w:tcW w:w="1866" w:type="dxa"/>
          </w:tcPr>
          <w:p w:rsidR="00C264A4" w:rsidRPr="00DE47B1" w:rsidRDefault="00C264A4" w:rsidP="004D7135">
            <w:pPr>
              <w:tabs>
                <w:tab w:val="center" w:pos="930"/>
              </w:tabs>
              <w:spacing w:line="360" w:lineRule="auto"/>
              <w:jc w:val="both"/>
              <w:rPr>
                <w:rFonts w:ascii="Arial" w:hAnsi="Arial" w:cs="Arial"/>
                <w:b/>
              </w:rPr>
            </w:pPr>
            <w:r>
              <w:rPr>
                <w:rFonts w:ascii="Arial" w:hAnsi="Arial" w:cs="Arial"/>
              </w:rPr>
              <w:t>1 ΜΗΝΑ</w:t>
            </w:r>
          </w:p>
        </w:tc>
        <w:tc>
          <w:tcPr>
            <w:tcW w:w="1265"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33,3</w:t>
            </w:r>
          </w:p>
        </w:tc>
        <w:tc>
          <w:tcPr>
            <w:tcW w:w="663"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1</w:t>
            </w:r>
          </w:p>
        </w:tc>
        <w:tc>
          <w:tcPr>
            <w:tcW w:w="1252"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66,7</w:t>
            </w:r>
          </w:p>
        </w:tc>
        <w:tc>
          <w:tcPr>
            <w:tcW w:w="700"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2</w:t>
            </w:r>
          </w:p>
        </w:tc>
        <w:tc>
          <w:tcPr>
            <w:tcW w:w="1438"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862"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3</w:t>
            </w:r>
          </w:p>
        </w:tc>
      </w:tr>
      <w:tr w:rsidR="00C264A4" w:rsidTr="00C264A4">
        <w:trPr>
          <w:trHeight w:val="86"/>
        </w:trPr>
        <w:tc>
          <w:tcPr>
            <w:tcW w:w="1866" w:type="dxa"/>
          </w:tcPr>
          <w:p w:rsidR="00C264A4" w:rsidRPr="00DE47B1" w:rsidRDefault="00C264A4" w:rsidP="004D7135">
            <w:pPr>
              <w:tabs>
                <w:tab w:val="left" w:pos="567"/>
                <w:tab w:val="left" w:pos="7335"/>
              </w:tabs>
              <w:spacing w:line="360" w:lineRule="auto"/>
              <w:jc w:val="both"/>
              <w:rPr>
                <w:rFonts w:ascii="Arial" w:hAnsi="Arial" w:cs="Arial"/>
              </w:rPr>
            </w:pPr>
            <w:r>
              <w:rPr>
                <w:rFonts w:ascii="Arial" w:hAnsi="Arial" w:cs="Arial"/>
              </w:rPr>
              <w:t>2 ΜΗΝΕΣ</w:t>
            </w:r>
          </w:p>
        </w:tc>
        <w:tc>
          <w:tcPr>
            <w:tcW w:w="1265"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50</w:t>
            </w:r>
          </w:p>
        </w:tc>
        <w:tc>
          <w:tcPr>
            <w:tcW w:w="663"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1</w:t>
            </w:r>
          </w:p>
        </w:tc>
        <w:tc>
          <w:tcPr>
            <w:tcW w:w="1252"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50</w:t>
            </w:r>
          </w:p>
        </w:tc>
        <w:tc>
          <w:tcPr>
            <w:tcW w:w="700"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1</w:t>
            </w:r>
          </w:p>
        </w:tc>
        <w:tc>
          <w:tcPr>
            <w:tcW w:w="1438"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862"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2</w:t>
            </w:r>
          </w:p>
        </w:tc>
      </w:tr>
      <w:tr w:rsidR="00C264A4" w:rsidTr="00C264A4">
        <w:trPr>
          <w:cnfStyle w:val="000000100000"/>
          <w:trHeight w:val="86"/>
        </w:trPr>
        <w:tc>
          <w:tcPr>
            <w:tcW w:w="1866" w:type="dxa"/>
          </w:tcPr>
          <w:p w:rsidR="00C264A4" w:rsidRPr="00DE47B1" w:rsidRDefault="00C264A4" w:rsidP="004D7135">
            <w:pPr>
              <w:tabs>
                <w:tab w:val="left" w:pos="567"/>
                <w:tab w:val="left" w:pos="7335"/>
              </w:tabs>
              <w:spacing w:line="360" w:lineRule="auto"/>
              <w:jc w:val="both"/>
              <w:rPr>
                <w:rFonts w:ascii="Arial" w:hAnsi="Arial" w:cs="Arial"/>
              </w:rPr>
            </w:pPr>
            <w:r>
              <w:rPr>
                <w:rFonts w:ascii="Arial" w:hAnsi="Arial" w:cs="Arial"/>
              </w:rPr>
              <w:t>3 ΜΗΝΕΣ</w:t>
            </w:r>
          </w:p>
        </w:tc>
        <w:tc>
          <w:tcPr>
            <w:tcW w:w="1265"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12,5</w:t>
            </w:r>
          </w:p>
        </w:tc>
        <w:tc>
          <w:tcPr>
            <w:tcW w:w="663"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1</w:t>
            </w:r>
          </w:p>
        </w:tc>
        <w:tc>
          <w:tcPr>
            <w:tcW w:w="1252" w:type="dxa"/>
          </w:tcPr>
          <w:p w:rsidR="00C264A4" w:rsidRPr="004041DB" w:rsidRDefault="00C264A4" w:rsidP="00D70A44">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87,5</w:t>
            </w:r>
          </w:p>
        </w:tc>
        <w:tc>
          <w:tcPr>
            <w:tcW w:w="700"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7</w:t>
            </w:r>
          </w:p>
        </w:tc>
        <w:tc>
          <w:tcPr>
            <w:tcW w:w="1438"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862"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8</w:t>
            </w:r>
          </w:p>
        </w:tc>
      </w:tr>
      <w:tr w:rsidR="00C264A4" w:rsidTr="00C264A4">
        <w:trPr>
          <w:trHeight w:val="86"/>
        </w:trPr>
        <w:tc>
          <w:tcPr>
            <w:tcW w:w="1866" w:type="dxa"/>
          </w:tcPr>
          <w:p w:rsidR="00C264A4" w:rsidRDefault="00C264A4" w:rsidP="004D7135">
            <w:pPr>
              <w:tabs>
                <w:tab w:val="left" w:pos="567"/>
                <w:tab w:val="left" w:pos="7335"/>
              </w:tabs>
              <w:spacing w:line="360" w:lineRule="auto"/>
              <w:jc w:val="both"/>
              <w:rPr>
                <w:rFonts w:ascii="Arial" w:hAnsi="Arial" w:cs="Arial"/>
              </w:rPr>
            </w:pPr>
            <w:r>
              <w:rPr>
                <w:rFonts w:ascii="Arial" w:hAnsi="Arial" w:cs="Arial"/>
              </w:rPr>
              <w:t>4 ΜΗΝΕΣ</w:t>
            </w:r>
          </w:p>
        </w:tc>
        <w:tc>
          <w:tcPr>
            <w:tcW w:w="1265"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50</w:t>
            </w:r>
          </w:p>
        </w:tc>
        <w:tc>
          <w:tcPr>
            <w:tcW w:w="663"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1</w:t>
            </w:r>
          </w:p>
        </w:tc>
        <w:tc>
          <w:tcPr>
            <w:tcW w:w="1252"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50</w:t>
            </w:r>
          </w:p>
        </w:tc>
        <w:tc>
          <w:tcPr>
            <w:tcW w:w="700"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1</w:t>
            </w:r>
          </w:p>
        </w:tc>
        <w:tc>
          <w:tcPr>
            <w:tcW w:w="1438"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862"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2</w:t>
            </w:r>
          </w:p>
        </w:tc>
      </w:tr>
      <w:tr w:rsidR="00C264A4" w:rsidTr="00C264A4">
        <w:trPr>
          <w:cnfStyle w:val="000000100000"/>
          <w:trHeight w:val="86"/>
        </w:trPr>
        <w:tc>
          <w:tcPr>
            <w:tcW w:w="1866" w:type="dxa"/>
          </w:tcPr>
          <w:p w:rsidR="00C264A4" w:rsidRPr="00DE47B1" w:rsidRDefault="00C264A4" w:rsidP="004D7135">
            <w:pPr>
              <w:tabs>
                <w:tab w:val="left" w:pos="567"/>
                <w:tab w:val="left" w:pos="7335"/>
              </w:tabs>
              <w:spacing w:line="360" w:lineRule="auto"/>
              <w:jc w:val="both"/>
              <w:rPr>
                <w:rFonts w:ascii="Arial" w:hAnsi="Arial" w:cs="Arial"/>
              </w:rPr>
            </w:pPr>
            <w:r>
              <w:rPr>
                <w:rFonts w:ascii="Arial" w:hAnsi="Arial" w:cs="Arial"/>
              </w:rPr>
              <w:t>6 ΜΗΝΕΣ</w:t>
            </w:r>
          </w:p>
        </w:tc>
        <w:tc>
          <w:tcPr>
            <w:tcW w:w="1265"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40,6</w:t>
            </w:r>
          </w:p>
        </w:tc>
        <w:tc>
          <w:tcPr>
            <w:tcW w:w="663"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13</w:t>
            </w:r>
          </w:p>
        </w:tc>
        <w:tc>
          <w:tcPr>
            <w:tcW w:w="1252"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59,4</w:t>
            </w:r>
          </w:p>
        </w:tc>
        <w:tc>
          <w:tcPr>
            <w:tcW w:w="700"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19</w:t>
            </w:r>
          </w:p>
        </w:tc>
        <w:tc>
          <w:tcPr>
            <w:tcW w:w="1438" w:type="dxa"/>
          </w:tcPr>
          <w:p w:rsidR="00C264A4" w:rsidRPr="004041DB" w:rsidRDefault="00C264A4" w:rsidP="004D7135">
            <w:pPr>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862" w:type="dxa"/>
          </w:tcPr>
          <w:p w:rsidR="00C264A4" w:rsidRDefault="004041DB" w:rsidP="004041DB">
            <w:pPr>
              <w:tabs>
                <w:tab w:val="left" w:pos="567"/>
                <w:tab w:val="left" w:pos="7335"/>
              </w:tabs>
              <w:spacing w:line="360" w:lineRule="auto"/>
              <w:ind w:firstLine="0"/>
              <w:jc w:val="both"/>
              <w:rPr>
                <w:rFonts w:ascii="Arial" w:hAnsi="Arial" w:cs="Arial"/>
              </w:rPr>
            </w:pPr>
            <w:r>
              <w:rPr>
                <w:rFonts w:ascii="Arial" w:hAnsi="Arial" w:cs="Arial"/>
              </w:rPr>
              <w:t>32</w:t>
            </w:r>
          </w:p>
        </w:tc>
      </w:tr>
      <w:tr w:rsidR="00C264A4" w:rsidTr="00C264A4">
        <w:trPr>
          <w:trHeight w:val="58"/>
        </w:trPr>
        <w:tc>
          <w:tcPr>
            <w:tcW w:w="1866" w:type="dxa"/>
          </w:tcPr>
          <w:p w:rsidR="00C264A4" w:rsidRPr="00DE47B1" w:rsidRDefault="00C264A4" w:rsidP="004D7135">
            <w:pPr>
              <w:tabs>
                <w:tab w:val="left" w:pos="567"/>
                <w:tab w:val="left" w:pos="7335"/>
              </w:tabs>
              <w:spacing w:line="360" w:lineRule="auto"/>
              <w:jc w:val="both"/>
              <w:rPr>
                <w:rFonts w:ascii="Arial" w:hAnsi="Arial" w:cs="Arial"/>
              </w:rPr>
            </w:pPr>
            <w:r>
              <w:rPr>
                <w:rFonts w:ascii="Arial" w:hAnsi="Arial" w:cs="Arial"/>
              </w:rPr>
              <w:t>12 ΜΗΝΕΣ</w:t>
            </w:r>
          </w:p>
        </w:tc>
        <w:tc>
          <w:tcPr>
            <w:tcW w:w="1265"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41,2</w:t>
            </w:r>
          </w:p>
        </w:tc>
        <w:tc>
          <w:tcPr>
            <w:tcW w:w="663" w:type="dxa"/>
          </w:tcPr>
          <w:p w:rsidR="00C264A4" w:rsidRDefault="004041DB" w:rsidP="004041DB">
            <w:pPr>
              <w:keepNext/>
              <w:tabs>
                <w:tab w:val="left" w:pos="567"/>
                <w:tab w:val="left" w:pos="7335"/>
              </w:tabs>
              <w:spacing w:line="360" w:lineRule="auto"/>
              <w:ind w:firstLine="0"/>
              <w:jc w:val="both"/>
              <w:rPr>
                <w:rFonts w:ascii="Arial" w:hAnsi="Arial" w:cs="Arial"/>
              </w:rPr>
            </w:pPr>
            <w:r>
              <w:rPr>
                <w:rFonts w:ascii="Arial" w:hAnsi="Arial" w:cs="Arial"/>
              </w:rPr>
              <w:t>7</w:t>
            </w:r>
          </w:p>
        </w:tc>
        <w:tc>
          <w:tcPr>
            <w:tcW w:w="1252"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58,8</w:t>
            </w:r>
          </w:p>
        </w:tc>
        <w:tc>
          <w:tcPr>
            <w:tcW w:w="700" w:type="dxa"/>
          </w:tcPr>
          <w:p w:rsidR="00C264A4" w:rsidRDefault="004041DB" w:rsidP="004041DB">
            <w:pPr>
              <w:keepNext/>
              <w:tabs>
                <w:tab w:val="left" w:pos="567"/>
                <w:tab w:val="left" w:pos="7335"/>
              </w:tabs>
              <w:spacing w:line="360" w:lineRule="auto"/>
              <w:ind w:firstLine="0"/>
              <w:jc w:val="both"/>
              <w:rPr>
                <w:rFonts w:ascii="Arial" w:hAnsi="Arial" w:cs="Arial"/>
              </w:rPr>
            </w:pPr>
            <w:r>
              <w:rPr>
                <w:rFonts w:ascii="Arial" w:hAnsi="Arial" w:cs="Arial"/>
              </w:rPr>
              <w:t>10</w:t>
            </w:r>
          </w:p>
        </w:tc>
        <w:tc>
          <w:tcPr>
            <w:tcW w:w="1438"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862" w:type="dxa"/>
          </w:tcPr>
          <w:p w:rsidR="00C264A4" w:rsidRDefault="004041DB" w:rsidP="004041DB">
            <w:pPr>
              <w:keepNext/>
              <w:tabs>
                <w:tab w:val="left" w:pos="567"/>
                <w:tab w:val="left" w:pos="7335"/>
              </w:tabs>
              <w:spacing w:line="360" w:lineRule="auto"/>
              <w:ind w:firstLine="0"/>
              <w:jc w:val="both"/>
              <w:rPr>
                <w:rFonts w:ascii="Arial" w:hAnsi="Arial" w:cs="Arial"/>
              </w:rPr>
            </w:pPr>
            <w:r>
              <w:rPr>
                <w:rFonts w:ascii="Arial" w:hAnsi="Arial" w:cs="Arial"/>
              </w:rPr>
              <w:t>17</w:t>
            </w:r>
          </w:p>
        </w:tc>
      </w:tr>
      <w:tr w:rsidR="00C264A4" w:rsidTr="00C264A4">
        <w:trPr>
          <w:cnfStyle w:val="000000100000"/>
          <w:trHeight w:val="58"/>
        </w:trPr>
        <w:tc>
          <w:tcPr>
            <w:tcW w:w="1866" w:type="dxa"/>
          </w:tcPr>
          <w:p w:rsidR="00C264A4" w:rsidRDefault="00C264A4" w:rsidP="004D7135">
            <w:pPr>
              <w:tabs>
                <w:tab w:val="left" w:pos="567"/>
                <w:tab w:val="left" w:pos="7335"/>
              </w:tabs>
              <w:spacing w:line="360" w:lineRule="auto"/>
              <w:jc w:val="both"/>
              <w:rPr>
                <w:rFonts w:ascii="Arial" w:hAnsi="Arial" w:cs="Arial"/>
              </w:rPr>
            </w:pPr>
            <w:r>
              <w:rPr>
                <w:rFonts w:ascii="Arial" w:hAnsi="Arial" w:cs="Arial"/>
              </w:rPr>
              <w:t>24 ΜΗΝΕΣ</w:t>
            </w:r>
          </w:p>
        </w:tc>
        <w:tc>
          <w:tcPr>
            <w:tcW w:w="1265"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w:t>
            </w:r>
          </w:p>
        </w:tc>
        <w:tc>
          <w:tcPr>
            <w:tcW w:w="663" w:type="dxa"/>
          </w:tcPr>
          <w:p w:rsidR="00C264A4" w:rsidRDefault="00C264A4" w:rsidP="004D7135">
            <w:pPr>
              <w:keepNext/>
              <w:tabs>
                <w:tab w:val="left" w:pos="567"/>
                <w:tab w:val="left" w:pos="7335"/>
              </w:tabs>
              <w:spacing w:line="360" w:lineRule="auto"/>
              <w:jc w:val="both"/>
              <w:rPr>
                <w:rFonts w:ascii="Arial" w:hAnsi="Arial" w:cs="Arial"/>
              </w:rPr>
            </w:pPr>
          </w:p>
        </w:tc>
        <w:tc>
          <w:tcPr>
            <w:tcW w:w="1252"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700" w:type="dxa"/>
          </w:tcPr>
          <w:p w:rsidR="00C264A4" w:rsidRDefault="004041DB" w:rsidP="004041DB">
            <w:pPr>
              <w:keepNext/>
              <w:tabs>
                <w:tab w:val="left" w:pos="567"/>
                <w:tab w:val="left" w:pos="7335"/>
              </w:tabs>
              <w:spacing w:line="360" w:lineRule="auto"/>
              <w:ind w:firstLine="0"/>
              <w:jc w:val="both"/>
              <w:rPr>
                <w:rFonts w:ascii="Arial" w:hAnsi="Arial" w:cs="Arial"/>
              </w:rPr>
            </w:pPr>
            <w:r>
              <w:rPr>
                <w:rFonts w:ascii="Arial" w:hAnsi="Arial" w:cs="Arial"/>
              </w:rPr>
              <w:t>2</w:t>
            </w:r>
          </w:p>
        </w:tc>
        <w:tc>
          <w:tcPr>
            <w:tcW w:w="1438"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862" w:type="dxa"/>
          </w:tcPr>
          <w:p w:rsidR="00C264A4" w:rsidRDefault="004041DB" w:rsidP="004041DB">
            <w:pPr>
              <w:keepNext/>
              <w:tabs>
                <w:tab w:val="left" w:pos="567"/>
                <w:tab w:val="left" w:pos="7335"/>
              </w:tabs>
              <w:spacing w:line="360" w:lineRule="auto"/>
              <w:ind w:firstLine="0"/>
              <w:jc w:val="both"/>
              <w:rPr>
                <w:rFonts w:ascii="Arial" w:hAnsi="Arial" w:cs="Arial"/>
              </w:rPr>
            </w:pPr>
            <w:r>
              <w:rPr>
                <w:rFonts w:ascii="Arial" w:hAnsi="Arial" w:cs="Arial"/>
              </w:rPr>
              <w:t>2</w:t>
            </w:r>
          </w:p>
        </w:tc>
      </w:tr>
      <w:tr w:rsidR="00C264A4" w:rsidTr="00C264A4">
        <w:trPr>
          <w:trHeight w:val="58"/>
        </w:trPr>
        <w:tc>
          <w:tcPr>
            <w:tcW w:w="1866" w:type="dxa"/>
          </w:tcPr>
          <w:p w:rsidR="00C264A4" w:rsidRDefault="00C264A4" w:rsidP="00FC4BF0">
            <w:pPr>
              <w:tabs>
                <w:tab w:val="left" w:pos="567"/>
                <w:tab w:val="left" w:pos="7335"/>
              </w:tabs>
              <w:spacing w:line="360" w:lineRule="auto"/>
              <w:ind w:left="284" w:firstLine="76"/>
              <w:jc w:val="both"/>
              <w:rPr>
                <w:rFonts w:ascii="Arial" w:hAnsi="Arial" w:cs="Arial"/>
              </w:rPr>
            </w:pPr>
            <w:r>
              <w:rPr>
                <w:rFonts w:ascii="Arial" w:hAnsi="Arial" w:cs="Arial"/>
              </w:rPr>
              <w:t>ΠΑΝΩ ΑΠΟ 2 ΧΡΟΝΙΑ</w:t>
            </w:r>
          </w:p>
        </w:tc>
        <w:tc>
          <w:tcPr>
            <w:tcW w:w="1265"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w:t>
            </w:r>
          </w:p>
        </w:tc>
        <w:tc>
          <w:tcPr>
            <w:tcW w:w="663" w:type="dxa"/>
          </w:tcPr>
          <w:p w:rsidR="00C264A4" w:rsidRDefault="00C264A4" w:rsidP="004D7135">
            <w:pPr>
              <w:keepNext/>
              <w:tabs>
                <w:tab w:val="left" w:pos="567"/>
                <w:tab w:val="left" w:pos="7335"/>
              </w:tabs>
              <w:spacing w:line="360" w:lineRule="auto"/>
              <w:jc w:val="both"/>
              <w:rPr>
                <w:rFonts w:ascii="Arial" w:hAnsi="Arial" w:cs="Arial"/>
              </w:rPr>
            </w:pPr>
          </w:p>
        </w:tc>
        <w:tc>
          <w:tcPr>
            <w:tcW w:w="1252"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700" w:type="dxa"/>
          </w:tcPr>
          <w:p w:rsidR="00C264A4" w:rsidRDefault="004041DB" w:rsidP="004041DB">
            <w:pPr>
              <w:keepNext/>
              <w:tabs>
                <w:tab w:val="left" w:pos="567"/>
                <w:tab w:val="left" w:pos="7335"/>
              </w:tabs>
              <w:spacing w:line="360" w:lineRule="auto"/>
              <w:ind w:firstLine="0"/>
              <w:jc w:val="both"/>
              <w:rPr>
                <w:rFonts w:ascii="Arial" w:hAnsi="Arial" w:cs="Arial"/>
              </w:rPr>
            </w:pPr>
            <w:r>
              <w:rPr>
                <w:rFonts w:ascii="Arial" w:hAnsi="Arial" w:cs="Arial"/>
              </w:rPr>
              <w:t>3</w:t>
            </w:r>
          </w:p>
        </w:tc>
        <w:tc>
          <w:tcPr>
            <w:tcW w:w="1438" w:type="dxa"/>
          </w:tcPr>
          <w:p w:rsidR="00C264A4" w:rsidRPr="004041DB" w:rsidRDefault="00C264A4" w:rsidP="004D7135">
            <w:pPr>
              <w:keepNext/>
              <w:tabs>
                <w:tab w:val="left" w:pos="567"/>
                <w:tab w:val="left" w:pos="7335"/>
              </w:tabs>
              <w:spacing w:line="360" w:lineRule="auto"/>
              <w:jc w:val="both"/>
              <w:rPr>
                <w:rFonts w:ascii="Arial" w:hAnsi="Arial" w:cs="Arial"/>
                <w:b/>
                <w:color w:val="4F6228" w:themeColor="accent3" w:themeShade="80"/>
              </w:rPr>
            </w:pPr>
            <w:r w:rsidRPr="004041DB">
              <w:rPr>
                <w:rFonts w:ascii="Arial" w:hAnsi="Arial" w:cs="Arial"/>
                <w:b/>
                <w:color w:val="4F6228" w:themeColor="accent3" w:themeShade="80"/>
              </w:rPr>
              <w:t>100</w:t>
            </w:r>
          </w:p>
        </w:tc>
        <w:tc>
          <w:tcPr>
            <w:tcW w:w="862" w:type="dxa"/>
          </w:tcPr>
          <w:p w:rsidR="00C264A4" w:rsidRDefault="004041DB" w:rsidP="004041DB">
            <w:pPr>
              <w:keepNext/>
              <w:tabs>
                <w:tab w:val="left" w:pos="567"/>
                <w:tab w:val="left" w:pos="7335"/>
              </w:tabs>
              <w:spacing w:line="360" w:lineRule="auto"/>
              <w:ind w:firstLine="0"/>
              <w:jc w:val="both"/>
              <w:rPr>
                <w:rFonts w:ascii="Arial" w:hAnsi="Arial" w:cs="Arial"/>
              </w:rPr>
            </w:pPr>
            <w:r>
              <w:rPr>
                <w:rFonts w:ascii="Arial" w:hAnsi="Arial" w:cs="Arial"/>
              </w:rPr>
              <w:t>3</w:t>
            </w:r>
          </w:p>
        </w:tc>
      </w:tr>
    </w:tbl>
    <w:p w:rsidR="003A04B4" w:rsidRDefault="003A04B4" w:rsidP="003A04B4">
      <w:pPr>
        <w:ind w:firstLine="0"/>
        <w:rPr>
          <w:rFonts w:ascii="Arial" w:hAnsi="Arial" w:cs="Arial"/>
          <w:sz w:val="24"/>
          <w:szCs w:val="24"/>
          <w:lang w:val="el-GR"/>
        </w:rPr>
      </w:pPr>
    </w:p>
    <w:p w:rsidR="00872029" w:rsidRPr="00424B8E" w:rsidRDefault="0029713F" w:rsidP="003A04B4">
      <w:pPr>
        <w:spacing w:line="360" w:lineRule="auto"/>
        <w:jc w:val="both"/>
        <w:rPr>
          <w:rFonts w:ascii="Arial" w:hAnsi="Arial" w:cs="Arial"/>
          <w:sz w:val="24"/>
          <w:szCs w:val="24"/>
          <w:lang w:val="el-GR"/>
        </w:rPr>
      </w:pPr>
      <w:r w:rsidRPr="00AF19C1">
        <w:rPr>
          <w:rFonts w:ascii="Arial" w:hAnsi="Arial" w:cs="Arial"/>
          <w:sz w:val="24"/>
          <w:szCs w:val="24"/>
          <w:lang w:val="el-GR"/>
        </w:rPr>
        <w:t xml:space="preserve">Παρατηρώντας τον </w:t>
      </w:r>
      <w:r w:rsidR="00343777">
        <w:rPr>
          <w:rFonts w:ascii="Arial" w:hAnsi="Arial" w:cs="Arial"/>
          <w:sz w:val="24"/>
          <w:szCs w:val="24"/>
          <w:lang w:val="el-GR"/>
        </w:rPr>
        <w:t>Π</w:t>
      </w:r>
      <w:r w:rsidRPr="00AF19C1">
        <w:rPr>
          <w:rFonts w:ascii="Arial" w:hAnsi="Arial" w:cs="Arial"/>
          <w:sz w:val="24"/>
          <w:szCs w:val="24"/>
          <w:lang w:val="el-GR"/>
        </w:rPr>
        <w:t>ίνακα 2</w:t>
      </w:r>
      <w:r w:rsidR="00CD3503">
        <w:rPr>
          <w:rFonts w:ascii="Arial" w:hAnsi="Arial" w:cs="Arial"/>
          <w:sz w:val="24"/>
          <w:szCs w:val="24"/>
          <w:lang w:val="el-GR"/>
        </w:rPr>
        <w:t>2</w:t>
      </w:r>
      <w:r w:rsidRPr="00AF19C1">
        <w:rPr>
          <w:rFonts w:ascii="Arial" w:hAnsi="Arial" w:cs="Arial"/>
          <w:sz w:val="24"/>
          <w:szCs w:val="24"/>
          <w:lang w:val="el-GR"/>
        </w:rPr>
        <w:t>, μπορούμε να πούμε πως οι έγγαμες γυναί</w:t>
      </w:r>
      <w:r w:rsidR="00BF78A1">
        <w:rPr>
          <w:rFonts w:ascii="Arial" w:hAnsi="Arial" w:cs="Arial"/>
          <w:sz w:val="24"/>
          <w:szCs w:val="24"/>
          <w:lang w:val="el-GR"/>
        </w:rPr>
        <w:t>κες φαίνεται να είναι πιο συνεπεί</w:t>
      </w:r>
      <w:r w:rsidRPr="00AF19C1">
        <w:rPr>
          <w:rFonts w:ascii="Arial" w:hAnsi="Arial" w:cs="Arial"/>
          <w:sz w:val="24"/>
          <w:szCs w:val="24"/>
          <w:lang w:val="el-GR"/>
        </w:rPr>
        <w:t>ς όσον αφορά την επανάληψη της εξέτασης μετά από Παπ-τεστ μη φυσιολογικό. Το πα</w:t>
      </w:r>
      <w:r w:rsidR="007A71A0">
        <w:rPr>
          <w:rFonts w:ascii="Arial" w:hAnsi="Arial" w:cs="Arial"/>
          <w:sz w:val="24"/>
          <w:szCs w:val="24"/>
          <w:lang w:val="el-GR"/>
        </w:rPr>
        <w:t>ράδοξο είναι πως οι έγγαμες</w:t>
      </w:r>
      <w:r w:rsidRPr="00AF19C1">
        <w:rPr>
          <w:rFonts w:ascii="Arial" w:hAnsi="Arial" w:cs="Arial"/>
          <w:sz w:val="24"/>
          <w:szCs w:val="24"/>
          <w:lang w:val="el-GR"/>
        </w:rPr>
        <w:t xml:space="preserve"> γυναίκες είναι αυτές μόνο που επαναλαμβάνουν την εξέταση μετά από 2 χρόνια και αργότερα.</w:t>
      </w:r>
    </w:p>
    <w:p w:rsidR="008D74FB" w:rsidRPr="00AF19C1" w:rsidRDefault="004C1825" w:rsidP="008D74FB">
      <w:pPr>
        <w:spacing w:line="360" w:lineRule="auto"/>
        <w:jc w:val="both"/>
        <w:rPr>
          <w:rFonts w:ascii="Arial" w:hAnsi="Arial" w:cs="Arial"/>
          <w:sz w:val="24"/>
          <w:szCs w:val="24"/>
          <w:lang w:val="el-GR"/>
        </w:rPr>
      </w:pPr>
      <w:r w:rsidRPr="00AF19C1">
        <w:rPr>
          <w:rFonts w:ascii="Arial" w:hAnsi="Arial" w:cs="Arial"/>
          <w:sz w:val="24"/>
          <w:szCs w:val="24"/>
          <w:lang w:val="el-GR"/>
        </w:rPr>
        <w:tab/>
      </w:r>
      <w:r w:rsidR="00872029" w:rsidRPr="00AF19C1">
        <w:rPr>
          <w:rFonts w:ascii="Arial" w:hAnsi="Arial" w:cs="Arial"/>
          <w:sz w:val="24"/>
          <w:szCs w:val="24"/>
          <w:lang w:val="el-GR"/>
        </w:rPr>
        <w:t>Για την ύπαρξη οικογενειακού ιστορικού καρκίνου του τραχήλου της μήτρας δ</w:t>
      </w:r>
      <w:r w:rsidR="00C10C04" w:rsidRPr="00AF19C1">
        <w:rPr>
          <w:rFonts w:ascii="Arial" w:hAnsi="Arial" w:cs="Arial"/>
          <w:sz w:val="24"/>
          <w:szCs w:val="24"/>
          <w:lang w:val="el-GR"/>
        </w:rPr>
        <w:t>εν επιτρέπεται η εξαγωγή συμπερασμάτων λόγω μη εκπλήρωσης των προϋποθέσεων εφαρμογής του ελέγχου, ωστόσο σχεδόν όλες οι γυναίκες κάθε ομάδας ήσαν ελεύθερες ιστορικού.</w:t>
      </w:r>
    </w:p>
    <w:p w:rsidR="004C1825" w:rsidRPr="00AF19C1" w:rsidRDefault="00872029" w:rsidP="008D74FB">
      <w:pPr>
        <w:spacing w:line="360" w:lineRule="auto"/>
        <w:ind w:firstLine="720"/>
        <w:jc w:val="both"/>
        <w:rPr>
          <w:rFonts w:ascii="Arial" w:hAnsi="Arial" w:cs="Arial"/>
          <w:sz w:val="24"/>
          <w:szCs w:val="24"/>
          <w:lang w:val="el-GR"/>
        </w:rPr>
      </w:pPr>
      <w:r w:rsidRPr="00AF19C1">
        <w:rPr>
          <w:rFonts w:ascii="Arial" w:hAnsi="Arial" w:cs="Arial"/>
          <w:sz w:val="24"/>
          <w:szCs w:val="24"/>
          <w:lang w:val="el-GR"/>
        </w:rPr>
        <w:t>Όσο για το αν οι γυναίκες της έρευνας θεωρούν το Παπ-τεστ επώδυνη εξέταση, α</w:t>
      </w:r>
      <w:r w:rsidR="004C1825" w:rsidRPr="00AF19C1">
        <w:rPr>
          <w:rFonts w:ascii="Arial" w:hAnsi="Arial" w:cs="Arial"/>
          <w:sz w:val="24"/>
          <w:szCs w:val="24"/>
          <w:lang w:val="el-GR"/>
        </w:rPr>
        <w:t xml:space="preserve">πό </w:t>
      </w:r>
      <w:r w:rsidRPr="00AF19C1">
        <w:rPr>
          <w:rFonts w:ascii="Arial" w:hAnsi="Arial" w:cs="Arial"/>
          <w:sz w:val="24"/>
          <w:szCs w:val="24"/>
          <w:lang w:val="el-GR"/>
        </w:rPr>
        <w:t xml:space="preserve">αυτές που απάντησαν θετικά το 30,4% ήταν άγαμες και το 69,4% έγγαμες. </w:t>
      </w:r>
      <w:r w:rsidR="004C1825" w:rsidRPr="00AF19C1">
        <w:rPr>
          <w:rFonts w:ascii="Arial" w:hAnsi="Arial" w:cs="Arial"/>
          <w:sz w:val="24"/>
          <w:szCs w:val="24"/>
          <w:lang w:val="el-GR"/>
        </w:rPr>
        <w:t xml:space="preserve">Η </w:t>
      </w:r>
      <w:r w:rsidR="00C10C04" w:rsidRPr="00AF19C1">
        <w:rPr>
          <w:rFonts w:ascii="Arial" w:hAnsi="Arial" w:cs="Arial"/>
          <w:sz w:val="24"/>
          <w:szCs w:val="24"/>
          <w:lang w:val="el-GR"/>
        </w:rPr>
        <w:t>διαφοροποίηση των γυναικών των δύο ομάδων</w:t>
      </w:r>
      <w:r w:rsidR="004C1825" w:rsidRPr="00AF19C1">
        <w:rPr>
          <w:rFonts w:ascii="Arial" w:hAnsi="Arial" w:cs="Arial"/>
          <w:sz w:val="24"/>
          <w:szCs w:val="24"/>
          <w:lang w:val="el-GR"/>
        </w:rPr>
        <w:t xml:space="preserve"> </w:t>
      </w:r>
      <w:r w:rsidR="00C10C04" w:rsidRPr="00AF19C1">
        <w:rPr>
          <w:rFonts w:ascii="Arial" w:hAnsi="Arial" w:cs="Arial"/>
          <w:sz w:val="24"/>
          <w:szCs w:val="24"/>
          <w:lang w:val="el-GR"/>
        </w:rPr>
        <w:t xml:space="preserve">ως προς την αντιμετώπιση της εξέτασης σαν επώδυνη </w:t>
      </w:r>
      <w:r w:rsidR="004C1825" w:rsidRPr="00AF19C1">
        <w:rPr>
          <w:rFonts w:ascii="Arial" w:hAnsi="Arial" w:cs="Arial"/>
          <w:sz w:val="24"/>
          <w:szCs w:val="24"/>
          <w:lang w:val="el-GR"/>
        </w:rPr>
        <w:t>δεν ήταν στατιστικά σημαντική (</w:t>
      </w:r>
      <w:r w:rsidR="004C1825">
        <w:rPr>
          <w:rFonts w:ascii="Arial" w:hAnsi="Arial" w:cs="Arial"/>
          <w:sz w:val="24"/>
          <w:szCs w:val="24"/>
        </w:rPr>
        <w:t>p</w:t>
      </w:r>
      <w:r w:rsidR="004C1825" w:rsidRPr="00AF19C1">
        <w:rPr>
          <w:rFonts w:ascii="Arial" w:hAnsi="Arial" w:cs="Arial"/>
          <w:sz w:val="24"/>
          <w:szCs w:val="24"/>
          <w:lang w:val="el-GR"/>
        </w:rPr>
        <w:t>=0,</w:t>
      </w:r>
      <w:r w:rsidR="005A3BD4" w:rsidRPr="00AF19C1">
        <w:rPr>
          <w:rFonts w:ascii="Arial" w:hAnsi="Arial" w:cs="Arial"/>
          <w:sz w:val="24"/>
          <w:szCs w:val="24"/>
          <w:lang w:val="el-GR"/>
        </w:rPr>
        <w:t>981</w:t>
      </w:r>
      <w:r w:rsidR="004C1825" w:rsidRPr="00AF19C1">
        <w:rPr>
          <w:rFonts w:ascii="Arial" w:hAnsi="Arial" w:cs="Arial"/>
          <w:sz w:val="24"/>
          <w:szCs w:val="24"/>
          <w:lang w:val="el-GR"/>
        </w:rPr>
        <w:t xml:space="preserve">). </w:t>
      </w:r>
    </w:p>
    <w:p w:rsidR="004C1825" w:rsidRPr="00AF19C1" w:rsidRDefault="004C1825" w:rsidP="008E53D6">
      <w:pPr>
        <w:spacing w:line="360" w:lineRule="auto"/>
        <w:jc w:val="both"/>
        <w:rPr>
          <w:rFonts w:ascii="Arial" w:hAnsi="Arial" w:cs="Arial"/>
          <w:sz w:val="24"/>
          <w:szCs w:val="24"/>
          <w:lang w:val="el-GR"/>
        </w:rPr>
      </w:pPr>
      <w:r w:rsidRPr="00AF19C1">
        <w:rPr>
          <w:rFonts w:ascii="Arial" w:hAnsi="Arial" w:cs="Arial"/>
          <w:sz w:val="24"/>
          <w:szCs w:val="24"/>
          <w:lang w:val="el-GR"/>
        </w:rPr>
        <w:lastRenderedPageBreak/>
        <w:tab/>
        <w:t xml:space="preserve">Η συμπεριφορά των γυναικών ως προς το κάπνισμα δεν διαφοροποιείται σημαντικά ανάλογα με την </w:t>
      </w:r>
      <w:r w:rsidR="005A3BD4" w:rsidRPr="00AF19C1">
        <w:rPr>
          <w:rFonts w:ascii="Arial" w:hAnsi="Arial" w:cs="Arial"/>
          <w:sz w:val="24"/>
          <w:szCs w:val="24"/>
          <w:lang w:val="el-GR"/>
        </w:rPr>
        <w:t>οικογενειακή κατάσταση</w:t>
      </w:r>
      <w:r w:rsidRPr="00AF19C1">
        <w:rPr>
          <w:rFonts w:ascii="Arial" w:hAnsi="Arial" w:cs="Arial"/>
          <w:sz w:val="24"/>
          <w:szCs w:val="24"/>
          <w:lang w:val="el-GR"/>
        </w:rPr>
        <w:t xml:space="preserve"> (</w:t>
      </w:r>
      <w:r>
        <w:rPr>
          <w:rFonts w:ascii="Arial" w:hAnsi="Arial" w:cs="Arial"/>
          <w:sz w:val="24"/>
          <w:szCs w:val="24"/>
        </w:rPr>
        <w:t>p</w:t>
      </w:r>
      <w:r w:rsidRPr="00AF19C1">
        <w:rPr>
          <w:rFonts w:ascii="Arial" w:hAnsi="Arial" w:cs="Arial"/>
          <w:sz w:val="24"/>
          <w:szCs w:val="24"/>
          <w:lang w:val="el-GR"/>
        </w:rPr>
        <w:t>=0,</w:t>
      </w:r>
      <w:r w:rsidR="005A3BD4" w:rsidRPr="00AF19C1">
        <w:rPr>
          <w:rFonts w:ascii="Arial" w:hAnsi="Arial" w:cs="Arial"/>
          <w:sz w:val="24"/>
          <w:szCs w:val="24"/>
          <w:lang w:val="el-GR"/>
        </w:rPr>
        <w:t>311</w:t>
      </w:r>
      <w:r w:rsidRPr="00AF19C1">
        <w:rPr>
          <w:rFonts w:ascii="Arial" w:hAnsi="Arial" w:cs="Arial"/>
          <w:sz w:val="24"/>
          <w:szCs w:val="24"/>
          <w:lang w:val="el-GR"/>
        </w:rPr>
        <w:t>).</w:t>
      </w:r>
      <w:r w:rsidR="005A3BD4" w:rsidRPr="00AF19C1">
        <w:rPr>
          <w:rFonts w:ascii="Arial" w:hAnsi="Arial" w:cs="Arial"/>
          <w:sz w:val="24"/>
          <w:szCs w:val="24"/>
          <w:lang w:val="el-GR"/>
        </w:rPr>
        <w:t xml:space="preserve"> </w:t>
      </w:r>
      <w:r w:rsidR="00872029" w:rsidRPr="00AF19C1">
        <w:rPr>
          <w:rFonts w:ascii="Arial" w:hAnsi="Arial" w:cs="Arial"/>
          <w:sz w:val="24"/>
          <w:szCs w:val="24"/>
          <w:lang w:val="el-GR"/>
        </w:rPr>
        <w:t>Ωστόσο από τις καπνίστριες, τα δύο τρίτα των γυναικών είναι έγγαμες και το ένα τρίτο άγαμες. Η ίδια αναλογία</w:t>
      </w:r>
      <w:r w:rsidR="008D74FB" w:rsidRPr="00AF19C1">
        <w:rPr>
          <w:rFonts w:ascii="Arial" w:hAnsi="Arial" w:cs="Arial"/>
          <w:sz w:val="24"/>
          <w:szCs w:val="24"/>
          <w:lang w:val="el-GR"/>
        </w:rPr>
        <w:t xml:space="preserve"> μεταξύ έγγαμων και άγαμων γυναικών παρατηρείται και σε αυτές που δήλωσαν διακοπή του καπνίσματος.</w:t>
      </w:r>
    </w:p>
    <w:p w:rsidR="00A9293F" w:rsidRPr="00020486" w:rsidRDefault="004C1825" w:rsidP="00385DDD">
      <w:pPr>
        <w:spacing w:line="360" w:lineRule="auto"/>
        <w:jc w:val="both"/>
        <w:rPr>
          <w:rFonts w:ascii="Arial" w:hAnsi="Arial" w:cs="Arial"/>
          <w:b/>
          <w:color w:val="4F81BD" w:themeColor="accent1"/>
          <w:sz w:val="20"/>
          <w:szCs w:val="20"/>
          <w:lang w:val="el-GR"/>
        </w:rPr>
      </w:pPr>
      <w:r w:rsidRPr="00AF19C1">
        <w:rPr>
          <w:rFonts w:ascii="Arial" w:hAnsi="Arial" w:cs="Arial"/>
          <w:sz w:val="24"/>
          <w:szCs w:val="24"/>
          <w:lang w:val="el-GR"/>
        </w:rPr>
        <w:tab/>
      </w:r>
      <w:r w:rsidR="008D74FB" w:rsidRPr="00AF19C1">
        <w:rPr>
          <w:rFonts w:ascii="Arial" w:hAnsi="Arial" w:cs="Arial"/>
          <w:sz w:val="24"/>
          <w:szCs w:val="24"/>
          <w:lang w:val="el-GR"/>
        </w:rPr>
        <w:t>Ως προς τη γνώση των γυναικών για τον ιό των ανθρωπίνων θηλωμάτων (</w:t>
      </w:r>
      <w:r w:rsidR="008D74FB" w:rsidRPr="003A301D">
        <w:rPr>
          <w:rFonts w:ascii="Arial" w:hAnsi="Arial" w:cs="Arial"/>
          <w:sz w:val="24"/>
          <w:szCs w:val="24"/>
        </w:rPr>
        <w:t>HPV</w:t>
      </w:r>
      <w:r w:rsidR="008D74FB" w:rsidRPr="00AF19C1">
        <w:rPr>
          <w:rFonts w:ascii="Arial" w:hAnsi="Arial" w:cs="Arial"/>
          <w:sz w:val="24"/>
          <w:szCs w:val="24"/>
          <w:lang w:val="el-GR"/>
        </w:rPr>
        <w:t>) ανάλογα με την οικογενειακή κατάσταση</w:t>
      </w:r>
      <w:r w:rsidR="008D74FB" w:rsidRPr="00AF19C1">
        <w:rPr>
          <w:rFonts w:ascii="Arial" w:hAnsi="Arial" w:cs="Arial"/>
          <w:b/>
          <w:sz w:val="24"/>
          <w:szCs w:val="24"/>
          <w:lang w:val="el-GR"/>
        </w:rPr>
        <w:t xml:space="preserve"> </w:t>
      </w:r>
      <w:r w:rsidR="008D74FB" w:rsidRPr="00AF19C1">
        <w:rPr>
          <w:rFonts w:ascii="Arial" w:hAnsi="Arial" w:cs="Arial"/>
          <w:sz w:val="24"/>
          <w:szCs w:val="24"/>
          <w:lang w:val="el-GR"/>
        </w:rPr>
        <w:t>υπάρχει σημαντική διαφορά</w:t>
      </w:r>
      <w:r w:rsidRPr="00AF19C1">
        <w:rPr>
          <w:rFonts w:ascii="Arial" w:hAnsi="Arial" w:cs="Arial"/>
          <w:sz w:val="24"/>
          <w:szCs w:val="24"/>
          <w:lang w:val="el-GR"/>
        </w:rPr>
        <w:t xml:space="preserve">, με τιμή  </w:t>
      </w:r>
      <w:r>
        <w:rPr>
          <w:rFonts w:ascii="Arial" w:hAnsi="Arial" w:cs="Arial"/>
          <w:sz w:val="24"/>
          <w:szCs w:val="24"/>
        </w:rPr>
        <w:t>p</w:t>
      </w:r>
      <w:r w:rsidRPr="00AF19C1">
        <w:rPr>
          <w:rFonts w:ascii="Arial" w:hAnsi="Arial" w:cs="Arial"/>
          <w:sz w:val="24"/>
          <w:szCs w:val="24"/>
          <w:lang w:val="el-GR"/>
        </w:rPr>
        <w:t>=0.01</w:t>
      </w:r>
      <w:r w:rsidR="00472C0D" w:rsidRPr="00AF19C1">
        <w:rPr>
          <w:rFonts w:ascii="Arial" w:hAnsi="Arial" w:cs="Arial"/>
          <w:sz w:val="24"/>
          <w:szCs w:val="24"/>
          <w:lang w:val="el-GR"/>
        </w:rPr>
        <w:t>2</w:t>
      </w:r>
      <w:r w:rsidR="00FA06DA" w:rsidRPr="00AF19C1">
        <w:rPr>
          <w:rFonts w:ascii="Arial" w:hAnsi="Arial" w:cs="Arial"/>
          <w:sz w:val="24"/>
          <w:szCs w:val="24"/>
          <w:lang w:val="el-GR"/>
        </w:rPr>
        <w:t xml:space="preserve">  (</w:t>
      </w:r>
      <w:r w:rsidR="00343777">
        <w:rPr>
          <w:rFonts w:ascii="Arial" w:hAnsi="Arial" w:cs="Arial"/>
          <w:sz w:val="24"/>
          <w:szCs w:val="24"/>
          <w:lang w:val="el-GR"/>
        </w:rPr>
        <w:t>Π</w:t>
      </w:r>
      <w:r w:rsidR="00FA06DA" w:rsidRPr="00AF19C1">
        <w:rPr>
          <w:rFonts w:ascii="Arial" w:hAnsi="Arial" w:cs="Arial"/>
          <w:sz w:val="24"/>
          <w:szCs w:val="24"/>
          <w:lang w:val="el-GR"/>
        </w:rPr>
        <w:t>ίνακας</w:t>
      </w:r>
      <w:r w:rsidR="00CD3503">
        <w:rPr>
          <w:rFonts w:ascii="Arial" w:hAnsi="Arial" w:cs="Arial"/>
          <w:sz w:val="24"/>
          <w:szCs w:val="24"/>
          <w:lang w:val="el-GR"/>
        </w:rPr>
        <w:t>23</w:t>
      </w:r>
      <w:r w:rsidR="003A04B4">
        <w:rPr>
          <w:rFonts w:ascii="Arial" w:hAnsi="Arial" w:cs="Arial"/>
          <w:sz w:val="24"/>
          <w:szCs w:val="24"/>
          <w:lang w:val="el-GR"/>
        </w:rPr>
        <w:t>)</w:t>
      </w:r>
      <w:r w:rsidRPr="00AF19C1">
        <w:rPr>
          <w:rFonts w:ascii="Arial" w:hAnsi="Arial" w:cs="Arial"/>
          <w:sz w:val="24"/>
          <w:szCs w:val="24"/>
          <w:lang w:val="el-GR"/>
        </w:rPr>
        <w:t>.</w:t>
      </w:r>
    </w:p>
    <w:p w:rsidR="003A04B4" w:rsidRDefault="003A04B4" w:rsidP="00385DDD">
      <w:pPr>
        <w:pStyle w:val="a6"/>
        <w:spacing w:line="276" w:lineRule="auto"/>
        <w:ind w:left="2127" w:hanging="1560"/>
        <w:jc w:val="both"/>
        <w:rPr>
          <w:rFonts w:ascii="Arial" w:hAnsi="Arial" w:cs="Arial"/>
          <w:b/>
          <w:color w:val="4F81BD" w:themeColor="accent1"/>
          <w:sz w:val="20"/>
          <w:szCs w:val="20"/>
          <w:lang w:val="el-GR"/>
        </w:rPr>
      </w:pPr>
    </w:p>
    <w:p w:rsidR="004C1825" w:rsidRPr="00AF19C1" w:rsidRDefault="004C1825" w:rsidP="00385DDD">
      <w:pPr>
        <w:pStyle w:val="a6"/>
        <w:spacing w:line="276" w:lineRule="auto"/>
        <w:ind w:left="2127" w:hanging="1560"/>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t xml:space="preserve">ΠΙΝΑΚΑΣ </w:t>
      </w:r>
      <w:r w:rsidR="00CD3503">
        <w:rPr>
          <w:rFonts w:ascii="Arial" w:hAnsi="Arial" w:cs="Arial"/>
          <w:b/>
          <w:color w:val="4F81BD" w:themeColor="accent1"/>
          <w:sz w:val="20"/>
          <w:szCs w:val="20"/>
          <w:lang w:val="el-GR"/>
        </w:rPr>
        <w:t>23</w:t>
      </w:r>
      <w:r w:rsidRPr="00AF19C1">
        <w:rPr>
          <w:rFonts w:ascii="Arial" w:hAnsi="Arial" w:cs="Arial"/>
          <w:b/>
          <w:color w:val="4F81BD" w:themeColor="accent1"/>
          <w:sz w:val="20"/>
          <w:szCs w:val="20"/>
          <w:lang w:val="el-GR"/>
        </w:rPr>
        <w:t xml:space="preserve"> : </w:t>
      </w:r>
      <w:r w:rsidRPr="00AF19C1">
        <w:rPr>
          <w:rFonts w:ascii="Arial" w:hAnsi="Arial" w:cs="Arial"/>
          <w:b/>
          <w:color w:val="000000" w:themeColor="text1"/>
          <w:sz w:val="20"/>
          <w:szCs w:val="20"/>
          <w:lang w:val="el-GR"/>
        </w:rPr>
        <w:t xml:space="preserve">ΓΝΩΣΗ </w:t>
      </w:r>
      <w:r w:rsidR="00AE4B08" w:rsidRPr="00AF19C1">
        <w:rPr>
          <w:rFonts w:ascii="Arial" w:hAnsi="Arial" w:cs="Arial"/>
          <w:b/>
          <w:color w:val="000000" w:themeColor="text1"/>
          <w:sz w:val="20"/>
          <w:szCs w:val="20"/>
          <w:lang w:val="el-GR"/>
        </w:rPr>
        <w:t>ΤΩΝ ΓΥΝΑΙΚΩΝ</w:t>
      </w:r>
      <w:r w:rsidR="00897EA6" w:rsidRPr="00AF19C1">
        <w:rPr>
          <w:rFonts w:ascii="Arial" w:hAnsi="Arial" w:cs="Arial"/>
          <w:b/>
          <w:color w:val="000000" w:themeColor="text1"/>
          <w:sz w:val="20"/>
          <w:szCs w:val="20"/>
          <w:lang w:val="el-GR"/>
        </w:rPr>
        <w:t xml:space="preserve"> ΤΗΣ ΕΡΕΥΝΑΣ </w:t>
      </w:r>
      <w:r w:rsidRPr="00AF19C1">
        <w:rPr>
          <w:rFonts w:ascii="Arial" w:hAnsi="Arial" w:cs="Arial"/>
          <w:b/>
          <w:color w:val="000000" w:themeColor="text1"/>
          <w:sz w:val="20"/>
          <w:szCs w:val="20"/>
          <w:lang w:val="el-GR"/>
        </w:rPr>
        <w:t xml:space="preserve">ΓΙΑ ΤΟΝ </w:t>
      </w:r>
      <w:r>
        <w:rPr>
          <w:rFonts w:ascii="Arial" w:hAnsi="Arial" w:cs="Arial"/>
          <w:b/>
          <w:color w:val="000000" w:themeColor="text1"/>
          <w:sz w:val="20"/>
          <w:szCs w:val="20"/>
        </w:rPr>
        <w:t>HPV</w:t>
      </w:r>
      <w:r w:rsidR="00AE4B08" w:rsidRPr="00AF19C1">
        <w:rPr>
          <w:rFonts w:ascii="Arial" w:hAnsi="Arial" w:cs="Arial"/>
          <w:b/>
          <w:color w:val="000000" w:themeColor="text1"/>
          <w:sz w:val="20"/>
          <w:szCs w:val="20"/>
          <w:lang w:val="el-GR"/>
        </w:rPr>
        <w:t>, ΑΝΑΛΟΓΑ ΜΕ ΤΗΝ ΟΙΚΟΓΕΝΕΙΑΚΗ</w:t>
      </w:r>
      <w:r w:rsidR="00897EA6" w:rsidRPr="00AF19C1">
        <w:rPr>
          <w:rFonts w:ascii="Arial" w:hAnsi="Arial" w:cs="Arial"/>
          <w:b/>
          <w:color w:val="000000" w:themeColor="text1"/>
          <w:sz w:val="20"/>
          <w:szCs w:val="20"/>
          <w:lang w:val="el-GR"/>
        </w:rPr>
        <w:t xml:space="preserve"> ΤΟΥΣ</w:t>
      </w:r>
      <w:r w:rsidR="00AE4B08" w:rsidRPr="00AF19C1">
        <w:rPr>
          <w:rFonts w:ascii="Arial" w:hAnsi="Arial" w:cs="Arial"/>
          <w:b/>
          <w:color w:val="000000" w:themeColor="text1"/>
          <w:sz w:val="20"/>
          <w:szCs w:val="20"/>
          <w:lang w:val="el-GR"/>
        </w:rPr>
        <w:t xml:space="preserve"> ΚΑΤΑΣΤΑΣΗ</w:t>
      </w:r>
      <w:r w:rsidR="008D74FB" w:rsidRPr="00AF19C1">
        <w:rPr>
          <w:rFonts w:ascii="Arial" w:hAnsi="Arial" w:cs="Arial"/>
          <w:b/>
          <w:color w:val="000000" w:themeColor="text1"/>
          <w:sz w:val="20"/>
          <w:szCs w:val="20"/>
          <w:lang w:val="el-GR"/>
        </w:rPr>
        <w:t xml:space="preserve">, </w:t>
      </w:r>
      <w:r w:rsidR="00FA06DA" w:rsidRPr="00AF19C1">
        <w:rPr>
          <w:rFonts w:ascii="Arial" w:hAnsi="Arial" w:cs="Arial"/>
          <w:b/>
          <w:color w:val="000000" w:themeColor="text1"/>
          <w:sz w:val="20"/>
          <w:szCs w:val="20"/>
          <w:lang w:val="el-GR"/>
        </w:rPr>
        <w:t>ΕΠΙ ΤΟΙΣ %</w:t>
      </w:r>
      <w:r w:rsidR="00BF04A9" w:rsidRPr="00AF19C1">
        <w:rPr>
          <w:rFonts w:ascii="Arial" w:hAnsi="Arial" w:cs="Arial"/>
          <w:b/>
          <w:color w:val="000000" w:themeColor="text1"/>
          <w:sz w:val="20"/>
          <w:szCs w:val="20"/>
          <w:lang w:val="el-GR"/>
        </w:rPr>
        <w:t>.</w:t>
      </w:r>
    </w:p>
    <w:tbl>
      <w:tblPr>
        <w:tblStyle w:val="-21"/>
        <w:tblW w:w="0" w:type="auto"/>
        <w:tblInd w:w="1081" w:type="dxa"/>
        <w:tblLayout w:type="fixed"/>
        <w:tblLook w:val="02A0"/>
      </w:tblPr>
      <w:tblGrid>
        <w:gridCol w:w="1024"/>
        <w:gridCol w:w="1326"/>
        <w:gridCol w:w="646"/>
        <w:gridCol w:w="1331"/>
        <w:gridCol w:w="834"/>
        <w:gridCol w:w="1111"/>
        <w:gridCol w:w="835"/>
      </w:tblGrid>
      <w:tr w:rsidR="006D26BC" w:rsidRPr="003A04B4" w:rsidTr="006D26BC">
        <w:trPr>
          <w:cnfStyle w:val="100000000000"/>
          <w:trHeight w:val="532"/>
        </w:trPr>
        <w:tc>
          <w:tcPr>
            <w:cnfStyle w:val="001000000000"/>
            <w:tcW w:w="1024" w:type="dxa"/>
          </w:tcPr>
          <w:p w:rsidR="006D26BC" w:rsidRPr="003A04B4" w:rsidRDefault="006D26BC" w:rsidP="003A04B4">
            <w:pPr>
              <w:tabs>
                <w:tab w:val="left" w:pos="567"/>
                <w:tab w:val="left" w:pos="7335"/>
              </w:tabs>
              <w:spacing w:line="360" w:lineRule="auto"/>
              <w:jc w:val="both"/>
              <w:rPr>
                <w:rFonts w:ascii="Arial" w:hAnsi="Arial" w:cs="Arial"/>
                <w:b w:val="0"/>
                <w:lang w:val="el-GR"/>
              </w:rPr>
            </w:pPr>
          </w:p>
          <w:p w:rsidR="006D26BC" w:rsidRPr="003A04B4" w:rsidRDefault="006D26BC" w:rsidP="003A04B4">
            <w:pPr>
              <w:tabs>
                <w:tab w:val="left" w:pos="567"/>
                <w:tab w:val="left" w:pos="7335"/>
              </w:tabs>
              <w:spacing w:line="360" w:lineRule="auto"/>
              <w:ind w:left="537" w:hanging="537"/>
              <w:jc w:val="both"/>
              <w:rPr>
                <w:rFonts w:ascii="Arial" w:hAnsi="Arial" w:cs="Arial"/>
                <w:b w:val="0"/>
                <w:lang w:val="el-GR"/>
              </w:rPr>
            </w:pPr>
          </w:p>
        </w:tc>
        <w:tc>
          <w:tcPr>
            <w:cnfStyle w:val="000010000000"/>
            <w:tcW w:w="1326" w:type="dxa"/>
          </w:tcPr>
          <w:p w:rsidR="006D26BC" w:rsidRPr="003A04B4" w:rsidRDefault="006D26BC" w:rsidP="003A04B4">
            <w:pPr>
              <w:tabs>
                <w:tab w:val="left" w:pos="567"/>
                <w:tab w:val="left" w:pos="7335"/>
              </w:tabs>
              <w:spacing w:line="360" w:lineRule="auto"/>
              <w:ind w:hanging="30"/>
              <w:jc w:val="both"/>
              <w:rPr>
                <w:rFonts w:ascii="Arial" w:hAnsi="Arial" w:cs="Arial"/>
              </w:rPr>
            </w:pPr>
            <w:r w:rsidRPr="003A04B4">
              <w:rPr>
                <w:rFonts w:ascii="Arial" w:hAnsi="Arial" w:cs="Arial"/>
                <w:b w:val="0"/>
              </w:rPr>
              <w:t xml:space="preserve">ΑΝΑΛΟΓΙΑ ΑΓΑΜΩΝ ΓΥΝΑΙΚΩΝ </w:t>
            </w:r>
          </w:p>
        </w:tc>
        <w:tc>
          <w:tcPr>
            <w:tcW w:w="646" w:type="dxa"/>
          </w:tcPr>
          <w:p w:rsidR="006D26BC" w:rsidRDefault="006D26BC" w:rsidP="003A04B4">
            <w:pPr>
              <w:tabs>
                <w:tab w:val="left" w:pos="567"/>
                <w:tab w:val="left" w:pos="7335"/>
              </w:tabs>
              <w:spacing w:line="360" w:lineRule="auto"/>
              <w:ind w:firstLine="0"/>
              <w:jc w:val="both"/>
              <w:cnfStyle w:val="100000000000"/>
              <w:rPr>
                <w:rFonts w:ascii="Arial" w:hAnsi="Arial" w:cs="Arial"/>
                <w:b w:val="0"/>
              </w:rPr>
            </w:pPr>
          </w:p>
          <w:p w:rsidR="006D26BC" w:rsidRPr="003A04B4" w:rsidRDefault="006D26BC" w:rsidP="003A04B4">
            <w:pPr>
              <w:tabs>
                <w:tab w:val="left" w:pos="567"/>
                <w:tab w:val="left" w:pos="7335"/>
              </w:tabs>
              <w:spacing w:line="360" w:lineRule="auto"/>
              <w:ind w:firstLine="0"/>
              <w:jc w:val="both"/>
              <w:cnfStyle w:val="100000000000"/>
              <w:rPr>
                <w:rFonts w:ascii="Arial" w:hAnsi="Arial" w:cs="Arial"/>
                <w:b w:val="0"/>
              </w:rPr>
            </w:pPr>
            <w:r>
              <w:rPr>
                <w:rFonts w:ascii="Arial" w:hAnsi="Arial" w:cs="Arial"/>
                <w:b w:val="0"/>
              </w:rPr>
              <w:t>N</w:t>
            </w:r>
          </w:p>
        </w:tc>
        <w:tc>
          <w:tcPr>
            <w:cnfStyle w:val="000010000000"/>
            <w:tcW w:w="1331" w:type="dxa"/>
          </w:tcPr>
          <w:p w:rsidR="006D26BC" w:rsidRPr="003A04B4" w:rsidRDefault="006D26BC" w:rsidP="003A04B4">
            <w:pPr>
              <w:tabs>
                <w:tab w:val="left" w:pos="567"/>
                <w:tab w:val="left" w:pos="7335"/>
              </w:tabs>
              <w:spacing w:line="360" w:lineRule="auto"/>
              <w:ind w:firstLine="0"/>
              <w:jc w:val="both"/>
              <w:rPr>
                <w:rFonts w:ascii="Arial" w:hAnsi="Arial" w:cs="Arial"/>
                <w:b w:val="0"/>
              </w:rPr>
            </w:pPr>
            <w:r w:rsidRPr="003A04B4">
              <w:rPr>
                <w:rFonts w:ascii="Arial" w:hAnsi="Arial" w:cs="Arial"/>
                <w:b w:val="0"/>
              </w:rPr>
              <w:t xml:space="preserve">ΑΝΑΛΟΓΙΑ ΕΓΓΑΜΩΝ  ΓΥΝΑΙΚΩΝ </w:t>
            </w:r>
          </w:p>
        </w:tc>
        <w:tc>
          <w:tcPr>
            <w:tcW w:w="834" w:type="dxa"/>
          </w:tcPr>
          <w:p w:rsidR="006D26BC" w:rsidRDefault="006D26BC" w:rsidP="003A04B4">
            <w:pPr>
              <w:tabs>
                <w:tab w:val="left" w:pos="567"/>
                <w:tab w:val="left" w:pos="7335"/>
              </w:tabs>
              <w:spacing w:line="360" w:lineRule="auto"/>
              <w:ind w:left="-108" w:firstLine="0"/>
              <w:jc w:val="both"/>
              <w:cnfStyle w:val="100000000000"/>
              <w:rPr>
                <w:rFonts w:ascii="Arial" w:hAnsi="Arial" w:cs="Arial"/>
                <w:b w:val="0"/>
              </w:rPr>
            </w:pPr>
          </w:p>
          <w:p w:rsidR="006D26BC" w:rsidRPr="003A04B4" w:rsidRDefault="00B02A7F" w:rsidP="003A04B4">
            <w:pPr>
              <w:tabs>
                <w:tab w:val="left" w:pos="567"/>
                <w:tab w:val="left" w:pos="7335"/>
              </w:tabs>
              <w:spacing w:line="360" w:lineRule="auto"/>
              <w:ind w:left="-108" w:firstLine="0"/>
              <w:jc w:val="both"/>
              <w:cnfStyle w:val="100000000000"/>
              <w:rPr>
                <w:rFonts w:ascii="Arial" w:hAnsi="Arial" w:cs="Arial"/>
                <w:b w:val="0"/>
              </w:rPr>
            </w:pPr>
            <w:r>
              <w:rPr>
                <w:rFonts w:ascii="Arial" w:hAnsi="Arial" w:cs="Arial"/>
                <w:b w:val="0"/>
              </w:rPr>
              <w:t xml:space="preserve">  </w:t>
            </w:r>
            <w:r w:rsidR="006D26BC">
              <w:rPr>
                <w:rFonts w:ascii="Arial" w:hAnsi="Arial" w:cs="Arial"/>
                <w:b w:val="0"/>
              </w:rPr>
              <w:t xml:space="preserve"> N</w:t>
            </w:r>
          </w:p>
        </w:tc>
        <w:tc>
          <w:tcPr>
            <w:cnfStyle w:val="000010000000"/>
            <w:tcW w:w="1111" w:type="dxa"/>
          </w:tcPr>
          <w:p w:rsidR="006D26BC" w:rsidRPr="003A04B4" w:rsidRDefault="006D26BC" w:rsidP="003A04B4">
            <w:pPr>
              <w:tabs>
                <w:tab w:val="left" w:pos="567"/>
                <w:tab w:val="left" w:pos="7335"/>
              </w:tabs>
              <w:spacing w:line="360" w:lineRule="auto"/>
              <w:ind w:left="-108" w:firstLine="0"/>
              <w:jc w:val="both"/>
              <w:rPr>
                <w:rFonts w:ascii="Arial" w:hAnsi="Arial" w:cs="Arial"/>
                <w:b w:val="0"/>
              </w:rPr>
            </w:pPr>
            <w:r w:rsidRPr="003A04B4">
              <w:rPr>
                <w:rFonts w:ascii="Arial" w:hAnsi="Arial" w:cs="Arial"/>
                <w:b w:val="0"/>
              </w:rPr>
              <w:t>ΣΥΝΟΛΟ</w:t>
            </w:r>
          </w:p>
        </w:tc>
        <w:tc>
          <w:tcPr>
            <w:tcW w:w="835" w:type="dxa"/>
          </w:tcPr>
          <w:p w:rsidR="006D26BC" w:rsidRDefault="006D26BC" w:rsidP="003A04B4">
            <w:pPr>
              <w:tabs>
                <w:tab w:val="left" w:pos="567"/>
                <w:tab w:val="left" w:pos="7335"/>
              </w:tabs>
              <w:spacing w:line="360" w:lineRule="auto"/>
              <w:ind w:left="-108" w:firstLine="0"/>
              <w:jc w:val="both"/>
              <w:cnfStyle w:val="100000000000"/>
              <w:rPr>
                <w:rFonts w:ascii="Arial" w:hAnsi="Arial" w:cs="Arial"/>
                <w:b w:val="0"/>
              </w:rPr>
            </w:pPr>
          </w:p>
          <w:p w:rsidR="006D26BC" w:rsidRPr="003A04B4" w:rsidRDefault="006D26BC" w:rsidP="003A04B4">
            <w:pPr>
              <w:tabs>
                <w:tab w:val="left" w:pos="567"/>
                <w:tab w:val="left" w:pos="7335"/>
              </w:tabs>
              <w:spacing w:line="360" w:lineRule="auto"/>
              <w:ind w:left="-108" w:firstLine="0"/>
              <w:jc w:val="both"/>
              <w:cnfStyle w:val="100000000000"/>
              <w:rPr>
                <w:rFonts w:ascii="Arial" w:hAnsi="Arial" w:cs="Arial"/>
                <w:b w:val="0"/>
              </w:rPr>
            </w:pPr>
            <w:r>
              <w:rPr>
                <w:rFonts w:ascii="Arial" w:hAnsi="Arial" w:cs="Arial"/>
                <w:b w:val="0"/>
              </w:rPr>
              <w:t xml:space="preserve">   N</w:t>
            </w:r>
          </w:p>
        </w:tc>
      </w:tr>
      <w:tr w:rsidR="006D26BC" w:rsidRPr="003A04B4" w:rsidTr="006D26BC">
        <w:trPr>
          <w:trHeight w:val="87"/>
        </w:trPr>
        <w:tc>
          <w:tcPr>
            <w:cnfStyle w:val="001000000000"/>
            <w:tcW w:w="1024" w:type="dxa"/>
          </w:tcPr>
          <w:p w:rsidR="006D26BC" w:rsidRPr="003A04B4" w:rsidRDefault="006D26BC" w:rsidP="003A04B4">
            <w:pPr>
              <w:tabs>
                <w:tab w:val="center" w:pos="930"/>
              </w:tabs>
              <w:spacing w:line="360" w:lineRule="auto"/>
              <w:jc w:val="both"/>
              <w:rPr>
                <w:rFonts w:ascii="Arial" w:hAnsi="Arial" w:cs="Arial"/>
                <w:b w:val="0"/>
              </w:rPr>
            </w:pPr>
            <w:r w:rsidRPr="003A04B4">
              <w:rPr>
                <w:rFonts w:ascii="Arial" w:hAnsi="Arial" w:cs="Arial"/>
              </w:rPr>
              <w:t>ΝΑΙ</w:t>
            </w:r>
          </w:p>
        </w:tc>
        <w:tc>
          <w:tcPr>
            <w:cnfStyle w:val="000010000000"/>
            <w:tcW w:w="1326" w:type="dxa"/>
          </w:tcPr>
          <w:p w:rsidR="006D26BC" w:rsidRPr="00B02A7F" w:rsidRDefault="006D26BC" w:rsidP="003A04B4">
            <w:pPr>
              <w:tabs>
                <w:tab w:val="left" w:pos="567"/>
                <w:tab w:val="left" w:pos="7335"/>
              </w:tabs>
              <w:spacing w:line="360" w:lineRule="auto"/>
              <w:jc w:val="both"/>
              <w:rPr>
                <w:rFonts w:ascii="Arial" w:hAnsi="Arial" w:cs="Arial"/>
                <w:b/>
                <w:color w:val="632423" w:themeColor="accent2" w:themeShade="80"/>
              </w:rPr>
            </w:pPr>
            <w:r w:rsidRPr="00B02A7F">
              <w:rPr>
                <w:rFonts w:ascii="Arial" w:hAnsi="Arial" w:cs="Arial"/>
                <w:b/>
                <w:color w:val="632423" w:themeColor="accent2" w:themeShade="80"/>
              </w:rPr>
              <w:t>34,5</w:t>
            </w:r>
          </w:p>
        </w:tc>
        <w:tc>
          <w:tcPr>
            <w:tcW w:w="646" w:type="dxa"/>
          </w:tcPr>
          <w:p w:rsidR="006D26BC" w:rsidRPr="003A04B4" w:rsidRDefault="00B02A7F" w:rsidP="00B02A7F">
            <w:pPr>
              <w:tabs>
                <w:tab w:val="left" w:pos="567"/>
                <w:tab w:val="left" w:pos="7335"/>
              </w:tabs>
              <w:spacing w:line="360" w:lineRule="auto"/>
              <w:ind w:firstLine="0"/>
              <w:jc w:val="both"/>
              <w:cnfStyle w:val="000000000000"/>
              <w:rPr>
                <w:rFonts w:ascii="Arial" w:hAnsi="Arial" w:cs="Arial"/>
              </w:rPr>
            </w:pPr>
            <w:r>
              <w:rPr>
                <w:rFonts w:ascii="Arial" w:hAnsi="Arial" w:cs="Arial"/>
              </w:rPr>
              <w:t>77</w:t>
            </w:r>
          </w:p>
        </w:tc>
        <w:tc>
          <w:tcPr>
            <w:cnfStyle w:val="000010000000"/>
            <w:tcW w:w="1331" w:type="dxa"/>
          </w:tcPr>
          <w:p w:rsidR="006D26BC" w:rsidRPr="00B02A7F" w:rsidRDefault="006D26BC" w:rsidP="003A04B4">
            <w:pPr>
              <w:tabs>
                <w:tab w:val="left" w:pos="567"/>
                <w:tab w:val="left" w:pos="7335"/>
              </w:tabs>
              <w:spacing w:line="360" w:lineRule="auto"/>
              <w:jc w:val="both"/>
              <w:rPr>
                <w:rFonts w:ascii="Arial" w:hAnsi="Arial" w:cs="Arial"/>
                <w:b/>
                <w:color w:val="632423" w:themeColor="accent2" w:themeShade="80"/>
              </w:rPr>
            </w:pPr>
            <w:r w:rsidRPr="00B02A7F">
              <w:rPr>
                <w:rFonts w:ascii="Arial" w:hAnsi="Arial" w:cs="Arial"/>
                <w:b/>
                <w:color w:val="632423" w:themeColor="accent2" w:themeShade="80"/>
              </w:rPr>
              <w:t>65,5</w:t>
            </w:r>
          </w:p>
        </w:tc>
        <w:tc>
          <w:tcPr>
            <w:tcW w:w="834" w:type="dxa"/>
          </w:tcPr>
          <w:p w:rsidR="006D26BC" w:rsidRPr="003A04B4" w:rsidRDefault="00B02A7F" w:rsidP="00B02A7F">
            <w:pPr>
              <w:tabs>
                <w:tab w:val="left" w:pos="567"/>
                <w:tab w:val="left" w:pos="7335"/>
              </w:tabs>
              <w:spacing w:line="360" w:lineRule="auto"/>
              <w:ind w:firstLine="0"/>
              <w:jc w:val="both"/>
              <w:cnfStyle w:val="000000000000"/>
              <w:rPr>
                <w:rFonts w:ascii="Arial" w:hAnsi="Arial" w:cs="Arial"/>
              </w:rPr>
            </w:pPr>
            <w:r>
              <w:rPr>
                <w:rFonts w:ascii="Arial" w:hAnsi="Arial" w:cs="Arial"/>
              </w:rPr>
              <w:t>146</w:t>
            </w:r>
          </w:p>
        </w:tc>
        <w:tc>
          <w:tcPr>
            <w:cnfStyle w:val="000010000000"/>
            <w:tcW w:w="1111" w:type="dxa"/>
          </w:tcPr>
          <w:p w:rsidR="006D26BC" w:rsidRPr="00B02A7F" w:rsidRDefault="006D26BC" w:rsidP="003A04B4">
            <w:pPr>
              <w:tabs>
                <w:tab w:val="left" w:pos="567"/>
                <w:tab w:val="left" w:pos="7335"/>
              </w:tabs>
              <w:spacing w:line="360" w:lineRule="auto"/>
              <w:jc w:val="both"/>
              <w:rPr>
                <w:rFonts w:ascii="Arial" w:hAnsi="Arial" w:cs="Arial"/>
                <w:b/>
                <w:color w:val="632423" w:themeColor="accent2" w:themeShade="80"/>
              </w:rPr>
            </w:pPr>
            <w:r w:rsidRPr="00B02A7F">
              <w:rPr>
                <w:rFonts w:ascii="Arial" w:hAnsi="Arial" w:cs="Arial"/>
                <w:b/>
                <w:color w:val="632423" w:themeColor="accent2" w:themeShade="80"/>
              </w:rPr>
              <w:t>100</w:t>
            </w:r>
          </w:p>
        </w:tc>
        <w:tc>
          <w:tcPr>
            <w:tcW w:w="835" w:type="dxa"/>
          </w:tcPr>
          <w:p w:rsidR="006D26BC" w:rsidRPr="003A04B4" w:rsidRDefault="00B02A7F" w:rsidP="00B02A7F">
            <w:pPr>
              <w:tabs>
                <w:tab w:val="left" w:pos="567"/>
                <w:tab w:val="left" w:pos="7335"/>
              </w:tabs>
              <w:spacing w:line="360" w:lineRule="auto"/>
              <w:ind w:firstLine="0"/>
              <w:jc w:val="both"/>
              <w:cnfStyle w:val="000000000000"/>
              <w:rPr>
                <w:rFonts w:ascii="Arial" w:hAnsi="Arial" w:cs="Arial"/>
              </w:rPr>
            </w:pPr>
            <w:r>
              <w:rPr>
                <w:rFonts w:ascii="Arial" w:hAnsi="Arial" w:cs="Arial"/>
              </w:rPr>
              <w:t>223</w:t>
            </w:r>
          </w:p>
        </w:tc>
      </w:tr>
      <w:tr w:rsidR="006D26BC" w:rsidRPr="003A04B4" w:rsidTr="006D26BC">
        <w:trPr>
          <w:trHeight w:val="87"/>
        </w:trPr>
        <w:tc>
          <w:tcPr>
            <w:cnfStyle w:val="001000000000"/>
            <w:tcW w:w="1024" w:type="dxa"/>
          </w:tcPr>
          <w:p w:rsidR="006D26BC" w:rsidRPr="003A04B4" w:rsidRDefault="006D26BC" w:rsidP="003A04B4">
            <w:pPr>
              <w:tabs>
                <w:tab w:val="left" w:pos="567"/>
                <w:tab w:val="left" w:pos="7335"/>
              </w:tabs>
              <w:spacing w:line="360" w:lineRule="auto"/>
              <w:jc w:val="both"/>
              <w:rPr>
                <w:rFonts w:ascii="Arial" w:hAnsi="Arial" w:cs="Arial"/>
              </w:rPr>
            </w:pPr>
            <w:r w:rsidRPr="003A04B4">
              <w:rPr>
                <w:rFonts w:ascii="Arial" w:hAnsi="Arial" w:cs="Arial"/>
              </w:rPr>
              <w:t>ΟΧΙ</w:t>
            </w:r>
          </w:p>
        </w:tc>
        <w:tc>
          <w:tcPr>
            <w:cnfStyle w:val="000010000000"/>
            <w:tcW w:w="1326" w:type="dxa"/>
          </w:tcPr>
          <w:p w:rsidR="006D26BC" w:rsidRPr="00B02A7F" w:rsidRDefault="006D26BC" w:rsidP="003A04B4">
            <w:pPr>
              <w:tabs>
                <w:tab w:val="left" w:pos="567"/>
                <w:tab w:val="left" w:pos="7335"/>
              </w:tabs>
              <w:spacing w:line="360" w:lineRule="auto"/>
              <w:jc w:val="both"/>
              <w:rPr>
                <w:rFonts w:ascii="Arial" w:hAnsi="Arial" w:cs="Arial"/>
                <w:b/>
                <w:color w:val="632423" w:themeColor="accent2" w:themeShade="80"/>
              </w:rPr>
            </w:pPr>
            <w:r w:rsidRPr="00B02A7F">
              <w:rPr>
                <w:rFonts w:ascii="Arial" w:hAnsi="Arial" w:cs="Arial"/>
                <w:b/>
                <w:color w:val="632423" w:themeColor="accent2" w:themeShade="80"/>
              </w:rPr>
              <w:t>18,9</w:t>
            </w:r>
          </w:p>
        </w:tc>
        <w:tc>
          <w:tcPr>
            <w:tcW w:w="646" w:type="dxa"/>
          </w:tcPr>
          <w:p w:rsidR="006D26BC" w:rsidRPr="003A04B4" w:rsidRDefault="00B02A7F" w:rsidP="00B02A7F">
            <w:pPr>
              <w:tabs>
                <w:tab w:val="left" w:pos="567"/>
                <w:tab w:val="left" w:pos="7335"/>
              </w:tabs>
              <w:spacing w:line="360" w:lineRule="auto"/>
              <w:ind w:firstLine="0"/>
              <w:jc w:val="both"/>
              <w:cnfStyle w:val="000000000000"/>
              <w:rPr>
                <w:rFonts w:ascii="Arial" w:hAnsi="Arial" w:cs="Arial"/>
              </w:rPr>
            </w:pPr>
            <w:r>
              <w:rPr>
                <w:rFonts w:ascii="Arial" w:hAnsi="Arial" w:cs="Arial"/>
              </w:rPr>
              <w:t>14</w:t>
            </w:r>
          </w:p>
        </w:tc>
        <w:tc>
          <w:tcPr>
            <w:cnfStyle w:val="000010000000"/>
            <w:tcW w:w="1331" w:type="dxa"/>
          </w:tcPr>
          <w:p w:rsidR="006D26BC" w:rsidRPr="00B02A7F" w:rsidRDefault="006D26BC" w:rsidP="003A04B4">
            <w:pPr>
              <w:tabs>
                <w:tab w:val="left" w:pos="567"/>
                <w:tab w:val="left" w:pos="7335"/>
              </w:tabs>
              <w:spacing w:line="360" w:lineRule="auto"/>
              <w:jc w:val="both"/>
              <w:rPr>
                <w:rFonts w:ascii="Arial" w:hAnsi="Arial" w:cs="Arial"/>
                <w:b/>
                <w:color w:val="632423" w:themeColor="accent2" w:themeShade="80"/>
              </w:rPr>
            </w:pPr>
            <w:r w:rsidRPr="00B02A7F">
              <w:rPr>
                <w:rFonts w:ascii="Arial" w:hAnsi="Arial" w:cs="Arial"/>
                <w:b/>
                <w:color w:val="632423" w:themeColor="accent2" w:themeShade="80"/>
              </w:rPr>
              <w:t>81,1</w:t>
            </w:r>
          </w:p>
        </w:tc>
        <w:tc>
          <w:tcPr>
            <w:tcW w:w="834" w:type="dxa"/>
          </w:tcPr>
          <w:p w:rsidR="006D26BC" w:rsidRPr="003A04B4" w:rsidRDefault="00B02A7F" w:rsidP="00B02A7F">
            <w:pPr>
              <w:tabs>
                <w:tab w:val="left" w:pos="567"/>
                <w:tab w:val="left" w:pos="7335"/>
              </w:tabs>
              <w:spacing w:line="360" w:lineRule="auto"/>
              <w:ind w:firstLine="0"/>
              <w:jc w:val="both"/>
              <w:cnfStyle w:val="000000000000"/>
              <w:rPr>
                <w:rFonts w:ascii="Arial" w:hAnsi="Arial" w:cs="Arial"/>
              </w:rPr>
            </w:pPr>
            <w:r>
              <w:rPr>
                <w:rFonts w:ascii="Arial" w:hAnsi="Arial" w:cs="Arial"/>
              </w:rPr>
              <w:t>60</w:t>
            </w:r>
          </w:p>
        </w:tc>
        <w:tc>
          <w:tcPr>
            <w:cnfStyle w:val="000010000000"/>
            <w:tcW w:w="1111" w:type="dxa"/>
          </w:tcPr>
          <w:p w:rsidR="006D26BC" w:rsidRPr="00B02A7F" w:rsidRDefault="006D26BC" w:rsidP="003A04B4">
            <w:pPr>
              <w:tabs>
                <w:tab w:val="left" w:pos="567"/>
                <w:tab w:val="left" w:pos="7335"/>
              </w:tabs>
              <w:spacing w:line="360" w:lineRule="auto"/>
              <w:jc w:val="both"/>
              <w:rPr>
                <w:rFonts w:ascii="Arial" w:hAnsi="Arial" w:cs="Arial"/>
                <w:b/>
                <w:color w:val="632423" w:themeColor="accent2" w:themeShade="80"/>
              </w:rPr>
            </w:pPr>
            <w:r w:rsidRPr="00B02A7F">
              <w:rPr>
                <w:rFonts w:ascii="Arial" w:hAnsi="Arial" w:cs="Arial"/>
                <w:b/>
                <w:color w:val="632423" w:themeColor="accent2" w:themeShade="80"/>
              </w:rPr>
              <w:t>100</w:t>
            </w:r>
          </w:p>
        </w:tc>
        <w:tc>
          <w:tcPr>
            <w:tcW w:w="835" w:type="dxa"/>
          </w:tcPr>
          <w:p w:rsidR="006D26BC" w:rsidRPr="003A04B4" w:rsidRDefault="00B02A7F" w:rsidP="00B02A7F">
            <w:pPr>
              <w:tabs>
                <w:tab w:val="left" w:pos="567"/>
                <w:tab w:val="left" w:pos="7335"/>
              </w:tabs>
              <w:spacing w:line="360" w:lineRule="auto"/>
              <w:ind w:firstLine="0"/>
              <w:jc w:val="both"/>
              <w:cnfStyle w:val="000000000000"/>
              <w:rPr>
                <w:rFonts w:ascii="Arial" w:hAnsi="Arial" w:cs="Arial"/>
              </w:rPr>
            </w:pPr>
            <w:r>
              <w:rPr>
                <w:rFonts w:ascii="Arial" w:hAnsi="Arial" w:cs="Arial"/>
              </w:rPr>
              <w:t>74</w:t>
            </w:r>
          </w:p>
        </w:tc>
      </w:tr>
    </w:tbl>
    <w:p w:rsidR="00987E2E" w:rsidRDefault="00987E2E" w:rsidP="00987E2E">
      <w:pPr>
        <w:ind w:firstLine="0"/>
        <w:rPr>
          <w:rFonts w:ascii="Arial" w:hAnsi="Arial" w:cs="Arial"/>
          <w:lang w:val="el-GR"/>
        </w:rPr>
      </w:pPr>
    </w:p>
    <w:p w:rsidR="00DA6E83" w:rsidRPr="00987E2E" w:rsidRDefault="00DA6E83" w:rsidP="00987E2E">
      <w:pPr>
        <w:rPr>
          <w:rFonts w:ascii="Arial" w:hAnsi="Arial" w:cs="Arial"/>
          <w:sz w:val="24"/>
          <w:szCs w:val="24"/>
          <w:lang w:val="el-GR"/>
        </w:rPr>
      </w:pPr>
      <w:r w:rsidRPr="00AF19C1">
        <w:rPr>
          <w:rFonts w:ascii="Arial" w:hAnsi="Arial" w:cs="Arial"/>
          <w:sz w:val="24"/>
          <w:szCs w:val="24"/>
          <w:lang w:val="el-GR"/>
        </w:rPr>
        <w:t>Παρατηρούμ</w:t>
      </w:r>
      <w:r w:rsidR="00BF78A1">
        <w:rPr>
          <w:rFonts w:ascii="Arial" w:hAnsi="Arial" w:cs="Arial"/>
          <w:sz w:val="24"/>
          <w:szCs w:val="24"/>
          <w:lang w:val="el-GR"/>
        </w:rPr>
        <w:t>ε</w:t>
      </w:r>
      <w:r w:rsidRPr="00AF19C1">
        <w:rPr>
          <w:rFonts w:ascii="Arial" w:hAnsi="Arial" w:cs="Arial"/>
          <w:sz w:val="24"/>
          <w:szCs w:val="24"/>
          <w:lang w:val="el-GR"/>
        </w:rPr>
        <w:t xml:space="preserve"> πως από τις γυναίκες που δεν γνωρίζουν τον </w:t>
      </w:r>
      <w:r w:rsidRPr="003A301D">
        <w:rPr>
          <w:rFonts w:ascii="Arial" w:hAnsi="Arial" w:cs="Arial"/>
          <w:sz w:val="24"/>
          <w:szCs w:val="24"/>
        </w:rPr>
        <w:t>HPV</w:t>
      </w:r>
      <w:r w:rsidRPr="00AF19C1">
        <w:rPr>
          <w:rFonts w:ascii="Arial" w:hAnsi="Arial" w:cs="Arial"/>
          <w:sz w:val="24"/>
          <w:szCs w:val="24"/>
          <w:lang w:val="el-GR"/>
        </w:rPr>
        <w:t xml:space="preserve"> οι 8 στις 10 είναι έγγαμες.</w:t>
      </w:r>
    </w:p>
    <w:p w:rsidR="00987E2E" w:rsidRDefault="004C1825" w:rsidP="00385DDD">
      <w:pPr>
        <w:spacing w:line="360" w:lineRule="auto"/>
        <w:jc w:val="both"/>
        <w:rPr>
          <w:rFonts w:ascii="Arial" w:hAnsi="Arial" w:cs="Arial"/>
          <w:sz w:val="24"/>
          <w:szCs w:val="24"/>
          <w:lang w:val="el-GR"/>
        </w:rPr>
      </w:pPr>
      <w:r w:rsidRPr="00AF19C1">
        <w:rPr>
          <w:rFonts w:ascii="Arial" w:hAnsi="Arial" w:cs="Arial"/>
          <w:sz w:val="24"/>
          <w:szCs w:val="24"/>
          <w:lang w:val="el-GR"/>
        </w:rPr>
        <w:tab/>
      </w:r>
      <w:r w:rsidR="00DA6E83" w:rsidRPr="00AF19C1">
        <w:rPr>
          <w:rFonts w:ascii="Arial" w:hAnsi="Arial" w:cs="Arial"/>
          <w:sz w:val="24"/>
          <w:szCs w:val="24"/>
          <w:lang w:val="el-GR"/>
        </w:rPr>
        <w:t xml:space="preserve">Κατά πόσο οι </w:t>
      </w:r>
      <w:r w:rsidR="00886E10" w:rsidRPr="00AF19C1">
        <w:rPr>
          <w:rFonts w:ascii="Arial" w:hAnsi="Arial" w:cs="Arial"/>
          <w:sz w:val="24"/>
          <w:szCs w:val="24"/>
          <w:lang w:val="el-GR"/>
        </w:rPr>
        <w:t xml:space="preserve">έγγαμες και οι άγαμες </w:t>
      </w:r>
      <w:r w:rsidR="00DA6E83" w:rsidRPr="00AF19C1">
        <w:rPr>
          <w:rFonts w:ascii="Arial" w:hAnsi="Arial" w:cs="Arial"/>
          <w:sz w:val="24"/>
          <w:szCs w:val="24"/>
          <w:lang w:val="el-GR"/>
        </w:rPr>
        <w:t xml:space="preserve">γυναίκες </w:t>
      </w:r>
      <w:r w:rsidR="00886E10" w:rsidRPr="00AF19C1">
        <w:rPr>
          <w:rFonts w:ascii="Arial" w:hAnsi="Arial" w:cs="Arial"/>
          <w:sz w:val="24"/>
          <w:szCs w:val="24"/>
          <w:lang w:val="el-GR"/>
        </w:rPr>
        <w:t>διαφοροποιούνται για τη γνώση τους</w:t>
      </w:r>
      <w:r w:rsidR="00DA6E83" w:rsidRPr="00AF19C1">
        <w:rPr>
          <w:rFonts w:ascii="Arial" w:hAnsi="Arial" w:cs="Arial"/>
          <w:sz w:val="24"/>
          <w:szCs w:val="24"/>
          <w:lang w:val="el-GR"/>
        </w:rPr>
        <w:t xml:space="preserve"> </w:t>
      </w:r>
      <w:r w:rsidR="00886E10" w:rsidRPr="00AF19C1">
        <w:rPr>
          <w:rFonts w:ascii="Arial" w:hAnsi="Arial" w:cs="Arial"/>
          <w:sz w:val="24"/>
          <w:szCs w:val="24"/>
          <w:lang w:val="el-GR"/>
        </w:rPr>
        <w:t xml:space="preserve">πως ο </w:t>
      </w:r>
      <w:r w:rsidR="00886E10" w:rsidRPr="00385DDD">
        <w:rPr>
          <w:rFonts w:ascii="Arial" w:hAnsi="Arial" w:cs="Arial"/>
          <w:sz w:val="24"/>
          <w:szCs w:val="24"/>
          <w:lang w:val="el-GR"/>
        </w:rPr>
        <w:t>HPV</w:t>
      </w:r>
      <w:r w:rsidR="00886E10" w:rsidRPr="00AF19C1">
        <w:rPr>
          <w:rFonts w:ascii="Arial" w:hAnsi="Arial" w:cs="Arial"/>
          <w:sz w:val="24"/>
          <w:szCs w:val="24"/>
          <w:lang w:val="el-GR"/>
        </w:rPr>
        <w:t xml:space="preserve">  μπορεί να προκαλέσει καρκίνο τραχήλου της μήτρας; </w:t>
      </w:r>
      <w:r w:rsidR="00CB3BEE" w:rsidRPr="00AF19C1">
        <w:rPr>
          <w:rFonts w:ascii="Arial" w:hAnsi="Arial" w:cs="Arial"/>
          <w:sz w:val="24"/>
          <w:szCs w:val="24"/>
          <w:lang w:val="el-GR"/>
        </w:rPr>
        <w:t xml:space="preserve">Και εδώ δεν επιτρέπεται η εξαγωγή συμπερασμάτων λόγω μη εκπλήρωσης των προϋποθέσεων εφαρμογής του ελέγχου. Στον </w:t>
      </w:r>
      <w:r w:rsidR="00343777">
        <w:rPr>
          <w:rFonts w:ascii="Arial" w:hAnsi="Arial" w:cs="Arial"/>
          <w:sz w:val="24"/>
          <w:szCs w:val="24"/>
          <w:lang w:val="el-GR"/>
        </w:rPr>
        <w:t>Π</w:t>
      </w:r>
      <w:r w:rsidR="00CB3BEE" w:rsidRPr="00AF19C1">
        <w:rPr>
          <w:rFonts w:ascii="Arial" w:hAnsi="Arial" w:cs="Arial"/>
          <w:sz w:val="24"/>
          <w:szCs w:val="24"/>
          <w:lang w:val="el-GR"/>
        </w:rPr>
        <w:t xml:space="preserve">ίνακα </w:t>
      </w:r>
      <w:r w:rsidR="00CD3503">
        <w:rPr>
          <w:rFonts w:ascii="Arial" w:hAnsi="Arial" w:cs="Arial"/>
          <w:sz w:val="24"/>
          <w:szCs w:val="24"/>
          <w:lang w:val="el-GR"/>
        </w:rPr>
        <w:t>24</w:t>
      </w:r>
      <w:r w:rsidR="00886E10" w:rsidRPr="00AF19C1">
        <w:rPr>
          <w:rFonts w:ascii="Arial" w:hAnsi="Arial" w:cs="Arial"/>
          <w:sz w:val="24"/>
          <w:szCs w:val="24"/>
          <w:lang w:val="el-GR"/>
        </w:rPr>
        <w:t xml:space="preserve"> </w:t>
      </w:r>
      <w:r w:rsidR="00CB3BEE" w:rsidRPr="00AF19C1">
        <w:rPr>
          <w:rFonts w:ascii="Arial" w:hAnsi="Arial" w:cs="Arial"/>
          <w:sz w:val="24"/>
          <w:szCs w:val="24"/>
          <w:lang w:val="el-GR"/>
        </w:rPr>
        <w:t>παρατίθενται τα στοιχεία που έχουμε από την έρευνα.</w:t>
      </w:r>
      <w:r w:rsidR="002674A8" w:rsidRPr="00385DDD">
        <w:rPr>
          <w:rFonts w:ascii="Arial" w:hAnsi="Arial" w:cs="Arial"/>
          <w:sz w:val="24"/>
          <w:szCs w:val="24"/>
          <w:lang w:val="el-GR"/>
        </w:rPr>
        <w:t xml:space="preserve"> </w:t>
      </w:r>
    </w:p>
    <w:p w:rsidR="002674A8" w:rsidRPr="00385DDD" w:rsidRDefault="00987E2E" w:rsidP="00987E2E">
      <w:pPr>
        <w:rPr>
          <w:rFonts w:ascii="Arial" w:hAnsi="Arial" w:cs="Arial"/>
          <w:sz w:val="24"/>
          <w:szCs w:val="24"/>
          <w:lang w:val="el-GR"/>
        </w:rPr>
      </w:pPr>
      <w:r>
        <w:rPr>
          <w:rFonts w:ascii="Arial" w:hAnsi="Arial" w:cs="Arial"/>
          <w:sz w:val="24"/>
          <w:szCs w:val="24"/>
          <w:lang w:val="el-GR"/>
        </w:rPr>
        <w:br w:type="page"/>
      </w:r>
    </w:p>
    <w:p w:rsidR="002674A8" w:rsidRPr="00020486" w:rsidRDefault="002674A8" w:rsidP="002674A8">
      <w:pPr>
        <w:spacing w:line="360" w:lineRule="auto"/>
        <w:ind w:left="1560" w:hanging="1560"/>
        <w:jc w:val="both"/>
        <w:rPr>
          <w:rFonts w:ascii="Arial" w:hAnsi="Arial" w:cs="Arial"/>
          <w:b/>
          <w:color w:val="4F81BD" w:themeColor="accent1"/>
          <w:sz w:val="20"/>
          <w:szCs w:val="20"/>
          <w:lang w:val="el-GR"/>
        </w:rPr>
      </w:pPr>
    </w:p>
    <w:p w:rsidR="00D819CA" w:rsidRPr="002674A8" w:rsidRDefault="00CD3503" w:rsidP="002674A8">
      <w:pPr>
        <w:spacing w:line="360" w:lineRule="auto"/>
        <w:ind w:left="1560" w:hanging="1560"/>
        <w:jc w:val="both"/>
        <w:rPr>
          <w:rFonts w:ascii="Arial" w:hAnsi="Arial" w:cs="Arial"/>
          <w:b/>
          <w:color w:val="4F81BD" w:themeColor="accent1"/>
          <w:sz w:val="20"/>
          <w:szCs w:val="20"/>
          <w:lang w:val="el-GR"/>
        </w:rPr>
      </w:pPr>
      <w:r>
        <w:rPr>
          <w:rFonts w:ascii="Arial" w:hAnsi="Arial" w:cs="Arial"/>
          <w:b/>
          <w:color w:val="4F81BD" w:themeColor="accent1"/>
          <w:sz w:val="20"/>
          <w:szCs w:val="20"/>
          <w:lang w:val="el-GR"/>
        </w:rPr>
        <w:t>ΠΙΝΑΚΑΣ 24</w:t>
      </w:r>
      <w:r w:rsidR="002674A8" w:rsidRPr="00AF19C1">
        <w:rPr>
          <w:rFonts w:ascii="Arial" w:hAnsi="Arial" w:cs="Arial"/>
          <w:b/>
          <w:color w:val="4F81BD" w:themeColor="accent1"/>
          <w:sz w:val="20"/>
          <w:szCs w:val="20"/>
          <w:lang w:val="el-GR"/>
        </w:rPr>
        <w:t xml:space="preserve"> : </w:t>
      </w:r>
      <w:r w:rsidR="002674A8" w:rsidRPr="00AF19C1">
        <w:rPr>
          <w:rFonts w:ascii="Arial" w:hAnsi="Arial" w:cs="Arial"/>
          <w:b/>
          <w:sz w:val="20"/>
          <w:szCs w:val="20"/>
          <w:lang w:val="el-GR"/>
        </w:rPr>
        <w:t xml:space="preserve">ΓΝΩΣΗ ΤΩΝ ΓΥΝΑΙΚΩΝ ΤΗΣ ΕΡΕΥΝΑΣ ΓΙΑ ΤΟ ΑΝ ΜΠΟΡΕΙ Ο </w:t>
      </w:r>
      <w:r w:rsidR="002674A8" w:rsidRPr="00CB3BEE">
        <w:rPr>
          <w:rFonts w:ascii="Arial" w:hAnsi="Arial" w:cs="Arial"/>
          <w:b/>
          <w:sz w:val="20"/>
          <w:szCs w:val="20"/>
        </w:rPr>
        <w:t>HPV</w:t>
      </w:r>
      <w:r w:rsidR="002674A8" w:rsidRPr="00AF19C1">
        <w:rPr>
          <w:rFonts w:ascii="Arial" w:hAnsi="Arial" w:cs="Arial"/>
          <w:b/>
          <w:sz w:val="20"/>
          <w:szCs w:val="20"/>
          <w:lang w:val="el-GR"/>
        </w:rPr>
        <w:t xml:space="preserve"> ΝΑ ΠΡΟΚΑΛΕΣΕΙ ΚΑΡΚΙΝΟ </w:t>
      </w:r>
      <w:r w:rsidR="002674A8">
        <w:rPr>
          <w:rFonts w:ascii="Arial" w:hAnsi="Arial" w:cs="Arial"/>
          <w:b/>
          <w:sz w:val="20"/>
          <w:szCs w:val="20"/>
          <w:lang w:val="el-GR"/>
        </w:rPr>
        <w:t>ΤΡΑΧΗΛΟΥ ΜΗΤΡΑΣ, ΑΝΑΛΟΓΑ ΜΕ ΤΗΝ</w:t>
      </w:r>
      <w:r w:rsidR="002674A8" w:rsidRPr="002674A8">
        <w:rPr>
          <w:rFonts w:ascii="Arial" w:hAnsi="Arial" w:cs="Arial"/>
          <w:b/>
          <w:sz w:val="20"/>
          <w:szCs w:val="20"/>
          <w:lang w:val="el-GR"/>
        </w:rPr>
        <w:t xml:space="preserve"> </w:t>
      </w:r>
      <w:r w:rsidR="002674A8" w:rsidRPr="00AF19C1">
        <w:rPr>
          <w:rFonts w:ascii="Arial" w:hAnsi="Arial" w:cs="Arial"/>
          <w:b/>
          <w:sz w:val="20"/>
          <w:szCs w:val="20"/>
          <w:lang w:val="el-GR"/>
        </w:rPr>
        <w:t>ΟΙΚΟΓΕΝΕΙΑΚΗ ΤΟΥΣ ΚΑΤΑΣΤΑΣΗ, ΕΠΙ ΤΟΙΣ %</w:t>
      </w:r>
      <w:r w:rsidR="002674A8" w:rsidRPr="002674A8">
        <w:rPr>
          <w:rFonts w:ascii="Arial" w:hAnsi="Arial" w:cs="Arial"/>
          <w:b/>
          <w:sz w:val="20"/>
          <w:szCs w:val="20"/>
          <w:lang w:val="el-GR"/>
        </w:rPr>
        <w:t>.</w:t>
      </w:r>
    </w:p>
    <w:tbl>
      <w:tblPr>
        <w:tblStyle w:val="3-4"/>
        <w:tblW w:w="0" w:type="auto"/>
        <w:jc w:val="center"/>
        <w:tblInd w:w="-170" w:type="dxa"/>
        <w:tblLayout w:type="fixed"/>
        <w:tblLook w:val="06A0"/>
      </w:tblPr>
      <w:tblGrid>
        <w:gridCol w:w="1900"/>
        <w:gridCol w:w="1388"/>
        <w:gridCol w:w="811"/>
        <w:gridCol w:w="1379"/>
        <w:gridCol w:w="690"/>
        <w:gridCol w:w="1233"/>
        <w:gridCol w:w="677"/>
      </w:tblGrid>
      <w:tr w:rsidR="00903AB8" w:rsidTr="00903AB8">
        <w:trPr>
          <w:cnfStyle w:val="100000000000"/>
          <w:jc w:val="center"/>
        </w:trPr>
        <w:tc>
          <w:tcPr>
            <w:cnfStyle w:val="001000000000"/>
            <w:tcW w:w="1900" w:type="dxa"/>
          </w:tcPr>
          <w:p w:rsidR="00903AB8" w:rsidRPr="00AF19C1" w:rsidRDefault="00903AB8" w:rsidP="00385DDD">
            <w:pPr>
              <w:spacing w:line="360" w:lineRule="auto"/>
              <w:jc w:val="both"/>
              <w:rPr>
                <w:rFonts w:ascii="Arial" w:hAnsi="Arial" w:cs="Arial"/>
                <w:sz w:val="24"/>
                <w:szCs w:val="24"/>
                <w:lang w:val="el-GR"/>
              </w:rPr>
            </w:pPr>
          </w:p>
        </w:tc>
        <w:tc>
          <w:tcPr>
            <w:tcW w:w="1388" w:type="dxa"/>
          </w:tcPr>
          <w:p w:rsidR="00903AB8" w:rsidRPr="00886E10" w:rsidRDefault="00903AB8" w:rsidP="00385DDD">
            <w:pPr>
              <w:spacing w:line="360" w:lineRule="auto"/>
              <w:ind w:firstLine="0"/>
              <w:jc w:val="both"/>
              <w:cnfStyle w:val="100000000000"/>
              <w:rPr>
                <w:rFonts w:ascii="Arial" w:hAnsi="Arial" w:cs="Arial"/>
                <w:sz w:val="20"/>
                <w:szCs w:val="20"/>
              </w:rPr>
            </w:pPr>
            <w:r w:rsidRPr="00886E10">
              <w:rPr>
                <w:rFonts w:ascii="Arial" w:hAnsi="Arial" w:cs="Arial"/>
                <w:sz w:val="20"/>
                <w:szCs w:val="20"/>
              </w:rPr>
              <w:t xml:space="preserve">ΑΝΑΛΟΓΙΑ </w:t>
            </w:r>
          </w:p>
          <w:p w:rsidR="00903AB8" w:rsidRPr="00886E10" w:rsidRDefault="00903AB8" w:rsidP="00385DDD">
            <w:pPr>
              <w:spacing w:line="360" w:lineRule="auto"/>
              <w:ind w:hanging="99"/>
              <w:jc w:val="both"/>
              <w:cnfStyle w:val="100000000000"/>
              <w:rPr>
                <w:rFonts w:ascii="Arial" w:hAnsi="Arial" w:cs="Arial"/>
                <w:sz w:val="20"/>
                <w:szCs w:val="20"/>
              </w:rPr>
            </w:pPr>
            <w:r w:rsidRPr="00886E10">
              <w:rPr>
                <w:rFonts w:ascii="Arial" w:hAnsi="Arial" w:cs="Arial"/>
                <w:sz w:val="20"/>
                <w:szCs w:val="20"/>
              </w:rPr>
              <w:t xml:space="preserve">ΑΓΑΜΩΝ </w:t>
            </w:r>
          </w:p>
          <w:p w:rsidR="00903AB8" w:rsidRPr="00886E10" w:rsidRDefault="00903AB8" w:rsidP="00385DDD">
            <w:pPr>
              <w:spacing w:line="360" w:lineRule="auto"/>
              <w:ind w:hanging="99"/>
              <w:jc w:val="both"/>
              <w:cnfStyle w:val="100000000000"/>
              <w:rPr>
                <w:rFonts w:ascii="Arial" w:hAnsi="Arial" w:cs="Arial"/>
                <w:sz w:val="20"/>
                <w:szCs w:val="20"/>
              </w:rPr>
            </w:pPr>
            <w:r w:rsidRPr="00886E10">
              <w:rPr>
                <w:rFonts w:ascii="Arial" w:hAnsi="Arial" w:cs="Arial"/>
                <w:sz w:val="20"/>
                <w:szCs w:val="20"/>
              </w:rPr>
              <w:t>ΓΥΝΑΙΚΩΝ</w:t>
            </w:r>
          </w:p>
        </w:tc>
        <w:tc>
          <w:tcPr>
            <w:tcW w:w="811" w:type="dxa"/>
          </w:tcPr>
          <w:p w:rsidR="00903AB8" w:rsidRDefault="00903AB8" w:rsidP="00385DDD">
            <w:pPr>
              <w:spacing w:line="360" w:lineRule="auto"/>
              <w:ind w:firstLine="34"/>
              <w:jc w:val="both"/>
              <w:cnfStyle w:val="100000000000"/>
              <w:rPr>
                <w:rFonts w:ascii="Arial" w:hAnsi="Arial" w:cs="Arial"/>
                <w:sz w:val="20"/>
                <w:szCs w:val="20"/>
              </w:rPr>
            </w:pPr>
          </w:p>
          <w:p w:rsidR="00903AB8" w:rsidRPr="00886E10" w:rsidRDefault="00903AB8" w:rsidP="00385DDD">
            <w:pPr>
              <w:spacing w:line="360" w:lineRule="auto"/>
              <w:ind w:firstLine="34"/>
              <w:jc w:val="both"/>
              <w:cnfStyle w:val="100000000000"/>
              <w:rPr>
                <w:rFonts w:ascii="Arial" w:hAnsi="Arial" w:cs="Arial"/>
                <w:sz w:val="20"/>
                <w:szCs w:val="20"/>
              </w:rPr>
            </w:pPr>
            <w:r>
              <w:rPr>
                <w:rFonts w:ascii="Arial" w:hAnsi="Arial" w:cs="Arial"/>
                <w:sz w:val="20"/>
                <w:szCs w:val="20"/>
              </w:rPr>
              <w:t>N</w:t>
            </w:r>
          </w:p>
        </w:tc>
        <w:tc>
          <w:tcPr>
            <w:tcW w:w="1379" w:type="dxa"/>
          </w:tcPr>
          <w:p w:rsidR="00903AB8" w:rsidRPr="00886E10" w:rsidRDefault="00903AB8" w:rsidP="00385DDD">
            <w:pPr>
              <w:spacing w:line="360" w:lineRule="auto"/>
              <w:ind w:firstLine="34"/>
              <w:jc w:val="both"/>
              <w:cnfStyle w:val="100000000000"/>
              <w:rPr>
                <w:rFonts w:ascii="Arial" w:hAnsi="Arial" w:cs="Arial"/>
                <w:sz w:val="20"/>
                <w:szCs w:val="20"/>
              </w:rPr>
            </w:pPr>
            <w:r w:rsidRPr="00886E10">
              <w:rPr>
                <w:rFonts w:ascii="Arial" w:hAnsi="Arial" w:cs="Arial"/>
                <w:sz w:val="20"/>
                <w:szCs w:val="20"/>
              </w:rPr>
              <w:t>ΑΝΑΛΟΓΙΑ</w:t>
            </w:r>
          </w:p>
          <w:p w:rsidR="00903AB8" w:rsidRPr="00886E10" w:rsidRDefault="00903AB8" w:rsidP="00385DDD">
            <w:pPr>
              <w:spacing w:line="360" w:lineRule="auto"/>
              <w:ind w:firstLine="0"/>
              <w:jc w:val="both"/>
              <w:cnfStyle w:val="100000000000"/>
              <w:rPr>
                <w:rFonts w:ascii="Arial" w:hAnsi="Arial" w:cs="Arial"/>
                <w:sz w:val="20"/>
                <w:szCs w:val="20"/>
              </w:rPr>
            </w:pPr>
            <w:r w:rsidRPr="00886E10">
              <w:rPr>
                <w:rFonts w:ascii="Arial" w:hAnsi="Arial" w:cs="Arial"/>
                <w:sz w:val="20"/>
                <w:szCs w:val="20"/>
              </w:rPr>
              <w:t xml:space="preserve">ΕΓΓΑΜΩΝ </w:t>
            </w:r>
          </w:p>
          <w:p w:rsidR="00903AB8" w:rsidRPr="00886E10" w:rsidRDefault="00903AB8" w:rsidP="00385DDD">
            <w:pPr>
              <w:spacing w:line="360" w:lineRule="auto"/>
              <w:ind w:firstLine="34"/>
              <w:jc w:val="both"/>
              <w:cnfStyle w:val="100000000000"/>
              <w:rPr>
                <w:rFonts w:ascii="Arial" w:hAnsi="Arial" w:cs="Arial"/>
                <w:sz w:val="20"/>
                <w:szCs w:val="20"/>
              </w:rPr>
            </w:pPr>
            <w:r w:rsidRPr="00886E10">
              <w:rPr>
                <w:rFonts w:ascii="Arial" w:hAnsi="Arial" w:cs="Arial"/>
                <w:sz w:val="20"/>
                <w:szCs w:val="20"/>
              </w:rPr>
              <w:t>ΓΥΝΑΙΚΩΝ</w:t>
            </w:r>
          </w:p>
        </w:tc>
        <w:tc>
          <w:tcPr>
            <w:tcW w:w="690" w:type="dxa"/>
          </w:tcPr>
          <w:p w:rsidR="00903AB8" w:rsidRDefault="00903AB8" w:rsidP="00903AB8">
            <w:pPr>
              <w:spacing w:line="360" w:lineRule="auto"/>
              <w:ind w:firstLine="0"/>
              <w:jc w:val="both"/>
              <w:cnfStyle w:val="100000000000"/>
              <w:rPr>
                <w:rFonts w:ascii="Arial" w:hAnsi="Arial" w:cs="Arial"/>
                <w:sz w:val="20"/>
                <w:szCs w:val="20"/>
              </w:rPr>
            </w:pPr>
          </w:p>
          <w:p w:rsidR="00903AB8" w:rsidRPr="00886E10" w:rsidRDefault="00903AB8" w:rsidP="00903AB8">
            <w:pPr>
              <w:spacing w:line="360" w:lineRule="auto"/>
              <w:ind w:firstLine="0"/>
              <w:jc w:val="both"/>
              <w:cnfStyle w:val="100000000000"/>
              <w:rPr>
                <w:rFonts w:ascii="Arial" w:hAnsi="Arial" w:cs="Arial"/>
                <w:sz w:val="20"/>
                <w:szCs w:val="20"/>
              </w:rPr>
            </w:pPr>
            <w:r>
              <w:rPr>
                <w:rFonts w:ascii="Arial" w:hAnsi="Arial" w:cs="Arial"/>
                <w:sz w:val="20"/>
                <w:szCs w:val="20"/>
              </w:rPr>
              <w:t>N</w:t>
            </w:r>
          </w:p>
        </w:tc>
        <w:tc>
          <w:tcPr>
            <w:tcW w:w="1233" w:type="dxa"/>
          </w:tcPr>
          <w:p w:rsidR="00903AB8" w:rsidRPr="00886E10" w:rsidRDefault="00903AB8" w:rsidP="00903AB8">
            <w:pPr>
              <w:spacing w:line="360" w:lineRule="auto"/>
              <w:ind w:firstLine="0"/>
              <w:jc w:val="both"/>
              <w:cnfStyle w:val="100000000000"/>
              <w:rPr>
                <w:rFonts w:ascii="Arial" w:hAnsi="Arial" w:cs="Arial"/>
                <w:sz w:val="20"/>
                <w:szCs w:val="20"/>
              </w:rPr>
            </w:pPr>
            <w:r w:rsidRPr="00886E10">
              <w:rPr>
                <w:rFonts w:ascii="Arial" w:hAnsi="Arial" w:cs="Arial"/>
                <w:sz w:val="20"/>
                <w:szCs w:val="20"/>
              </w:rPr>
              <w:t>ΣΥΝΟΛΟ</w:t>
            </w:r>
          </w:p>
        </w:tc>
        <w:tc>
          <w:tcPr>
            <w:tcW w:w="677" w:type="dxa"/>
          </w:tcPr>
          <w:p w:rsidR="00903AB8" w:rsidRDefault="00903AB8" w:rsidP="00903AB8">
            <w:pPr>
              <w:spacing w:line="360" w:lineRule="auto"/>
              <w:ind w:firstLine="0"/>
              <w:jc w:val="both"/>
              <w:cnfStyle w:val="100000000000"/>
              <w:rPr>
                <w:rFonts w:ascii="Arial" w:hAnsi="Arial" w:cs="Arial"/>
                <w:sz w:val="20"/>
                <w:szCs w:val="20"/>
              </w:rPr>
            </w:pPr>
          </w:p>
          <w:p w:rsidR="00903AB8" w:rsidRPr="00886E10" w:rsidRDefault="00903AB8" w:rsidP="00903AB8">
            <w:pPr>
              <w:spacing w:line="360" w:lineRule="auto"/>
              <w:ind w:firstLine="0"/>
              <w:jc w:val="both"/>
              <w:cnfStyle w:val="100000000000"/>
              <w:rPr>
                <w:rFonts w:ascii="Arial" w:hAnsi="Arial" w:cs="Arial"/>
                <w:sz w:val="20"/>
                <w:szCs w:val="20"/>
              </w:rPr>
            </w:pPr>
            <w:r>
              <w:rPr>
                <w:rFonts w:ascii="Arial" w:hAnsi="Arial" w:cs="Arial"/>
                <w:sz w:val="20"/>
                <w:szCs w:val="20"/>
              </w:rPr>
              <w:t>N</w:t>
            </w:r>
          </w:p>
        </w:tc>
      </w:tr>
      <w:tr w:rsidR="00903AB8" w:rsidTr="00903AB8">
        <w:trPr>
          <w:trHeight w:val="585"/>
          <w:jc w:val="center"/>
        </w:trPr>
        <w:tc>
          <w:tcPr>
            <w:cnfStyle w:val="001000000000"/>
            <w:tcW w:w="1900" w:type="dxa"/>
          </w:tcPr>
          <w:p w:rsidR="00903AB8" w:rsidRPr="00AA42D7" w:rsidRDefault="00903AB8" w:rsidP="00385DDD">
            <w:pPr>
              <w:spacing w:line="360" w:lineRule="auto"/>
              <w:ind w:firstLine="0"/>
              <w:jc w:val="both"/>
              <w:rPr>
                <w:rFonts w:ascii="Arial" w:hAnsi="Arial" w:cs="Arial"/>
              </w:rPr>
            </w:pPr>
            <w:r w:rsidRPr="00AA42D7">
              <w:rPr>
                <w:rFonts w:ascii="Arial" w:hAnsi="Arial" w:cs="Arial"/>
              </w:rPr>
              <w:t>ΣΥΜΦΩΝΩ ΑΠΟΛΥΤΑ</w:t>
            </w:r>
          </w:p>
        </w:tc>
        <w:tc>
          <w:tcPr>
            <w:tcW w:w="1388"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22,1</w:t>
            </w:r>
          </w:p>
        </w:tc>
        <w:tc>
          <w:tcPr>
            <w:tcW w:w="811"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17</w:t>
            </w:r>
          </w:p>
        </w:tc>
        <w:tc>
          <w:tcPr>
            <w:tcW w:w="1379"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77,9</w:t>
            </w:r>
          </w:p>
        </w:tc>
        <w:tc>
          <w:tcPr>
            <w:tcW w:w="690"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60</w:t>
            </w:r>
          </w:p>
        </w:tc>
        <w:tc>
          <w:tcPr>
            <w:tcW w:w="1233"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100</w:t>
            </w:r>
          </w:p>
        </w:tc>
        <w:tc>
          <w:tcPr>
            <w:tcW w:w="677"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77</w:t>
            </w:r>
          </w:p>
        </w:tc>
      </w:tr>
      <w:tr w:rsidR="00903AB8" w:rsidTr="00903AB8">
        <w:trPr>
          <w:trHeight w:val="565"/>
          <w:jc w:val="center"/>
        </w:trPr>
        <w:tc>
          <w:tcPr>
            <w:cnfStyle w:val="001000000000"/>
            <w:tcW w:w="1900" w:type="dxa"/>
          </w:tcPr>
          <w:p w:rsidR="00903AB8" w:rsidRPr="00AA42D7" w:rsidRDefault="00903AB8" w:rsidP="00385DDD">
            <w:pPr>
              <w:spacing w:line="360" w:lineRule="auto"/>
              <w:ind w:firstLine="0"/>
              <w:jc w:val="both"/>
              <w:rPr>
                <w:rFonts w:ascii="Arial" w:hAnsi="Arial" w:cs="Arial"/>
              </w:rPr>
            </w:pPr>
            <w:r w:rsidRPr="00AA42D7">
              <w:rPr>
                <w:rFonts w:ascii="Arial" w:hAnsi="Arial" w:cs="Arial"/>
              </w:rPr>
              <w:t>ΣΥΜΦΩΝΩ</w:t>
            </w:r>
          </w:p>
        </w:tc>
        <w:tc>
          <w:tcPr>
            <w:tcW w:w="1388"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39,3</w:t>
            </w:r>
          </w:p>
        </w:tc>
        <w:tc>
          <w:tcPr>
            <w:tcW w:w="811"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53</w:t>
            </w:r>
          </w:p>
        </w:tc>
        <w:tc>
          <w:tcPr>
            <w:tcW w:w="1379"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60,7</w:t>
            </w:r>
          </w:p>
        </w:tc>
        <w:tc>
          <w:tcPr>
            <w:tcW w:w="690"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82</w:t>
            </w:r>
          </w:p>
        </w:tc>
        <w:tc>
          <w:tcPr>
            <w:tcW w:w="1233"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100</w:t>
            </w:r>
          </w:p>
        </w:tc>
        <w:tc>
          <w:tcPr>
            <w:tcW w:w="677"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135</w:t>
            </w:r>
          </w:p>
        </w:tc>
      </w:tr>
      <w:tr w:rsidR="00903AB8" w:rsidTr="00903AB8">
        <w:trPr>
          <w:trHeight w:val="559"/>
          <w:jc w:val="center"/>
        </w:trPr>
        <w:tc>
          <w:tcPr>
            <w:cnfStyle w:val="001000000000"/>
            <w:tcW w:w="1900" w:type="dxa"/>
          </w:tcPr>
          <w:p w:rsidR="00903AB8" w:rsidRPr="00AA42D7" w:rsidRDefault="00903AB8" w:rsidP="00385DDD">
            <w:pPr>
              <w:spacing w:line="360" w:lineRule="auto"/>
              <w:ind w:firstLine="0"/>
              <w:jc w:val="both"/>
              <w:rPr>
                <w:rFonts w:ascii="Arial" w:hAnsi="Arial" w:cs="Arial"/>
              </w:rPr>
            </w:pPr>
            <w:r w:rsidRPr="00AA42D7">
              <w:rPr>
                <w:rFonts w:ascii="Arial" w:hAnsi="Arial" w:cs="Arial"/>
              </w:rPr>
              <w:t>ΣΥΜ</w:t>
            </w:r>
            <w:r>
              <w:rPr>
                <w:rFonts w:ascii="Arial" w:hAnsi="Arial" w:cs="Arial"/>
              </w:rPr>
              <w:t>Φ</w:t>
            </w:r>
            <w:r w:rsidRPr="00AA42D7">
              <w:rPr>
                <w:rFonts w:ascii="Arial" w:hAnsi="Arial" w:cs="Arial"/>
              </w:rPr>
              <w:t>ΩΝ</w:t>
            </w:r>
            <w:r>
              <w:rPr>
                <w:rFonts w:ascii="Arial" w:hAnsi="Arial" w:cs="Arial"/>
              </w:rPr>
              <w:t>Ω</w:t>
            </w:r>
            <w:r w:rsidRPr="00AA42D7">
              <w:rPr>
                <w:rFonts w:ascii="Arial" w:hAnsi="Arial" w:cs="Arial"/>
              </w:rPr>
              <w:t xml:space="preserve"> Λ</w:t>
            </w:r>
            <w:r>
              <w:rPr>
                <w:rFonts w:ascii="Arial" w:hAnsi="Arial" w:cs="Arial"/>
              </w:rPr>
              <w:t>ΙΓΟ</w:t>
            </w:r>
          </w:p>
        </w:tc>
        <w:tc>
          <w:tcPr>
            <w:tcW w:w="1388"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44</w:t>
            </w:r>
          </w:p>
        </w:tc>
        <w:tc>
          <w:tcPr>
            <w:tcW w:w="811"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11</w:t>
            </w:r>
          </w:p>
        </w:tc>
        <w:tc>
          <w:tcPr>
            <w:tcW w:w="1379"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56</w:t>
            </w:r>
          </w:p>
        </w:tc>
        <w:tc>
          <w:tcPr>
            <w:tcW w:w="690"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14</w:t>
            </w:r>
          </w:p>
        </w:tc>
        <w:tc>
          <w:tcPr>
            <w:tcW w:w="1233"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100</w:t>
            </w:r>
          </w:p>
        </w:tc>
        <w:tc>
          <w:tcPr>
            <w:tcW w:w="677"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25</w:t>
            </w:r>
          </w:p>
        </w:tc>
      </w:tr>
      <w:tr w:rsidR="00903AB8" w:rsidTr="00903AB8">
        <w:trPr>
          <w:trHeight w:val="553"/>
          <w:jc w:val="center"/>
        </w:trPr>
        <w:tc>
          <w:tcPr>
            <w:cnfStyle w:val="001000000000"/>
            <w:tcW w:w="1900" w:type="dxa"/>
          </w:tcPr>
          <w:p w:rsidR="00903AB8" w:rsidRPr="00AA42D7" w:rsidRDefault="00903AB8" w:rsidP="00385DDD">
            <w:pPr>
              <w:spacing w:line="360" w:lineRule="auto"/>
              <w:ind w:firstLine="0"/>
              <w:jc w:val="both"/>
              <w:rPr>
                <w:rFonts w:ascii="Arial" w:hAnsi="Arial" w:cs="Arial"/>
              </w:rPr>
            </w:pPr>
            <w:r w:rsidRPr="00AA42D7">
              <w:rPr>
                <w:rFonts w:ascii="Arial" w:hAnsi="Arial" w:cs="Arial"/>
              </w:rPr>
              <w:t>ΔΕΝ ΣΥΜΦΩΝΩ</w:t>
            </w:r>
          </w:p>
        </w:tc>
        <w:tc>
          <w:tcPr>
            <w:tcW w:w="1388"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60</w:t>
            </w:r>
          </w:p>
        </w:tc>
        <w:tc>
          <w:tcPr>
            <w:tcW w:w="811"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6</w:t>
            </w:r>
          </w:p>
        </w:tc>
        <w:tc>
          <w:tcPr>
            <w:tcW w:w="1379"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40</w:t>
            </w:r>
          </w:p>
        </w:tc>
        <w:tc>
          <w:tcPr>
            <w:tcW w:w="690"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4</w:t>
            </w:r>
          </w:p>
        </w:tc>
        <w:tc>
          <w:tcPr>
            <w:tcW w:w="1233"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100</w:t>
            </w:r>
          </w:p>
        </w:tc>
        <w:tc>
          <w:tcPr>
            <w:tcW w:w="677"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10</w:t>
            </w:r>
          </w:p>
        </w:tc>
      </w:tr>
      <w:tr w:rsidR="00903AB8" w:rsidTr="00903AB8">
        <w:trPr>
          <w:trHeight w:val="561"/>
          <w:jc w:val="center"/>
        </w:trPr>
        <w:tc>
          <w:tcPr>
            <w:cnfStyle w:val="001000000000"/>
            <w:tcW w:w="1900" w:type="dxa"/>
          </w:tcPr>
          <w:p w:rsidR="00903AB8" w:rsidRPr="00AA42D7" w:rsidRDefault="00903AB8" w:rsidP="00385DDD">
            <w:pPr>
              <w:spacing w:line="360" w:lineRule="auto"/>
              <w:ind w:hanging="142"/>
              <w:jc w:val="both"/>
              <w:rPr>
                <w:rFonts w:ascii="Arial" w:hAnsi="Arial" w:cs="Arial"/>
              </w:rPr>
            </w:pPr>
            <w:r w:rsidRPr="00AA42D7">
              <w:rPr>
                <w:rFonts w:ascii="Arial" w:hAnsi="Arial" w:cs="Arial"/>
              </w:rPr>
              <w:t>ΔΕΝ ΣΥΜΦΩΝΩ ΚΑΘΟΛΟΥ</w:t>
            </w:r>
          </w:p>
        </w:tc>
        <w:tc>
          <w:tcPr>
            <w:tcW w:w="1388"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w:t>
            </w:r>
          </w:p>
        </w:tc>
        <w:tc>
          <w:tcPr>
            <w:tcW w:w="811" w:type="dxa"/>
          </w:tcPr>
          <w:p w:rsidR="00903AB8" w:rsidRDefault="00903AB8" w:rsidP="00385DDD">
            <w:pPr>
              <w:spacing w:line="360" w:lineRule="auto"/>
              <w:jc w:val="both"/>
              <w:cnfStyle w:val="000000000000"/>
              <w:rPr>
                <w:rFonts w:ascii="Arial" w:hAnsi="Arial" w:cs="Arial"/>
                <w:sz w:val="24"/>
                <w:szCs w:val="24"/>
              </w:rPr>
            </w:pPr>
          </w:p>
        </w:tc>
        <w:tc>
          <w:tcPr>
            <w:tcW w:w="1379"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100</w:t>
            </w:r>
          </w:p>
        </w:tc>
        <w:tc>
          <w:tcPr>
            <w:tcW w:w="690"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1</w:t>
            </w:r>
          </w:p>
        </w:tc>
        <w:tc>
          <w:tcPr>
            <w:tcW w:w="1233" w:type="dxa"/>
          </w:tcPr>
          <w:p w:rsidR="00903AB8" w:rsidRPr="00903AB8" w:rsidRDefault="00903AB8" w:rsidP="00385DDD">
            <w:pPr>
              <w:spacing w:line="360" w:lineRule="auto"/>
              <w:jc w:val="both"/>
              <w:cnfStyle w:val="000000000000"/>
              <w:rPr>
                <w:rFonts w:ascii="Arial" w:hAnsi="Arial" w:cs="Arial"/>
                <w:b/>
                <w:color w:val="5F497A" w:themeColor="accent4" w:themeShade="BF"/>
                <w:sz w:val="24"/>
                <w:szCs w:val="24"/>
              </w:rPr>
            </w:pPr>
            <w:r w:rsidRPr="00903AB8">
              <w:rPr>
                <w:rFonts w:ascii="Arial" w:hAnsi="Arial" w:cs="Arial"/>
                <w:b/>
                <w:color w:val="5F497A" w:themeColor="accent4" w:themeShade="BF"/>
                <w:sz w:val="24"/>
                <w:szCs w:val="24"/>
              </w:rPr>
              <w:t>100</w:t>
            </w:r>
          </w:p>
        </w:tc>
        <w:tc>
          <w:tcPr>
            <w:tcW w:w="677" w:type="dxa"/>
          </w:tcPr>
          <w:p w:rsidR="00903AB8" w:rsidRDefault="00903AB8" w:rsidP="00903AB8">
            <w:pPr>
              <w:spacing w:line="360" w:lineRule="auto"/>
              <w:ind w:firstLine="0"/>
              <w:jc w:val="both"/>
              <w:cnfStyle w:val="000000000000"/>
              <w:rPr>
                <w:rFonts w:ascii="Arial" w:hAnsi="Arial" w:cs="Arial"/>
                <w:sz w:val="24"/>
                <w:szCs w:val="24"/>
              </w:rPr>
            </w:pPr>
            <w:r>
              <w:rPr>
                <w:rFonts w:ascii="Arial" w:hAnsi="Arial" w:cs="Arial"/>
                <w:sz w:val="24"/>
                <w:szCs w:val="24"/>
              </w:rPr>
              <w:t>1</w:t>
            </w:r>
          </w:p>
        </w:tc>
      </w:tr>
    </w:tbl>
    <w:p w:rsidR="00385DDD" w:rsidRDefault="004C1825" w:rsidP="008E53D6">
      <w:pPr>
        <w:spacing w:line="360" w:lineRule="auto"/>
        <w:jc w:val="both"/>
        <w:rPr>
          <w:rFonts w:ascii="Arial" w:hAnsi="Arial" w:cs="Arial"/>
          <w:sz w:val="24"/>
          <w:szCs w:val="24"/>
        </w:rPr>
      </w:pPr>
      <w:r w:rsidRPr="00AF19C1">
        <w:rPr>
          <w:rFonts w:ascii="Arial" w:hAnsi="Arial" w:cs="Arial"/>
          <w:sz w:val="24"/>
          <w:szCs w:val="24"/>
          <w:lang w:val="el-GR"/>
        </w:rPr>
        <w:tab/>
      </w:r>
    </w:p>
    <w:p w:rsidR="004C1825" w:rsidRPr="00AF19C1" w:rsidRDefault="001D60FC" w:rsidP="008E53D6">
      <w:pPr>
        <w:spacing w:line="360" w:lineRule="auto"/>
        <w:jc w:val="both"/>
        <w:rPr>
          <w:rFonts w:ascii="Arial" w:hAnsi="Arial" w:cs="Arial"/>
          <w:sz w:val="24"/>
          <w:szCs w:val="24"/>
          <w:lang w:val="el-GR"/>
        </w:rPr>
      </w:pPr>
      <w:r w:rsidRPr="00AF19C1">
        <w:rPr>
          <w:rFonts w:ascii="Arial" w:hAnsi="Arial" w:cs="Arial"/>
          <w:sz w:val="24"/>
          <w:szCs w:val="24"/>
          <w:lang w:val="el-GR"/>
        </w:rPr>
        <w:t xml:space="preserve">Στη συνέχεια μελετάται η στάση των γυναικών της έρευνας ως προς το εμβόλιο για τον </w:t>
      </w:r>
      <w:r w:rsidRPr="003A301D">
        <w:rPr>
          <w:rFonts w:ascii="Arial" w:hAnsi="Arial" w:cs="Arial"/>
          <w:sz w:val="24"/>
          <w:szCs w:val="24"/>
        </w:rPr>
        <w:t>HPV</w:t>
      </w:r>
      <w:r w:rsidRPr="00AF19C1">
        <w:rPr>
          <w:rFonts w:ascii="Arial" w:hAnsi="Arial" w:cs="Arial"/>
          <w:sz w:val="24"/>
          <w:szCs w:val="24"/>
          <w:lang w:val="el-GR"/>
        </w:rPr>
        <w:t xml:space="preserve">, ανάλογα με την οικογενειακή τους κατάσταση. </w:t>
      </w:r>
      <w:r w:rsidR="004C1825" w:rsidRPr="00AF19C1">
        <w:rPr>
          <w:rFonts w:ascii="Arial" w:hAnsi="Arial" w:cs="Arial"/>
          <w:sz w:val="24"/>
          <w:szCs w:val="24"/>
          <w:lang w:val="el-GR"/>
        </w:rPr>
        <w:t>Σύμφωνα με την στατιστική ανάλυση, δεν υπάρχει σημαντική διαφορά, ως προς την πρόθεση των γυναικών να κάνουν οι ίδιες ή οι κόρες τους το εμβόλιο για τον ιό των ανθρωπίνων θηλωμάτων (</w:t>
      </w:r>
      <w:r w:rsidR="004C1825" w:rsidRPr="003A301D">
        <w:rPr>
          <w:rFonts w:ascii="Arial" w:hAnsi="Arial" w:cs="Arial"/>
          <w:sz w:val="24"/>
          <w:szCs w:val="24"/>
        </w:rPr>
        <w:t>HPV</w:t>
      </w:r>
      <w:r w:rsidR="004C1825" w:rsidRPr="00AF19C1">
        <w:rPr>
          <w:rFonts w:ascii="Arial" w:hAnsi="Arial" w:cs="Arial"/>
          <w:sz w:val="24"/>
          <w:szCs w:val="24"/>
          <w:lang w:val="el-GR"/>
        </w:rPr>
        <w:t xml:space="preserve">) ανάλογα με την </w:t>
      </w:r>
      <w:r w:rsidR="00F03213" w:rsidRPr="00AF19C1">
        <w:rPr>
          <w:rFonts w:ascii="Arial" w:hAnsi="Arial" w:cs="Arial"/>
          <w:sz w:val="24"/>
          <w:szCs w:val="24"/>
          <w:lang w:val="el-GR"/>
        </w:rPr>
        <w:t xml:space="preserve">οικογενειακή κατάσταση </w:t>
      </w:r>
      <w:r w:rsidR="004C1825" w:rsidRPr="00AF19C1">
        <w:rPr>
          <w:rFonts w:ascii="Arial" w:hAnsi="Arial" w:cs="Arial"/>
          <w:sz w:val="24"/>
          <w:szCs w:val="24"/>
          <w:lang w:val="el-GR"/>
        </w:rPr>
        <w:t>(</w:t>
      </w:r>
      <w:r w:rsidR="004C1825">
        <w:rPr>
          <w:rFonts w:ascii="Arial" w:hAnsi="Arial" w:cs="Arial"/>
          <w:sz w:val="24"/>
          <w:szCs w:val="24"/>
        </w:rPr>
        <w:t>p</w:t>
      </w:r>
      <w:r w:rsidR="004C1825" w:rsidRPr="00AF19C1">
        <w:rPr>
          <w:rFonts w:ascii="Arial" w:hAnsi="Arial" w:cs="Arial"/>
          <w:sz w:val="24"/>
          <w:szCs w:val="24"/>
          <w:lang w:val="el-GR"/>
        </w:rPr>
        <w:t>=0.</w:t>
      </w:r>
      <w:r w:rsidR="00F03213" w:rsidRPr="00AF19C1">
        <w:rPr>
          <w:rFonts w:ascii="Arial" w:hAnsi="Arial" w:cs="Arial"/>
          <w:sz w:val="24"/>
          <w:szCs w:val="24"/>
          <w:lang w:val="el-GR"/>
        </w:rPr>
        <w:t>723</w:t>
      </w:r>
      <w:r w:rsidR="004C1825" w:rsidRPr="00AF19C1">
        <w:rPr>
          <w:rFonts w:ascii="Arial" w:hAnsi="Arial" w:cs="Arial"/>
          <w:sz w:val="24"/>
          <w:szCs w:val="24"/>
          <w:lang w:val="el-GR"/>
        </w:rPr>
        <w:t>).</w:t>
      </w:r>
    </w:p>
    <w:p w:rsidR="004C1825" w:rsidRPr="00AF19C1" w:rsidRDefault="004C1825" w:rsidP="008E53D6">
      <w:pPr>
        <w:spacing w:line="360" w:lineRule="auto"/>
        <w:jc w:val="both"/>
        <w:rPr>
          <w:rFonts w:ascii="Arial" w:hAnsi="Arial" w:cs="Arial"/>
          <w:sz w:val="24"/>
          <w:szCs w:val="24"/>
          <w:lang w:val="el-GR"/>
        </w:rPr>
      </w:pPr>
      <w:r w:rsidRPr="00AF19C1">
        <w:rPr>
          <w:rFonts w:ascii="Arial" w:hAnsi="Arial" w:cs="Arial"/>
          <w:sz w:val="24"/>
          <w:szCs w:val="24"/>
          <w:lang w:val="el-GR"/>
        </w:rPr>
        <w:tab/>
        <w:t>Δεν υπάρχει στατιστικά σημαντική διαφορά (</w:t>
      </w:r>
      <w:r>
        <w:rPr>
          <w:rFonts w:ascii="Arial" w:hAnsi="Arial" w:cs="Arial"/>
          <w:sz w:val="24"/>
          <w:szCs w:val="24"/>
        </w:rPr>
        <w:t>p</w:t>
      </w:r>
      <w:r w:rsidRPr="00AF19C1">
        <w:rPr>
          <w:rFonts w:ascii="Arial" w:hAnsi="Arial" w:cs="Arial"/>
          <w:sz w:val="24"/>
          <w:szCs w:val="24"/>
          <w:lang w:val="el-GR"/>
        </w:rPr>
        <w:t>=0,</w:t>
      </w:r>
      <w:r w:rsidR="00C802C0" w:rsidRPr="00AF19C1">
        <w:rPr>
          <w:rFonts w:ascii="Arial" w:hAnsi="Arial" w:cs="Arial"/>
          <w:sz w:val="24"/>
          <w:szCs w:val="24"/>
          <w:lang w:val="el-GR"/>
        </w:rPr>
        <w:t>729</w:t>
      </w:r>
      <w:r w:rsidRPr="00AF19C1">
        <w:rPr>
          <w:rFonts w:ascii="Arial" w:hAnsi="Arial" w:cs="Arial"/>
          <w:sz w:val="24"/>
          <w:szCs w:val="24"/>
          <w:lang w:val="el-GR"/>
        </w:rPr>
        <w:t xml:space="preserve">) στην στάση των γυναικών ως προς το εμβόλιο, ανάλογα με την </w:t>
      </w:r>
      <w:r w:rsidR="00C802C0" w:rsidRPr="00AF19C1">
        <w:rPr>
          <w:rFonts w:ascii="Arial" w:hAnsi="Arial" w:cs="Arial"/>
          <w:sz w:val="24"/>
          <w:szCs w:val="24"/>
          <w:lang w:val="el-GR"/>
        </w:rPr>
        <w:t>οικογενειακή κατάσταση</w:t>
      </w:r>
      <w:r w:rsidRPr="00AF19C1">
        <w:rPr>
          <w:rFonts w:ascii="Arial" w:hAnsi="Arial" w:cs="Arial"/>
          <w:sz w:val="24"/>
          <w:szCs w:val="24"/>
          <w:lang w:val="el-GR"/>
        </w:rPr>
        <w:t xml:space="preserve">, </w:t>
      </w:r>
      <w:r w:rsidR="001D60FC" w:rsidRPr="00AF19C1">
        <w:rPr>
          <w:rFonts w:ascii="Arial" w:hAnsi="Arial" w:cs="Arial"/>
          <w:sz w:val="24"/>
          <w:szCs w:val="24"/>
          <w:lang w:val="el-GR"/>
        </w:rPr>
        <w:t xml:space="preserve">ούτε </w:t>
      </w:r>
      <w:r w:rsidRPr="00AF19C1">
        <w:rPr>
          <w:rFonts w:ascii="Arial" w:hAnsi="Arial" w:cs="Arial"/>
          <w:sz w:val="24"/>
          <w:szCs w:val="24"/>
          <w:lang w:val="el-GR"/>
        </w:rPr>
        <w:t>στην περίπτωση που δεν καλύπτεται το κόστος του από τον ασφαλιστικό τους φορέα.</w:t>
      </w:r>
    </w:p>
    <w:p w:rsidR="009C0283" w:rsidRPr="00AF19C1" w:rsidRDefault="004C1825"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001D60FC" w:rsidRPr="00AF19C1">
        <w:rPr>
          <w:rFonts w:ascii="Arial" w:hAnsi="Arial" w:cs="Arial"/>
          <w:sz w:val="24"/>
          <w:szCs w:val="24"/>
          <w:lang w:val="el-GR"/>
        </w:rPr>
        <w:t xml:space="preserve">Το ενδιαφέρον των γυναικών της έρευνας για προγράμματα προληπτικής ιατρικής είναι έκδηλο, αφού, τόσο οι έγγαμες όσο και οι άγαμες γυναίκες, στην πλειοψηφία τους, </w:t>
      </w:r>
      <w:r w:rsidR="00C802C0" w:rsidRPr="00AF19C1">
        <w:rPr>
          <w:rFonts w:ascii="Arial" w:hAnsi="Arial" w:cs="Arial"/>
          <w:sz w:val="24"/>
          <w:szCs w:val="24"/>
          <w:lang w:val="el-GR"/>
        </w:rPr>
        <w:t>εξέφρασ</w:t>
      </w:r>
      <w:r w:rsidR="001D60FC" w:rsidRPr="00AF19C1">
        <w:rPr>
          <w:rFonts w:ascii="Arial" w:hAnsi="Arial" w:cs="Arial"/>
          <w:sz w:val="24"/>
          <w:szCs w:val="24"/>
          <w:lang w:val="el-GR"/>
        </w:rPr>
        <w:t>αν</w:t>
      </w:r>
      <w:r w:rsidR="00C802C0" w:rsidRPr="00AF19C1">
        <w:rPr>
          <w:rFonts w:ascii="Arial" w:hAnsi="Arial" w:cs="Arial"/>
          <w:sz w:val="24"/>
          <w:szCs w:val="24"/>
          <w:lang w:val="el-GR"/>
        </w:rPr>
        <w:t xml:space="preserve"> την επιθυμία να ενημερών</w:t>
      </w:r>
      <w:r w:rsidR="001D60FC" w:rsidRPr="00AF19C1">
        <w:rPr>
          <w:rFonts w:ascii="Arial" w:hAnsi="Arial" w:cs="Arial"/>
          <w:sz w:val="24"/>
          <w:szCs w:val="24"/>
          <w:lang w:val="el-GR"/>
        </w:rPr>
        <w:t>ον</w:t>
      </w:r>
      <w:r w:rsidR="00C802C0" w:rsidRPr="00AF19C1">
        <w:rPr>
          <w:rFonts w:ascii="Arial" w:hAnsi="Arial" w:cs="Arial"/>
          <w:sz w:val="24"/>
          <w:szCs w:val="24"/>
          <w:lang w:val="el-GR"/>
        </w:rPr>
        <w:t>ται για προγράμματα εξετάσεων</w:t>
      </w:r>
      <w:r w:rsidR="001D60FC" w:rsidRPr="00AF19C1">
        <w:rPr>
          <w:rFonts w:ascii="Arial" w:hAnsi="Arial" w:cs="Arial"/>
          <w:sz w:val="24"/>
          <w:szCs w:val="24"/>
          <w:lang w:val="el-GR"/>
        </w:rPr>
        <w:t xml:space="preserve"> προληπτικού ελέγχου.</w:t>
      </w:r>
      <w:r w:rsidR="00C802C0" w:rsidRPr="00AF19C1">
        <w:rPr>
          <w:rFonts w:ascii="Arial" w:hAnsi="Arial" w:cs="Arial"/>
          <w:sz w:val="24"/>
          <w:szCs w:val="24"/>
          <w:lang w:val="el-GR"/>
        </w:rPr>
        <w:t xml:space="preserve"> </w:t>
      </w:r>
    </w:p>
    <w:p w:rsidR="004C1825" w:rsidRPr="00AF19C1" w:rsidRDefault="004C1825" w:rsidP="008E53D6">
      <w:pPr>
        <w:spacing w:line="360" w:lineRule="auto"/>
        <w:jc w:val="both"/>
        <w:rPr>
          <w:rFonts w:ascii="Arial" w:hAnsi="Arial" w:cs="Arial"/>
          <w:sz w:val="24"/>
          <w:szCs w:val="24"/>
          <w:lang w:val="el-GR"/>
        </w:rPr>
      </w:pPr>
      <w:r w:rsidRPr="00AF19C1">
        <w:rPr>
          <w:rFonts w:ascii="Arial" w:hAnsi="Arial" w:cs="Arial"/>
          <w:b/>
          <w:sz w:val="24"/>
          <w:szCs w:val="24"/>
          <w:lang w:val="el-GR"/>
        </w:rPr>
        <w:lastRenderedPageBreak/>
        <w:tab/>
      </w:r>
      <w:r w:rsidR="001D60FC" w:rsidRPr="00AF19C1">
        <w:rPr>
          <w:rFonts w:ascii="Arial" w:hAnsi="Arial" w:cs="Arial"/>
          <w:sz w:val="24"/>
          <w:szCs w:val="24"/>
          <w:lang w:val="el-GR"/>
        </w:rPr>
        <w:t xml:space="preserve">Όσο για την πρόθεση των </w:t>
      </w:r>
      <w:r w:rsidR="009C0283" w:rsidRPr="00AF19C1">
        <w:rPr>
          <w:rFonts w:ascii="Arial" w:hAnsi="Arial" w:cs="Arial"/>
          <w:sz w:val="24"/>
          <w:szCs w:val="24"/>
          <w:lang w:val="el-GR"/>
        </w:rPr>
        <w:t xml:space="preserve">έγγαμων και των άγαμων </w:t>
      </w:r>
      <w:r w:rsidR="001D60FC" w:rsidRPr="00AF19C1">
        <w:rPr>
          <w:rFonts w:ascii="Arial" w:hAnsi="Arial" w:cs="Arial"/>
          <w:sz w:val="24"/>
          <w:szCs w:val="24"/>
          <w:lang w:val="el-GR"/>
        </w:rPr>
        <w:t xml:space="preserve">γυναικών να ακολουθήσουν </w:t>
      </w:r>
      <w:r w:rsidR="009C0283" w:rsidRPr="00AF19C1">
        <w:rPr>
          <w:rFonts w:ascii="Arial" w:hAnsi="Arial" w:cs="Arial"/>
          <w:sz w:val="24"/>
          <w:szCs w:val="24"/>
          <w:lang w:val="el-GR"/>
        </w:rPr>
        <w:t>κάποιο πρόγραμμα ιατρικών εξετάσεων προληπτικού ελέγχου,</w:t>
      </w:r>
      <w:r w:rsidR="001D60FC" w:rsidRPr="00AF19C1">
        <w:rPr>
          <w:rFonts w:ascii="Arial" w:hAnsi="Arial" w:cs="Arial"/>
          <w:sz w:val="24"/>
          <w:szCs w:val="24"/>
          <w:lang w:val="el-GR"/>
        </w:rPr>
        <w:t xml:space="preserve"> </w:t>
      </w:r>
      <w:r w:rsidR="009C0283" w:rsidRPr="00AF19C1">
        <w:rPr>
          <w:rFonts w:ascii="Arial" w:hAnsi="Arial" w:cs="Arial"/>
          <w:sz w:val="24"/>
          <w:szCs w:val="24"/>
          <w:lang w:val="el-GR"/>
        </w:rPr>
        <w:t>κ</w:t>
      </w:r>
      <w:r w:rsidR="00BF78A1">
        <w:rPr>
          <w:rFonts w:ascii="Arial" w:hAnsi="Arial" w:cs="Arial"/>
          <w:sz w:val="24"/>
          <w:szCs w:val="24"/>
          <w:lang w:val="el-GR"/>
        </w:rPr>
        <w:t>αι εδώ παρατηρούμε</w:t>
      </w:r>
      <w:r w:rsidR="00C802C0" w:rsidRPr="00AF19C1">
        <w:rPr>
          <w:rFonts w:ascii="Arial" w:hAnsi="Arial" w:cs="Arial"/>
          <w:sz w:val="24"/>
          <w:szCs w:val="24"/>
          <w:lang w:val="el-GR"/>
        </w:rPr>
        <w:t xml:space="preserve"> να μην υπάρχει μεγάλη διαφορά α</w:t>
      </w:r>
      <w:r w:rsidR="009C0283" w:rsidRPr="00AF19C1">
        <w:rPr>
          <w:rFonts w:ascii="Arial" w:hAnsi="Arial" w:cs="Arial"/>
          <w:sz w:val="24"/>
          <w:szCs w:val="24"/>
          <w:lang w:val="el-GR"/>
        </w:rPr>
        <w:t>νάμεσα στις δύο αυτές ομάδες.</w:t>
      </w:r>
      <w:r w:rsidR="00C802C0" w:rsidRPr="00AF19C1">
        <w:rPr>
          <w:rFonts w:ascii="Arial" w:hAnsi="Arial" w:cs="Arial"/>
          <w:sz w:val="24"/>
          <w:szCs w:val="24"/>
          <w:lang w:val="el-GR"/>
        </w:rPr>
        <w:t xml:space="preserve"> </w:t>
      </w:r>
      <w:r w:rsidR="003A6AD9" w:rsidRPr="00AF19C1">
        <w:rPr>
          <w:rFonts w:ascii="Arial" w:hAnsi="Arial" w:cs="Arial"/>
          <w:sz w:val="24"/>
          <w:szCs w:val="24"/>
          <w:lang w:val="el-GR"/>
        </w:rPr>
        <w:t>Η πλειοψηφία των γυν</w:t>
      </w:r>
      <w:r w:rsidR="00BF78A1">
        <w:rPr>
          <w:rFonts w:ascii="Arial" w:hAnsi="Arial" w:cs="Arial"/>
          <w:sz w:val="24"/>
          <w:szCs w:val="24"/>
          <w:lang w:val="el-GR"/>
        </w:rPr>
        <w:t>αικών και των δύο ομάδων απαντά</w:t>
      </w:r>
      <w:r w:rsidR="003A6AD9" w:rsidRPr="00AF19C1">
        <w:rPr>
          <w:rFonts w:ascii="Arial" w:hAnsi="Arial" w:cs="Arial"/>
          <w:sz w:val="24"/>
          <w:szCs w:val="24"/>
          <w:lang w:val="el-GR"/>
        </w:rPr>
        <w:t xml:space="preserve"> θετικά.</w:t>
      </w:r>
    </w:p>
    <w:p w:rsidR="009C0283" w:rsidRPr="00AF19C1" w:rsidRDefault="004C1825"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επιθυμία των γυναικών για υπενθύμιση πραγματοποίησης του επόμενου Παπ-τεστ δεν διαφοροποιείται ανάλογα με την </w:t>
      </w:r>
      <w:r w:rsidR="003A6AD9" w:rsidRPr="00AF19C1">
        <w:rPr>
          <w:rFonts w:ascii="Arial" w:hAnsi="Arial" w:cs="Arial"/>
          <w:sz w:val="24"/>
          <w:szCs w:val="24"/>
          <w:lang w:val="el-GR"/>
        </w:rPr>
        <w:t>οικογενειακή κατάσταση</w:t>
      </w:r>
      <w:r w:rsidRPr="00AF19C1">
        <w:rPr>
          <w:rFonts w:ascii="Arial" w:hAnsi="Arial" w:cs="Arial"/>
          <w:sz w:val="24"/>
          <w:szCs w:val="24"/>
          <w:lang w:val="el-GR"/>
        </w:rPr>
        <w:t xml:space="preserve"> με </w:t>
      </w:r>
      <w:r>
        <w:rPr>
          <w:rFonts w:ascii="Arial" w:hAnsi="Arial" w:cs="Arial"/>
          <w:sz w:val="24"/>
          <w:szCs w:val="24"/>
        </w:rPr>
        <w:t>p</w:t>
      </w:r>
      <w:r w:rsidRPr="00AF19C1">
        <w:rPr>
          <w:rFonts w:ascii="Arial" w:hAnsi="Arial" w:cs="Arial"/>
          <w:sz w:val="24"/>
          <w:szCs w:val="24"/>
          <w:lang w:val="el-GR"/>
        </w:rPr>
        <w:t>=0,</w:t>
      </w:r>
      <w:r w:rsidR="003A6AD9" w:rsidRPr="00AF19C1">
        <w:rPr>
          <w:rFonts w:ascii="Arial" w:hAnsi="Arial" w:cs="Arial"/>
          <w:sz w:val="24"/>
          <w:szCs w:val="24"/>
          <w:lang w:val="el-GR"/>
        </w:rPr>
        <w:t>971</w:t>
      </w:r>
      <w:r w:rsidRPr="00AF19C1">
        <w:rPr>
          <w:rFonts w:ascii="Arial" w:hAnsi="Arial" w:cs="Arial"/>
          <w:sz w:val="24"/>
          <w:szCs w:val="24"/>
          <w:lang w:val="el-GR"/>
        </w:rPr>
        <w:t xml:space="preserve">. </w:t>
      </w:r>
    </w:p>
    <w:p w:rsidR="004C1825" w:rsidRPr="00AF19C1" w:rsidRDefault="004C1825" w:rsidP="009C0283">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Η διαφορά της αίσθησης κινδύνου </w:t>
      </w:r>
      <w:r w:rsidR="009C0283" w:rsidRPr="00AF19C1">
        <w:rPr>
          <w:rFonts w:ascii="Arial" w:hAnsi="Arial" w:cs="Arial"/>
          <w:sz w:val="24"/>
          <w:szCs w:val="24"/>
          <w:lang w:val="el-GR"/>
        </w:rPr>
        <w:t xml:space="preserve">για εμφάνιση καρκίνου του τραχήλου της μήτρας </w:t>
      </w:r>
      <w:r w:rsidRPr="00AF19C1">
        <w:rPr>
          <w:rFonts w:ascii="Arial" w:hAnsi="Arial" w:cs="Arial"/>
          <w:sz w:val="24"/>
          <w:szCs w:val="24"/>
          <w:lang w:val="el-GR"/>
        </w:rPr>
        <w:t>μεταξύ των</w:t>
      </w:r>
      <w:r w:rsidR="003A6AD9" w:rsidRPr="00AF19C1">
        <w:rPr>
          <w:rFonts w:ascii="Arial" w:hAnsi="Arial" w:cs="Arial"/>
          <w:sz w:val="24"/>
          <w:szCs w:val="24"/>
          <w:lang w:val="el-GR"/>
        </w:rPr>
        <w:t xml:space="preserve"> δύο </w:t>
      </w:r>
      <w:r w:rsidRPr="00AF19C1">
        <w:rPr>
          <w:rFonts w:ascii="Arial" w:hAnsi="Arial" w:cs="Arial"/>
          <w:sz w:val="24"/>
          <w:szCs w:val="24"/>
          <w:lang w:val="el-GR"/>
        </w:rPr>
        <w:t>ομάδων</w:t>
      </w:r>
      <w:r w:rsidR="003A6AD9" w:rsidRPr="00AF19C1">
        <w:rPr>
          <w:rFonts w:ascii="Arial" w:hAnsi="Arial" w:cs="Arial"/>
          <w:sz w:val="24"/>
          <w:szCs w:val="24"/>
          <w:lang w:val="el-GR"/>
        </w:rPr>
        <w:t xml:space="preserve"> γυναικών (άγαμες και έγγαμες) </w:t>
      </w:r>
      <w:r w:rsidRPr="00AF19C1">
        <w:rPr>
          <w:rFonts w:ascii="Arial" w:hAnsi="Arial" w:cs="Arial"/>
          <w:sz w:val="24"/>
          <w:szCs w:val="24"/>
          <w:lang w:val="el-GR"/>
        </w:rPr>
        <w:t xml:space="preserve"> δεν είναι στατιστικά σημαντική με </w:t>
      </w:r>
      <w:r>
        <w:rPr>
          <w:rFonts w:ascii="Arial" w:hAnsi="Arial" w:cs="Arial"/>
          <w:sz w:val="24"/>
          <w:szCs w:val="24"/>
        </w:rPr>
        <w:t>p</w:t>
      </w:r>
      <w:r w:rsidRPr="00AF19C1">
        <w:rPr>
          <w:rFonts w:ascii="Arial" w:hAnsi="Arial" w:cs="Arial"/>
          <w:sz w:val="24"/>
          <w:szCs w:val="24"/>
          <w:lang w:val="el-GR"/>
        </w:rPr>
        <w:t>=0,</w:t>
      </w:r>
      <w:r w:rsidR="003A6AD9" w:rsidRPr="00AF19C1">
        <w:rPr>
          <w:rFonts w:ascii="Arial" w:hAnsi="Arial" w:cs="Arial"/>
          <w:sz w:val="24"/>
          <w:szCs w:val="24"/>
          <w:lang w:val="el-GR"/>
        </w:rPr>
        <w:t>494</w:t>
      </w:r>
      <w:r w:rsidRPr="00AF19C1">
        <w:rPr>
          <w:rFonts w:ascii="Arial" w:hAnsi="Arial" w:cs="Arial"/>
          <w:sz w:val="24"/>
          <w:szCs w:val="24"/>
          <w:lang w:val="el-GR"/>
        </w:rPr>
        <w:t>.</w:t>
      </w:r>
    </w:p>
    <w:p w:rsidR="00385DDD" w:rsidRDefault="00385DDD">
      <w:pPr>
        <w:rPr>
          <w:rFonts w:ascii="Arial" w:hAnsi="Arial" w:cs="Arial"/>
          <w:sz w:val="24"/>
          <w:szCs w:val="24"/>
          <w:lang w:val="el-GR"/>
        </w:rPr>
      </w:pPr>
      <w:r>
        <w:rPr>
          <w:rFonts w:ascii="Arial" w:hAnsi="Arial" w:cs="Arial"/>
          <w:sz w:val="24"/>
          <w:szCs w:val="24"/>
          <w:lang w:val="el-GR"/>
        </w:rPr>
        <w:br w:type="page"/>
      </w:r>
    </w:p>
    <w:p w:rsidR="005F5639" w:rsidRPr="00AF19C1" w:rsidRDefault="00C00558" w:rsidP="008E53D6">
      <w:pPr>
        <w:spacing w:line="360" w:lineRule="auto"/>
        <w:jc w:val="both"/>
        <w:rPr>
          <w:rFonts w:ascii="Arial" w:hAnsi="Arial" w:cs="Arial"/>
          <w:b/>
          <w:sz w:val="28"/>
          <w:szCs w:val="28"/>
          <w:lang w:val="el-GR"/>
        </w:rPr>
      </w:pPr>
      <w:r>
        <w:rPr>
          <w:rFonts w:ascii="Arial" w:hAnsi="Arial" w:cs="Arial"/>
          <w:b/>
          <w:sz w:val="28"/>
          <w:szCs w:val="28"/>
          <w:lang w:val="el-GR"/>
        </w:rPr>
        <w:lastRenderedPageBreak/>
        <w:t>Δ</w:t>
      </w:r>
      <w:r w:rsidR="005F5639" w:rsidRPr="00AF19C1">
        <w:rPr>
          <w:rFonts w:ascii="Arial" w:hAnsi="Arial" w:cs="Arial"/>
          <w:b/>
          <w:sz w:val="28"/>
          <w:szCs w:val="28"/>
          <w:lang w:val="el-GR"/>
        </w:rPr>
        <w:t xml:space="preserve">.5. </w:t>
      </w:r>
      <w:r>
        <w:rPr>
          <w:rFonts w:ascii="Arial" w:hAnsi="Arial" w:cs="Arial"/>
          <w:b/>
          <w:sz w:val="28"/>
          <w:szCs w:val="28"/>
          <w:lang w:val="el-GR"/>
        </w:rPr>
        <w:t xml:space="preserve"> </w:t>
      </w:r>
      <w:r w:rsidR="005F720D" w:rsidRPr="00AF19C1">
        <w:rPr>
          <w:rFonts w:ascii="Arial" w:hAnsi="Arial" w:cs="Arial"/>
          <w:b/>
          <w:sz w:val="28"/>
          <w:szCs w:val="28"/>
          <w:lang w:val="el-GR"/>
        </w:rPr>
        <w:t>ΑΝΑΛ</w:t>
      </w:r>
      <w:r w:rsidR="00FB748D">
        <w:rPr>
          <w:rFonts w:ascii="Arial" w:hAnsi="Arial" w:cs="Arial"/>
          <w:b/>
          <w:sz w:val="28"/>
          <w:szCs w:val="28"/>
        </w:rPr>
        <w:t>O</w:t>
      </w:r>
      <w:r w:rsidR="005F720D" w:rsidRPr="00AF19C1">
        <w:rPr>
          <w:rFonts w:ascii="Arial" w:hAnsi="Arial" w:cs="Arial"/>
          <w:b/>
          <w:sz w:val="28"/>
          <w:szCs w:val="28"/>
          <w:lang w:val="el-GR"/>
        </w:rPr>
        <w:t>ΓΑ ΤΗΣ</w:t>
      </w:r>
      <w:r w:rsidR="005F5639" w:rsidRPr="00AF19C1">
        <w:rPr>
          <w:rFonts w:ascii="Arial" w:hAnsi="Arial" w:cs="Arial"/>
          <w:b/>
          <w:sz w:val="28"/>
          <w:szCs w:val="28"/>
          <w:lang w:val="el-GR"/>
        </w:rPr>
        <w:t xml:space="preserve"> ΠΕΡΙΟΧΗ</w:t>
      </w:r>
      <w:r w:rsidR="00BF78A1">
        <w:rPr>
          <w:rFonts w:ascii="Arial" w:hAnsi="Arial" w:cs="Arial"/>
          <w:b/>
          <w:sz w:val="28"/>
          <w:szCs w:val="28"/>
          <w:lang w:val="el-GR"/>
        </w:rPr>
        <w:t>Σ</w:t>
      </w:r>
      <w:r w:rsidR="005F5639" w:rsidRPr="00AF19C1">
        <w:rPr>
          <w:rFonts w:ascii="Arial" w:hAnsi="Arial" w:cs="Arial"/>
          <w:b/>
          <w:sz w:val="28"/>
          <w:szCs w:val="28"/>
          <w:lang w:val="el-GR"/>
        </w:rPr>
        <w:t xml:space="preserve"> (ΑΛΙΜΟΣ-</w:t>
      </w:r>
      <w:r w:rsidR="00BF78A1">
        <w:rPr>
          <w:rFonts w:ascii="Arial" w:hAnsi="Arial" w:cs="Arial"/>
          <w:b/>
          <w:sz w:val="28"/>
          <w:szCs w:val="28"/>
          <w:lang w:val="el-GR"/>
        </w:rPr>
        <w:t>Τ</w:t>
      </w:r>
      <w:r w:rsidR="005F5639" w:rsidRPr="00AF19C1">
        <w:rPr>
          <w:rFonts w:ascii="Arial" w:hAnsi="Arial" w:cs="Arial"/>
          <w:b/>
          <w:sz w:val="28"/>
          <w:szCs w:val="28"/>
          <w:lang w:val="el-GR"/>
        </w:rPr>
        <w:t>ΖΙΤΖΙΦΙΕΣ)</w:t>
      </w: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005F720D" w:rsidRPr="00AF19C1">
        <w:rPr>
          <w:rFonts w:ascii="Arial" w:hAnsi="Arial" w:cs="Arial"/>
          <w:sz w:val="24"/>
          <w:szCs w:val="24"/>
          <w:lang w:val="el-GR"/>
        </w:rPr>
        <w:t>Ερευνώντας το κατά πόσο γνωρίζουν οι γυναίκες της έρευνας, ανάλογα της περιοχής, τι είναι το Παπ-τεστ, φ</w:t>
      </w:r>
      <w:r w:rsidRPr="00AF19C1">
        <w:rPr>
          <w:rFonts w:ascii="Arial" w:hAnsi="Arial" w:cs="Arial"/>
          <w:sz w:val="24"/>
          <w:szCs w:val="24"/>
          <w:lang w:val="el-GR"/>
        </w:rPr>
        <w:t>άνηκε από την ανάλυση των αποτελεσμάτων</w:t>
      </w:r>
      <w:r w:rsidR="005F720D" w:rsidRPr="00AF19C1">
        <w:rPr>
          <w:rFonts w:ascii="Arial" w:hAnsi="Arial" w:cs="Arial"/>
          <w:sz w:val="24"/>
          <w:szCs w:val="24"/>
          <w:lang w:val="el-GR"/>
        </w:rPr>
        <w:t xml:space="preserve"> πως</w:t>
      </w:r>
      <w:r w:rsidRPr="00AF19C1">
        <w:rPr>
          <w:rFonts w:ascii="Arial" w:hAnsi="Arial" w:cs="Arial"/>
          <w:sz w:val="24"/>
          <w:szCs w:val="24"/>
          <w:lang w:val="el-GR"/>
        </w:rPr>
        <w:t xml:space="preserve"> τόσο οι γυναίκες που προσήλθαν στο ΙΚΑ-ΕΤΑΜ Αλίμου, όσο και οι γυναίκες </w:t>
      </w:r>
      <w:r w:rsidR="009E3EEE" w:rsidRPr="00AF19C1">
        <w:rPr>
          <w:rFonts w:ascii="Arial" w:hAnsi="Arial" w:cs="Arial"/>
          <w:sz w:val="24"/>
          <w:szCs w:val="24"/>
          <w:lang w:val="el-GR"/>
        </w:rPr>
        <w:t>που προσήλθαν στο ΙΚΑ-ΕΤΑΜ Τζιτζιφ</w:t>
      </w:r>
      <w:r w:rsidR="002B2E4E">
        <w:rPr>
          <w:rFonts w:ascii="Arial" w:hAnsi="Arial" w:cs="Arial"/>
          <w:sz w:val="24"/>
          <w:szCs w:val="24"/>
          <w:lang w:val="el-GR"/>
        </w:rPr>
        <w:t>ι</w:t>
      </w:r>
      <w:r w:rsidR="009E3EEE" w:rsidRPr="00AF19C1">
        <w:rPr>
          <w:rFonts w:ascii="Arial" w:hAnsi="Arial" w:cs="Arial"/>
          <w:sz w:val="24"/>
          <w:szCs w:val="24"/>
          <w:lang w:val="el-GR"/>
        </w:rPr>
        <w:t xml:space="preserve">ών </w:t>
      </w:r>
      <w:r w:rsidRPr="00AF19C1">
        <w:rPr>
          <w:rFonts w:ascii="Arial" w:hAnsi="Arial" w:cs="Arial"/>
          <w:sz w:val="24"/>
          <w:szCs w:val="24"/>
          <w:lang w:val="el-GR"/>
        </w:rPr>
        <w:t>έχουν το ίδιο επίπεδο γνώσης για το τι είναι το  Παπ-τεστ</w:t>
      </w:r>
      <w:r w:rsidR="009E3EEE" w:rsidRPr="00AF19C1">
        <w:rPr>
          <w:rFonts w:ascii="Arial" w:hAnsi="Arial" w:cs="Arial"/>
          <w:sz w:val="24"/>
          <w:szCs w:val="24"/>
          <w:lang w:val="el-GR"/>
        </w:rPr>
        <w:t>, με ποσοστά θετικών απαντήσεων 50,3% και 49,7%  αντίστοιχα.</w:t>
      </w:r>
    </w:p>
    <w:p w:rsidR="005F5639" w:rsidRPr="00AF19C1" w:rsidRDefault="001332C4" w:rsidP="00772630">
      <w:pPr>
        <w:spacing w:line="360" w:lineRule="auto"/>
        <w:jc w:val="both"/>
        <w:rPr>
          <w:rFonts w:ascii="Arial" w:hAnsi="Arial" w:cs="Arial"/>
          <w:b/>
          <w:sz w:val="24"/>
          <w:szCs w:val="24"/>
          <w:lang w:val="el-GR"/>
        </w:rPr>
      </w:pPr>
      <w:r w:rsidRPr="00AF19C1">
        <w:rPr>
          <w:rFonts w:ascii="Arial" w:hAnsi="Arial" w:cs="Arial"/>
          <w:sz w:val="24"/>
          <w:szCs w:val="24"/>
          <w:lang w:val="el-GR"/>
        </w:rPr>
        <w:tab/>
      </w:r>
      <w:r w:rsidR="00BF78A1">
        <w:rPr>
          <w:rFonts w:ascii="Arial" w:hAnsi="Arial" w:cs="Arial"/>
          <w:sz w:val="24"/>
          <w:szCs w:val="24"/>
          <w:lang w:val="el-GR"/>
        </w:rPr>
        <w:t>Η πηγή</w:t>
      </w:r>
      <w:r w:rsidRPr="00AF19C1">
        <w:rPr>
          <w:rFonts w:ascii="Arial" w:hAnsi="Arial" w:cs="Arial"/>
          <w:sz w:val="24"/>
          <w:szCs w:val="24"/>
          <w:lang w:val="el-GR"/>
        </w:rPr>
        <w:t xml:space="preserve"> ενημέρωση</w:t>
      </w:r>
      <w:r w:rsidR="00BF78A1">
        <w:rPr>
          <w:rFonts w:ascii="Arial" w:hAnsi="Arial" w:cs="Arial"/>
          <w:sz w:val="24"/>
          <w:szCs w:val="24"/>
          <w:lang w:val="el-GR"/>
        </w:rPr>
        <w:t>ς</w:t>
      </w:r>
      <w:r w:rsidRPr="00AF19C1">
        <w:rPr>
          <w:rFonts w:ascii="Arial" w:hAnsi="Arial" w:cs="Arial"/>
          <w:sz w:val="24"/>
          <w:szCs w:val="24"/>
          <w:lang w:val="el-GR"/>
        </w:rPr>
        <w:t xml:space="preserve"> των γυναικών της έρευνας στο ΙΚΑ-ΕΤΑΜ Αλίμου και στο ΙΚΑ-ΕΤΑΜ Τζιτζιφι</w:t>
      </w:r>
      <w:r w:rsidR="00CD3503">
        <w:rPr>
          <w:rFonts w:ascii="Arial" w:hAnsi="Arial" w:cs="Arial"/>
          <w:sz w:val="24"/>
          <w:szCs w:val="24"/>
          <w:lang w:val="el-GR"/>
        </w:rPr>
        <w:t xml:space="preserve">ών </w:t>
      </w:r>
      <w:r w:rsidR="002F0AE9">
        <w:rPr>
          <w:rFonts w:ascii="Arial" w:hAnsi="Arial" w:cs="Arial"/>
          <w:sz w:val="24"/>
          <w:szCs w:val="24"/>
          <w:lang w:val="el-GR"/>
        </w:rPr>
        <w:t>παρουσιάζετα</w:t>
      </w:r>
      <w:r w:rsidR="00CD3503">
        <w:rPr>
          <w:rFonts w:ascii="Arial" w:hAnsi="Arial" w:cs="Arial"/>
          <w:sz w:val="24"/>
          <w:szCs w:val="24"/>
          <w:lang w:val="el-GR"/>
        </w:rPr>
        <w:t xml:space="preserve">ι στο </w:t>
      </w:r>
      <w:r w:rsidR="00343777">
        <w:rPr>
          <w:rFonts w:ascii="Arial" w:hAnsi="Arial" w:cs="Arial"/>
          <w:sz w:val="24"/>
          <w:szCs w:val="24"/>
          <w:lang w:val="el-GR"/>
        </w:rPr>
        <w:t>Δ</w:t>
      </w:r>
      <w:r w:rsidR="00CD3503">
        <w:rPr>
          <w:rFonts w:ascii="Arial" w:hAnsi="Arial" w:cs="Arial"/>
          <w:sz w:val="24"/>
          <w:szCs w:val="24"/>
          <w:lang w:val="el-GR"/>
        </w:rPr>
        <w:t>ιάγραμμα 23</w:t>
      </w:r>
      <w:r w:rsidRPr="00AF19C1">
        <w:rPr>
          <w:rFonts w:ascii="Arial" w:hAnsi="Arial" w:cs="Arial"/>
          <w:sz w:val="24"/>
          <w:szCs w:val="24"/>
          <w:lang w:val="el-GR"/>
        </w:rPr>
        <w:t>.</w:t>
      </w:r>
    </w:p>
    <w:p w:rsidR="005F5639" w:rsidRPr="00AF19C1" w:rsidRDefault="001332C4" w:rsidP="008E53D6">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5F5639" w:rsidRPr="00AF19C1">
        <w:rPr>
          <w:rFonts w:ascii="Arial" w:hAnsi="Arial" w:cs="Arial"/>
          <w:b/>
          <w:color w:val="4F81BD" w:themeColor="accent1"/>
          <w:sz w:val="20"/>
          <w:szCs w:val="20"/>
          <w:lang w:val="el-GR"/>
        </w:rPr>
        <w:t xml:space="preserve"> </w:t>
      </w:r>
      <w:r w:rsidR="00CD3503">
        <w:rPr>
          <w:rFonts w:ascii="Arial" w:hAnsi="Arial" w:cs="Arial"/>
          <w:b/>
          <w:color w:val="4F81BD" w:themeColor="accent1"/>
          <w:sz w:val="20"/>
          <w:szCs w:val="20"/>
          <w:lang w:val="el-GR"/>
        </w:rPr>
        <w:t>23</w:t>
      </w:r>
      <w:r w:rsidR="005F5639" w:rsidRPr="00AF19C1">
        <w:rPr>
          <w:rFonts w:ascii="Arial" w:hAnsi="Arial" w:cs="Arial"/>
          <w:b/>
          <w:color w:val="4F81BD" w:themeColor="accent1"/>
          <w:sz w:val="20"/>
          <w:szCs w:val="20"/>
          <w:lang w:val="el-GR"/>
        </w:rPr>
        <w:t xml:space="preserve"> : </w:t>
      </w:r>
      <w:r w:rsidR="005F5639" w:rsidRPr="00AF19C1">
        <w:rPr>
          <w:rFonts w:ascii="Arial" w:hAnsi="Arial" w:cs="Arial"/>
          <w:b/>
          <w:sz w:val="20"/>
          <w:szCs w:val="20"/>
          <w:lang w:val="el-GR"/>
        </w:rPr>
        <w:t xml:space="preserve">Η ΠΗΓΗ ΕΝΗΜΕΡΩΣΗΣ ΤΩΝ ΓΥΝΑΙΚΩΝ ΓΙΑ ΤΟ ΠΑΠ-ΤΕΣΤ, ΑΝΑΛΟΓΑ ΜΕ ΤΗΝ </w:t>
      </w:r>
      <w:r w:rsidR="009E3EEE" w:rsidRPr="00AF19C1">
        <w:rPr>
          <w:rFonts w:ascii="Arial" w:hAnsi="Arial" w:cs="Arial"/>
          <w:b/>
          <w:sz w:val="20"/>
          <w:szCs w:val="20"/>
          <w:lang w:val="el-GR"/>
        </w:rPr>
        <w:t>ΠΕΡΙΟΧΗ</w:t>
      </w:r>
      <w:r w:rsidR="00BF04A9" w:rsidRPr="00AF19C1">
        <w:rPr>
          <w:rFonts w:ascii="Arial" w:hAnsi="Arial" w:cs="Arial"/>
          <w:b/>
          <w:sz w:val="20"/>
          <w:szCs w:val="20"/>
          <w:lang w:val="el-GR"/>
        </w:rPr>
        <w:t xml:space="preserve"> ΤΗΣ ΕΡΕΥΝΑΣ</w:t>
      </w:r>
      <w:r w:rsidR="005F5639" w:rsidRPr="00AF19C1">
        <w:rPr>
          <w:rFonts w:ascii="Arial" w:hAnsi="Arial" w:cs="Arial"/>
          <w:b/>
          <w:sz w:val="20"/>
          <w:szCs w:val="20"/>
          <w:lang w:val="el-GR"/>
        </w:rPr>
        <w:t>, ΕΠΙ Τ</w:t>
      </w:r>
      <w:r w:rsidR="009E3EEE" w:rsidRPr="00AF19C1">
        <w:rPr>
          <w:rFonts w:ascii="Arial" w:hAnsi="Arial" w:cs="Arial"/>
          <w:b/>
          <w:sz w:val="20"/>
          <w:szCs w:val="20"/>
          <w:lang w:val="el-GR"/>
        </w:rPr>
        <w:t>ΟΙ</w:t>
      </w:r>
      <w:r w:rsidR="005F5639" w:rsidRPr="00AF19C1">
        <w:rPr>
          <w:rFonts w:ascii="Arial" w:hAnsi="Arial" w:cs="Arial"/>
          <w:b/>
          <w:sz w:val="20"/>
          <w:szCs w:val="20"/>
          <w:lang w:val="el-GR"/>
        </w:rPr>
        <w:t>Σ %.</w:t>
      </w:r>
      <w:r w:rsidR="005F5639" w:rsidRPr="00AF19C1">
        <w:rPr>
          <w:rFonts w:ascii="Arial" w:hAnsi="Arial" w:cs="Arial"/>
          <w:b/>
          <w:sz w:val="20"/>
          <w:szCs w:val="20"/>
          <w:lang w:val="el-GR"/>
        </w:rPr>
        <w:tab/>
      </w:r>
    </w:p>
    <w:p w:rsidR="005F5639" w:rsidRPr="00AF19C1" w:rsidRDefault="005F5639" w:rsidP="008E53D6">
      <w:pPr>
        <w:spacing w:line="360" w:lineRule="auto"/>
        <w:jc w:val="both"/>
        <w:rPr>
          <w:rFonts w:ascii="Arial" w:hAnsi="Arial" w:cs="Arial"/>
          <w:b/>
          <w:sz w:val="24"/>
          <w:szCs w:val="24"/>
          <w:lang w:val="el-GR"/>
        </w:rPr>
      </w:pPr>
    </w:p>
    <w:p w:rsidR="005F5639" w:rsidRDefault="005F5639" w:rsidP="008E53D6">
      <w:pPr>
        <w:spacing w:line="360" w:lineRule="auto"/>
        <w:jc w:val="both"/>
        <w:rPr>
          <w:rFonts w:ascii="Arial" w:hAnsi="Arial" w:cs="Arial"/>
          <w:sz w:val="24"/>
          <w:szCs w:val="24"/>
        </w:rPr>
      </w:pPr>
      <w:r>
        <w:rPr>
          <w:rFonts w:ascii="Arial" w:hAnsi="Arial" w:cs="Arial"/>
          <w:noProof/>
          <w:sz w:val="24"/>
          <w:szCs w:val="24"/>
          <w:lang w:val="el-GR" w:eastAsia="el-GR" w:bidi="ar-SA"/>
        </w:rPr>
        <w:drawing>
          <wp:inline distT="0" distB="0" distL="0" distR="0">
            <wp:extent cx="5486400" cy="3200400"/>
            <wp:effectExtent l="19050" t="0" r="19050" b="0"/>
            <wp:docPr id="22"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F5639" w:rsidRDefault="005F5639" w:rsidP="008E53D6">
      <w:pPr>
        <w:spacing w:line="360" w:lineRule="auto"/>
        <w:jc w:val="both"/>
        <w:rPr>
          <w:rFonts w:ascii="Arial" w:hAnsi="Arial" w:cs="Arial"/>
          <w:sz w:val="24"/>
          <w:szCs w:val="24"/>
        </w:rPr>
      </w:pPr>
    </w:p>
    <w:p w:rsidR="005266A2" w:rsidRPr="00AF19C1" w:rsidRDefault="005F5639" w:rsidP="008E53D6">
      <w:pPr>
        <w:spacing w:line="360" w:lineRule="auto"/>
        <w:jc w:val="both"/>
        <w:rPr>
          <w:rFonts w:ascii="Arial" w:hAnsi="Arial" w:cs="Arial"/>
          <w:sz w:val="24"/>
          <w:szCs w:val="24"/>
          <w:lang w:val="el-GR"/>
        </w:rPr>
      </w:pPr>
      <w:r>
        <w:rPr>
          <w:rFonts w:ascii="Arial" w:hAnsi="Arial" w:cs="Arial"/>
          <w:sz w:val="24"/>
          <w:szCs w:val="24"/>
        </w:rPr>
        <w:tab/>
      </w:r>
      <w:r w:rsidRPr="00AF19C1">
        <w:rPr>
          <w:rFonts w:ascii="Arial" w:hAnsi="Arial" w:cs="Arial"/>
          <w:sz w:val="24"/>
          <w:szCs w:val="24"/>
          <w:lang w:val="el-GR"/>
        </w:rPr>
        <w:t xml:space="preserve">Όπως παρατηρούμε στο </w:t>
      </w:r>
      <w:r w:rsidR="00343777">
        <w:rPr>
          <w:rFonts w:ascii="Arial" w:hAnsi="Arial" w:cs="Arial"/>
          <w:sz w:val="24"/>
          <w:szCs w:val="24"/>
          <w:lang w:val="el-GR"/>
        </w:rPr>
        <w:t>Δ</w:t>
      </w:r>
      <w:r w:rsidR="00CD3503">
        <w:rPr>
          <w:rFonts w:ascii="Arial" w:hAnsi="Arial" w:cs="Arial"/>
          <w:sz w:val="24"/>
          <w:szCs w:val="24"/>
          <w:lang w:val="el-GR"/>
        </w:rPr>
        <w:t>ιάγραμμα 23</w:t>
      </w:r>
      <w:r w:rsidR="001332C4" w:rsidRPr="00AF19C1">
        <w:rPr>
          <w:rFonts w:ascii="Arial" w:hAnsi="Arial" w:cs="Arial"/>
          <w:sz w:val="24"/>
          <w:szCs w:val="24"/>
          <w:lang w:val="el-GR"/>
        </w:rPr>
        <w:t xml:space="preserve">, </w:t>
      </w:r>
      <w:r w:rsidR="005266A2" w:rsidRPr="00AF19C1">
        <w:rPr>
          <w:rFonts w:ascii="Arial" w:hAnsi="Arial" w:cs="Arial"/>
          <w:sz w:val="24"/>
          <w:szCs w:val="24"/>
          <w:lang w:val="el-GR"/>
        </w:rPr>
        <w:t xml:space="preserve">ο γυναικολόγος και τα ΜΜΕ έχουν περίπου την ίδια επιρροή στις γυναίκες και των δύο ομάδων. </w:t>
      </w:r>
      <w:r w:rsidRPr="00AF19C1">
        <w:rPr>
          <w:rFonts w:ascii="Arial" w:hAnsi="Arial" w:cs="Arial"/>
          <w:sz w:val="24"/>
          <w:szCs w:val="24"/>
          <w:lang w:val="el-GR"/>
        </w:rPr>
        <w:t xml:space="preserve">Αντίθετα, </w:t>
      </w:r>
      <w:r w:rsidR="005266A2" w:rsidRPr="00AF19C1">
        <w:rPr>
          <w:rFonts w:ascii="Arial" w:hAnsi="Arial" w:cs="Arial"/>
          <w:sz w:val="24"/>
          <w:szCs w:val="24"/>
          <w:lang w:val="el-GR"/>
        </w:rPr>
        <w:t xml:space="preserve">η οικογένεια, οι φίλοι και το διαδίκτυο παίζουν μεγαλύτερο ρόλο στις γυναίκες από το ΙΚΑ </w:t>
      </w:r>
      <w:r w:rsidR="00BF78A1">
        <w:rPr>
          <w:rFonts w:ascii="Arial" w:hAnsi="Arial" w:cs="Arial"/>
          <w:sz w:val="24"/>
          <w:szCs w:val="24"/>
          <w:lang w:val="el-GR"/>
        </w:rPr>
        <w:t>Τ</w:t>
      </w:r>
      <w:r w:rsidR="005266A2" w:rsidRPr="00AF19C1">
        <w:rPr>
          <w:rFonts w:ascii="Arial" w:hAnsi="Arial" w:cs="Arial"/>
          <w:sz w:val="24"/>
          <w:szCs w:val="24"/>
          <w:lang w:val="el-GR"/>
        </w:rPr>
        <w:t>ζιτζιφιών.</w:t>
      </w:r>
    </w:p>
    <w:p w:rsidR="005F5639" w:rsidRPr="00AF19C1" w:rsidRDefault="00E91F34" w:rsidP="00DF0EAC">
      <w:pPr>
        <w:spacing w:line="360" w:lineRule="auto"/>
        <w:ind w:firstLine="720"/>
        <w:jc w:val="both"/>
        <w:rPr>
          <w:rFonts w:ascii="Arial" w:hAnsi="Arial" w:cs="Arial"/>
          <w:sz w:val="24"/>
          <w:szCs w:val="24"/>
          <w:lang w:val="el-GR"/>
        </w:rPr>
      </w:pPr>
      <w:r w:rsidRPr="00AF19C1">
        <w:rPr>
          <w:rFonts w:ascii="Arial" w:hAnsi="Arial" w:cs="Arial"/>
          <w:sz w:val="24"/>
          <w:szCs w:val="24"/>
          <w:lang w:val="el-GR"/>
        </w:rPr>
        <w:lastRenderedPageBreak/>
        <w:t>Οι</w:t>
      </w:r>
      <w:r w:rsidR="005F5639" w:rsidRPr="00AF19C1">
        <w:rPr>
          <w:rFonts w:ascii="Arial" w:hAnsi="Arial" w:cs="Arial"/>
          <w:sz w:val="24"/>
          <w:szCs w:val="24"/>
          <w:lang w:val="el-GR"/>
        </w:rPr>
        <w:t xml:space="preserve"> πεποιθήσεις τ</w:t>
      </w:r>
      <w:r w:rsidRPr="00AF19C1">
        <w:rPr>
          <w:rFonts w:ascii="Arial" w:hAnsi="Arial" w:cs="Arial"/>
          <w:sz w:val="24"/>
          <w:szCs w:val="24"/>
          <w:lang w:val="el-GR"/>
        </w:rPr>
        <w:t>ων γυναικών</w:t>
      </w:r>
      <w:r w:rsidR="005F5639" w:rsidRPr="00AF19C1">
        <w:rPr>
          <w:rFonts w:ascii="Arial" w:hAnsi="Arial" w:cs="Arial"/>
          <w:sz w:val="24"/>
          <w:szCs w:val="24"/>
          <w:lang w:val="el-GR"/>
        </w:rPr>
        <w:t xml:space="preserve"> για την αποτελεσματική συμβολή του Παπ-τεστ στην έγκαιρη διάγνωση κατά του καρκίνου του τραχήλου της μήτρας</w:t>
      </w:r>
      <w:r w:rsidRPr="00AF19C1">
        <w:rPr>
          <w:rFonts w:ascii="Arial" w:hAnsi="Arial" w:cs="Arial"/>
          <w:sz w:val="24"/>
          <w:szCs w:val="24"/>
          <w:lang w:val="el-GR"/>
        </w:rPr>
        <w:t xml:space="preserve"> ανάλογα με την περιοχή φαίνεται στο </w:t>
      </w:r>
      <w:r w:rsidR="00343777">
        <w:rPr>
          <w:rFonts w:ascii="Arial" w:hAnsi="Arial" w:cs="Arial"/>
          <w:sz w:val="24"/>
          <w:szCs w:val="24"/>
          <w:lang w:val="el-GR"/>
        </w:rPr>
        <w:t>Δ</w:t>
      </w:r>
      <w:r w:rsidR="00CD3503">
        <w:rPr>
          <w:rFonts w:ascii="Arial" w:hAnsi="Arial" w:cs="Arial"/>
          <w:sz w:val="24"/>
          <w:szCs w:val="24"/>
          <w:lang w:val="el-GR"/>
        </w:rPr>
        <w:t>ιάγραμμα 24</w:t>
      </w:r>
      <w:r w:rsidRPr="00AF19C1">
        <w:rPr>
          <w:rFonts w:ascii="Arial" w:hAnsi="Arial" w:cs="Arial"/>
          <w:sz w:val="24"/>
          <w:szCs w:val="24"/>
          <w:lang w:val="el-GR"/>
        </w:rPr>
        <w:t>.</w:t>
      </w:r>
    </w:p>
    <w:p w:rsidR="001332C4" w:rsidRPr="00AF19C1" w:rsidRDefault="001332C4" w:rsidP="008E53D6">
      <w:pPr>
        <w:spacing w:line="360" w:lineRule="auto"/>
        <w:ind w:left="1560" w:hanging="1560"/>
        <w:jc w:val="both"/>
        <w:rPr>
          <w:rFonts w:ascii="Arial" w:hAnsi="Arial" w:cs="Arial"/>
          <w:b/>
          <w:color w:val="4F81BD" w:themeColor="accent1"/>
          <w:sz w:val="20"/>
          <w:szCs w:val="20"/>
          <w:lang w:val="el-GR"/>
        </w:rPr>
      </w:pPr>
    </w:p>
    <w:p w:rsidR="00E91F34" w:rsidRPr="00AF19C1" w:rsidRDefault="001332C4" w:rsidP="008E53D6">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CD3503">
        <w:rPr>
          <w:rFonts w:ascii="Arial" w:hAnsi="Arial" w:cs="Arial"/>
          <w:b/>
          <w:color w:val="4F81BD" w:themeColor="accent1"/>
          <w:sz w:val="20"/>
          <w:szCs w:val="20"/>
          <w:lang w:val="el-GR"/>
        </w:rPr>
        <w:t xml:space="preserve"> 24</w:t>
      </w:r>
      <w:r w:rsidR="00E91F34" w:rsidRPr="00AF19C1">
        <w:rPr>
          <w:rFonts w:ascii="Arial" w:hAnsi="Arial" w:cs="Arial"/>
          <w:b/>
          <w:color w:val="4F81BD" w:themeColor="accent1"/>
          <w:sz w:val="20"/>
          <w:szCs w:val="20"/>
          <w:lang w:val="el-GR"/>
        </w:rPr>
        <w:t xml:space="preserve"> : </w:t>
      </w:r>
      <w:r w:rsidR="00E91F34" w:rsidRPr="00AF19C1">
        <w:rPr>
          <w:rFonts w:ascii="Arial" w:hAnsi="Arial" w:cs="Arial"/>
          <w:b/>
          <w:sz w:val="20"/>
          <w:szCs w:val="20"/>
          <w:lang w:val="el-GR"/>
        </w:rPr>
        <w:t>ΟΙ ΠΕΠΟΙΘΗΣΕΙΣ ΤΩΝ ΓΥΝΑΙΚΩΝ ΓΙΑ ΤΗΝ ΑΠΟΤΕΛΕΣΜΑΤΙΚΟΤΗΤΑ ΤΟΥ ΠΑΠ-ΤΕΣΤ ΩΣ ΜΕΣΟ ΠΡ</w:t>
      </w:r>
      <w:r w:rsidR="00D57561" w:rsidRPr="00AF19C1">
        <w:rPr>
          <w:rFonts w:ascii="Arial" w:hAnsi="Arial" w:cs="Arial"/>
          <w:b/>
          <w:sz w:val="20"/>
          <w:szCs w:val="20"/>
          <w:lang w:val="el-GR"/>
        </w:rPr>
        <w:t>Ο</w:t>
      </w:r>
      <w:r w:rsidR="00E91F34" w:rsidRPr="00AF19C1">
        <w:rPr>
          <w:rFonts w:ascii="Arial" w:hAnsi="Arial" w:cs="Arial"/>
          <w:b/>
          <w:sz w:val="20"/>
          <w:szCs w:val="20"/>
          <w:lang w:val="el-GR"/>
        </w:rPr>
        <w:t>ΣΛΗΨΗΣ, ΑΝΑΛΟΓΑ ΜΕ ΤΗΝ ΠΕΡΙΟΧΗ</w:t>
      </w:r>
      <w:r w:rsidR="00BF04A9" w:rsidRPr="00AF19C1">
        <w:rPr>
          <w:rFonts w:ascii="Arial" w:hAnsi="Arial" w:cs="Arial"/>
          <w:b/>
          <w:sz w:val="20"/>
          <w:szCs w:val="20"/>
          <w:lang w:val="el-GR"/>
        </w:rPr>
        <w:t xml:space="preserve"> ΤΗΣ ΕΡΕΥΝΑΣ, </w:t>
      </w:r>
      <w:r w:rsidR="00E91F34" w:rsidRPr="00AF19C1">
        <w:rPr>
          <w:rFonts w:ascii="Arial" w:hAnsi="Arial" w:cs="Arial"/>
          <w:b/>
          <w:sz w:val="20"/>
          <w:szCs w:val="20"/>
          <w:lang w:val="el-GR"/>
        </w:rPr>
        <w:t>ΕΠΙ ΤΟΙΣ %.</w:t>
      </w:r>
    </w:p>
    <w:p w:rsidR="00E91F34" w:rsidRPr="00AF19C1" w:rsidRDefault="00E91F34" w:rsidP="008E53D6">
      <w:pPr>
        <w:spacing w:line="360" w:lineRule="auto"/>
        <w:ind w:left="1560" w:hanging="1560"/>
        <w:jc w:val="both"/>
        <w:rPr>
          <w:rFonts w:ascii="Arial" w:hAnsi="Arial" w:cs="Arial"/>
          <w:sz w:val="24"/>
          <w:szCs w:val="24"/>
          <w:lang w:val="el-GR"/>
        </w:rPr>
      </w:pPr>
    </w:p>
    <w:p w:rsidR="00E91F34" w:rsidRDefault="00E91F34" w:rsidP="008E53D6">
      <w:pPr>
        <w:spacing w:line="360" w:lineRule="auto"/>
        <w:ind w:left="1560" w:hanging="1560"/>
        <w:jc w:val="both"/>
        <w:rPr>
          <w:rFonts w:ascii="Arial" w:hAnsi="Arial" w:cs="Arial"/>
          <w:sz w:val="24"/>
          <w:szCs w:val="24"/>
        </w:rPr>
      </w:pPr>
      <w:r>
        <w:rPr>
          <w:rFonts w:ascii="Arial" w:hAnsi="Arial" w:cs="Arial"/>
          <w:noProof/>
          <w:sz w:val="24"/>
          <w:szCs w:val="24"/>
          <w:lang w:val="el-GR" w:eastAsia="el-GR" w:bidi="ar-SA"/>
        </w:rPr>
        <w:drawing>
          <wp:inline distT="0" distB="0" distL="0" distR="0">
            <wp:extent cx="5486400" cy="3200400"/>
            <wp:effectExtent l="19050" t="0" r="19050" b="0"/>
            <wp:docPr id="28"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91F34" w:rsidRPr="00AF19C1" w:rsidRDefault="001332C4" w:rsidP="008E53D6">
      <w:pPr>
        <w:spacing w:line="360" w:lineRule="auto"/>
        <w:jc w:val="both"/>
        <w:rPr>
          <w:rFonts w:ascii="Arial" w:hAnsi="Arial" w:cs="Arial"/>
          <w:sz w:val="24"/>
          <w:szCs w:val="24"/>
          <w:lang w:val="el-GR"/>
        </w:rPr>
      </w:pPr>
      <w:r>
        <w:rPr>
          <w:rFonts w:ascii="Arial" w:hAnsi="Arial" w:cs="Arial"/>
          <w:b/>
          <w:sz w:val="24"/>
          <w:szCs w:val="24"/>
        </w:rPr>
        <w:tab/>
      </w:r>
      <w:r w:rsidR="00BF78A1">
        <w:rPr>
          <w:rFonts w:ascii="Arial" w:hAnsi="Arial" w:cs="Arial"/>
          <w:sz w:val="24"/>
          <w:szCs w:val="24"/>
          <w:lang w:val="el-GR"/>
        </w:rPr>
        <w:t>Παρατηρούμε</w:t>
      </w:r>
      <w:r w:rsidRPr="00AF19C1">
        <w:rPr>
          <w:rFonts w:ascii="Arial" w:hAnsi="Arial" w:cs="Arial"/>
          <w:sz w:val="24"/>
          <w:szCs w:val="24"/>
          <w:lang w:val="el-GR"/>
        </w:rPr>
        <w:t xml:space="preserve"> πως</w:t>
      </w:r>
      <w:r w:rsidR="00840E6E" w:rsidRPr="00AF19C1">
        <w:rPr>
          <w:rFonts w:ascii="Arial" w:hAnsi="Arial" w:cs="Arial"/>
          <w:sz w:val="24"/>
          <w:szCs w:val="24"/>
          <w:lang w:val="el-GR"/>
        </w:rPr>
        <w:t>,</w:t>
      </w:r>
      <w:r w:rsidRPr="00AF19C1">
        <w:rPr>
          <w:rFonts w:ascii="Arial" w:hAnsi="Arial" w:cs="Arial"/>
          <w:sz w:val="24"/>
          <w:szCs w:val="24"/>
          <w:lang w:val="el-GR"/>
        </w:rPr>
        <w:t xml:space="preserve"> </w:t>
      </w:r>
      <w:r w:rsidR="00840E6E" w:rsidRPr="00AF19C1">
        <w:rPr>
          <w:rFonts w:ascii="Arial" w:hAnsi="Arial" w:cs="Arial"/>
          <w:sz w:val="24"/>
          <w:szCs w:val="24"/>
          <w:lang w:val="el-GR"/>
        </w:rPr>
        <w:t xml:space="preserve">από τις γυναίκες που συμφωνούν απόλυτα πως το Παπ-τεστ συμβάλλει στην έγκαιρη διάγνωση κατά του καρκίνου του τραχήλου μήτρας, σχεδόν οι 6 στις </w:t>
      </w:r>
      <w:r w:rsidR="00A25795" w:rsidRPr="00AF19C1">
        <w:rPr>
          <w:rFonts w:ascii="Arial" w:hAnsi="Arial" w:cs="Arial"/>
          <w:sz w:val="24"/>
          <w:szCs w:val="24"/>
          <w:lang w:val="el-GR"/>
        </w:rPr>
        <w:t xml:space="preserve">10 είναι από το ΙΚΑ-ΕΤΑΜ Αλίμου. Την ίδια αναλογία </w:t>
      </w:r>
      <w:r w:rsidR="00A350BF">
        <w:rPr>
          <w:rFonts w:ascii="Arial" w:hAnsi="Arial" w:cs="Arial"/>
          <w:sz w:val="24"/>
          <w:szCs w:val="24"/>
          <w:lang w:val="el-GR"/>
        </w:rPr>
        <w:t xml:space="preserve">περίπου </w:t>
      </w:r>
      <w:r w:rsidR="00A25795" w:rsidRPr="00AF19C1">
        <w:rPr>
          <w:rFonts w:ascii="Arial" w:hAnsi="Arial" w:cs="Arial"/>
          <w:sz w:val="24"/>
          <w:szCs w:val="24"/>
          <w:lang w:val="el-GR"/>
        </w:rPr>
        <w:t>γυναικών συναντάμε και σε αυτές που συμφωνούν λίγο. Η αναλογία αυτή αντιστρέφεται στις γυναίκες που απλώς συμφωνούν.</w:t>
      </w: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Η γνώση των γυναικών πως ο καρκίνος του τραχήλου της μήτρας εάν διαγνωσθε</w:t>
      </w:r>
      <w:r w:rsidR="00EA324F" w:rsidRPr="00AF19C1">
        <w:rPr>
          <w:rFonts w:ascii="Arial" w:hAnsi="Arial" w:cs="Arial"/>
          <w:sz w:val="24"/>
          <w:szCs w:val="24"/>
          <w:lang w:val="el-GR"/>
        </w:rPr>
        <w:t>ί έγκαιρα είναι ιάσιμος</w:t>
      </w:r>
      <w:r w:rsidR="00AF7E88" w:rsidRPr="00AF19C1">
        <w:rPr>
          <w:rFonts w:ascii="Arial" w:hAnsi="Arial" w:cs="Arial"/>
          <w:sz w:val="24"/>
          <w:szCs w:val="24"/>
          <w:lang w:val="el-GR"/>
        </w:rPr>
        <w:t>,</w:t>
      </w:r>
      <w:r w:rsidR="00EA324F" w:rsidRPr="00AF19C1">
        <w:rPr>
          <w:rFonts w:ascii="Arial" w:hAnsi="Arial" w:cs="Arial"/>
          <w:sz w:val="24"/>
          <w:szCs w:val="24"/>
          <w:lang w:val="el-GR"/>
        </w:rPr>
        <w:t xml:space="preserve"> ανάλογα της περιοχής δεν</w:t>
      </w:r>
      <w:r w:rsidRPr="00AF19C1">
        <w:rPr>
          <w:rFonts w:ascii="Arial" w:hAnsi="Arial" w:cs="Arial"/>
          <w:sz w:val="24"/>
          <w:szCs w:val="24"/>
          <w:lang w:val="el-GR"/>
        </w:rPr>
        <w:t xml:space="preserve"> διαφοροποιείται </w:t>
      </w:r>
      <w:r w:rsidR="00EA324F" w:rsidRPr="00AF19C1">
        <w:rPr>
          <w:rFonts w:ascii="Arial" w:hAnsi="Arial" w:cs="Arial"/>
          <w:sz w:val="24"/>
          <w:szCs w:val="24"/>
          <w:lang w:val="el-GR"/>
        </w:rPr>
        <w:t xml:space="preserve">σημαντικά </w:t>
      </w:r>
      <w:r w:rsidRPr="00AF19C1">
        <w:rPr>
          <w:rFonts w:ascii="Arial" w:hAnsi="Arial" w:cs="Arial"/>
          <w:sz w:val="24"/>
          <w:szCs w:val="24"/>
          <w:lang w:val="el-GR"/>
        </w:rPr>
        <w:t>(</w:t>
      </w:r>
      <w:r>
        <w:rPr>
          <w:rFonts w:ascii="Arial" w:hAnsi="Arial" w:cs="Arial"/>
          <w:sz w:val="24"/>
          <w:szCs w:val="24"/>
        </w:rPr>
        <w:t>p</w:t>
      </w:r>
      <w:r w:rsidRPr="00AF19C1">
        <w:rPr>
          <w:rFonts w:ascii="Arial" w:hAnsi="Arial" w:cs="Arial"/>
          <w:sz w:val="24"/>
          <w:szCs w:val="24"/>
          <w:lang w:val="el-GR"/>
        </w:rPr>
        <w:t>=</w:t>
      </w:r>
      <w:r w:rsidR="00A350BF">
        <w:rPr>
          <w:rFonts w:ascii="Arial" w:hAnsi="Arial" w:cs="Arial"/>
          <w:sz w:val="24"/>
          <w:szCs w:val="24"/>
          <w:lang w:val="el-GR"/>
        </w:rPr>
        <w:t>0,</w:t>
      </w:r>
      <w:r w:rsidR="00EA324F" w:rsidRPr="00AF19C1">
        <w:rPr>
          <w:rFonts w:ascii="Arial" w:hAnsi="Arial" w:cs="Arial"/>
          <w:sz w:val="24"/>
          <w:szCs w:val="24"/>
          <w:lang w:val="el-GR"/>
        </w:rPr>
        <w:t>272</w:t>
      </w:r>
      <w:r w:rsidRPr="00AF19C1">
        <w:rPr>
          <w:rFonts w:ascii="Arial" w:hAnsi="Arial" w:cs="Arial"/>
          <w:sz w:val="24"/>
          <w:szCs w:val="24"/>
          <w:lang w:val="el-GR"/>
        </w:rPr>
        <w:t xml:space="preserve">). Συγκεκριμένα οι γυναίκες </w:t>
      </w:r>
      <w:r w:rsidR="003D0F32" w:rsidRPr="00AF19C1">
        <w:rPr>
          <w:rFonts w:ascii="Arial" w:hAnsi="Arial" w:cs="Arial"/>
          <w:sz w:val="24"/>
          <w:szCs w:val="24"/>
          <w:lang w:val="el-GR"/>
        </w:rPr>
        <w:t xml:space="preserve">και των δύο περιοχών απαντούν θετικά με την ίδια περίπου συχνότητα. Ενώ αρνητικά απαντούν </w:t>
      </w:r>
      <w:r w:rsidR="003D0F32" w:rsidRPr="00AF19C1">
        <w:rPr>
          <w:rFonts w:ascii="Arial" w:hAnsi="Arial" w:cs="Arial"/>
          <w:sz w:val="24"/>
          <w:szCs w:val="24"/>
          <w:lang w:val="el-GR"/>
        </w:rPr>
        <w:lastRenderedPageBreak/>
        <w:t>συχνότερα οι γυναίκες των Τζιτζιφιών από τις γυναίκες του Αλίμου, αν και η διαφορά είναι μικρή</w:t>
      </w:r>
      <w:r w:rsidR="00CD3503">
        <w:rPr>
          <w:rFonts w:ascii="Arial" w:hAnsi="Arial" w:cs="Arial"/>
          <w:sz w:val="24"/>
          <w:szCs w:val="24"/>
          <w:lang w:val="el-GR"/>
        </w:rPr>
        <w:t xml:space="preserve"> (</w:t>
      </w:r>
      <w:r w:rsidR="00343777">
        <w:rPr>
          <w:rFonts w:ascii="Arial" w:hAnsi="Arial" w:cs="Arial"/>
          <w:sz w:val="24"/>
          <w:szCs w:val="24"/>
          <w:lang w:val="el-GR"/>
        </w:rPr>
        <w:t>Δ</w:t>
      </w:r>
      <w:r w:rsidR="00CD3503">
        <w:rPr>
          <w:rFonts w:ascii="Arial" w:hAnsi="Arial" w:cs="Arial"/>
          <w:sz w:val="24"/>
          <w:szCs w:val="24"/>
          <w:lang w:val="el-GR"/>
        </w:rPr>
        <w:t>ιάγραμμα 25</w:t>
      </w:r>
      <w:r w:rsidR="00AF7E88" w:rsidRPr="00AF19C1">
        <w:rPr>
          <w:rFonts w:ascii="Arial" w:hAnsi="Arial" w:cs="Arial"/>
          <w:sz w:val="24"/>
          <w:szCs w:val="24"/>
          <w:lang w:val="el-GR"/>
        </w:rPr>
        <w:t>)</w:t>
      </w:r>
      <w:r w:rsidR="003D0F32" w:rsidRPr="00AF19C1">
        <w:rPr>
          <w:rFonts w:ascii="Arial" w:hAnsi="Arial" w:cs="Arial"/>
          <w:sz w:val="24"/>
          <w:szCs w:val="24"/>
          <w:lang w:val="el-GR"/>
        </w:rPr>
        <w:t>.</w:t>
      </w:r>
      <w:r w:rsidR="00DF0EAC" w:rsidRPr="00AF19C1">
        <w:rPr>
          <w:rFonts w:ascii="Arial" w:hAnsi="Arial" w:cs="Arial"/>
          <w:sz w:val="24"/>
          <w:szCs w:val="24"/>
          <w:lang w:val="el-GR"/>
        </w:rPr>
        <w:t xml:space="preserve"> </w:t>
      </w:r>
    </w:p>
    <w:p w:rsidR="005F5639" w:rsidRPr="00AF19C1" w:rsidRDefault="00AF7E88" w:rsidP="008E53D6">
      <w:pPr>
        <w:spacing w:line="360" w:lineRule="auto"/>
        <w:ind w:left="1560" w:hanging="1560"/>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5F5639" w:rsidRPr="00AF19C1">
        <w:rPr>
          <w:rFonts w:ascii="Arial" w:hAnsi="Arial" w:cs="Arial"/>
          <w:b/>
          <w:color w:val="4F81BD" w:themeColor="accent1"/>
          <w:sz w:val="20"/>
          <w:szCs w:val="20"/>
          <w:lang w:val="el-GR"/>
        </w:rPr>
        <w:t xml:space="preserve"> </w:t>
      </w:r>
      <w:r w:rsidR="00CD3503">
        <w:rPr>
          <w:rFonts w:ascii="Arial" w:hAnsi="Arial" w:cs="Arial"/>
          <w:b/>
          <w:color w:val="4F81BD" w:themeColor="accent1"/>
          <w:sz w:val="20"/>
          <w:szCs w:val="20"/>
          <w:lang w:val="el-GR"/>
        </w:rPr>
        <w:t>25</w:t>
      </w:r>
      <w:r w:rsidR="005F5639" w:rsidRPr="00AF19C1">
        <w:rPr>
          <w:rFonts w:ascii="Arial" w:hAnsi="Arial" w:cs="Arial"/>
          <w:b/>
          <w:color w:val="4F81BD" w:themeColor="accent1"/>
          <w:sz w:val="20"/>
          <w:szCs w:val="20"/>
          <w:lang w:val="el-GR"/>
        </w:rPr>
        <w:t xml:space="preserve"> : </w:t>
      </w:r>
      <w:r w:rsidR="005F5639" w:rsidRPr="00AF19C1">
        <w:rPr>
          <w:rFonts w:ascii="Arial" w:hAnsi="Arial" w:cs="Arial"/>
          <w:b/>
          <w:sz w:val="20"/>
          <w:szCs w:val="20"/>
          <w:lang w:val="el-GR"/>
        </w:rPr>
        <w:t xml:space="preserve">ΓΝΩΣΗ ΤΩΝ ΓΥΝΑΙΚΩΝ ΓΙΑ ΤΗ ΣΥΜΒΟΛΗ ΤΗΣ ΕΓΚΑΙΡΗΣ ΔΙΑΓΝΩΣΗΣ ΣΤΗΝ ΙΑΣΗ ΤΟΥ ΚΑΡΚΙΝΟΥ ΤΟΥ ΤΡΑΧΗΛΟΥ ΤΗΣ ΜΗΤΡΑΣ, ΑΝΑΛΟΓΑ ΜΕ ΤΗΝ </w:t>
      </w:r>
      <w:r w:rsidR="003D0F32" w:rsidRPr="00AF19C1">
        <w:rPr>
          <w:rFonts w:ascii="Arial" w:hAnsi="Arial" w:cs="Arial"/>
          <w:b/>
          <w:sz w:val="20"/>
          <w:szCs w:val="20"/>
          <w:lang w:val="el-GR"/>
        </w:rPr>
        <w:t>ΠΕΡΙΟΧΗ</w:t>
      </w:r>
      <w:r w:rsidR="00BF04A9" w:rsidRPr="00AF19C1">
        <w:rPr>
          <w:rFonts w:ascii="Arial" w:hAnsi="Arial" w:cs="Arial"/>
          <w:b/>
          <w:sz w:val="20"/>
          <w:szCs w:val="20"/>
          <w:lang w:val="el-GR"/>
        </w:rPr>
        <w:t xml:space="preserve"> ΤΗΣ ΕΡΕΥΝΑΣ</w:t>
      </w:r>
      <w:r w:rsidR="005F5639" w:rsidRPr="00AF19C1">
        <w:rPr>
          <w:rFonts w:ascii="Arial" w:hAnsi="Arial" w:cs="Arial"/>
          <w:b/>
          <w:sz w:val="20"/>
          <w:szCs w:val="20"/>
          <w:lang w:val="el-GR"/>
        </w:rPr>
        <w:t>, ΕΠΙ Τ</w:t>
      </w:r>
      <w:r w:rsidR="003D0F32" w:rsidRPr="00AF19C1">
        <w:rPr>
          <w:rFonts w:ascii="Arial" w:hAnsi="Arial" w:cs="Arial"/>
          <w:b/>
          <w:sz w:val="20"/>
          <w:szCs w:val="20"/>
          <w:lang w:val="el-GR"/>
        </w:rPr>
        <w:t>ΟΙ</w:t>
      </w:r>
      <w:r w:rsidR="005F5639" w:rsidRPr="00AF19C1">
        <w:rPr>
          <w:rFonts w:ascii="Arial" w:hAnsi="Arial" w:cs="Arial"/>
          <w:b/>
          <w:sz w:val="20"/>
          <w:szCs w:val="20"/>
          <w:lang w:val="el-GR"/>
        </w:rPr>
        <w:t>Σ %.</w:t>
      </w:r>
      <w:r w:rsidR="005F5639" w:rsidRPr="00AF19C1">
        <w:rPr>
          <w:rFonts w:ascii="Arial" w:hAnsi="Arial" w:cs="Arial"/>
          <w:b/>
          <w:sz w:val="20"/>
          <w:szCs w:val="20"/>
          <w:lang w:val="el-GR"/>
        </w:rPr>
        <w:tab/>
      </w:r>
    </w:p>
    <w:p w:rsidR="005F5639" w:rsidRPr="00803BE9" w:rsidRDefault="005F5639" w:rsidP="008E53D6">
      <w:pPr>
        <w:spacing w:line="360" w:lineRule="auto"/>
        <w:jc w:val="both"/>
        <w:rPr>
          <w:rFonts w:ascii="Arial" w:hAnsi="Arial" w:cs="Arial"/>
          <w:sz w:val="24"/>
          <w:szCs w:val="24"/>
        </w:rPr>
      </w:pPr>
      <w:r>
        <w:rPr>
          <w:rFonts w:ascii="Arial" w:hAnsi="Arial" w:cs="Arial"/>
          <w:noProof/>
          <w:sz w:val="24"/>
          <w:szCs w:val="24"/>
          <w:lang w:val="el-GR" w:eastAsia="el-GR" w:bidi="ar-SA"/>
        </w:rPr>
        <w:drawing>
          <wp:inline distT="0" distB="0" distL="0" distR="0">
            <wp:extent cx="5491842" cy="3690257"/>
            <wp:effectExtent l="19050" t="0" r="13608" b="5443"/>
            <wp:docPr id="25"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F5639" w:rsidRDefault="005F5639" w:rsidP="008E53D6">
      <w:pPr>
        <w:spacing w:line="360" w:lineRule="auto"/>
        <w:jc w:val="both"/>
        <w:rPr>
          <w:rFonts w:ascii="Arial" w:hAnsi="Arial" w:cs="Arial"/>
          <w:sz w:val="24"/>
          <w:szCs w:val="24"/>
        </w:rPr>
      </w:pPr>
    </w:p>
    <w:p w:rsidR="00DF0EAC" w:rsidRPr="00AF19C1" w:rsidRDefault="005F5639" w:rsidP="00FB748D">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Οι πεποιθήσεις των γυναικών  για τη συχνότητα εφαρμογής του Παπ-τεστ δεν φαίνεται να </w:t>
      </w:r>
      <w:r w:rsidR="005301AB" w:rsidRPr="00AF19C1">
        <w:rPr>
          <w:rFonts w:ascii="Arial" w:hAnsi="Arial" w:cs="Arial"/>
          <w:sz w:val="24"/>
          <w:szCs w:val="24"/>
          <w:lang w:val="el-GR"/>
        </w:rPr>
        <w:t>επηρεάζονται</w:t>
      </w:r>
      <w:r w:rsidRPr="00AF19C1">
        <w:rPr>
          <w:rFonts w:ascii="Arial" w:hAnsi="Arial" w:cs="Arial"/>
          <w:sz w:val="24"/>
          <w:szCs w:val="24"/>
          <w:lang w:val="el-GR"/>
        </w:rPr>
        <w:t xml:space="preserve"> σημαντικά </w:t>
      </w:r>
      <w:r w:rsidR="005301AB" w:rsidRPr="00AF19C1">
        <w:rPr>
          <w:rFonts w:ascii="Arial" w:hAnsi="Arial" w:cs="Arial"/>
          <w:sz w:val="24"/>
          <w:szCs w:val="24"/>
          <w:lang w:val="el-GR"/>
        </w:rPr>
        <w:t>από την περιοχή των γυναικών</w:t>
      </w:r>
      <w:r w:rsidRPr="00AF19C1">
        <w:rPr>
          <w:rFonts w:ascii="Arial" w:hAnsi="Arial" w:cs="Arial"/>
          <w:sz w:val="24"/>
          <w:szCs w:val="24"/>
          <w:lang w:val="el-GR"/>
        </w:rPr>
        <w:t xml:space="preserve">, όπως δείχνει ο </w:t>
      </w:r>
      <w:r w:rsidR="00343777">
        <w:rPr>
          <w:rFonts w:ascii="Arial" w:hAnsi="Arial" w:cs="Arial"/>
          <w:sz w:val="24"/>
          <w:szCs w:val="24"/>
          <w:lang w:val="el-GR"/>
        </w:rPr>
        <w:t>Π</w:t>
      </w:r>
      <w:r w:rsidRPr="00AF19C1">
        <w:rPr>
          <w:rFonts w:ascii="Arial" w:hAnsi="Arial" w:cs="Arial"/>
          <w:sz w:val="24"/>
          <w:szCs w:val="24"/>
          <w:lang w:val="el-GR"/>
        </w:rPr>
        <w:t>ίνακας</w:t>
      </w:r>
      <w:r w:rsidR="00CD3503">
        <w:rPr>
          <w:rFonts w:ascii="Arial" w:hAnsi="Arial" w:cs="Arial"/>
          <w:sz w:val="24"/>
          <w:szCs w:val="24"/>
          <w:lang w:val="el-GR"/>
        </w:rPr>
        <w:t xml:space="preserve"> 25</w:t>
      </w:r>
      <w:r w:rsidRPr="00AF19C1">
        <w:rPr>
          <w:rFonts w:ascii="Arial" w:hAnsi="Arial" w:cs="Arial"/>
          <w:sz w:val="24"/>
          <w:szCs w:val="24"/>
          <w:lang w:val="el-GR"/>
        </w:rPr>
        <w:t>.</w:t>
      </w:r>
    </w:p>
    <w:p w:rsidR="00FC4BF0" w:rsidRDefault="00FC4BF0">
      <w:pPr>
        <w:rPr>
          <w:rFonts w:ascii="Arial" w:hAnsi="Arial" w:cs="Arial"/>
          <w:b/>
          <w:color w:val="4F81BD" w:themeColor="accent1"/>
          <w:sz w:val="20"/>
          <w:szCs w:val="20"/>
          <w:lang w:val="el-GR"/>
        </w:rPr>
      </w:pPr>
      <w:r>
        <w:rPr>
          <w:rFonts w:ascii="Arial" w:hAnsi="Arial" w:cs="Arial"/>
          <w:b/>
          <w:color w:val="4F81BD" w:themeColor="accent1"/>
          <w:sz w:val="20"/>
          <w:szCs w:val="20"/>
          <w:lang w:val="el-GR"/>
        </w:rPr>
        <w:br w:type="page"/>
      </w:r>
    </w:p>
    <w:p w:rsidR="005F5639" w:rsidRPr="00AF19C1" w:rsidRDefault="005F5639" w:rsidP="008E53D6">
      <w:pPr>
        <w:pStyle w:val="a6"/>
        <w:spacing w:line="360" w:lineRule="auto"/>
        <w:ind w:left="1843" w:hanging="1276"/>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lastRenderedPageBreak/>
        <w:t xml:space="preserve">ΠΙΝΑΚΑΣ </w:t>
      </w:r>
      <w:r w:rsidR="00CD3503">
        <w:rPr>
          <w:rFonts w:ascii="Arial" w:hAnsi="Arial" w:cs="Arial"/>
          <w:b/>
          <w:color w:val="4F81BD" w:themeColor="accent1"/>
          <w:sz w:val="20"/>
          <w:szCs w:val="20"/>
          <w:lang w:val="el-GR"/>
        </w:rPr>
        <w:t>25</w:t>
      </w:r>
      <w:r w:rsidRPr="00AF19C1">
        <w:rPr>
          <w:rFonts w:ascii="Arial" w:hAnsi="Arial" w:cs="Arial"/>
          <w:b/>
          <w:color w:val="4F81BD" w:themeColor="accent1"/>
          <w:sz w:val="20"/>
          <w:szCs w:val="20"/>
          <w:lang w:val="el-GR"/>
        </w:rPr>
        <w:t xml:space="preserve"> :</w:t>
      </w:r>
      <w:r w:rsidR="00BF04A9" w:rsidRPr="00AF19C1">
        <w:rPr>
          <w:rFonts w:ascii="Arial" w:hAnsi="Arial" w:cs="Arial"/>
          <w:b/>
          <w:color w:val="4F81BD" w:themeColor="accent1"/>
          <w:sz w:val="20"/>
          <w:szCs w:val="20"/>
          <w:lang w:val="el-GR"/>
        </w:rPr>
        <w:t xml:space="preserve"> </w:t>
      </w:r>
      <w:r w:rsidR="00BF04A9" w:rsidRPr="00AF19C1">
        <w:rPr>
          <w:rFonts w:ascii="Arial" w:hAnsi="Arial" w:cs="Arial"/>
          <w:b/>
          <w:sz w:val="20"/>
          <w:szCs w:val="20"/>
          <w:lang w:val="el-GR"/>
        </w:rPr>
        <w:t>ΓΝΩΣΗ</w:t>
      </w:r>
      <w:r w:rsidR="00FB748D" w:rsidRPr="00AF19C1">
        <w:rPr>
          <w:rFonts w:ascii="Arial" w:hAnsi="Arial" w:cs="Arial"/>
          <w:b/>
          <w:sz w:val="20"/>
          <w:szCs w:val="20"/>
          <w:lang w:val="el-GR"/>
        </w:rPr>
        <w:t xml:space="preserve"> ΤΩΝ</w:t>
      </w:r>
      <w:r w:rsidR="00BF04A9" w:rsidRPr="00AF19C1">
        <w:rPr>
          <w:rFonts w:ascii="Arial" w:hAnsi="Arial" w:cs="Arial"/>
          <w:b/>
          <w:color w:val="4F81BD" w:themeColor="accent1"/>
          <w:sz w:val="20"/>
          <w:szCs w:val="20"/>
          <w:lang w:val="el-GR"/>
        </w:rPr>
        <w:t xml:space="preserve"> </w:t>
      </w:r>
      <w:r w:rsidR="00BF04A9" w:rsidRPr="00AF19C1">
        <w:rPr>
          <w:rFonts w:ascii="Arial" w:hAnsi="Arial" w:cs="Arial"/>
          <w:b/>
          <w:sz w:val="20"/>
          <w:szCs w:val="20"/>
          <w:lang w:val="el-GR"/>
        </w:rPr>
        <w:t>ΓΥΝΑΙΚΩΝ</w:t>
      </w:r>
      <w:r w:rsidR="00FB748D" w:rsidRPr="00AF19C1">
        <w:rPr>
          <w:rFonts w:ascii="Arial" w:hAnsi="Arial" w:cs="Arial"/>
          <w:b/>
          <w:sz w:val="20"/>
          <w:szCs w:val="20"/>
          <w:lang w:val="el-GR"/>
        </w:rPr>
        <w:t xml:space="preserve"> ΤΗΣ ΕΡΕΥΝΑΣ</w:t>
      </w:r>
      <w:r w:rsidR="00BF04A9" w:rsidRPr="00AF19C1">
        <w:rPr>
          <w:rFonts w:ascii="Arial" w:hAnsi="Arial" w:cs="Arial"/>
          <w:b/>
          <w:sz w:val="20"/>
          <w:szCs w:val="20"/>
          <w:lang w:val="el-GR"/>
        </w:rPr>
        <w:t xml:space="preserve"> ΓΙΑ ΤΟ</w:t>
      </w:r>
      <w:r w:rsidR="00BF04A9" w:rsidRPr="00AF19C1">
        <w:rPr>
          <w:rFonts w:ascii="Arial" w:hAnsi="Arial" w:cs="Arial"/>
          <w:b/>
          <w:color w:val="4F81BD" w:themeColor="accent1"/>
          <w:sz w:val="20"/>
          <w:szCs w:val="20"/>
          <w:lang w:val="el-GR"/>
        </w:rPr>
        <w:t xml:space="preserve"> </w:t>
      </w:r>
      <w:r w:rsidR="00FB748D" w:rsidRPr="00AF19C1">
        <w:rPr>
          <w:rFonts w:ascii="Arial" w:hAnsi="Arial" w:cs="Arial"/>
          <w:b/>
          <w:color w:val="000000" w:themeColor="text1"/>
          <w:sz w:val="20"/>
          <w:szCs w:val="20"/>
          <w:lang w:val="el-GR"/>
        </w:rPr>
        <w:t xml:space="preserve">ΚΑΘΕ ΠΟΤΕ ΠΡΕΠΕΙ ΝΑ ΓΙΝΕΤΑΙ ΤΟ </w:t>
      </w:r>
      <w:r w:rsidRPr="00AF19C1">
        <w:rPr>
          <w:rFonts w:ascii="Arial" w:hAnsi="Arial" w:cs="Arial"/>
          <w:b/>
          <w:color w:val="000000" w:themeColor="text1"/>
          <w:sz w:val="20"/>
          <w:szCs w:val="20"/>
          <w:lang w:val="el-GR"/>
        </w:rPr>
        <w:t>ΠΑΠ-ΤΕΣΤ</w:t>
      </w:r>
      <w:r w:rsidR="00BF04A9" w:rsidRPr="00AF19C1">
        <w:rPr>
          <w:rFonts w:ascii="Arial" w:hAnsi="Arial" w:cs="Arial"/>
          <w:b/>
          <w:color w:val="000000" w:themeColor="text1"/>
          <w:sz w:val="20"/>
          <w:szCs w:val="20"/>
          <w:lang w:val="el-GR"/>
        </w:rPr>
        <w:t>, ΑΝΑΛΟΓΑ ΜΕ ΤΗΝ ΠΕΡΙΟΧΗ ΤΗΣ ΕΡΕΥΝΑΣ</w:t>
      </w:r>
      <w:r w:rsidR="00FB748D" w:rsidRPr="00AF19C1">
        <w:rPr>
          <w:rFonts w:ascii="Arial" w:hAnsi="Arial" w:cs="Arial"/>
          <w:b/>
          <w:color w:val="000000" w:themeColor="text1"/>
          <w:sz w:val="20"/>
          <w:szCs w:val="20"/>
          <w:lang w:val="el-GR"/>
        </w:rPr>
        <w:t>, ΕΠΙ ΤΟΙΣ %</w:t>
      </w:r>
      <w:r w:rsidR="00BF04A9" w:rsidRPr="00AF19C1">
        <w:rPr>
          <w:rFonts w:ascii="Arial" w:hAnsi="Arial" w:cs="Arial"/>
          <w:b/>
          <w:color w:val="000000" w:themeColor="text1"/>
          <w:sz w:val="20"/>
          <w:szCs w:val="20"/>
          <w:lang w:val="el-GR"/>
        </w:rPr>
        <w:t>.</w:t>
      </w:r>
    </w:p>
    <w:tbl>
      <w:tblPr>
        <w:tblStyle w:val="1-31"/>
        <w:tblW w:w="0" w:type="auto"/>
        <w:tblLook w:val="0480"/>
      </w:tblPr>
      <w:tblGrid>
        <w:gridCol w:w="2204"/>
        <w:gridCol w:w="2015"/>
        <w:gridCol w:w="1843"/>
        <w:gridCol w:w="1843"/>
      </w:tblGrid>
      <w:tr w:rsidR="00FB748D" w:rsidRPr="006B46E1" w:rsidTr="00D97BDF">
        <w:trPr>
          <w:cnfStyle w:val="000000100000"/>
          <w:trHeight w:val="525"/>
        </w:trPr>
        <w:tc>
          <w:tcPr>
            <w:cnfStyle w:val="001000000000"/>
            <w:tcW w:w="2204" w:type="dxa"/>
          </w:tcPr>
          <w:p w:rsidR="00FB748D" w:rsidRPr="00AF19C1" w:rsidRDefault="00FB748D" w:rsidP="008E53D6">
            <w:pPr>
              <w:tabs>
                <w:tab w:val="left" w:pos="567"/>
                <w:tab w:val="left" w:pos="7335"/>
              </w:tabs>
              <w:spacing w:line="360" w:lineRule="auto"/>
              <w:jc w:val="both"/>
              <w:rPr>
                <w:rFonts w:ascii="Arial" w:hAnsi="Arial" w:cs="Arial"/>
                <w:b w:val="0"/>
                <w:sz w:val="20"/>
                <w:szCs w:val="20"/>
                <w:lang w:val="el-GR"/>
              </w:rPr>
            </w:pPr>
          </w:p>
          <w:p w:rsidR="00FB748D" w:rsidRPr="006B46E1" w:rsidRDefault="00FB748D" w:rsidP="008E53D6">
            <w:pPr>
              <w:tabs>
                <w:tab w:val="left" w:pos="567"/>
                <w:tab w:val="left" w:pos="7335"/>
              </w:tabs>
              <w:spacing w:line="360" w:lineRule="auto"/>
              <w:jc w:val="both"/>
              <w:rPr>
                <w:rFonts w:ascii="Arial" w:hAnsi="Arial" w:cs="Arial"/>
                <w:b w:val="0"/>
                <w:sz w:val="20"/>
                <w:szCs w:val="20"/>
              </w:rPr>
            </w:pPr>
            <w:r>
              <w:rPr>
                <w:rFonts w:ascii="Arial" w:hAnsi="Arial" w:cs="Arial"/>
                <w:sz w:val="20"/>
                <w:szCs w:val="20"/>
              </w:rPr>
              <w:t>ΣΥΧΝΟΤΗΤΑ</w:t>
            </w:r>
          </w:p>
        </w:tc>
        <w:tc>
          <w:tcPr>
            <w:tcW w:w="2015" w:type="dxa"/>
          </w:tcPr>
          <w:p w:rsidR="00FB748D" w:rsidRPr="00D97BDF" w:rsidRDefault="00FB748D" w:rsidP="00C00558">
            <w:pPr>
              <w:tabs>
                <w:tab w:val="left" w:pos="567"/>
                <w:tab w:val="left" w:pos="7335"/>
              </w:tabs>
              <w:spacing w:line="360" w:lineRule="auto"/>
              <w:ind w:firstLine="0"/>
              <w:jc w:val="both"/>
              <w:cnfStyle w:val="000000100000"/>
              <w:rPr>
                <w:rFonts w:ascii="Arial" w:hAnsi="Arial" w:cs="Arial"/>
                <w:sz w:val="18"/>
                <w:szCs w:val="18"/>
                <w:lang w:val="el-GR"/>
              </w:rPr>
            </w:pPr>
            <w:r w:rsidRPr="00D97BDF">
              <w:rPr>
                <w:rFonts w:ascii="Arial" w:hAnsi="Arial" w:cs="Arial"/>
                <w:b/>
                <w:sz w:val="18"/>
                <w:szCs w:val="18"/>
                <w:lang w:val="el-GR"/>
              </w:rPr>
              <w:t>ΑΝΑΛΟΓΙΑ</w:t>
            </w:r>
            <w:r w:rsidR="00D97BDF" w:rsidRPr="00D97BDF">
              <w:rPr>
                <w:rFonts w:ascii="Arial" w:hAnsi="Arial" w:cs="Arial"/>
                <w:b/>
                <w:sz w:val="18"/>
                <w:szCs w:val="18"/>
                <w:lang w:val="el-GR"/>
              </w:rPr>
              <w:t xml:space="preserve"> ΓΥΝΑΙΚΩΝ</w:t>
            </w:r>
            <w:r w:rsidR="004267A4" w:rsidRPr="004267A4">
              <w:rPr>
                <w:rFonts w:ascii="Arial" w:hAnsi="Arial" w:cs="Arial"/>
                <w:b/>
                <w:sz w:val="18"/>
                <w:szCs w:val="18"/>
                <w:lang w:val="el-GR"/>
              </w:rPr>
              <w:t xml:space="preserve"> </w:t>
            </w:r>
            <w:r w:rsidRPr="00D97BDF">
              <w:rPr>
                <w:rFonts w:ascii="Arial" w:hAnsi="Arial" w:cs="Arial"/>
                <w:b/>
                <w:sz w:val="18"/>
                <w:szCs w:val="18"/>
                <w:lang w:val="el-GR"/>
              </w:rPr>
              <w:t>ΤΟΥ ΑΛΙΜΟΥ</w:t>
            </w:r>
            <w:r w:rsidR="00D97BDF">
              <w:rPr>
                <w:rFonts w:ascii="Arial" w:hAnsi="Arial" w:cs="Arial"/>
                <w:b/>
                <w:sz w:val="18"/>
                <w:szCs w:val="18"/>
                <w:lang w:val="el-GR"/>
              </w:rPr>
              <w:t xml:space="preserve">             </w:t>
            </w:r>
            <w:r w:rsidR="00D97BDF" w:rsidRPr="004267A4">
              <w:rPr>
                <w:rFonts w:ascii="Arial" w:hAnsi="Arial" w:cs="Arial"/>
                <w:sz w:val="20"/>
                <w:szCs w:val="20"/>
                <w:lang w:val="el-GR"/>
              </w:rPr>
              <w:t>(Ν)</w:t>
            </w:r>
          </w:p>
        </w:tc>
        <w:tc>
          <w:tcPr>
            <w:tcW w:w="1843" w:type="dxa"/>
          </w:tcPr>
          <w:p w:rsidR="00FB748D" w:rsidRPr="00D97BDF" w:rsidRDefault="00FB748D" w:rsidP="0084024B">
            <w:pPr>
              <w:tabs>
                <w:tab w:val="left" w:pos="567"/>
                <w:tab w:val="left" w:pos="7335"/>
              </w:tabs>
              <w:spacing w:line="360" w:lineRule="auto"/>
              <w:ind w:firstLine="11"/>
              <w:jc w:val="both"/>
              <w:cnfStyle w:val="000000100000"/>
              <w:rPr>
                <w:rFonts w:ascii="Arial" w:hAnsi="Arial" w:cs="Arial"/>
                <w:b/>
                <w:sz w:val="20"/>
                <w:szCs w:val="20"/>
                <w:lang w:val="el-GR"/>
              </w:rPr>
            </w:pPr>
            <w:r w:rsidRPr="00D97BDF">
              <w:rPr>
                <w:rFonts w:ascii="Arial" w:hAnsi="Arial" w:cs="Arial"/>
                <w:b/>
                <w:sz w:val="18"/>
                <w:szCs w:val="18"/>
                <w:lang w:val="el-GR"/>
              </w:rPr>
              <w:t>ΑΝΑΛΟΓΙΑ ΓΥΝΑΙΚΩΝ ΤΩΝ ΤΖΙΤΖΙΦΙΩΝ</w:t>
            </w:r>
            <w:r w:rsidR="00D97BDF">
              <w:rPr>
                <w:rFonts w:ascii="Arial" w:hAnsi="Arial" w:cs="Arial"/>
                <w:b/>
                <w:sz w:val="18"/>
                <w:szCs w:val="18"/>
                <w:lang w:val="el-GR"/>
              </w:rPr>
              <w:t xml:space="preserve">      </w:t>
            </w:r>
            <w:r w:rsidR="00D97BDF" w:rsidRPr="004267A4">
              <w:rPr>
                <w:rFonts w:ascii="Arial" w:hAnsi="Arial" w:cs="Arial"/>
                <w:sz w:val="20"/>
                <w:szCs w:val="20"/>
                <w:lang w:val="el-GR"/>
              </w:rPr>
              <w:t>(Ν)</w:t>
            </w:r>
          </w:p>
        </w:tc>
        <w:tc>
          <w:tcPr>
            <w:tcW w:w="1843" w:type="dxa"/>
          </w:tcPr>
          <w:p w:rsidR="00FB748D" w:rsidRPr="00D97BDF" w:rsidRDefault="00FB748D" w:rsidP="008E53D6">
            <w:pPr>
              <w:tabs>
                <w:tab w:val="left" w:pos="567"/>
                <w:tab w:val="left" w:pos="7335"/>
              </w:tabs>
              <w:spacing w:line="360" w:lineRule="auto"/>
              <w:jc w:val="both"/>
              <w:cnfStyle w:val="000000100000"/>
              <w:rPr>
                <w:rFonts w:ascii="Arial" w:hAnsi="Arial" w:cs="Arial"/>
                <w:b/>
                <w:sz w:val="18"/>
                <w:szCs w:val="18"/>
                <w:lang w:val="el-GR"/>
              </w:rPr>
            </w:pPr>
            <w:r>
              <w:rPr>
                <w:rFonts w:ascii="Arial" w:hAnsi="Arial" w:cs="Arial"/>
                <w:b/>
                <w:sz w:val="18"/>
                <w:szCs w:val="18"/>
              </w:rPr>
              <w:t>ΣΥΝΟΛΟ</w:t>
            </w:r>
            <w:r w:rsidR="00D97BDF">
              <w:rPr>
                <w:rFonts w:ascii="Arial" w:hAnsi="Arial" w:cs="Arial"/>
                <w:b/>
                <w:sz w:val="18"/>
                <w:szCs w:val="18"/>
                <w:lang w:val="el-GR"/>
              </w:rPr>
              <w:t xml:space="preserve"> </w:t>
            </w:r>
            <w:r w:rsidR="00D97BDF" w:rsidRPr="004267A4">
              <w:rPr>
                <w:rFonts w:ascii="Arial" w:hAnsi="Arial" w:cs="Arial"/>
                <w:sz w:val="18"/>
                <w:szCs w:val="18"/>
                <w:lang w:val="el-GR"/>
              </w:rPr>
              <w:t>(Ν)</w:t>
            </w:r>
          </w:p>
        </w:tc>
      </w:tr>
      <w:tr w:rsidR="00FB748D" w:rsidTr="00D97BDF">
        <w:trPr>
          <w:trHeight w:val="86"/>
        </w:trPr>
        <w:tc>
          <w:tcPr>
            <w:cnfStyle w:val="001000000000"/>
            <w:tcW w:w="2204" w:type="dxa"/>
          </w:tcPr>
          <w:p w:rsidR="00FB748D" w:rsidRPr="00DE47B1" w:rsidRDefault="00FB748D" w:rsidP="0084024B">
            <w:pPr>
              <w:tabs>
                <w:tab w:val="center" w:pos="930"/>
              </w:tabs>
              <w:spacing w:line="360" w:lineRule="auto"/>
              <w:ind w:firstLine="0"/>
              <w:jc w:val="both"/>
              <w:rPr>
                <w:rFonts w:ascii="Arial" w:hAnsi="Arial" w:cs="Arial"/>
                <w:b w:val="0"/>
              </w:rPr>
            </w:pPr>
            <w:r>
              <w:rPr>
                <w:rFonts w:ascii="Arial" w:hAnsi="Arial" w:cs="Arial"/>
              </w:rPr>
              <w:t>ΚΑΘΕ ΕΞΑΜΗΝΟ</w:t>
            </w:r>
          </w:p>
        </w:tc>
        <w:tc>
          <w:tcPr>
            <w:tcW w:w="2015" w:type="dxa"/>
          </w:tcPr>
          <w:p w:rsidR="00FB748D" w:rsidRPr="00D97BDF" w:rsidRDefault="00FB748D" w:rsidP="008E53D6">
            <w:pPr>
              <w:tabs>
                <w:tab w:val="left" w:pos="567"/>
                <w:tab w:val="left" w:pos="7335"/>
              </w:tabs>
              <w:spacing w:line="360" w:lineRule="auto"/>
              <w:jc w:val="both"/>
              <w:cnfStyle w:val="000000000000"/>
              <w:rPr>
                <w:rFonts w:ascii="Arial" w:hAnsi="Arial" w:cs="Arial"/>
                <w:lang w:val="el-GR"/>
              </w:rPr>
            </w:pPr>
            <w:r w:rsidRPr="004267A4">
              <w:rPr>
                <w:rFonts w:ascii="Arial" w:hAnsi="Arial" w:cs="Arial"/>
                <w:b/>
              </w:rPr>
              <w:t>46,3</w:t>
            </w:r>
            <w:r w:rsidR="00D97BDF">
              <w:rPr>
                <w:rFonts w:ascii="Arial" w:hAnsi="Arial" w:cs="Arial"/>
                <w:lang w:val="el-GR"/>
              </w:rPr>
              <w:t xml:space="preserve">         </w:t>
            </w:r>
            <w:r w:rsidR="00D97BDF">
              <w:rPr>
                <w:rFonts w:ascii="Arial" w:hAnsi="Arial" w:cs="Arial"/>
                <w:sz w:val="20"/>
                <w:szCs w:val="20"/>
                <w:lang w:val="el-GR"/>
              </w:rPr>
              <w:t>(19)</w:t>
            </w:r>
          </w:p>
        </w:tc>
        <w:tc>
          <w:tcPr>
            <w:tcW w:w="1843" w:type="dxa"/>
          </w:tcPr>
          <w:p w:rsidR="00FB748D" w:rsidRPr="00D97BDF" w:rsidRDefault="00FB748D" w:rsidP="008E53D6">
            <w:pPr>
              <w:tabs>
                <w:tab w:val="left" w:pos="567"/>
                <w:tab w:val="left" w:pos="7335"/>
              </w:tabs>
              <w:spacing w:line="360" w:lineRule="auto"/>
              <w:jc w:val="both"/>
              <w:cnfStyle w:val="000000000000"/>
              <w:rPr>
                <w:rFonts w:ascii="Arial" w:hAnsi="Arial" w:cs="Arial"/>
                <w:lang w:val="el-GR"/>
              </w:rPr>
            </w:pPr>
            <w:r w:rsidRPr="004267A4">
              <w:rPr>
                <w:rFonts w:ascii="Arial" w:hAnsi="Arial" w:cs="Arial"/>
                <w:b/>
              </w:rPr>
              <w:t>53,7</w:t>
            </w:r>
            <w:r w:rsidR="00D97BDF">
              <w:rPr>
                <w:rFonts w:ascii="Arial" w:hAnsi="Arial" w:cs="Arial"/>
                <w:lang w:val="el-GR"/>
              </w:rPr>
              <w:t xml:space="preserve">      </w:t>
            </w:r>
            <w:r w:rsidR="00D97BDF">
              <w:rPr>
                <w:rFonts w:ascii="Arial" w:hAnsi="Arial" w:cs="Arial"/>
                <w:sz w:val="20"/>
                <w:szCs w:val="20"/>
                <w:lang w:val="el-GR"/>
              </w:rPr>
              <w:t>(22)</w:t>
            </w:r>
          </w:p>
        </w:tc>
        <w:tc>
          <w:tcPr>
            <w:tcW w:w="1843" w:type="dxa"/>
          </w:tcPr>
          <w:p w:rsidR="00FB748D" w:rsidRPr="00D97BDF" w:rsidRDefault="00FB748D" w:rsidP="008E53D6">
            <w:pPr>
              <w:tabs>
                <w:tab w:val="left" w:pos="567"/>
                <w:tab w:val="left" w:pos="7335"/>
              </w:tabs>
              <w:spacing w:line="360" w:lineRule="auto"/>
              <w:jc w:val="both"/>
              <w:cnfStyle w:val="000000000000"/>
              <w:rPr>
                <w:rFonts w:ascii="Arial" w:hAnsi="Arial" w:cs="Arial"/>
                <w:lang w:val="el-GR"/>
              </w:rPr>
            </w:pPr>
            <w:r w:rsidRPr="004267A4">
              <w:rPr>
                <w:rFonts w:ascii="Arial" w:hAnsi="Arial" w:cs="Arial"/>
                <w:b/>
              </w:rPr>
              <w:t>100</w:t>
            </w:r>
            <w:r w:rsidR="00D97BDF" w:rsidRPr="004267A4">
              <w:rPr>
                <w:rFonts w:ascii="Arial" w:hAnsi="Arial" w:cs="Arial"/>
                <w:b/>
                <w:lang w:val="el-GR"/>
              </w:rPr>
              <w:t xml:space="preserve">  </w:t>
            </w:r>
            <w:r w:rsidR="00D97BDF">
              <w:rPr>
                <w:rFonts w:ascii="Arial" w:hAnsi="Arial" w:cs="Arial"/>
                <w:lang w:val="el-GR"/>
              </w:rPr>
              <w:t xml:space="preserve">   </w:t>
            </w:r>
            <w:r w:rsidR="00D97BDF">
              <w:rPr>
                <w:rFonts w:ascii="Arial" w:hAnsi="Arial" w:cs="Arial"/>
                <w:sz w:val="20"/>
                <w:szCs w:val="20"/>
                <w:lang w:val="el-GR"/>
              </w:rPr>
              <w:t>(41)</w:t>
            </w:r>
          </w:p>
        </w:tc>
      </w:tr>
      <w:tr w:rsidR="00FB748D" w:rsidTr="00D97BDF">
        <w:trPr>
          <w:cnfStyle w:val="000000100000"/>
          <w:trHeight w:val="86"/>
        </w:trPr>
        <w:tc>
          <w:tcPr>
            <w:cnfStyle w:val="001000000000"/>
            <w:tcW w:w="2204" w:type="dxa"/>
          </w:tcPr>
          <w:p w:rsidR="00FB748D" w:rsidRPr="00DE47B1" w:rsidRDefault="00FB748D" w:rsidP="0084024B">
            <w:pPr>
              <w:tabs>
                <w:tab w:val="left" w:pos="567"/>
                <w:tab w:val="left" w:pos="7335"/>
              </w:tabs>
              <w:spacing w:line="360" w:lineRule="auto"/>
              <w:ind w:firstLine="0"/>
              <w:jc w:val="both"/>
              <w:rPr>
                <w:rFonts w:ascii="Arial" w:hAnsi="Arial" w:cs="Arial"/>
              </w:rPr>
            </w:pPr>
            <w:r>
              <w:rPr>
                <w:rFonts w:ascii="Arial" w:hAnsi="Arial" w:cs="Arial"/>
              </w:rPr>
              <w:t>ΚΑΘΕ ΧΡΟΝΟ</w:t>
            </w:r>
          </w:p>
        </w:tc>
        <w:tc>
          <w:tcPr>
            <w:tcW w:w="2015" w:type="dxa"/>
          </w:tcPr>
          <w:p w:rsidR="00FB748D" w:rsidRPr="00D97BDF" w:rsidRDefault="00FB748D" w:rsidP="008E53D6">
            <w:pPr>
              <w:tabs>
                <w:tab w:val="left" w:pos="567"/>
                <w:tab w:val="left" w:pos="7335"/>
              </w:tabs>
              <w:spacing w:line="360" w:lineRule="auto"/>
              <w:jc w:val="both"/>
              <w:cnfStyle w:val="000000100000"/>
              <w:rPr>
                <w:rFonts w:ascii="Arial" w:hAnsi="Arial" w:cs="Arial"/>
                <w:lang w:val="el-GR"/>
              </w:rPr>
            </w:pPr>
            <w:r w:rsidRPr="004267A4">
              <w:rPr>
                <w:rFonts w:ascii="Arial" w:hAnsi="Arial" w:cs="Arial"/>
                <w:b/>
              </w:rPr>
              <w:t>49,2</w:t>
            </w:r>
            <w:r w:rsidR="00D97BDF">
              <w:rPr>
                <w:rFonts w:ascii="Arial" w:hAnsi="Arial" w:cs="Arial"/>
                <w:lang w:val="el-GR"/>
              </w:rPr>
              <w:t xml:space="preserve">        </w:t>
            </w:r>
            <w:r w:rsidR="00D97BDF">
              <w:rPr>
                <w:rFonts w:ascii="Arial" w:hAnsi="Arial" w:cs="Arial"/>
                <w:sz w:val="20"/>
                <w:szCs w:val="20"/>
                <w:lang w:val="el-GR"/>
              </w:rPr>
              <w:t>(121)</w:t>
            </w:r>
          </w:p>
        </w:tc>
        <w:tc>
          <w:tcPr>
            <w:tcW w:w="1843" w:type="dxa"/>
          </w:tcPr>
          <w:p w:rsidR="00FB748D" w:rsidRPr="00D97BDF" w:rsidRDefault="00FB748D" w:rsidP="008E53D6">
            <w:pPr>
              <w:tabs>
                <w:tab w:val="left" w:pos="567"/>
                <w:tab w:val="left" w:pos="7335"/>
              </w:tabs>
              <w:spacing w:line="360" w:lineRule="auto"/>
              <w:jc w:val="both"/>
              <w:cnfStyle w:val="000000100000"/>
              <w:rPr>
                <w:rFonts w:ascii="Arial" w:hAnsi="Arial" w:cs="Arial"/>
                <w:lang w:val="el-GR"/>
              </w:rPr>
            </w:pPr>
            <w:r w:rsidRPr="004267A4">
              <w:rPr>
                <w:rFonts w:ascii="Arial" w:hAnsi="Arial" w:cs="Arial"/>
                <w:b/>
              </w:rPr>
              <w:t>50,8</w:t>
            </w:r>
            <w:r w:rsidR="00D97BDF">
              <w:rPr>
                <w:rFonts w:ascii="Arial" w:hAnsi="Arial" w:cs="Arial"/>
                <w:lang w:val="el-GR"/>
              </w:rPr>
              <w:t xml:space="preserve">      </w:t>
            </w:r>
            <w:r w:rsidR="00D97BDF">
              <w:rPr>
                <w:rFonts w:ascii="Arial" w:hAnsi="Arial" w:cs="Arial"/>
                <w:sz w:val="20"/>
                <w:szCs w:val="20"/>
                <w:lang w:val="el-GR"/>
              </w:rPr>
              <w:t>(125)</w:t>
            </w:r>
          </w:p>
        </w:tc>
        <w:tc>
          <w:tcPr>
            <w:tcW w:w="1843" w:type="dxa"/>
          </w:tcPr>
          <w:p w:rsidR="00FB748D" w:rsidRPr="00D97BDF" w:rsidRDefault="00FB748D" w:rsidP="008E53D6">
            <w:pPr>
              <w:tabs>
                <w:tab w:val="left" w:pos="567"/>
                <w:tab w:val="left" w:pos="7335"/>
              </w:tabs>
              <w:spacing w:line="360" w:lineRule="auto"/>
              <w:jc w:val="both"/>
              <w:cnfStyle w:val="000000100000"/>
              <w:rPr>
                <w:rFonts w:ascii="Arial" w:hAnsi="Arial" w:cs="Arial"/>
                <w:lang w:val="el-GR"/>
              </w:rPr>
            </w:pPr>
            <w:r w:rsidRPr="004267A4">
              <w:rPr>
                <w:rFonts w:ascii="Arial" w:hAnsi="Arial" w:cs="Arial"/>
                <w:b/>
              </w:rPr>
              <w:t>100</w:t>
            </w:r>
            <w:r w:rsidR="00D97BDF" w:rsidRPr="004267A4">
              <w:rPr>
                <w:rFonts w:ascii="Arial" w:hAnsi="Arial" w:cs="Arial"/>
                <w:b/>
                <w:lang w:val="el-GR"/>
              </w:rPr>
              <w:t xml:space="preserve"> </w:t>
            </w:r>
            <w:r w:rsidR="00D97BDF">
              <w:rPr>
                <w:rFonts w:ascii="Arial" w:hAnsi="Arial" w:cs="Arial"/>
                <w:lang w:val="el-GR"/>
              </w:rPr>
              <w:t xml:space="preserve">     </w:t>
            </w:r>
            <w:r w:rsidR="00D97BDF">
              <w:rPr>
                <w:rFonts w:ascii="Arial" w:hAnsi="Arial" w:cs="Arial"/>
                <w:sz w:val="20"/>
                <w:szCs w:val="20"/>
                <w:lang w:val="el-GR"/>
              </w:rPr>
              <w:t>(246)</w:t>
            </w:r>
          </w:p>
        </w:tc>
      </w:tr>
      <w:tr w:rsidR="00FB748D" w:rsidTr="00D97BDF">
        <w:trPr>
          <w:trHeight w:val="86"/>
        </w:trPr>
        <w:tc>
          <w:tcPr>
            <w:cnfStyle w:val="001000000000"/>
            <w:tcW w:w="2204" w:type="dxa"/>
          </w:tcPr>
          <w:p w:rsidR="00FB748D" w:rsidRPr="00DE47B1" w:rsidRDefault="00FB748D" w:rsidP="0084024B">
            <w:pPr>
              <w:tabs>
                <w:tab w:val="left" w:pos="567"/>
                <w:tab w:val="left" w:pos="7335"/>
              </w:tabs>
              <w:spacing w:line="360" w:lineRule="auto"/>
              <w:ind w:firstLine="0"/>
              <w:jc w:val="both"/>
              <w:rPr>
                <w:rFonts w:ascii="Arial" w:hAnsi="Arial" w:cs="Arial"/>
              </w:rPr>
            </w:pPr>
            <w:r>
              <w:rPr>
                <w:rFonts w:ascii="Arial" w:hAnsi="Arial" w:cs="Arial"/>
              </w:rPr>
              <w:t>ΚΑΘΕ 3 ΧΡΟΝΙΑ</w:t>
            </w:r>
          </w:p>
        </w:tc>
        <w:tc>
          <w:tcPr>
            <w:tcW w:w="2015" w:type="dxa"/>
          </w:tcPr>
          <w:p w:rsidR="00FB748D" w:rsidRPr="00D97BDF" w:rsidRDefault="00FB748D" w:rsidP="008E53D6">
            <w:pPr>
              <w:tabs>
                <w:tab w:val="left" w:pos="567"/>
                <w:tab w:val="left" w:pos="7335"/>
              </w:tabs>
              <w:spacing w:line="360" w:lineRule="auto"/>
              <w:jc w:val="both"/>
              <w:cnfStyle w:val="000000000000"/>
              <w:rPr>
                <w:rFonts w:ascii="Arial" w:hAnsi="Arial" w:cs="Arial"/>
                <w:lang w:val="el-GR"/>
              </w:rPr>
            </w:pPr>
            <w:r w:rsidRPr="004267A4">
              <w:rPr>
                <w:rFonts w:ascii="Arial" w:hAnsi="Arial" w:cs="Arial"/>
                <w:b/>
              </w:rPr>
              <w:t>66,7</w:t>
            </w:r>
            <w:r w:rsidR="00D97BDF">
              <w:rPr>
                <w:rFonts w:ascii="Arial" w:hAnsi="Arial" w:cs="Arial"/>
                <w:lang w:val="el-GR"/>
              </w:rPr>
              <w:t xml:space="preserve">        </w:t>
            </w:r>
            <w:r w:rsidR="00D97BDF">
              <w:rPr>
                <w:rFonts w:ascii="Arial" w:hAnsi="Arial" w:cs="Arial"/>
                <w:sz w:val="20"/>
                <w:szCs w:val="20"/>
                <w:lang w:val="el-GR"/>
              </w:rPr>
              <w:t>(2)</w:t>
            </w:r>
          </w:p>
        </w:tc>
        <w:tc>
          <w:tcPr>
            <w:tcW w:w="1843" w:type="dxa"/>
          </w:tcPr>
          <w:p w:rsidR="00FB748D" w:rsidRPr="00D97BDF" w:rsidRDefault="00FB748D" w:rsidP="008E53D6">
            <w:pPr>
              <w:tabs>
                <w:tab w:val="left" w:pos="567"/>
                <w:tab w:val="left" w:pos="7335"/>
              </w:tabs>
              <w:spacing w:line="360" w:lineRule="auto"/>
              <w:jc w:val="both"/>
              <w:cnfStyle w:val="000000000000"/>
              <w:rPr>
                <w:rFonts w:ascii="Arial" w:hAnsi="Arial" w:cs="Arial"/>
                <w:lang w:val="el-GR"/>
              </w:rPr>
            </w:pPr>
            <w:r w:rsidRPr="004267A4">
              <w:rPr>
                <w:rFonts w:ascii="Arial" w:hAnsi="Arial" w:cs="Arial"/>
                <w:b/>
              </w:rPr>
              <w:t>33,3</w:t>
            </w:r>
            <w:r w:rsidR="00D97BDF">
              <w:rPr>
                <w:rFonts w:ascii="Arial" w:hAnsi="Arial" w:cs="Arial"/>
                <w:lang w:val="el-GR"/>
              </w:rPr>
              <w:t xml:space="preserve">      </w:t>
            </w:r>
            <w:r w:rsidR="00D97BDF">
              <w:rPr>
                <w:rFonts w:ascii="Arial" w:hAnsi="Arial" w:cs="Arial"/>
                <w:sz w:val="20"/>
                <w:szCs w:val="20"/>
                <w:lang w:val="el-GR"/>
              </w:rPr>
              <w:t>(1)</w:t>
            </w:r>
          </w:p>
        </w:tc>
        <w:tc>
          <w:tcPr>
            <w:tcW w:w="1843" w:type="dxa"/>
          </w:tcPr>
          <w:p w:rsidR="00FB748D" w:rsidRPr="00D97BDF" w:rsidRDefault="00FB748D" w:rsidP="008E53D6">
            <w:pPr>
              <w:tabs>
                <w:tab w:val="left" w:pos="567"/>
                <w:tab w:val="left" w:pos="7335"/>
              </w:tabs>
              <w:spacing w:line="360" w:lineRule="auto"/>
              <w:jc w:val="both"/>
              <w:cnfStyle w:val="000000000000"/>
              <w:rPr>
                <w:rFonts w:ascii="Arial" w:hAnsi="Arial" w:cs="Arial"/>
                <w:lang w:val="el-GR"/>
              </w:rPr>
            </w:pPr>
            <w:r w:rsidRPr="004267A4">
              <w:rPr>
                <w:rFonts w:ascii="Arial" w:hAnsi="Arial" w:cs="Arial"/>
                <w:b/>
              </w:rPr>
              <w:t>100</w:t>
            </w:r>
            <w:r w:rsidR="00D97BDF" w:rsidRPr="004267A4">
              <w:rPr>
                <w:rFonts w:ascii="Arial" w:hAnsi="Arial" w:cs="Arial"/>
                <w:b/>
                <w:lang w:val="el-GR"/>
              </w:rPr>
              <w:t xml:space="preserve">  </w:t>
            </w:r>
            <w:r w:rsidR="00D97BDF">
              <w:rPr>
                <w:rFonts w:ascii="Arial" w:hAnsi="Arial" w:cs="Arial"/>
                <w:lang w:val="el-GR"/>
              </w:rPr>
              <w:t xml:space="preserve">    </w:t>
            </w:r>
            <w:r w:rsidR="00D97BDF">
              <w:rPr>
                <w:rFonts w:ascii="Arial" w:hAnsi="Arial" w:cs="Arial"/>
                <w:sz w:val="20"/>
                <w:szCs w:val="20"/>
                <w:lang w:val="el-GR"/>
              </w:rPr>
              <w:t>(3)</w:t>
            </w:r>
          </w:p>
        </w:tc>
      </w:tr>
      <w:tr w:rsidR="00FB748D" w:rsidTr="00D97BDF">
        <w:trPr>
          <w:cnfStyle w:val="000000100000"/>
          <w:trHeight w:val="86"/>
        </w:trPr>
        <w:tc>
          <w:tcPr>
            <w:cnfStyle w:val="001000000000"/>
            <w:tcW w:w="2204" w:type="dxa"/>
          </w:tcPr>
          <w:p w:rsidR="00FB748D" w:rsidRPr="00DE47B1" w:rsidRDefault="00FB748D" w:rsidP="0084024B">
            <w:pPr>
              <w:tabs>
                <w:tab w:val="left" w:pos="567"/>
                <w:tab w:val="left" w:pos="7335"/>
              </w:tabs>
              <w:spacing w:line="360" w:lineRule="auto"/>
              <w:ind w:firstLine="0"/>
              <w:jc w:val="both"/>
              <w:rPr>
                <w:rFonts w:ascii="Arial" w:hAnsi="Arial" w:cs="Arial"/>
              </w:rPr>
            </w:pPr>
            <w:r>
              <w:rPr>
                <w:rFonts w:ascii="Arial" w:hAnsi="Arial" w:cs="Arial"/>
              </w:rPr>
              <w:t>ΣΕ ΠΡΟΒΛΗΜΑ</w:t>
            </w:r>
          </w:p>
        </w:tc>
        <w:tc>
          <w:tcPr>
            <w:tcW w:w="2015" w:type="dxa"/>
          </w:tcPr>
          <w:p w:rsidR="00FB748D" w:rsidRPr="00D97BDF" w:rsidRDefault="00FB748D" w:rsidP="008E53D6">
            <w:pPr>
              <w:tabs>
                <w:tab w:val="left" w:pos="567"/>
                <w:tab w:val="left" w:pos="7335"/>
              </w:tabs>
              <w:spacing w:line="360" w:lineRule="auto"/>
              <w:jc w:val="both"/>
              <w:cnfStyle w:val="000000100000"/>
              <w:rPr>
                <w:rFonts w:ascii="Arial" w:hAnsi="Arial" w:cs="Arial"/>
                <w:lang w:val="el-GR"/>
              </w:rPr>
            </w:pPr>
            <w:r w:rsidRPr="004267A4">
              <w:rPr>
                <w:rFonts w:ascii="Arial" w:hAnsi="Arial" w:cs="Arial"/>
                <w:b/>
              </w:rPr>
              <w:t>100</w:t>
            </w:r>
            <w:r w:rsidR="00D97BDF" w:rsidRPr="004267A4">
              <w:rPr>
                <w:rFonts w:ascii="Arial" w:hAnsi="Arial" w:cs="Arial"/>
                <w:b/>
                <w:lang w:val="el-GR"/>
              </w:rPr>
              <w:t xml:space="preserve"> </w:t>
            </w:r>
            <w:r w:rsidR="00D97BDF">
              <w:rPr>
                <w:rFonts w:ascii="Arial" w:hAnsi="Arial" w:cs="Arial"/>
                <w:lang w:val="el-GR"/>
              </w:rPr>
              <w:t xml:space="preserve">        </w:t>
            </w:r>
            <w:r w:rsidR="00D97BDF">
              <w:rPr>
                <w:rFonts w:ascii="Arial" w:hAnsi="Arial" w:cs="Arial"/>
                <w:sz w:val="20"/>
                <w:szCs w:val="20"/>
                <w:lang w:val="el-GR"/>
              </w:rPr>
              <w:t>(3)</w:t>
            </w:r>
          </w:p>
        </w:tc>
        <w:tc>
          <w:tcPr>
            <w:tcW w:w="1843" w:type="dxa"/>
          </w:tcPr>
          <w:p w:rsidR="00FB748D" w:rsidRPr="00044CA9" w:rsidRDefault="00044CA9" w:rsidP="008E53D6">
            <w:pPr>
              <w:tabs>
                <w:tab w:val="left" w:pos="567"/>
                <w:tab w:val="left" w:pos="7335"/>
              </w:tabs>
              <w:spacing w:line="360" w:lineRule="auto"/>
              <w:jc w:val="both"/>
              <w:cnfStyle w:val="000000100000"/>
              <w:rPr>
                <w:rFonts w:ascii="Arial" w:hAnsi="Arial" w:cs="Arial"/>
                <w:lang w:val="el-GR"/>
              </w:rPr>
            </w:pPr>
            <w:r>
              <w:rPr>
                <w:rFonts w:ascii="Arial" w:hAnsi="Arial" w:cs="Arial"/>
                <w:lang w:val="el-GR"/>
              </w:rPr>
              <w:t>-</w:t>
            </w:r>
          </w:p>
        </w:tc>
        <w:tc>
          <w:tcPr>
            <w:tcW w:w="1843" w:type="dxa"/>
          </w:tcPr>
          <w:p w:rsidR="00FB748D" w:rsidRPr="00D97BDF" w:rsidRDefault="00FB748D" w:rsidP="008E53D6">
            <w:pPr>
              <w:tabs>
                <w:tab w:val="left" w:pos="567"/>
                <w:tab w:val="left" w:pos="7335"/>
              </w:tabs>
              <w:spacing w:line="360" w:lineRule="auto"/>
              <w:jc w:val="both"/>
              <w:cnfStyle w:val="000000100000"/>
              <w:rPr>
                <w:rFonts w:ascii="Arial" w:hAnsi="Arial" w:cs="Arial"/>
                <w:lang w:val="el-GR"/>
              </w:rPr>
            </w:pPr>
            <w:r w:rsidRPr="004267A4">
              <w:rPr>
                <w:rFonts w:ascii="Arial" w:hAnsi="Arial" w:cs="Arial"/>
                <w:b/>
              </w:rPr>
              <w:t>100</w:t>
            </w:r>
            <w:r w:rsidR="00D97BDF">
              <w:rPr>
                <w:rFonts w:ascii="Arial" w:hAnsi="Arial" w:cs="Arial"/>
                <w:lang w:val="el-GR"/>
              </w:rPr>
              <w:t xml:space="preserve">      </w:t>
            </w:r>
            <w:r w:rsidR="00D97BDF">
              <w:rPr>
                <w:rFonts w:ascii="Arial" w:hAnsi="Arial" w:cs="Arial"/>
                <w:sz w:val="20"/>
                <w:szCs w:val="20"/>
                <w:lang w:val="el-GR"/>
              </w:rPr>
              <w:t>(3)</w:t>
            </w:r>
          </w:p>
        </w:tc>
      </w:tr>
      <w:tr w:rsidR="00FB748D" w:rsidTr="00D97BDF">
        <w:trPr>
          <w:trHeight w:val="58"/>
        </w:trPr>
        <w:tc>
          <w:tcPr>
            <w:cnfStyle w:val="001000000000"/>
            <w:tcW w:w="2204" w:type="dxa"/>
          </w:tcPr>
          <w:p w:rsidR="00FB748D" w:rsidRPr="00DE47B1" w:rsidRDefault="00FB748D" w:rsidP="0084024B">
            <w:pPr>
              <w:tabs>
                <w:tab w:val="left" w:pos="567"/>
                <w:tab w:val="left" w:pos="7335"/>
              </w:tabs>
              <w:spacing w:line="360" w:lineRule="auto"/>
              <w:ind w:firstLine="0"/>
              <w:jc w:val="both"/>
              <w:rPr>
                <w:rFonts w:ascii="Arial" w:hAnsi="Arial" w:cs="Arial"/>
              </w:rPr>
            </w:pPr>
            <w:r>
              <w:rPr>
                <w:rFonts w:ascii="Arial" w:hAnsi="Arial" w:cs="Arial"/>
              </w:rPr>
              <w:t>ΣΥΝΔΥΑΣΜΟΙ</w:t>
            </w:r>
          </w:p>
        </w:tc>
        <w:tc>
          <w:tcPr>
            <w:tcW w:w="2015" w:type="dxa"/>
          </w:tcPr>
          <w:p w:rsidR="00FB748D" w:rsidRPr="00D97BDF" w:rsidRDefault="00FB748D" w:rsidP="008E53D6">
            <w:pPr>
              <w:keepNext/>
              <w:tabs>
                <w:tab w:val="left" w:pos="567"/>
                <w:tab w:val="left" w:pos="7335"/>
              </w:tabs>
              <w:spacing w:line="360" w:lineRule="auto"/>
              <w:jc w:val="both"/>
              <w:cnfStyle w:val="000000000000"/>
              <w:rPr>
                <w:rFonts w:ascii="Arial" w:hAnsi="Arial" w:cs="Arial"/>
                <w:lang w:val="el-GR"/>
              </w:rPr>
            </w:pPr>
            <w:r w:rsidRPr="004267A4">
              <w:rPr>
                <w:rFonts w:ascii="Arial" w:hAnsi="Arial" w:cs="Arial"/>
                <w:b/>
              </w:rPr>
              <w:t>71,4</w:t>
            </w:r>
            <w:r w:rsidR="00D97BDF">
              <w:rPr>
                <w:rFonts w:ascii="Arial" w:hAnsi="Arial" w:cs="Arial"/>
                <w:lang w:val="el-GR"/>
              </w:rPr>
              <w:t xml:space="preserve">        </w:t>
            </w:r>
            <w:r w:rsidR="00D97BDF">
              <w:rPr>
                <w:rFonts w:ascii="Arial" w:hAnsi="Arial" w:cs="Arial"/>
                <w:sz w:val="20"/>
                <w:szCs w:val="20"/>
                <w:lang w:val="el-GR"/>
              </w:rPr>
              <w:t>(5)</w:t>
            </w:r>
          </w:p>
        </w:tc>
        <w:tc>
          <w:tcPr>
            <w:tcW w:w="1843" w:type="dxa"/>
          </w:tcPr>
          <w:p w:rsidR="00FB748D" w:rsidRPr="00D97BDF" w:rsidRDefault="00FB748D" w:rsidP="008E53D6">
            <w:pPr>
              <w:keepNext/>
              <w:tabs>
                <w:tab w:val="left" w:pos="567"/>
                <w:tab w:val="left" w:pos="7335"/>
              </w:tabs>
              <w:spacing w:line="360" w:lineRule="auto"/>
              <w:jc w:val="both"/>
              <w:cnfStyle w:val="000000000000"/>
              <w:rPr>
                <w:rFonts w:ascii="Arial" w:hAnsi="Arial" w:cs="Arial"/>
                <w:lang w:val="el-GR"/>
              </w:rPr>
            </w:pPr>
            <w:r w:rsidRPr="004267A4">
              <w:rPr>
                <w:rFonts w:ascii="Arial" w:hAnsi="Arial" w:cs="Arial"/>
                <w:b/>
              </w:rPr>
              <w:t>28,6</w:t>
            </w:r>
            <w:r w:rsidR="00D97BDF">
              <w:rPr>
                <w:rFonts w:ascii="Arial" w:hAnsi="Arial" w:cs="Arial"/>
                <w:lang w:val="el-GR"/>
              </w:rPr>
              <w:t xml:space="preserve">       </w:t>
            </w:r>
            <w:r w:rsidR="00D97BDF">
              <w:rPr>
                <w:rFonts w:ascii="Arial" w:hAnsi="Arial" w:cs="Arial"/>
                <w:sz w:val="20"/>
                <w:szCs w:val="20"/>
                <w:lang w:val="el-GR"/>
              </w:rPr>
              <w:t>(2)</w:t>
            </w:r>
          </w:p>
        </w:tc>
        <w:tc>
          <w:tcPr>
            <w:tcW w:w="1843" w:type="dxa"/>
          </w:tcPr>
          <w:p w:rsidR="00FB748D" w:rsidRPr="00D97BDF" w:rsidRDefault="00FB748D" w:rsidP="008E53D6">
            <w:pPr>
              <w:keepNext/>
              <w:tabs>
                <w:tab w:val="left" w:pos="567"/>
                <w:tab w:val="left" w:pos="7335"/>
              </w:tabs>
              <w:spacing w:line="360" w:lineRule="auto"/>
              <w:jc w:val="both"/>
              <w:cnfStyle w:val="000000000000"/>
              <w:rPr>
                <w:rFonts w:ascii="Arial" w:hAnsi="Arial" w:cs="Arial"/>
                <w:lang w:val="el-GR"/>
              </w:rPr>
            </w:pPr>
            <w:r w:rsidRPr="004267A4">
              <w:rPr>
                <w:rFonts w:ascii="Arial" w:hAnsi="Arial" w:cs="Arial"/>
                <w:b/>
              </w:rPr>
              <w:t>100</w:t>
            </w:r>
            <w:r w:rsidR="00D97BDF">
              <w:rPr>
                <w:rFonts w:ascii="Arial" w:hAnsi="Arial" w:cs="Arial"/>
                <w:lang w:val="el-GR"/>
              </w:rPr>
              <w:t xml:space="preserve">      </w:t>
            </w:r>
            <w:r w:rsidR="00D97BDF">
              <w:rPr>
                <w:rFonts w:ascii="Arial" w:hAnsi="Arial" w:cs="Arial"/>
                <w:sz w:val="20"/>
                <w:szCs w:val="20"/>
                <w:lang w:val="el-GR"/>
              </w:rPr>
              <w:t>(7)</w:t>
            </w:r>
          </w:p>
        </w:tc>
      </w:tr>
    </w:tbl>
    <w:p w:rsidR="005F5639" w:rsidRDefault="005F5639" w:rsidP="008E53D6">
      <w:pPr>
        <w:pStyle w:val="a6"/>
        <w:tabs>
          <w:tab w:val="left" w:pos="567"/>
        </w:tabs>
        <w:spacing w:line="360" w:lineRule="auto"/>
        <w:ind w:left="0"/>
        <w:jc w:val="both"/>
        <w:rPr>
          <w:rFonts w:ascii="Arial" w:hAnsi="Arial" w:cs="Arial"/>
          <w:sz w:val="24"/>
          <w:szCs w:val="24"/>
        </w:rPr>
      </w:pPr>
    </w:p>
    <w:p w:rsidR="005F5639" w:rsidRDefault="005F5639" w:rsidP="008E53D6">
      <w:pPr>
        <w:spacing w:line="360" w:lineRule="auto"/>
        <w:jc w:val="both"/>
        <w:rPr>
          <w:rFonts w:ascii="Arial" w:hAnsi="Arial" w:cs="Arial"/>
          <w:b/>
          <w:sz w:val="24"/>
          <w:szCs w:val="24"/>
        </w:rPr>
      </w:pP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συχνότητα με την οποία οι γυναίκες επισκέπτονται το γυναικολόγο τους ανάλογα με την </w:t>
      </w:r>
      <w:r w:rsidR="009D514E" w:rsidRPr="00AF19C1">
        <w:rPr>
          <w:rFonts w:ascii="Arial" w:hAnsi="Arial" w:cs="Arial"/>
          <w:sz w:val="24"/>
          <w:szCs w:val="24"/>
          <w:lang w:val="el-GR"/>
        </w:rPr>
        <w:t>περιοχή</w:t>
      </w:r>
      <w:r w:rsidRPr="00AF19C1">
        <w:rPr>
          <w:rFonts w:ascii="Arial" w:hAnsi="Arial" w:cs="Arial"/>
          <w:sz w:val="24"/>
          <w:szCs w:val="24"/>
          <w:lang w:val="el-GR"/>
        </w:rPr>
        <w:t xml:space="preserve"> τους φαίνεται στο </w:t>
      </w:r>
      <w:r w:rsidR="00343777">
        <w:rPr>
          <w:rFonts w:ascii="Arial" w:hAnsi="Arial" w:cs="Arial"/>
          <w:sz w:val="24"/>
          <w:szCs w:val="24"/>
          <w:lang w:val="el-GR"/>
        </w:rPr>
        <w:t>Δ</w:t>
      </w:r>
      <w:r w:rsidR="00CD3503">
        <w:rPr>
          <w:rFonts w:ascii="Arial" w:hAnsi="Arial" w:cs="Arial"/>
          <w:sz w:val="24"/>
          <w:szCs w:val="24"/>
          <w:lang w:val="el-GR"/>
        </w:rPr>
        <w:t>ιάγραμμα 26</w:t>
      </w:r>
      <w:r w:rsidR="00FB748D" w:rsidRPr="00AF19C1">
        <w:rPr>
          <w:rFonts w:ascii="Arial" w:hAnsi="Arial" w:cs="Arial"/>
          <w:sz w:val="24"/>
          <w:szCs w:val="24"/>
          <w:lang w:val="el-GR"/>
        </w:rPr>
        <w:t>.</w:t>
      </w:r>
    </w:p>
    <w:p w:rsidR="009D514E" w:rsidRPr="00AF19C1" w:rsidRDefault="009D514E" w:rsidP="008E53D6">
      <w:pPr>
        <w:spacing w:line="360" w:lineRule="auto"/>
        <w:jc w:val="both"/>
        <w:rPr>
          <w:rFonts w:ascii="Arial" w:hAnsi="Arial" w:cs="Arial"/>
          <w:b/>
          <w:color w:val="4F81BD" w:themeColor="accent1"/>
          <w:sz w:val="20"/>
          <w:szCs w:val="20"/>
          <w:lang w:val="el-GR"/>
        </w:rPr>
      </w:pPr>
    </w:p>
    <w:p w:rsidR="005F5639" w:rsidRPr="00AF19C1" w:rsidRDefault="00FB748D" w:rsidP="00FB748D">
      <w:pPr>
        <w:spacing w:line="360" w:lineRule="auto"/>
        <w:ind w:left="2127" w:hanging="2127"/>
        <w:jc w:val="both"/>
        <w:rPr>
          <w:rFonts w:ascii="Arial" w:hAnsi="Arial" w:cs="Arial"/>
          <w:b/>
          <w:sz w:val="20"/>
          <w:szCs w:val="20"/>
          <w:lang w:val="el-GR"/>
        </w:rPr>
      </w:pPr>
      <w:r w:rsidRPr="00AF19C1">
        <w:rPr>
          <w:rFonts w:ascii="Arial" w:hAnsi="Arial" w:cs="Arial"/>
          <w:b/>
          <w:color w:val="4F81BD" w:themeColor="accent1"/>
          <w:sz w:val="20"/>
          <w:szCs w:val="20"/>
          <w:lang w:val="el-GR"/>
        </w:rPr>
        <w:t>ΔΙΑΓΡΑΜΜΑ</w:t>
      </w:r>
      <w:r w:rsidR="005F5639" w:rsidRPr="00AF19C1">
        <w:rPr>
          <w:rFonts w:ascii="Arial" w:hAnsi="Arial" w:cs="Arial"/>
          <w:b/>
          <w:color w:val="4F81BD" w:themeColor="accent1"/>
          <w:sz w:val="20"/>
          <w:szCs w:val="20"/>
          <w:lang w:val="el-GR"/>
        </w:rPr>
        <w:t xml:space="preserve"> </w:t>
      </w:r>
      <w:r w:rsidR="00CD3503">
        <w:rPr>
          <w:rFonts w:ascii="Arial" w:hAnsi="Arial" w:cs="Arial"/>
          <w:b/>
          <w:color w:val="4F81BD" w:themeColor="accent1"/>
          <w:sz w:val="20"/>
          <w:szCs w:val="20"/>
          <w:lang w:val="el-GR"/>
        </w:rPr>
        <w:t>26</w:t>
      </w:r>
      <w:r w:rsidR="005F5639" w:rsidRPr="00AF19C1">
        <w:rPr>
          <w:rFonts w:ascii="Arial" w:hAnsi="Arial" w:cs="Arial"/>
          <w:b/>
          <w:color w:val="4F81BD" w:themeColor="accent1"/>
          <w:sz w:val="20"/>
          <w:szCs w:val="20"/>
          <w:lang w:val="el-GR"/>
        </w:rPr>
        <w:t xml:space="preserve"> : </w:t>
      </w:r>
      <w:r w:rsidR="005F5639" w:rsidRPr="00AF19C1">
        <w:rPr>
          <w:rFonts w:ascii="Arial" w:hAnsi="Arial" w:cs="Arial"/>
          <w:b/>
          <w:sz w:val="20"/>
          <w:szCs w:val="20"/>
          <w:lang w:val="el-GR"/>
        </w:rPr>
        <w:t>ΣΥΧΝΟΤΗΤΑ ΕΠΙΣΚΕΨΗΣ</w:t>
      </w:r>
      <w:r w:rsidR="00BF04A9" w:rsidRPr="00AF19C1">
        <w:rPr>
          <w:rFonts w:ascii="Arial" w:hAnsi="Arial" w:cs="Arial"/>
          <w:b/>
          <w:sz w:val="20"/>
          <w:szCs w:val="20"/>
          <w:lang w:val="el-GR"/>
        </w:rPr>
        <w:t xml:space="preserve"> ΤΩΝ ΓΥΝΑΙΚΩΝ</w:t>
      </w:r>
      <w:r w:rsidR="005F5639" w:rsidRPr="00AF19C1">
        <w:rPr>
          <w:rFonts w:ascii="Arial" w:hAnsi="Arial" w:cs="Arial"/>
          <w:b/>
          <w:sz w:val="20"/>
          <w:szCs w:val="20"/>
          <w:lang w:val="el-GR"/>
        </w:rPr>
        <w:t xml:space="preserve"> ΣΤΟ ΓΥΝΑΙΚΟΛΟΓΟ, ΑΝΑΛΟΓΑ ΜΕ ΤΗΝ </w:t>
      </w:r>
      <w:r w:rsidR="009D514E" w:rsidRPr="00AF19C1">
        <w:rPr>
          <w:rFonts w:ascii="Arial" w:hAnsi="Arial" w:cs="Arial"/>
          <w:b/>
          <w:sz w:val="20"/>
          <w:szCs w:val="20"/>
          <w:lang w:val="el-GR"/>
        </w:rPr>
        <w:t>ΠΕΡΙΟΧΗ</w:t>
      </w:r>
      <w:r w:rsidR="00BF04A9" w:rsidRPr="00AF19C1">
        <w:rPr>
          <w:rFonts w:ascii="Arial" w:hAnsi="Arial" w:cs="Arial"/>
          <w:b/>
          <w:sz w:val="20"/>
          <w:szCs w:val="20"/>
          <w:lang w:val="el-GR"/>
        </w:rPr>
        <w:t xml:space="preserve"> ΤΗΣ ΕΡΕΥΝΑΣ</w:t>
      </w:r>
      <w:r w:rsidR="005F5639" w:rsidRPr="00AF19C1">
        <w:rPr>
          <w:rFonts w:ascii="Arial" w:hAnsi="Arial" w:cs="Arial"/>
          <w:b/>
          <w:sz w:val="20"/>
          <w:szCs w:val="20"/>
          <w:lang w:val="el-GR"/>
        </w:rPr>
        <w:t>, ΕΠΙ Τ</w:t>
      </w:r>
      <w:r w:rsidR="009D514E" w:rsidRPr="00AF19C1">
        <w:rPr>
          <w:rFonts w:ascii="Arial" w:hAnsi="Arial" w:cs="Arial"/>
          <w:b/>
          <w:sz w:val="20"/>
          <w:szCs w:val="20"/>
          <w:lang w:val="el-GR"/>
        </w:rPr>
        <w:t>ΟΙ</w:t>
      </w:r>
      <w:r w:rsidR="005F5639" w:rsidRPr="00AF19C1">
        <w:rPr>
          <w:rFonts w:ascii="Arial" w:hAnsi="Arial" w:cs="Arial"/>
          <w:b/>
          <w:sz w:val="20"/>
          <w:szCs w:val="20"/>
          <w:lang w:val="el-GR"/>
        </w:rPr>
        <w:t>Σ %.</w:t>
      </w:r>
      <w:r w:rsidR="005F5639" w:rsidRPr="00AF19C1">
        <w:rPr>
          <w:rFonts w:ascii="Arial" w:hAnsi="Arial" w:cs="Arial"/>
          <w:b/>
          <w:sz w:val="20"/>
          <w:szCs w:val="20"/>
          <w:lang w:val="el-GR"/>
        </w:rPr>
        <w:tab/>
      </w:r>
    </w:p>
    <w:p w:rsidR="005F5639" w:rsidRPr="00AF19C1" w:rsidRDefault="005F5639" w:rsidP="008E53D6">
      <w:pPr>
        <w:spacing w:line="360" w:lineRule="auto"/>
        <w:jc w:val="both"/>
        <w:rPr>
          <w:rFonts w:ascii="Arial" w:hAnsi="Arial" w:cs="Arial"/>
          <w:sz w:val="24"/>
          <w:szCs w:val="24"/>
          <w:lang w:val="el-GR"/>
        </w:rPr>
      </w:pPr>
    </w:p>
    <w:p w:rsidR="005F5639" w:rsidRDefault="005F5639" w:rsidP="008E53D6">
      <w:pPr>
        <w:spacing w:line="360" w:lineRule="auto"/>
        <w:jc w:val="both"/>
        <w:rPr>
          <w:rFonts w:ascii="Arial" w:hAnsi="Arial" w:cs="Arial"/>
          <w:sz w:val="24"/>
          <w:szCs w:val="24"/>
        </w:rPr>
      </w:pPr>
      <w:r>
        <w:rPr>
          <w:rFonts w:ascii="Arial" w:hAnsi="Arial" w:cs="Arial"/>
          <w:noProof/>
          <w:sz w:val="24"/>
          <w:szCs w:val="24"/>
          <w:lang w:val="el-GR" w:eastAsia="el-GR" w:bidi="ar-SA"/>
        </w:rPr>
        <w:drawing>
          <wp:inline distT="0" distB="0" distL="0" distR="0">
            <wp:extent cx="5486400" cy="3152775"/>
            <wp:effectExtent l="19050" t="0" r="19050" b="0"/>
            <wp:docPr id="26"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82D3B" w:rsidRPr="00AF19C1" w:rsidRDefault="00382D3B" w:rsidP="008E53D6">
      <w:pPr>
        <w:spacing w:line="360" w:lineRule="auto"/>
        <w:jc w:val="both"/>
        <w:rPr>
          <w:rFonts w:ascii="Arial" w:hAnsi="Arial" w:cs="Arial"/>
          <w:sz w:val="24"/>
          <w:szCs w:val="24"/>
          <w:lang w:val="el-GR"/>
        </w:rPr>
      </w:pPr>
      <w:r>
        <w:rPr>
          <w:rFonts w:ascii="Arial" w:hAnsi="Arial" w:cs="Arial"/>
          <w:sz w:val="24"/>
          <w:szCs w:val="24"/>
        </w:rPr>
        <w:lastRenderedPageBreak/>
        <w:tab/>
      </w:r>
      <w:r w:rsidRPr="00AF19C1">
        <w:rPr>
          <w:rFonts w:ascii="Arial" w:hAnsi="Arial" w:cs="Arial"/>
          <w:sz w:val="24"/>
          <w:szCs w:val="24"/>
          <w:lang w:val="el-GR"/>
        </w:rPr>
        <w:t>Παρατηρούμε πως</w:t>
      </w:r>
      <w:r w:rsidR="00FB748D" w:rsidRPr="00AF19C1">
        <w:rPr>
          <w:rFonts w:ascii="Arial" w:hAnsi="Arial" w:cs="Arial"/>
          <w:sz w:val="24"/>
          <w:szCs w:val="24"/>
          <w:lang w:val="el-GR"/>
        </w:rPr>
        <w:t xml:space="preserve"> από τις γυναίκες που δήλωσαν πως παρακολου</w:t>
      </w:r>
      <w:r w:rsidRPr="00AF19C1">
        <w:rPr>
          <w:rFonts w:ascii="Arial" w:hAnsi="Arial" w:cs="Arial"/>
          <w:sz w:val="24"/>
          <w:szCs w:val="24"/>
          <w:lang w:val="el-GR"/>
        </w:rPr>
        <w:t>θούνται από το γυναικολόγο τους κάθε εξάμηνο, οι μισές περίπου ανήκουν στην περιοχή του Αλίμου και οι μισές στην περιοχή των Τζιτζιφιών. Η ίδια αναλογία παρατηρείται και σε αυτές που επισκέπτονται το γιατρό τους κάθε χρόνο.</w:t>
      </w:r>
    </w:p>
    <w:p w:rsidR="005F5639" w:rsidRPr="00AF19C1" w:rsidRDefault="00382D3B" w:rsidP="00382D3B">
      <w:pPr>
        <w:spacing w:line="360" w:lineRule="auto"/>
        <w:ind w:firstLine="720"/>
        <w:jc w:val="both"/>
        <w:rPr>
          <w:rFonts w:ascii="Arial" w:hAnsi="Arial" w:cs="Arial"/>
          <w:sz w:val="24"/>
          <w:szCs w:val="24"/>
          <w:lang w:val="el-GR"/>
        </w:rPr>
      </w:pPr>
      <w:r w:rsidRPr="00AF19C1">
        <w:rPr>
          <w:rFonts w:ascii="Arial" w:hAnsi="Arial" w:cs="Arial"/>
          <w:sz w:val="24"/>
          <w:szCs w:val="24"/>
          <w:lang w:val="el-GR"/>
        </w:rPr>
        <w:t>Ως προς τη διάγνωση προβλήματος σε προηγούμενο Παπ-τεστ, δ</w:t>
      </w:r>
      <w:r w:rsidR="005F5639" w:rsidRPr="00AF19C1">
        <w:rPr>
          <w:rFonts w:ascii="Arial" w:hAnsi="Arial" w:cs="Arial"/>
          <w:sz w:val="24"/>
          <w:szCs w:val="24"/>
          <w:lang w:val="el-GR"/>
        </w:rPr>
        <w:t xml:space="preserve">εν διαφοροποιούνται </w:t>
      </w:r>
      <w:r w:rsidRPr="00562D7A">
        <w:rPr>
          <w:rFonts w:ascii="Arial" w:hAnsi="Arial" w:cs="Arial"/>
          <w:b/>
          <w:sz w:val="24"/>
          <w:szCs w:val="24"/>
          <w:lang w:val="el-GR"/>
        </w:rPr>
        <w:t>οριακά</w:t>
      </w:r>
      <w:r w:rsidRPr="00AF19C1">
        <w:rPr>
          <w:rFonts w:ascii="Arial" w:hAnsi="Arial" w:cs="Arial"/>
          <w:sz w:val="24"/>
          <w:szCs w:val="24"/>
          <w:lang w:val="el-GR"/>
        </w:rPr>
        <w:t xml:space="preserve"> </w:t>
      </w:r>
      <w:r w:rsidR="005F5639" w:rsidRPr="00AF19C1">
        <w:rPr>
          <w:rFonts w:ascii="Arial" w:hAnsi="Arial" w:cs="Arial"/>
          <w:sz w:val="24"/>
          <w:szCs w:val="24"/>
          <w:lang w:val="el-GR"/>
        </w:rPr>
        <w:t xml:space="preserve">οι γυναίκες ανάλογα της </w:t>
      </w:r>
      <w:r w:rsidR="00AA0FD6" w:rsidRPr="00AF19C1">
        <w:rPr>
          <w:rFonts w:ascii="Arial" w:hAnsi="Arial" w:cs="Arial"/>
          <w:sz w:val="24"/>
          <w:szCs w:val="24"/>
          <w:lang w:val="el-GR"/>
        </w:rPr>
        <w:t xml:space="preserve">περιοχής τους </w:t>
      </w:r>
      <w:r w:rsidR="005F5639" w:rsidRPr="00AF19C1">
        <w:rPr>
          <w:rFonts w:ascii="Arial" w:hAnsi="Arial" w:cs="Arial"/>
          <w:sz w:val="24"/>
          <w:szCs w:val="24"/>
          <w:lang w:val="el-GR"/>
        </w:rPr>
        <w:t>(</w:t>
      </w:r>
      <w:r w:rsidR="005F5639">
        <w:rPr>
          <w:rFonts w:ascii="Arial" w:hAnsi="Arial" w:cs="Arial"/>
          <w:sz w:val="24"/>
          <w:szCs w:val="24"/>
        </w:rPr>
        <w:t>p</w:t>
      </w:r>
      <w:r w:rsidR="005F5639" w:rsidRPr="00AF19C1">
        <w:rPr>
          <w:rFonts w:ascii="Arial" w:hAnsi="Arial" w:cs="Arial"/>
          <w:sz w:val="24"/>
          <w:szCs w:val="24"/>
          <w:lang w:val="el-GR"/>
        </w:rPr>
        <w:t>=0,</w:t>
      </w:r>
      <w:r w:rsidR="00AA0FD6" w:rsidRPr="00AF19C1">
        <w:rPr>
          <w:rFonts w:ascii="Arial" w:hAnsi="Arial" w:cs="Arial"/>
          <w:sz w:val="24"/>
          <w:szCs w:val="24"/>
          <w:lang w:val="el-GR"/>
        </w:rPr>
        <w:t>055</w:t>
      </w:r>
      <w:r w:rsidR="005F5639" w:rsidRPr="00AF19C1">
        <w:rPr>
          <w:rFonts w:ascii="Arial" w:hAnsi="Arial" w:cs="Arial"/>
          <w:sz w:val="24"/>
          <w:szCs w:val="24"/>
          <w:lang w:val="el-GR"/>
        </w:rPr>
        <w:t>).</w:t>
      </w: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BF78A1">
        <w:rPr>
          <w:rFonts w:ascii="Arial" w:hAnsi="Arial" w:cs="Arial"/>
          <w:sz w:val="24"/>
          <w:szCs w:val="24"/>
          <w:lang w:val="el-GR"/>
        </w:rPr>
        <w:t>Το π</w:t>
      </w:r>
      <w:r w:rsidR="00382D3B" w:rsidRPr="00AF19C1">
        <w:rPr>
          <w:rFonts w:ascii="Arial" w:hAnsi="Arial" w:cs="Arial"/>
          <w:sz w:val="24"/>
          <w:szCs w:val="24"/>
          <w:lang w:val="el-GR"/>
        </w:rPr>
        <w:t xml:space="preserve">ότε </w:t>
      </w:r>
      <w:r w:rsidR="00632E45" w:rsidRPr="00AF19C1">
        <w:rPr>
          <w:rFonts w:ascii="Arial" w:hAnsi="Arial" w:cs="Arial"/>
          <w:sz w:val="24"/>
          <w:szCs w:val="24"/>
          <w:lang w:val="el-GR"/>
        </w:rPr>
        <w:t xml:space="preserve">έγινε το αμέσως επόμενο Παπ-τεστ, μετά τη διάγνωση του προβλήματος φαίνεται στον </w:t>
      </w:r>
      <w:r w:rsidR="00343777">
        <w:rPr>
          <w:rFonts w:ascii="Arial" w:hAnsi="Arial" w:cs="Arial"/>
          <w:sz w:val="24"/>
          <w:szCs w:val="24"/>
          <w:lang w:val="el-GR"/>
        </w:rPr>
        <w:t>Π</w:t>
      </w:r>
      <w:r w:rsidR="00632E45" w:rsidRPr="00AF19C1">
        <w:rPr>
          <w:rFonts w:ascii="Arial" w:hAnsi="Arial" w:cs="Arial"/>
          <w:sz w:val="24"/>
          <w:szCs w:val="24"/>
          <w:lang w:val="el-GR"/>
        </w:rPr>
        <w:t>ίνακα 2</w:t>
      </w:r>
      <w:r w:rsidR="00CD3503">
        <w:rPr>
          <w:rFonts w:ascii="Arial" w:hAnsi="Arial" w:cs="Arial"/>
          <w:sz w:val="24"/>
          <w:szCs w:val="24"/>
          <w:lang w:val="el-GR"/>
        </w:rPr>
        <w:t>6</w:t>
      </w:r>
      <w:r w:rsidR="00632E45" w:rsidRPr="00AF19C1">
        <w:rPr>
          <w:rFonts w:ascii="Arial" w:hAnsi="Arial" w:cs="Arial"/>
          <w:sz w:val="24"/>
          <w:szCs w:val="24"/>
          <w:lang w:val="el-GR"/>
        </w:rPr>
        <w:t xml:space="preserve">. </w:t>
      </w:r>
    </w:p>
    <w:p w:rsidR="00881B81" w:rsidRPr="00AF19C1" w:rsidRDefault="00881B81" w:rsidP="0084024B">
      <w:pPr>
        <w:spacing w:line="360" w:lineRule="auto"/>
        <w:ind w:firstLine="0"/>
        <w:jc w:val="both"/>
        <w:rPr>
          <w:rFonts w:ascii="Arial" w:hAnsi="Arial" w:cs="Arial"/>
          <w:sz w:val="24"/>
          <w:szCs w:val="24"/>
          <w:lang w:val="el-GR"/>
        </w:rPr>
      </w:pPr>
    </w:p>
    <w:p w:rsidR="00881B81" w:rsidRPr="00AF19C1" w:rsidRDefault="00CD3503" w:rsidP="00881B81">
      <w:pPr>
        <w:pStyle w:val="a6"/>
        <w:spacing w:line="360" w:lineRule="auto"/>
        <w:ind w:left="1843" w:hanging="1276"/>
        <w:jc w:val="both"/>
        <w:rPr>
          <w:rFonts w:ascii="Arial" w:hAnsi="Arial" w:cs="Arial"/>
          <w:b/>
          <w:color w:val="000000" w:themeColor="text1"/>
          <w:sz w:val="20"/>
          <w:szCs w:val="20"/>
          <w:lang w:val="el-GR"/>
        </w:rPr>
      </w:pPr>
      <w:r>
        <w:rPr>
          <w:rFonts w:ascii="Arial" w:hAnsi="Arial" w:cs="Arial"/>
          <w:b/>
          <w:color w:val="4F81BD" w:themeColor="accent1"/>
          <w:sz w:val="20"/>
          <w:szCs w:val="20"/>
          <w:lang w:val="el-GR"/>
        </w:rPr>
        <w:t>ΠΙΝΑΚΑΣ 26</w:t>
      </w:r>
      <w:r w:rsidR="00881B81" w:rsidRPr="00AF19C1">
        <w:rPr>
          <w:rFonts w:ascii="Arial" w:hAnsi="Arial" w:cs="Arial"/>
          <w:b/>
          <w:color w:val="4F81BD" w:themeColor="accent1"/>
          <w:sz w:val="20"/>
          <w:szCs w:val="20"/>
          <w:lang w:val="el-GR"/>
        </w:rPr>
        <w:t xml:space="preserve"> : </w:t>
      </w:r>
      <w:r w:rsidR="00881B81" w:rsidRPr="00AF19C1">
        <w:rPr>
          <w:rFonts w:ascii="Arial" w:hAnsi="Arial" w:cs="Arial"/>
          <w:b/>
          <w:sz w:val="20"/>
          <w:szCs w:val="20"/>
          <w:lang w:val="el-GR"/>
        </w:rPr>
        <w:t>ΜΕΤΑ ΤΗ ΔΙΑΓΝΩΣΗ ΠΡΟΒΛΗΜΑΤΟΣ ΠΟΤΕ ΕΓΙΝΕ ΤΟ ΑΜΕΣΩΣ ΕΠΟΜΕΝΟ ΠΑΠ-ΤΕΣΤ</w:t>
      </w:r>
      <w:r w:rsidR="00881B81" w:rsidRPr="00AF19C1">
        <w:rPr>
          <w:rFonts w:ascii="Arial" w:hAnsi="Arial" w:cs="Arial"/>
          <w:b/>
          <w:color w:val="000000" w:themeColor="text1"/>
          <w:sz w:val="20"/>
          <w:szCs w:val="20"/>
          <w:lang w:val="el-GR"/>
        </w:rPr>
        <w:t>, ΑΝΑΛΟΓΑ ΤΗΣ ΠΕΡΙΟΧΗΣ, ΕΠΙ ΤΟΙΣ %</w:t>
      </w:r>
    </w:p>
    <w:tbl>
      <w:tblPr>
        <w:tblStyle w:val="2-51"/>
        <w:tblpPr w:leftFromText="180" w:rightFromText="180" w:vertAnchor="text" w:horzAnchor="page" w:tblpX="1468" w:tblpY="32"/>
        <w:tblW w:w="0" w:type="auto"/>
        <w:tblLayout w:type="fixed"/>
        <w:tblLook w:val="0420"/>
      </w:tblPr>
      <w:tblGrid>
        <w:gridCol w:w="1919"/>
        <w:gridCol w:w="1348"/>
        <w:gridCol w:w="669"/>
        <w:gridCol w:w="1275"/>
        <w:gridCol w:w="709"/>
        <w:gridCol w:w="1418"/>
        <w:gridCol w:w="567"/>
      </w:tblGrid>
      <w:tr w:rsidR="00523D6B" w:rsidRPr="000710F4" w:rsidTr="00523D6B">
        <w:trPr>
          <w:cnfStyle w:val="100000000000"/>
          <w:trHeight w:val="730"/>
        </w:trPr>
        <w:tc>
          <w:tcPr>
            <w:tcW w:w="1919" w:type="dxa"/>
          </w:tcPr>
          <w:p w:rsidR="00523D6B" w:rsidRPr="00AF19C1" w:rsidRDefault="00523D6B" w:rsidP="00523D6B">
            <w:pPr>
              <w:tabs>
                <w:tab w:val="left" w:pos="567"/>
                <w:tab w:val="left" w:pos="7335"/>
              </w:tabs>
              <w:spacing w:line="360" w:lineRule="auto"/>
              <w:jc w:val="both"/>
              <w:rPr>
                <w:rFonts w:ascii="Arial" w:hAnsi="Arial" w:cs="Arial"/>
                <w:b w:val="0"/>
                <w:sz w:val="20"/>
                <w:szCs w:val="20"/>
                <w:lang w:val="el-GR"/>
              </w:rPr>
            </w:pPr>
          </w:p>
          <w:p w:rsidR="00523D6B" w:rsidRPr="00AF19C1" w:rsidRDefault="00523D6B" w:rsidP="00523D6B">
            <w:pPr>
              <w:tabs>
                <w:tab w:val="left" w:pos="567"/>
                <w:tab w:val="left" w:pos="7335"/>
              </w:tabs>
              <w:spacing w:line="360" w:lineRule="auto"/>
              <w:ind w:firstLine="0"/>
              <w:jc w:val="both"/>
              <w:rPr>
                <w:rFonts w:ascii="Arial" w:hAnsi="Arial" w:cs="Arial"/>
                <w:sz w:val="18"/>
                <w:szCs w:val="18"/>
                <w:lang w:val="el-GR"/>
              </w:rPr>
            </w:pPr>
            <w:r w:rsidRPr="00AF19C1">
              <w:rPr>
                <w:rFonts w:ascii="Arial" w:hAnsi="Arial" w:cs="Arial"/>
                <w:sz w:val="18"/>
                <w:szCs w:val="18"/>
                <w:lang w:val="el-GR"/>
              </w:rPr>
              <w:t>ΠΟΤΕ ΕΓΙΝΕ ΤΟ ΕΠΟΜΕΝΟ ΠΑΠ-ΤΕΣΤ</w:t>
            </w:r>
          </w:p>
        </w:tc>
        <w:tc>
          <w:tcPr>
            <w:tcW w:w="1348" w:type="dxa"/>
          </w:tcPr>
          <w:p w:rsidR="00523D6B" w:rsidRPr="004267A4" w:rsidRDefault="00523D6B" w:rsidP="00523D6B">
            <w:pPr>
              <w:tabs>
                <w:tab w:val="left" w:pos="567"/>
                <w:tab w:val="left" w:pos="7335"/>
              </w:tabs>
              <w:spacing w:line="360" w:lineRule="auto"/>
              <w:ind w:firstLine="34"/>
              <w:jc w:val="both"/>
              <w:rPr>
                <w:rFonts w:ascii="Arial" w:hAnsi="Arial" w:cs="Arial"/>
                <w:color w:val="002060"/>
                <w:sz w:val="18"/>
                <w:szCs w:val="18"/>
              </w:rPr>
            </w:pPr>
            <w:r w:rsidRPr="004267A4">
              <w:rPr>
                <w:rFonts w:ascii="Arial" w:hAnsi="Arial" w:cs="Arial"/>
                <w:color w:val="002060"/>
                <w:sz w:val="18"/>
                <w:szCs w:val="18"/>
              </w:rPr>
              <w:t xml:space="preserve">ΑΝΑΛΟΓΙΑ </w:t>
            </w:r>
          </w:p>
          <w:p w:rsidR="00523D6B" w:rsidRPr="004267A4" w:rsidRDefault="00523D6B" w:rsidP="00523D6B">
            <w:pPr>
              <w:tabs>
                <w:tab w:val="left" w:pos="567"/>
                <w:tab w:val="left" w:pos="7335"/>
              </w:tabs>
              <w:spacing w:line="360" w:lineRule="auto"/>
              <w:ind w:firstLine="34"/>
              <w:jc w:val="both"/>
              <w:rPr>
                <w:rFonts w:ascii="Arial" w:hAnsi="Arial" w:cs="Arial"/>
                <w:color w:val="002060"/>
                <w:sz w:val="18"/>
                <w:szCs w:val="18"/>
              </w:rPr>
            </w:pPr>
            <w:r w:rsidRPr="004267A4">
              <w:rPr>
                <w:rFonts w:ascii="Arial" w:hAnsi="Arial" w:cs="Arial"/>
                <w:color w:val="002060"/>
                <w:sz w:val="18"/>
                <w:szCs w:val="18"/>
              </w:rPr>
              <w:t>ΓΥΝΑΙΚΩΝ ΑΛΙΜΟΥ</w:t>
            </w:r>
          </w:p>
        </w:tc>
        <w:tc>
          <w:tcPr>
            <w:tcW w:w="669" w:type="dxa"/>
          </w:tcPr>
          <w:p w:rsidR="00523D6B" w:rsidRDefault="00523D6B" w:rsidP="00523D6B">
            <w:pPr>
              <w:tabs>
                <w:tab w:val="left" w:pos="567"/>
                <w:tab w:val="left" w:pos="7335"/>
              </w:tabs>
              <w:spacing w:line="360" w:lineRule="auto"/>
              <w:ind w:firstLine="11"/>
              <w:jc w:val="both"/>
              <w:rPr>
                <w:rFonts w:ascii="Arial" w:hAnsi="Arial" w:cs="Arial"/>
                <w:b w:val="0"/>
                <w:sz w:val="18"/>
                <w:szCs w:val="18"/>
                <w:lang w:val="el-GR"/>
              </w:rPr>
            </w:pPr>
          </w:p>
          <w:p w:rsidR="00523D6B" w:rsidRPr="00523D6B" w:rsidRDefault="00523D6B" w:rsidP="00523D6B">
            <w:pPr>
              <w:tabs>
                <w:tab w:val="left" w:pos="567"/>
                <w:tab w:val="left" w:pos="7335"/>
              </w:tabs>
              <w:spacing w:line="360" w:lineRule="auto"/>
              <w:ind w:firstLine="11"/>
              <w:jc w:val="both"/>
              <w:rPr>
                <w:rFonts w:ascii="Arial" w:hAnsi="Arial" w:cs="Arial"/>
                <w:b w:val="0"/>
                <w:sz w:val="18"/>
                <w:szCs w:val="18"/>
                <w:lang w:val="el-GR"/>
              </w:rPr>
            </w:pPr>
            <w:r>
              <w:rPr>
                <w:rFonts w:ascii="Arial" w:hAnsi="Arial" w:cs="Arial"/>
                <w:b w:val="0"/>
                <w:sz w:val="18"/>
                <w:szCs w:val="18"/>
                <w:lang w:val="el-GR"/>
              </w:rPr>
              <w:t>Ν</w:t>
            </w:r>
          </w:p>
        </w:tc>
        <w:tc>
          <w:tcPr>
            <w:tcW w:w="1275" w:type="dxa"/>
          </w:tcPr>
          <w:p w:rsidR="00523D6B" w:rsidRPr="004267A4" w:rsidRDefault="00523D6B" w:rsidP="00523D6B">
            <w:pPr>
              <w:tabs>
                <w:tab w:val="left" w:pos="567"/>
                <w:tab w:val="left" w:pos="7335"/>
              </w:tabs>
              <w:spacing w:line="360" w:lineRule="auto"/>
              <w:ind w:firstLine="11"/>
              <w:jc w:val="both"/>
              <w:rPr>
                <w:rFonts w:ascii="Arial" w:hAnsi="Arial" w:cs="Arial"/>
                <w:color w:val="002060"/>
                <w:sz w:val="18"/>
                <w:szCs w:val="18"/>
              </w:rPr>
            </w:pPr>
            <w:r w:rsidRPr="004267A4">
              <w:rPr>
                <w:rFonts w:ascii="Arial" w:hAnsi="Arial" w:cs="Arial"/>
                <w:color w:val="002060"/>
                <w:sz w:val="18"/>
                <w:szCs w:val="18"/>
              </w:rPr>
              <w:t>ΑΝΑΛΟΓΙΑ ΓΥΝΑΙΚΩΝ ΤΖΙΤ</w:t>
            </w:r>
            <w:r w:rsidRPr="004267A4">
              <w:rPr>
                <w:rFonts w:ascii="Arial" w:hAnsi="Arial" w:cs="Arial"/>
                <w:color w:val="002060"/>
                <w:sz w:val="18"/>
                <w:szCs w:val="18"/>
                <w:lang w:val="el-GR"/>
              </w:rPr>
              <w:t>Ζ</w:t>
            </w:r>
            <w:r w:rsidRPr="004267A4">
              <w:rPr>
                <w:rFonts w:ascii="Arial" w:hAnsi="Arial" w:cs="Arial"/>
                <w:color w:val="002060"/>
                <w:sz w:val="18"/>
                <w:szCs w:val="18"/>
              </w:rPr>
              <w:t>ΙΦΙΩΝ</w:t>
            </w:r>
          </w:p>
        </w:tc>
        <w:tc>
          <w:tcPr>
            <w:tcW w:w="709" w:type="dxa"/>
          </w:tcPr>
          <w:p w:rsidR="00523D6B" w:rsidRDefault="00523D6B" w:rsidP="00523D6B">
            <w:pPr>
              <w:tabs>
                <w:tab w:val="left" w:pos="567"/>
                <w:tab w:val="left" w:pos="7335"/>
              </w:tabs>
              <w:spacing w:line="360" w:lineRule="auto"/>
              <w:jc w:val="both"/>
              <w:rPr>
                <w:rFonts w:ascii="Arial" w:hAnsi="Arial" w:cs="Arial"/>
                <w:b w:val="0"/>
                <w:sz w:val="18"/>
                <w:szCs w:val="18"/>
                <w:lang w:val="el-GR"/>
              </w:rPr>
            </w:pPr>
          </w:p>
          <w:p w:rsidR="00523D6B" w:rsidRPr="00523D6B" w:rsidRDefault="00523D6B" w:rsidP="00523D6B">
            <w:pPr>
              <w:tabs>
                <w:tab w:val="left" w:pos="567"/>
                <w:tab w:val="left" w:pos="7335"/>
              </w:tabs>
              <w:spacing w:line="360" w:lineRule="auto"/>
              <w:ind w:firstLine="0"/>
              <w:jc w:val="both"/>
              <w:rPr>
                <w:rFonts w:ascii="Arial" w:hAnsi="Arial" w:cs="Arial"/>
                <w:b w:val="0"/>
                <w:sz w:val="18"/>
                <w:szCs w:val="18"/>
                <w:lang w:val="el-GR"/>
              </w:rPr>
            </w:pPr>
            <w:r>
              <w:rPr>
                <w:rFonts w:ascii="Arial" w:hAnsi="Arial" w:cs="Arial"/>
                <w:b w:val="0"/>
                <w:sz w:val="18"/>
                <w:szCs w:val="18"/>
                <w:lang w:val="el-GR"/>
              </w:rPr>
              <w:t>Ν</w:t>
            </w:r>
          </w:p>
        </w:tc>
        <w:tc>
          <w:tcPr>
            <w:tcW w:w="1418" w:type="dxa"/>
          </w:tcPr>
          <w:p w:rsidR="00523D6B" w:rsidRPr="004267A4" w:rsidRDefault="00523D6B" w:rsidP="00523D6B">
            <w:pPr>
              <w:tabs>
                <w:tab w:val="left" w:pos="567"/>
                <w:tab w:val="left" w:pos="7335"/>
              </w:tabs>
              <w:spacing w:line="360" w:lineRule="auto"/>
              <w:jc w:val="both"/>
              <w:rPr>
                <w:rFonts w:ascii="Arial" w:hAnsi="Arial" w:cs="Arial"/>
                <w:color w:val="002060"/>
                <w:sz w:val="18"/>
                <w:szCs w:val="18"/>
              </w:rPr>
            </w:pPr>
            <w:r w:rsidRPr="004267A4">
              <w:rPr>
                <w:rFonts w:ascii="Arial" w:hAnsi="Arial" w:cs="Arial"/>
                <w:color w:val="002060"/>
                <w:sz w:val="18"/>
                <w:szCs w:val="18"/>
              </w:rPr>
              <w:t>ΣΥΝΟΛΟ</w:t>
            </w:r>
          </w:p>
        </w:tc>
        <w:tc>
          <w:tcPr>
            <w:tcW w:w="567" w:type="dxa"/>
          </w:tcPr>
          <w:p w:rsidR="00523D6B" w:rsidRDefault="00523D6B" w:rsidP="00523D6B">
            <w:pPr>
              <w:tabs>
                <w:tab w:val="left" w:pos="567"/>
                <w:tab w:val="left" w:pos="7335"/>
              </w:tabs>
              <w:spacing w:line="360" w:lineRule="auto"/>
              <w:jc w:val="both"/>
              <w:rPr>
                <w:rFonts w:ascii="Arial" w:hAnsi="Arial" w:cs="Arial"/>
                <w:b w:val="0"/>
                <w:sz w:val="18"/>
                <w:szCs w:val="18"/>
                <w:lang w:val="el-GR"/>
              </w:rPr>
            </w:pPr>
          </w:p>
          <w:p w:rsidR="00523D6B" w:rsidRPr="00523D6B" w:rsidRDefault="00523D6B" w:rsidP="00523D6B">
            <w:pPr>
              <w:tabs>
                <w:tab w:val="left" w:pos="567"/>
                <w:tab w:val="left" w:pos="7335"/>
              </w:tabs>
              <w:spacing w:line="360" w:lineRule="auto"/>
              <w:ind w:firstLine="0"/>
              <w:jc w:val="both"/>
              <w:rPr>
                <w:rFonts w:ascii="Arial" w:hAnsi="Arial" w:cs="Arial"/>
                <w:b w:val="0"/>
                <w:sz w:val="18"/>
                <w:szCs w:val="18"/>
                <w:lang w:val="el-GR"/>
              </w:rPr>
            </w:pPr>
            <w:r>
              <w:rPr>
                <w:rFonts w:ascii="Arial" w:hAnsi="Arial" w:cs="Arial"/>
                <w:b w:val="0"/>
                <w:sz w:val="18"/>
                <w:szCs w:val="18"/>
                <w:lang w:val="el-GR"/>
              </w:rPr>
              <w:t>Ν</w:t>
            </w:r>
          </w:p>
        </w:tc>
      </w:tr>
      <w:tr w:rsidR="00523D6B" w:rsidTr="00523D6B">
        <w:trPr>
          <w:cnfStyle w:val="000000100000"/>
          <w:trHeight w:val="86"/>
        </w:trPr>
        <w:tc>
          <w:tcPr>
            <w:tcW w:w="1919" w:type="dxa"/>
          </w:tcPr>
          <w:p w:rsidR="00523D6B" w:rsidRPr="00DE47B1" w:rsidRDefault="00523D6B" w:rsidP="00523D6B">
            <w:pPr>
              <w:tabs>
                <w:tab w:val="center" w:pos="930"/>
              </w:tabs>
              <w:spacing w:line="360" w:lineRule="auto"/>
              <w:jc w:val="both"/>
              <w:rPr>
                <w:rFonts w:ascii="Arial" w:hAnsi="Arial" w:cs="Arial"/>
                <w:b/>
              </w:rPr>
            </w:pPr>
            <w:r>
              <w:rPr>
                <w:rFonts w:ascii="Arial" w:hAnsi="Arial" w:cs="Arial"/>
              </w:rPr>
              <w:t>1 ΜΗΝΑ</w:t>
            </w:r>
          </w:p>
        </w:tc>
        <w:tc>
          <w:tcPr>
            <w:tcW w:w="134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33,3</w:t>
            </w:r>
          </w:p>
        </w:tc>
        <w:tc>
          <w:tcPr>
            <w:tcW w:w="669"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1</w:t>
            </w:r>
          </w:p>
        </w:tc>
        <w:tc>
          <w:tcPr>
            <w:tcW w:w="1275"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66,7</w:t>
            </w:r>
          </w:p>
        </w:tc>
        <w:tc>
          <w:tcPr>
            <w:tcW w:w="709"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2</w:t>
            </w:r>
          </w:p>
        </w:tc>
        <w:tc>
          <w:tcPr>
            <w:tcW w:w="141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567"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3</w:t>
            </w:r>
          </w:p>
        </w:tc>
      </w:tr>
      <w:tr w:rsidR="00523D6B" w:rsidTr="00523D6B">
        <w:trPr>
          <w:trHeight w:val="86"/>
        </w:trPr>
        <w:tc>
          <w:tcPr>
            <w:tcW w:w="1919" w:type="dxa"/>
          </w:tcPr>
          <w:p w:rsidR="00523D6B" w:rsidRPr="00DE47B1" w:rsidRDefault="00523D6B" w:rsidP="00523D6B">
            <w:pPr>
              <w:tabs>
                <w:tab w:val="left" w:pos="567"/>
                <w:tab w:val="left" w:pos="7335"/>
              </w:tabs>
              <w:spacing w:line="360" w:lineRule="auto"/>
              <w:jc w:val="both"/>
              <w:rPr>
                <w:rFonts w:ascii="Arial" w:hAnsi="Arial" w:cs="Arial"/>
              </w:rPr>
            </w:pPr>
            <w:r>
              <w:rPr>
                <w:rFonts w:ascii="Arial" w:hAnsi="Arial" w:cs="Arial"/>
              </w:rPr>
              <w:t>2 ΜΗΝΕΣ</w:t>
            </w:r>
          </w:p>
        </w:tc>
        <w:tc>
          <w:tcPr>
            <w:tcW w:w="134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w:t>
            </w:r>
          </w:p>
        </w:tc>
        <w:tc>
          <w:tcPr>
            <w:tcW w:w="669" w:type="dxa"/>
          </w:tcPr>
          <w:p w:rsidR="00523D6B" w:rsidRDefault="00523D6B" w:rsidP="00523D6B">
            <w:pPr>
              <w:tabs>
                <w:tab w:val="left" w:pos="567"/>
                <w:tab w:val="left" w:pos="7335"/>
              </w:tabs>
              <w:spacing w:line="360" w:lineRule="auto"/>
              <w:jc w:val="both"/>
              <w:rPr>
                <w:rFonts w:ascii="Arial" w:hAnsi="Arial" w:cs="Arial"/>
              </w:rPr>
            </w:pPr>
          </w:p>
        </w:tc>
        <w:tc>
          <w:tcPr>
            <w:tcW w:w="1275"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709"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2</w:t>
            </w:r>
          </w:p>
        </w:tc>
        <w:tc>
          <w:tcPr>
            <w:tcW w:w="141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567"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2</w:t>
            </w:r>
          </w:p>
        </w:tc>
      </w:tr>
      <w:tr w:rsidR="00523D6B" w:rsidTr="00523D6B">
        <w:trPr>
          <w:cnfStyle w:val="000000100000"/>
          <w:trHeight w:val="86"/>
        </w:trPr>
        <w:tc>
          <w:tcPr>
            <w:tcW w:w="1919" w:type="dxa"/>
          </w:tcPr>
          <w:p w:rsidR="00523D6B" w:rsidRPr="00DE47B1" w:rsidRDefault="00523D6B" w:rsidP="00523D6B">
            <w:pPr>
              <w:tabs>
                <w:tab w:val="left" w:pos="567"/>
                <w:tab w:val="left" w:pos="7335"/>
              </w:tabs>
              <w:spacing w:line="360" w:lineRule="auto"/>
              <w:jc w:val="both"/>
              <w:rPr>
                <w:rFonts w:ascii="Arial" w:hAnsi="Arial" w:cs="Arial"/>
              </w:rPr>
            </w:pPr>
            <w:r>
              <w:rPr>
                <w:rFonts w:ascii="Arial" w:hAnsi="Arial" w:cs="Arial"/>
              </w:rPr>
              <w:t>3 ΜΗΝΕΣ</w:t>
            </w:r>
          </w:p>
        </w:tc>
        <w:tc>
          <w:tcPr>
            <w:tcW w:w="134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62,5</w:t>
            </w:r>
          </w:p>
        </w:tc>
        <w:tc>
          <w:tcPr>
            <w:tcW w:w="669"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5</w:t>
            </w:r>
          </w:p>
        </w:tc>
        <w:tc>
          <w:tcPr>
            <w:tcW w:w="1275"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37,5</w:t>
            </w:r>
          </w:p>
        </w:tc>
        <w:tc>
          <w:tcPr>
            <w:tcW w:w="709"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3</w:t>
            </w:r>
          </w:p>
        </w:tc>
        <w:tc>
          <w:tcPr>
            <w:tcW w:w="141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567"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8</w:t>
            </w:r>
          </w:p>
        </w:tc>
      </w:tr>
      <w:tr w:rsidR="00523D6B" w:rsidTr="00523D6B">
        <w:trPr>
          <w:trHeight w:val="86"/>
        </w:trPr>
        <w:tc>
          <w:tcPr>
            <w:tcW w:w="1919" w:type="dxa"/>
          </w:tcPr>
          <w:p w:rsidR="00523D6B" w:rsidRDefault="00523D6B" w:rsidP="00523D6B">
            <w:pPr>
              <w:tabs>
                <w:tab w:val="left" w:pos="567"/>
                <w:tab w:val="left" w:pos="7335"/>
              </w:tabs>
              <w:spacing w:line="360" w:lineRule="auto"/>
              <w:jc w:val="both"/>
              <w:rPr>
                <w:rFonts w:ascii="Arial" w:hAnsi="Arial" w:cs="Arial"/>
              </w:rPr>
            </w:pPr>
            <w:r>
              <w:rPr>
                <w:rFonts w:ascii="Arial" w:hAnsi="Arial" w:cs="Arial"/>
              </w:rPr>
              <w:t>4 ΜΗΝΕΣ</w:t>
            </w:r>
          </w:p>
        </w:tc>
        <w:tc>
          <w:tcPr>
            <w:tcW w:w="134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50</w:t>
            </w:r>
          </w:p>
        </w:tc>
        <w:tc>
          <w:tcPr>
            <w:tcW w:w="669"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1</w:t>
            </w:r>
          </w:p>
        </w:tc>
        <w:tc>
          <w:tcPr>
            <w:tcW w:w="1275"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50</w:t>
            </w:r>
          </w:p>
        </w:tc>
        <w:tc>
          <w:tcPr>
            <w:tcW w:w="709"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1</w:t>
            </w:r>
          </w:p>
        </w:tc>
        <w:tc>
          <w:tcPr>
            <w:tcW w:w="141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567" w:type="dxa"/>
          </w:tcPr>
          <w:p w:rsidR="00523D6B" w:rsidRPr="00523D6B" w:rsidRDefault="00523D6B" w:rsidP="00523D6B">
            <w:pPr>
              <w:tabs>
                <w:tab w:val="left" w:pos="567"/>
                <w:tab w:val="left" w:pos="7335"/>
              </w:tabs>
              <w:spacing w:line="360" w:lineRule="auto"/>
              <w:ind w:firstLine="0"/>
              <w:jc w:val="both"/>
              <w:rPr>
                <w:rFonts w:ascii="Arial" w:hAnsi="Arial" w:cs="Arial"/>
                <w:lang w:val="el-GR"/>
              </w:rPr>
            </w:pPr>
            <w:r>
              <w:rPr>
                <w:rFonts w:ascii="Arial" w:hAnsi="Arial" w:cs="Arial"/>
                <w:lang w:val="el-GR"/>
              </w:rPr>
              <w:t>2</w:t>
            </w:r>
          </w:p>
        </w:tc>
      </w:tr>
      <w:tr w:rsidR="00523D6B" w:rsidTr="00523D6B">
        <w:trPr>
          <w:cnfStyle w:val="000000100000"/>
          <w:trHeight w:val="86"/>
        </w:trPr>
        <w:tc>
          <w:tcPr>
            <w:tcW w:w="1919" w:type="dxa"/>
          </w:tcPr>
          <w:p w:rsidR="00523D6B" w:rsidRPr="00DE47B1" w:rsidRDefault="00523D6B" w:rsidP="00523D6B">
            <w:pPr>
              <w:tabs>
                <w:tab w:val="left" w:pos="567"/>
                <w:tab w:val="left" w:pos="7335"/>
              </w:tabs>
              <w:spacing w:line="360" w:lineRule="auto"/>
              <w:jc w:val="both"/>
              <w:rPr>
                <w:rFonts w:ascii="Arial" w:hAnsi="Arial" w:cs="Arial"/>
              </w:rPr>
            </w:pPr>
            <w:r>
              <w:rPr>
                <w:rFonts w:ascii="Arial" w:hAnsi="Arial" w:cs="Arial"/>
              </w:rPr>
              <w:t>6 ΜΗΝΕΣ</w:t>
            </w:r>
          </w:p>
        </w:tc>
        <w:tc>
          <w:tcPr>
            <w:tcW w:w="134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37,5</w:t>
            </w:r>
          </w:p>
        </w:tc>
        <w:tc>
          <w:tcPr>
            <w:tcW w:w="669" w:type="dxa"/>
          </w:tcPr>
          <w:p w:rsidR="00523D6B" w:rsidRPr="00523D6B" w:rsidRDefault="006F196F" w:rsidP="006F196F">
            <w:pPr>
              <w:tabs>
                <w:tab w:val="left" w:pos="277"/>
                <w:tab w:val="left" w:pos="7335"/>
              </w:tabs>
              <w:spacing w:line="360" w:lineRule="auto"/>
              <w:ind w:firstLine="0"/>
              <w:jc w:val="both"/>
              <w:rPr>
                <w:rFonts w:ascii="Arial" w:hAnsi="Arial" w:cs="Arial"/>
                <w:lang w:val="el-GR"/>
              </w:rPr>
            </w:pPr>
            <w:r>
              <w:rPr>
                <w:rFonts w:ascii="Arial" w:hAnsi="Arial" w:cs="Arial"/>
                <w:lang w:val="el-GR"/>
              </w:rPr>
              <w:t>12</w:t>
            </w:r>
          </w:p>
        </w:tc>
        <w:tc>
          <w:tcPr>
            <w:tcW w:w="1275"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62,5</w:t>
            </w:r>
          </w:p>
        </w:tc>
        <w:tc>
          <w:tcPr>
            <w:tcW w:w="709" w:type="dxa"/>
          </w:tcPr>
          <w:p w:rsidR="00523D6B" w:rsidRPr="006F196F" w:rsidRDefault="006F196F" w:rsidP="006F196F">
            <w:pPr>
              <w:tabs>
                <w:tab w:val="left" w:pos="567"/>
                <w:tab w:val="left" w:pos="7335"/>
              </w:tabs>
              <w:spacing w:line="360" w:lineRule="auto"/>
              <w:ind w:firstLine="0"/>
              <w:jc w:val="both"/>
              <w:rPr>
                <w:rFonts w:ascii="Arial" w:hAnsi="Arial" w:cs="Arial"/>
                <w:lang w:val="el-GR"/>
              </w:rPr>
            </w:pPr>
            <w:r>
              <w:rPr>
                <w:rFonts w:ascii="Arial" w:hAnsi="Arial" w:cs="Arial"/>
                <w:lang w:val="el-GR"/>
              </w:rPr>
              <w:t>20</w:t>
            </w:r>
          </w:p>
        </w:tc>
        <w:tc>
          <w:tcPr>
            <w:tcW w:w="1418" w:type="dxa"/>
          </w:tcPr>
          <w:p w:rsidR="00523D6B" w:rsidRPr="004267A4" w:rsidRDefault="00523D6B" w:rsidP="00523D6B">
            <w:pPr>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567" w:type="dxa"/>
          </w:tcPr>
          <w:p w:rsidR="00523D6B" w:rsidRPr="006F196F" w:rsidRDefault="006F196F" w:rsidP="006F196F">
            <w:pPr>
              <w:tabs>
                <w:tab w:val="left" w:pos="567"/>
                <w:tab w:val="left" w:pos="7335"/>
              </w:tabs>
              <w:spacing w:line="360" w:lineRule="auto"/>
              <w:ind w:firstLine="0"/>
              <w:jc w:val="both"/>
              <w:rPr>
                <w:rFonts w:ascii="Arial" w:hAnsi="Arial" w:cs="Arial"/>
                <w:lang w:val="el-GR"/>
              </w:rPr>
            </w:pPr>
            <w:r>
              <w:rPr>
                <w:rFonts w:ascii="Arial" w:hAnsi="Arial" w:cs="Arial"/>
                <w:lang w:val="el-GR"/>
              </w:rPr>
              <w:t>32</w:t>
            </w:r>
          </w:p>
        </w:tc>
      </w:tr>
      <w:tr w:rsidR="00523D6B" w:rsidTr="00523D6B">
        <w:trPr>
          <w:trHeight w:val="58"/>
        </w:trPr>
        <w:tc>
          <w:tcPr>
            <w:tcW w:w="1919" w:type="dxa"/>
          </w:tcPr>
          <w:p w:rsidR="00523D6B" w:rsidRPr="00DE47B1" w:rsidRDefault="00523D6B" w:rsidP="00523D6B">
            <w:pPr>
              <w:tabs>
                <w:tab w:val="left" w:pos="567"/>
                <w:tab w:val="left" w:pos="7335"/>
              </w:tabs>
              <w:spacing w:line="360" w:lineRule="auto"/>
              <w:jc w:val="both"/>
              <w:rPr>
                <w:rFonts w:ascii="Arial" w:hAnsi="Arial" w:cs="Arial"/>
              </w:rPr>
            </w:pPr>
            <w:r>
              <w:rPr>
                <w:rFonts w:ascii="Arial" w:hAnsi="Arial" w:cs="Arial"/>
              </w:rPr>
              <w:t>12 ΜΗΝΕΣ</w:t>
            </w:r>
          </w:p>
        </w:tc>
        <w:tc>
          <w:tcPr>
            <w:tcW w:w="1348" w:type="dxa"/>
          </w:tcPr>
          <w:p w:rsidR="00523D6B" w:rsidRPr="004267A4" w:rsidRDefault="00523D6B" w:rsidP="00523D6B">
            <w:pPr>
              <w:keepNext/>
              <w:tabs>
                <w:tab w:val="left" w:pos="567"/>
                <w:tab w:val="left" w:pos="7335"/>
              </w:tabs>
              <w:spacing w:line="360" w:lineRule="auto"/>
              <w:jc w:val="both"/>
              <w:rPr>
                <w:rFonts w:ascii="Arial" w:hAnsi="Arial" w:cs="Arial"/>
                <w:b/>
                <w:color w:val="002060"/>
              </w:rPr>
            </w:pPr>
            <w:r w:rsidRPr="004267A4">
              <w:rPr>
                <w:rFonts w:ascii="Arial" w:hAnsi="Arial" w:cs="Arial"/>
                <w:b/>
                <w:color w:val="002060"/>
              </w:rPr>
              <w:t>35,3</w:t>
            </w:r>
          </w:p>
        </w:tc>
        <w:tc>
          <w:tcPr>
            <w:tcW w:w="669" w:type="dxa"/>
          </w:tcPr>
          <w:p w:rsidR="00523D6B" w:rsidRPr="006F196F" w:rsidRDefault="006F196F" w:rsidP="006F196F">
            <w:pPr>
              <w:keepNext/>
              <w:tabs>
                <w:tab w:val="left" w:pos="0"/>
                <w:tab w:val="left" w:pos="7335"/>
              </w:tabs>
              <w:spacing w:line="360" w:lineRule="auto"/>
              <w:ind w:firstLine="0"/>
              <w:jc w:val="both"/>
              <w:rPr>
                <w:rFonts w:ascii="Arial" w:hAnsi="Arial" w:cs="Arial"/>
                <w:lang w:val="el-GR"/>
              </w:rPr>
            </w:pPr>
            <w:r>
              <w:rPr>
                <w:rFonts w:ascii="Arial" w:hAnsi="Arial" w:cs="Arial"/>
                <w:lang w:val="el-GR"/>
              </w:rPr>
              <w:t>6</w:t>
            </w:r>
          </w:p>
        </w:tc>
        <w:tc>
          <w:tcPr>
            <w:tcW w:w="1275" w:type="dxa"/>
          </w:tcPr>
          <w:p w:rsidR="00523D6B" w:rsidRPr="004267A4" w:rsidRDefault="00523D6B" w:rsidP="00523D6B">
            <w:pPr>
              <w:keepNext/>
              <w:tabs>
                <w:tab w:val="left" w:pos="567"/>
                <w:tab w:val="left" w:pos="7335"/>
              </w:tabs>
              <w:spacing w:line="360" w:lineRule="auto"/>
              <w:jc w:val="both"/>
              <w:rPr>
                <w:rFonts w:ascii="Arial" w:hAnsi="Arial" w:cs="Arial"/>
                <w:b/>
                <w:color w:val="002060"/>
              </w:rPr>
            </w:pPr>
            <w:r w:rsidRPr="004267A4">
              <w:rPr>
                <w:rFonts w:ascii="Arial" w:hAnsi="Arial" w:cs="Arial"/>
                <w:b/>
                <w:color w:val="002060"/>
              </w:rPr>
              <w:t>64,7</w:t>
            </w:r>
          </w:p>
        </w:tc>
        <w:tc>
          <w:tcPr>
            <w:tcW w:w="709" w:type="dxa"/>
          </w:tcPr>
          <w:p w:rsidR="00523D6B" w:rsidRPr="006F196F" w:rsidRDefault="006F196F" w:rsidP="006F196F">
            <w:pPr>
              <w:keepNext/>
              <w:tabs>
                <w:tab w:val="left" w:pos="567"/>
                <w:tab w:val="left" w:pos="7335"/>
              </w:tabs>
              <w:spacing w:line="360" w:lineRule="auto"/>
              <w:ind w:firstLine="0"/>
              <w:jc w:val="both"/>
              <w:rPr>
                <w:rFonts w:ascii="Arial" w:hAnsi="Arial" w:cs="Arial"/>
                <w:lang w:val="el-GR"/>
              </w:rPr>
            </w:pPr>
            <w:r>
              <w:rPr>
                <w:rFonts w:ascii="Arial" w:hAnsi="Arial" w:cs="Arial"/>
                <w:lang w:val="el-GR"/>
              </w:rPr>
              <w:t>11</w:t>
            </w:r>
          </w:p>
        </w:tc>
        <w:tc>
          <w:tcPr>
            <w:tcW w:w="1418" w:type="dxa"/>
          </w:tcPr>
          <w:p w:rsidR="00523D6B" w:rsidRPr="004267A4" w:rsidRDefault="00523D6B" w:rsidP="00523D6B">
            <w:pPr>
              <w:keepNext/>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567" w:type="dxa"/>
          </w:tcPr>
          <w:p w:rsidR="00523D6B" w:rsidRPr="006F196F" w:rsidRDefault="006F196F" w:rsidP="006F196F">
            <w:pPr>
              <w:keepNext/>
              <w:tabs>
                <w:tab w:val="left" w:pos="567"/>
                <w:tab w:val="left" w:pos="7335"/>
              </w:tabs>
              <w:spacing w:line="360" w:lineRule="auto"/>
              <w:ind w:firstLine="0"/>
              <w:jc w:val="both"/>
              <w:rPr>
                <w:rFonts w:ascii="Arial" w:hAnsi="Arial" w:cs="Arial"/>
                <w:lang w:val="el-GR"/>
              </w:rPr>
            </w:pPr>
            <w:r>
              <w:rPr>
                <w:rFonts w:ascii="Arial" w:hAnsi="Arial" w:cs="Arial"/>
                <w:lang w:val="el-GR"/>
              </w:rPr>
              <w:t>17</w:t>
            </w:r>
          </w:p>
        </w:tc>
      </w:tr>
      <w:tr w:rsidR="00523D6B" w:rsidTr="00523D6B">
        <w:trPr>
          <w:cnfStyle w:val="000000100000"/>
          <w:trHeight w:val="58"/>
        </w:trPr>
        <w:tc>
          <w:tcPr>
            <w:tcW w:w="1919" w:type="dxa"/>
          </w:tcPr>
          <w:p w:rsidR="00523D6B" w:rsidRDefault="00523D6B" w:rsidP="00523D6B">
            <w:pPr>
              <w:tabs>
                <w:tab w:val="left" w:pos="567"/>
                <w:tab w:val="left" w:pos="7335"/>
              </w:tabs>
              <w:spacing w:line="360" w:lineRule="auto"/>
              <w:jc w:val="both"/>
              <w:rPr>
                <w:rFonts w:ascii="Arial" w:hAnsi="Arial" w:cs="Arial"/>
              </w:rPr>
            </w:pPr>
            <w:r>
              <w:rPr>
                <w:rFonts w:ascii="Arial" w:hAnsi="Arial" w:cs="Arial"/>
              </w:rPr>
              <w:t>24 ΜΗΝΕΣ</w:t>
            </w:r>
          </w:p>
        </w:tc>
        <w:tc>
          <w:tcPr>
            <w:tcW w:w="1348" w:type="dxa"/>
          </w:tcPr>
          <w:p w:rsidR="00523D6B" w:rsidRPr="004267A4" w:rsidRDefault="00523D6B" w:rsidP="00523D6B">
            <w:pPr>
              <w:keepNext/>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669" w:type="dxa"/>
          </w:tcPr>
          <w:p w:rsidR="00523D6B" w:rsidRDefault="006F196F" w:rsidP="006F196F">
            <w:pPr>
              <w:keepNext/>
              <w:tabs>
                <w:tab w:val="left" w:pos="567"/>
                <w:tab w:val="left" w:pos="7335"/>
              </w:tabs>
              <w:spacing w:line="360" w:lineRule="auto"/>
              <w:ind w:firstLine="0"/>
              <w:jc w:val="both"/>
              <w:rPr>
                <w:rFonts w:ascii="Arial" w:hAnsi="Arial" w:cs="Arial"/>
                <w:lang w:val="el-GR"/>
              </w:rPr>
            </w:pPr>
            <w:r>
              <w:rPr>
                <w:rFonts w:ascii="Arial" w:hAnsi="Arial" w:cs="Arial"/>
                <w:lang w:val="el-GR"/>
              </w:rPr>
              <w:t>2</w:t>
            </w:r>
          </w:p>
        </w:tc>
        <w:tc>
          <w:tcPr>
            <w:tcW w:w="1275" w:type="dxa"/>
          </w:tcPr>
          <w:p w:rsidR="00523D6B" w:rsidRPr="004267A4" w:rsidRDefault="00523D6B" w:rsidP="00523D6B">
            <w:pPr>
              <w:keepNext/>
              <w:tabs>
                <w:tab w:val="left" w:pos="567"/>
                <w:tab w:val="left" w:pos="7335"/>
              </w:tabs>
              <w:spacing w:line="360" w:lineRule="auto"/>
              <w:jc w:val="both"/>
              <w:rPr>
                <w:rFonts w:ascii="Arial" w:hAnsi="Arial" w:cs="Arial"/>
                <w:b/>
                <w:color w:val="002060"/>
                <w:lang w:val="el-GR"/>
              </w:rPr>
            </w:pPr>
            <w:r w:rsidRPr="004267A4">
              <w:rPr>
                <w:rFonts w:ascii="Arial" w:hAnsi="Arial" w:cs="Arial"/>
                <w:b/>
                <w:color w:val="002060"/>
                <w:lang w:val="el-GR"/>
              </w:rPr>
              <w:t>-</w:t>
            </w:r>
          </w:p>
        </w:tc>
        <w:tc>
          <w:tcPr>
            <w:tcW w:w="709" w:type="dxa"/>
          </w:tcPr>
          <w:p w:rsidR="00523D6B" w:rsidRDefault="00523D6B" w:rsidP="00523D6B">
            <w:pPr>
              <w:keepNext/>
              <w:tabs>
                <w:tab w:val="left" w:pos="567"/>
                <w:tab w:val="left" w:pos="7335"/>
              </w:tabs>
              <w:spacing w:line="360" w:lineRule="auto"/>
              <w:jc w:val="both"/>
              <w:rPr>
                <w:rFonts w:ascii="Arial" w:hAnsi="Arial" w:cs="Arial"/>
              </w:rPr>
            </w:pPr>
          </w:p>
        </w:tc>
        <w:tc>
          <w:tcPr>
            <w:tcW w:w="1418" w:type="dxa"/>
          </w:tcPr>
          <w:p w:rsidR="00523D6B" w:rsidRPr="004267A4" w:rsidRDefault="00523D6B" w:rsidP="00523D6B">
            <w:pPr>
              <w:keepNext/>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567" w:type="dxa"/>
          </w:tcPr>
          <w:p w:rsidR="00523D6B" w:rsidRPr="006F196F" w:rsidRDefault="006F196F" w:rsidP="006F196F">
            <w:pPr>
              <w:keepNext/>
              <w:tabs>
                <w:tab w:val="left" w:pos="567"/>
                <w:tab w:val="left" w:pos="7335"/>
              </w:tabs>
              <w:spacing w:line="360" w:lineRule="auto"/>
              <w:ind w:firstLine="0"/>
              <w:jc w:val="both"/>
              <w:rPr>
                <w:rFonts w:ascii="Arial" w:hAnsi="Arial" w:cs="Arial"/>
                <w:lang w:val="el-GR"/>
              </w:rPr>
            </w:pPr>
            <w:r>
              <w:rPr>
                <w:rFonts w:ascii="Arial" w:hAnsi="Arial" w:cs="Arial"/>
                <w:lang w:val="el-GR"/>
              </w:rPr>
              <w:t>2</w:t>
            </w:r>
          </w:p>
        </w:tc>
      </w:tr>
      <w:tr w:rsidR="00523D6B" w:rsidTr="00523D6B">
        <w:trPr>
          <w:trHeight w:val="58"/>
        </w:trPr>
        <w:tc>
          <w:tcPr>
            <w:tcW w:w="1919" w:type="dxa"/>
          </w:tcPr>
          <w:p w:rsidR="00523D6B" w:rsidRDefault="00523D6B" w:rsidP="00523D6B">
            <w:pPr>
              <w:tabs>
                <w:tab w:val="left" w:pos="567"/>
                <w:tab w:val="left" w:pos="7335"/>
              </w:tabs>
              <w:spacing w:line="360" w:lineRule="auto"/>
              <w:ind w:left="284" w:firstLine="76"/>
              <w:jc w:val="both"/>
              <w:rPr>
                <w:rFonts w:ascii="Arial" w:hAnsi="Arial" w:cs="Arial"/>
              </w:rPr>
            </w:pPr>
            <w:r>
              <w:rPr>
                <w:rFonts w:ascii="Arial" w:hAnsi="Arial" w:cs="Arial"/>
              </w:rPr>
              <w:t>ΠΑΝΩ ΑΠΟ 2 ΧΡΟΝΙΑ</w:t>
            </w:r>
          </w:p>
        </w:tc>
        <w:tc>
          <w:tcPr>
            <w:tcW w:w="1348" w:type="dxa"/>
          </w:tcPr>
          <w:p w:rsidR="00523D6B" w:rsidRPr="004267A4" w:rsidRDefault="00523D6B" w:rsidP="00523D6B">
            <w:pPr>
              <w:keepNext/>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669" w:type="dxa"/>
          </w:tcPr>
          <w:p w:rsidR="00523D6B" w:rsidRDefault="006F196F" w:rsidP="006F196F">
            <w:pPr>
              <w:keepNext/>
              <w:tabs>
                <w:tab w:val="left" w:pos="567"/>
                <w:tab w:val="left" w:pos="7335"/>
              </w:tabs>
              <w:spacing w:line="360" w:lineRule="auto"/>
              <w:ind w:firstLine="0"/>
              <w:jc w:val="both"/>
              <w:rPr>
                <w:rFonts w:ascii="Arial" w:hAnsi="Arial" w:cs="Arial"/>
                <w:lang w:val="el-GR"/>
              </w:rPr>
            </w:pPr>
            <w:r>
              <w:rPr>
                <w:rFonts w:ascii="Arial" w:hAnsi="Arial" w:cs="Arial"/>
                <w:lang w:val="el-GR"/>
              </w:rPr>
              <w:t>3</w:t>
            </w:r>
          </w:p>
        </w:tc>
        <w:tc>
          <w:tcPr>
            <w:tcW w:w="1275" w:type="dxa"/>
          </w:tcPr>
          <w:p w:rsidR="00523D6B" w:rsidRPr="004267A4" w:rsidRDefault="00523D6B" w:rsidP="00523D6B">
            <w:pPr>
              <w:keepNext/>
              <w:tabs>
                <w:tab w:val="left" w:pos="567"/>
                <w:tab w:val="left" w:pos="7335"/>
              </w:tabs>
              <w:spacing w:line="360" w:lineRule="auto"/>
              <w:jc w:val="both"/>
              <w:rPr>
                <w:rFonts w:ascii="Arial" w:hAnsi="Arial" w:cs="Arial"/>
                <w:b/>
                <w:color w:val="002060"/>
                <w:lang w:val="el-GR"/>
              </w:rPr>
            </w:pPr>
            <w:r w:rsidRPr="004267A4">
              <w:rPr>
                <w:rFonts w:ascii="Arial" w:hAnsi="Arial" w:cs="Arial"/>
                <w:b/>
                <w:color w:val="002060"/>
                <w:lang w:val="el-GR"/>
              </w:rPr>
              <w:t>-</w:t>
            </w:r>
          </w:p>
        </w:tc>
        <w:tc>
          <w:tcPr>
            <w:tcW w:w="709" w:type="dxa"/>
          </w:tcPr>
          <w:p w:rsidR="00523D6B" w:rsidRDefault="00523D6B" w:rsidP="00523D6B">
            <w:pPr>
              <w:keepNext/>
              <w:tabs>
                <w:tab w:val="left" w:pos="567"/>
                <w:tab w:val="left" w:pos="7335"/>
              </w:tabs>
              <w:spacing w:line="360" w:lineRule="auto"/>
              <w:jc w:val="both"/>
              <w:rPr>
                <w:rFonts w:ascii="Arial" w:hAnsi="Arial" w:cs="Arial"/>
              </w:rPr>
            </w:pPr>
          </w:p>
        </w:tc>
        <w:tc>
          <w:tcPr>
            <w:tcW w:w="1418" w:type="dxa"/>
          </w:tcPr>
          <w:p w:rsidR="00523D6B" w:rsidRPr="004267A4" w:rsidRDefault="00523D6B" w:rsidP="00523D6B">
            <w:pPr>
              <w:keepNext/>
              <w:tabs>
                <w:tab w:val="left" w:pos="567"/>
                <w:tab w:val="left" w:pos="7335"/>
              </w:tabs>
              <w:spacing w:line="360" w:lineRule="auto"/>
              <w:jc w:val="both"/>
              <w:rPr>
                <w:rFonts w:ascii="Arial" w:hAnsi="Arial" w:cs="Arial"/>
                <w:b/>
                <w:color w:val="002060"/>
              </w:rPr>
            </w:pPr>
            <w:r w:rsidRPr="004267A4">
              <w:rPr>
                <w:rFonts w:ascii="Arial" w:hAnsi="Arial" w:cs="Arial"/>
                <w:b/>
                <w:color w:val="002060"/>
              </w:rPr>
              <w:t>100</w:t>
            </w:r>
          </w:p>
        </w:tc>
        <w:tc>
          <w:tcPr>
            <w:tcW w:w="567" w:type="dxa"/>
          </w:tcPr>
          <w:p w:rsidR="00523D6B" w:rsidRPr="006F196F" w:rsidRDefault="006F196F" w:rsidP="006F196F">
            <w:pPr>
              <w:keepNext/>
              <w:tabs>
                <w:tab w:val="left" w:pos="567"/>
                <w:tab w:val="left" w:pos="7335"/>
              </w:tabs>
              <w:spacing w:line="360" w:lineRule="auto"/>
              <w:ind w:firstLine="0"/>
              <w:jc w:val="both"/>
              <w:rPr>
                <w:rFonts w:ascii="Arial" w:hAnsi="Arial" w:cs="Arial"/>
                <w:lang w:val="el-GR"/>
              </w:rPr>
            </w:pPr>
            <w:r>
              <w:rPr>
                <w:rFonts w:ascii="Arial" w:hAnsi="Arial" w:cs="Arial"/>
                <w:lang w:val="el-GR"/>
              </w:rPr>
              <w:t>3</w:t>
            </w:r>
          </w:p>
        </w:tc>
      </w:tr>
    </w:tbl>
    <w:p w:rsidR="00881B81" w:rsidRDefault="00881B81" w:rsidP="00881B81">
      <w:pPr>
        <w:spacing w:line="360" w:lineRule="auto"/>
        <w:jc w:val="both"/>
        <w:rPr>
          <w:rFonts w:ascii="Arial" w:hAnsi="Arial" w:cs="Arial"/>
          <w:sz w:val="24"/>
          <w:szCs w:val="24"/>
        </w:rPr>
      </w:pPr>
    </w:p>
    <w:p w:rsidR="00881B81" w:rsidRDefault="00881B81" w:rsidP="00881B81">
      <w:pPr>
        <w:spacing w:line="360" w:lineRule="auto"/>
        <w:jc w:val="both"/>
        <w:rPr>
          <w:rFonts w:ascii="Arial" w:hAnsi="Arial" w:cs="Arial"/>
          <w:sz w:val="24"/>
          <w:szCs w:val="24"/>
        </w:rPr>
      </w:pPr>
    </w:p>
    <w:p w:rsidR="00881B81" w:rsidRDefault="00881B81" w:rsidP="00881B81">
      <w:pPr>
        <w:spacing w:line="360" w:lineRule="auto"/>
        <w:jc w:val="both"/>
        <w:rPr>
          <w:rFonts w:ascii="Arial" w:hAnsi="Arial" w:cs="Arial"/>
          <w:sz w:val="24"/>
          <w:szCs w:val="24"/>
        </w:rPr>
      </w:pPr>
    </w:p>
    <w:p w:rsidR="00881B81" w:rsidRDefault="00881B81" w:rsidP="00881B81">
      <w:pPr>
        <w:spacing w:line="360" w:lineRule="auto"/>
        <w:jc w:val="both"/>
        <w:rPr>
          <w:rFonts w:ascii="Arial" w:hAnsi="Arial" w:cs="Arial"/>
          <w:sz w:val="24"/>
          <w:szCs w:val="24"/>
        </w:rPr>
      </w:pPr>
    </w:p>
    <w:p w:rsidR="00881B81" w:rsidRDefault="00881B81" w:rsidP="00881B81">
      <w:pPr>
        <w:spacing w:line="360" w:lineRule="auto"/>
        <w:jc w:val="both"/>
        <w:rPr>
          <w:rFonts w:ascii="Arial" w:hAnsi="Arial" w:cs="Arial"/>
          <w:b/>
          <w:sz w:val="24"/>
          <w:szCs w:val="24"/>
        </w:rPr>
      </w:pPr>
    </w:p>
    <w:p w:rsidR="00881B81" w:rsidRDefault="00881B81" w:rsidP="00881B81">
      <w:pPr>
        <w:spacing w:line="360" w:lineRule="auto"/>
        <w:jc w:val="both"/>
        <w:rPr>
          <w:rFonts w:ascii="Arial" w:hAnsi="Arial" w:cs="Arial"/>
          <w:b/>
          <w:sz w:val="24"/>
          <w:szCs w:val="24"/>
        </w:rPr>
      </w:pPr>
    </w:p>
    <w:p w:rsidR="00881B81" w:rsidRDefault="00881B81" w:rsidP="00881B81">
      <w:pPr>
        <w:spacing w:line="360" w:lineRule="auto"/>
        <w:jc w:val="both"/>
        <w:rPr>
          <w:rFonts w:ascii="Arial" w:hAnsi="Arial" w:cs="Arial"/>
          <w:b/>
          <w:sz w:val="24"/>
          <w:szCs w:val="24"/>
        </w:rPr>
      </w:pPr>
    </w:p>
    <w:p w:rsidR="00881B81" w:rsidRDefault="00881B81" w:rsidP="00881B81">
      <w:pPr>
        <w:spacing w:line="360" w:lineRule="auto"/>
        <w:jc w:val="both"/>
        <w:rPr>
          <w:rFonts w:ascii="Arial" w:hAnsi="Arial" w:cs="Arial"/>
          <w:b/>
          <w:sz w:val="24"/>
          <w:szCs w:val="24"/>
        </w:rPr>
      </w:pPr>
    </w:p>
    <w:p w:rsidR="00881B81" w:rsidRPr="00AF19C1" w:rsidRDefault="00881B81" w:rsidP="008E53D6">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Η επανάληψη της εξέτασης στο εξάμηνο ή στο χρόνο συναντάται πιο συχνά, με διαφορά, στις γυναίκες των Τζιτζιφιών. Οι γυναίκες του Αλίμου δείχνουν να είναι πιο συνεπείς από τις υπόλοιπες γυναίκες στην επανάληψη μετά από </w:t>
      </w:r>
      <w:r w:rsidR="002B2E4E">
        <w:rPr>
          <w:rFonts w:ascii="Arial" w:hAnsi="Arial" w:cs="Arial"/>
          <w:sz w:val="24"/>
          <w:szCs w:val="24"/>
          <w:lang w:val="el-GR"/>
        </w:rPr>
        <w:t>τρεις μήνες</w:t>
      </w:r>
      <w:r w:rsidRPr="00AF19C1">
        <w:rPr>
          <w:rFonts w:ascii="Arial" w:hAnsi="Arial" w:cs="Arial"/>
          <w:sz w:val="24"/>
          <w:szCs w:val="24"/>
          <w:lang w:val="el-GR"/>
        </w:rPr>
        <w:t>.</w:t>
      </w: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8E6EA2" w:rsidRPr="00AF19C1">
        <w:rPr>
          <w:rFonts w:ascii="Arial" w:hAnsi="Arial" w:cs="Arial"/>
          <w:sz w:val="24"/>
          <w:szCs w:val="24"/>
          <w:lang w:val="el-GR"/>
        </w:rPr>
        <w:t>Όσον αφορά την ύπαρξη ιστορικού καρκίνου του τραχήλου της μήτρας στην οικογένεια, δ</w:t>
      </w:r>
      <w:r w:rsidRPr="00AF19C1">
        <w:rPr>
          <w:rFonts w:ascii="Arial" w:hAnsi="Arial" w:cs="Arial"/>
          <w:sz w:val="24"/>
          <w:szCs w:val="24"/>
          <w:lang w:val="el-GR"/>
        </w:rPr>
        <w:t>εν παρατηρήθηκε στατιστικά σημαντική διαφορά (</w:t>
      </w:r>
      <w:r>
        <w:rPr>
          <w:rFonts w:ascii="Arial" w:hAnsi="Arial" w:cs="Arial"/>
          <w:sz w:val="24"/>
          <w:szCs w:val="24"/>
        </w:rPr>
        <w:t>p</w:t>
      </w:r>
      <w:r w:rsidRPr="00AF19C1">
        <w:rPr>
          <w:rFonts w:ascii="Arial" w:hAnsi="Arial" w:cs="Arial"/>
          <w:sz w:val="24"/>
          <w:szCs w:val="24"/>
          <w:lang w:val="el-GR"/>
        </w:rPr>
        <w:t>=0,</w:t>
      </w:r>
      <w:r w:rsidR="00AA0FD6" w:rsidRPr="00AF19C1">
        <w:rPr>
          <w:rFonts w:ascii="Arial" w:hAnsi="Arial" w:cs="Arial"/>
          <w:sz w:val="24"/>
          <w:szCs w:val="24"/>
          <w:lang w:val="el-GR"/>
        </w:rPr>
        <w:t>103</w:t>
      </w:r>
      <w:r w:rsidRPr="00AF19C1">
        <w:rPr>
          <w:rFonts w:ascii="Arial" w:hAnsi="Arial" w:cs="Arial"/>
          <w:sz w:val="24"/>
          <w:szCs w:val="24"/>
          <w:lang w:val="el-GR"/>
        </w:rPr>
        <w:t xml:space="preserve">) </w:t>
      </w:r>
      <w:r w:rsidRPr="00AF19C1">
        <w:rPr>
          <w:rFonts w:ascii="Arial" w:hAnsi="Arial" w:cs="Arial"/>
          <w:sz w:val="24"/>
          <w:szCs w:val="24"/>
          <w:lang w:val="el-GR"/>
        </w:rPr>
        <w:lastRenderedPageBreak/>
        <w:t xml:space="preserve">στις δύο ομάδες </w:t>
      </w:r>
      <w:r w:rsidR="00AA0FD6" w:rsidRPr="00AF19C1">
        <w:rPr>
          <w:rFonts w:ascii="Arial" w:hAnsi="Arial" w:cs="Arial"/>
          <w:sz w:val="24"/>
          <w:szCs w:val="24"/>
          <w:lang w:val="el-GR"/>
        </w:rPr>
        <w:t>γυναικών (Αλίμου – Τζιτζιφιών)</w:t>
      </w:r>
      <w:r w:rsidRPr="00AF19C1">
        <w:rPr>
          <w:rFonts w:ascii="Arial" w:hAnsi="Arial" w:cs="Arial"/>
          <w:sz w:val="24"/>
          <w:szCs w:val="24"/>
          <w:lang w:val="el-GR"/>
        </w:rPr>
        <w:t xml:space="preserve">. Από τις </w:t>
      </w:r>
      <w:r w:rsidR="00AA0FD6" w:rsidRPr="00AF19C1">
        <w:rPr>
          <w:rFonts w:ascii="Arial" w:hAnsi="Arial" w:cs="Arial"/>
          <w:sz w:val="24"/>
          <w:szCs w:val="24"/>
          <w:lang w:val="el-GR"/>
        </w:rPr>
        <w:t>αρνητικές</w:t>
      </w:r>
      <w:r w:rsidRPr="00AF19C1">
        <w:rPr>
          <w:rFonts w:ascii="Arial" w:hAnsi="Arial" w:cs="Arial"/>
          <w:sz w:val="24"/>
          <w:szCs w:val="24"/>
          <w:lang w:val="el-GR"/>
        </w:rPr>
        <w:t xml:space="preserve"> απαντήσεις το </w:t>
      </w:r>
      <w:r w:rsidR="00AA0FD6" w:rsidRPr="00AF19C1">
        <w:rPr>
          <w:rFonts w:ascii="Arial" w:hAnsi="Arial" w:cs="Arial"/>
          <w:sz w:val="24"/>
          <w:szCs w:val="24"/>
          <w:lang w:val="el-GR"/>
        </w:rPr>
        <w:t>50,9</w:t>
      </w:r>
      <w:r w:rsidRPr="00AF19C1">
        <w:rPr>
          <w:rFonts w:ascii="Arial" w:hAnsi="Arial" w:cs="Arial"/>
          <w:sz w:val="24"/>
          <w:szCs w:val="24"/>
          <w:lang w:val="el-GR"/>
        </w:rPr>
        <w:t xml:space="preserve">% </w:t>
      </w:r>
      <w:r w:rsidR="00606C9C">
        <w:rPr>
          <w:rFonts w:ascii="Arial" w:hAnsi="Arial" w:cs="Arial"/>
          <w:sz w:val="24"/>
          <w:szCs w:val="24"/>
          <w:lang w:val="el-GR"/>
        </w:rPr>
        <w:t xml:space="preserve">(Ν=143) </w:t>
      </w:r>
      <w:r w:rsidRPr="00AF19C1">
        <w:rPr>
          <w:rFonts w:ascii="Arial" w:hAnsi="Arial" w:cs="Arial"/>
          <w:sz w:val="24"/>
          <w:szCs w:val="24"/>
          <w:lang w:val="el-GR"/>
        </w:rPr>
        <w:t xml:space="preserve">αφορούσε σε γυναίκες </w:t>
      </w:r>
      <w:r w:rsidR="00AA0FD6" w:rsidRPr="00AF19C1">
        <w:rPr>
          <w:rFonts w:ascii="Arial" w:hAnsi="Arial" w:cs="Arial"/>
          <w:sz w:val="24"/>
          <w:szCs w:val="24"/>
          <w:lang w:val="el-GR"/>
        </w:rPr>
        <w:t xml:space="preserve">του Αλίμου </w:t>
      </w:r>
      <w:r w:rsidRPr="00AF19C1">
        <w:rPr>
          <w:rFonts w:ascii="Arial" w:hAnsi="Arial" w:cs="Arial"/>
          <w:sz w:val="24"/>
          <w:szCs w:val="24"/>
          <w:lang w:val="el-GR"/>
        </w:rPr>
        <w:t xml:space="preserve"> και το </w:t>
      </w:r>
      <w:r w:rsidR="00AA0FD6" w:rsidRPr="00AF19C1">
        <w:rPr>
          <w:rFonts w:ascii="Arial" w:hAnsi="Arial" w:cs="Arial"/>
          <w:sz w:val="24"/>
          <w:szCs w:val="24"/>
          <w:lang w:val="el-GR"/>
        </w:rPr>
        <w:t>49,1</w:t>
      </w:r>
      <w:r w:rsidRPr="00AF19C1">
        <w:rPr>
          <w:rFonts w:ascii="Arial" w:hAnsi="Arial" w:cs="Arial"/>
          <w:sz w:val="24"/>
          <w:szCs w:val="24"/>
          <w:lang w:val="el-GR"/>
        </w:rPr>
        <w:t xml:space="preserve">% </w:t>
      </w:r>
      <w:r w:rsidR="00606C9C">
        <w:rPr>
          <w:rFonts w:ascii="Arial" w:hAnsi="Arial" w:cs="Arial"/>
          <w:sz w:val="24"/>
          <w:szCs w:val="24"/>
          <w:lang w:val="el-GR"/>
        </w:rPr>
        <w:t xml:space="preserve">(Ν=138) </w:t>
      </w:r>
      <w:r w:rsidRPr="00AF19C1">
        <w:rPr>
          <w:rFonts w:ascii="Arial" w:hAnsi="Arial" w:cs="Arial"/>
          <w:sz w:val="24"/>
          <w:szCs w:val="24"/>
          <w:lang w:val="el-GR"/>
        </w:rPr>
        <w:t xml:space="preserve">σε γυναίκες </w:t>
      </w:r>
      <w:r w:rsidR="00AA0FD6" w:rsidRPr="00AF19C1">
        <w:rPr>
          <w:rFonts w:ascii="Arial" w:hAnsi="Arial" w:cs="Arial"/>
          <w:sz w:val="24"/>
          <w:szCs w:val="24"/>
          <w:lang w:val="el-GR"/>
        </w:rPr>
        <w:t>Τζιτζιφιών</w:t>
      </w:r>
      <w:r w:rsidRPr="00AF19C1">
        <w:rPr>
          <w:rFonts w:ascii="Arial" w:hAnsi="Arial" w:cs="Arial"/>
          <w:sz w:val="24"/>
          <w:szCs w:val="24"/>
          <w:lang w:val="el-GR"/>
        </w:rPr>
        <w:t xml:space="preserve">. </w:t>
      </w:r>
    </w:p>
    <w:p w:rsidR="005F5639" w:rsidRPr="00AF19C1" w:rsidRDefault="005F5639" w:rsidP="008E6EA2">
      <w:pPr>
        <w:spacing w:line="360" w:lineRule="auto"/>
        <w:jc w:val="both"/>
        <w:rPr>
          <w:rFonts w:ascii="Arial" w:hAnsi="Arial" w:cs="Arial"/>
          <w:sz w:val="24"/>
          <w:szCs w:val="24"/>
          <w:lang w:val="el-GR"/>
        </w:rPr>
      </w:pPr>
      <w:r w:rsidRPr="00AF19C1">
        <w:rPr>
          <w:rFonts w:ascii="Arial" w:hAnsi="Arial" w:cs="Arial"/>
          <w:sz w:val="24"/>
          <w:szCs w:val="24"/>
          <w:lang w:val="el-GR"/>
        </w:rPr>
        <w:t xml:space="preserve"> </w:t>
      </w:r>
      <w:r w:rsidR="008E6EA2" w:rsidRPr="00AF19C1">
        <w:rPr>
          <w:rFonts w:ascii="Arial" w:hAnsi="Arial" w:cs="Arial"/>
          <w:sz w:val="24"/>
          <w:szCs w:val="24"/>
          <w:lang w:val="el-GR"/>
        </w:rPr>
        <w:tab/>
      </w:r>
      <w:r w:rsidRPr="00AF19C1">
        <w:rPr>
          <w:rFonts w:ascii="Arial" w:hAnsi="Arial" w:cs="Arial"/>
          <w:sz w:val="24"/>
          <w:szCs w:val="24"/>
          <w:lang w:val="el-GR"/>
        </w:rPr>
        <w:t>Από τις γυναίκες που</w:t>
      </w:r>
      <w:r w:rsidR="00606C9C">
        <w:rPr>
          <w:rFonts w:ascii="Arial" w:hAnsi="Arial" w:cs="Arial"/>
          <w:sz w:val="24"/>
          <w:szCs w:val="24"/>
          <w:lang w:val="el-GR"/>
        </w:rPr>
        <w:t xml:space="preserve"> ανέφεραν πως το Παπ-τεστ είναι </w:t>
      </w:r>
      <w:r w:rsidRPr="00AF19C1">
        <w:rPr>
          <w:rFonts w:ascii="Arial" w:hAnsi="Arial" w:cs="Arial"/>
          <w:sz w:val="24"/>
          <w:szCs w:val="24"/>
          <w:lang w:val="el-GR"/>
        </w:rPr>
        <w:t xml:space="preserve">επώδυνη εξέταση το </w:t>
      </w:r>
      <w:r w:rsidR="00AA0FD6" w:rsidRPr="00AF19C1">
        <w:rPr>
          <w:rFonts w:ascii="Arial" w:hAnsi="Arial" w:cs="Arial"/>
          <w:sz w:val="24"/>
          <w:szCs w:val="24"/>
          <w:lang w:val="el-GR"/>
        </w:rPr>
        <w:t>45,7</w:t>
      </w:r>
      <w:r w:rsidRPr="00AF19C1">
        <w:rPr>
          <w:rFonts w:ascii="Arial" w:hAnsi="Arial" w:cs="Arial"/>
          <w:sz w:val="24"/>
          <w:szCs w:val="24"/>
          <w:lang w:val="el-GR"/>
        </w:rPr>
        <w:t xml:space="preserve">% </w:t>
      </w:r>
      <w:r w:rsidR="00606C9C">
        <w:rPr>
          <w:rFonts w:ascii="Arial" w:hAnsi="Arial" w:cs="Arial"/>
          <w:sz w:val="24"/>
          <w:szCs w:val="24"/>
          <w:lang w:val="el-GR"/>
        </w:rPr>
        <w:t xml:space="preserve">(Ν=21) </w:t>
      </w:r>
      <w:r w:rsidRPr="00AF19C1">
        <w:rPr>
          <w:rFonts w:ascii="Arial" w:hAnsi="Arial" w:cs="Arial"/>
          <w:sz w:val="24"/>
          <w:szCs w:val="24"/>
          <w:lang w:val="el-GR"/>
        </w:rPr>
        <w:t xml:space="preserve">ήταν </w:t>
      </w:r>
      <w:r w:rsidR="00AA0FD6" w:rsidRPr="00AF19C1">
        <w:rPr>
          <w:rFonts w:ascii="Arial" w:hAnsi="Arial" w:cs="Arial"/>
          <w:sz w:val="24"/>
          <w:szCs w:val="24"/>
          <w:lang w:val="el-GR"/>
        </w:rPr>
        <w:t xml:space="preserve">από τον Άλιμο </w:t>
      </w:r>
      <w:r w:rsidRPr="00AF19C1">
        <w:rPr>
          <w:rFonts w:ascii="Arial" w:hAnsi="Arial" w:cs="Arial"/>
          <w:sz w:val="24"/>
          <w:szCs w:val="24"/>
          <w:lang w:val="el-GR"/>
        </w:rPr>
        <w:t xml:space="preserve">και το </w:t>
      </w:r>
      <w:r w:rsidR="00AA0FD6" w:rsidRPr="00AF19C1">
        <w:rPr>
          <w:rFonts w:ascii="Arial" w:hAnsi="Arial" w:cs="Arial"/>
          <w:sz w:val="24"/>
          <w:szCs w:val="24"/>
          <w:lang w:val="el-GR"/>
        </w:rPr>
        <w:t>54,3</w:t>
      </w:r>
      <w:r w:rsidRPr="00AF19C1">
        <w:rPr>
          <w:rFonts w:ascii="Arial" w:hAnsi="Arial" w:cs="Arial"/>
          <w:sz w:val="24"/>
          <w:szCs w:val="24"/>
          <w:lang w:val="el-GR"/>
        </w:rPr>
        <w:t xml:space="preserve">% </w:t>
      </w:r>
      <w:r w:rsidR="00606C9C">
        <w:rPr>
          <w:rFonts w:ascii="Arial" w:hAnsi="Arial" w:cs="Arial"/>
          <w:sz w:val="24"/>
          <w:szCs w:val="24"/>
          <w:lang w:val="el-GR"/>
        </w:rPr>
        <w:t xml:space="preserve">(Ν=25) </w:t>
      </w:r>
      <w:r w:rsidRPr="00AF19C1">
        <w:rPr>
          <w:rFonts w:ascii="Arial" w:hAnsi="Arial" w:cs="Arial"/>
          <w:sz w:val="24"/>
          <w:szCs w:val="24"/>
          <w:lang w:val="el-GR"/>
        </w:rPr>
        <w:t xml:space="preserve">ήταν </w:t>
      </w:r>
      <w:r w:rsidR="00AA0FD6" w:rsidRPr="00AF19C1">
        <w:rPr>
          <w:rFonts w:ascii="Arial" w:hAnsi="Arial" w:cs="Arial"/>
          <w:sz w:val="24"/>
          <w:szCs w:val="24"/>
          <w:lang w:val="el-GR"/>
        </w:rPr>
        <w:t>από Τζιτζιφιές</w:t>
      </w:r>
      <w:r w:rsidRPr="00AF19C1">
        <w:rPr>
          <w:rFonts w:ascii="Arial" w:hAnsi="Arial" w:cs="Arial"/>
          <w:sz w:val="24"/>
          <w:szCs w:val="24"/>
          <w:lang w:val="el-GR"/>
        </w:rPr>
        <w:t>. Η διαφορά δεν ήταν στατιστικά σημαντική (</w:t>
      </w:r>
      <w:r>
        <w:rPr>
          <w:rFonts w:ascii="Arial" w:hAnsi="Arial" w:cs="Arial"/>
          <w:sz w:val="24"/>
          <w:szCs w:val="24"/>
        </w:rPr>
        <w:t>p</w:t>
      </w:r>
      <w:r w:rsidRPr="00AF19C1">
        <w:rPr>
          <w:rFonts w:ascii="Arial" w:hAnsi="Arial" w:cs="Arial"/>
          <w:sz w:val="24"/>
          <w:szCs w:val="24"/>
          <w:lang w:val="el-GR"/>
        </w:rPr>
        <w:t>=0,</w:t>
      </w:r>
      <w:r w:rsidR="00AA0FD6" w:rsidRPr="00AF19C1">
        <w:rPr>
          <w:rFonts w:ascii="Arial" w:hAnsi="Arial" w:cs="Arial"/>
          <w:sz w:val="24"/>
          <w:szCs w:val="24"/>
          <w:lang w:val="el-GR"/>
        </w:rPr>
        <w:t>504</w:t>
      </w:r>
      <w:r w:rsidRPr="00AF19C1">
        <w:rPr>
          <w:rFonts w:ascii="Arial" w:hAnsi="Arial" w:cs="Arial"/>
          <w:sz w:val="24"/>
          <w:szCs w:val="24"/>
          <w:lang w:val="el-GR"/>
        </w:rPr>
        <w:t xml:space="preserve">). </w:t>
      </w:r>
    </w:p>
    <w:p w:rsidR="00DF0EAC" w:rsidRPr="0084024B" w:rsidRDefault="005F5639" w:rsidP="0084024B">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Η συμπεριφορά των γυναικών ως προς το κάπνισμα δεν διαφοροποιείται σημαντικά ανάλογα με την </w:t>
      </w:r>
      <w:r w:rsidR="00AA0FD6" w:rsidRPr="00AF19C1">
        <w:rPr>
          <w:rFonts w:ascii="Arial" w:hAnsi="Arial" w:cs="Arial"/>
          <w:sz w:val="24"/>
          <w:szCs w:val="24"/>
          <w:lang w:val="el-GR"/>
        </w:rPr>
        <w:t>περιοχή</w:t>
      </w:r>
      <w:r w:rsidRPr="00AF19C1">
        <w:rPr>
          <w:rFonts w:ascii="Arial" w:hAnsi="Arial" w:cs="Arial"/>
          <w:sz w:val="24"/>
          <w:szCs w:val="24"/>
          <w:lang w:val="el-GR"/>
        </w:rPr>
        <w:t xml:space="preserve"> </w:t>
      </w:r>
      <w:r w:rsidR="00D47105" w:rsidRPr="00AF19C1">
        <w:rPr>
          <w:rFonts w:ascii="Arial" w:hAnsi="Arial" w:cs="Arial"/>
          <w:sz w:val="24"/>
          <w:szCs w:val="24"/>
          <w:lang w:val="el-GR"/>
        </w:rPr>
        <w:t xml:space="preserve">με </w:t>
      </w:r>
      <w:r>
        <w:rPr>
          <w:rFonts w:ascii="Arial" w:hAnsi="Arial" w:cs="Arial"/>
          <w:sz w:val="24"/>
          <w:szCs w:val="24"/>
        </w:rPr>
        <w:t>p</w:t>
      </w:r>
      <w:r w:rsidRPr="00AF19C1">
        <w:rPr>
          <w:rFonts w:ascii="Arial" w:hAnsi="Arial" w:cs="Arial"/>
          <w:sz w:val="24"/>
          <w:szCs w:val="24"/>
          <w:lang w:val="el-GR"/>
        </w:rPr>
        <w:t>=0,</w:t>
      </w:r>
      <w:r w:rsidR="00BC709B" w:rsidRPr="00AF19C1">
        <w:rPr>
          <w:rFonts w:ascii="Arial" w:hAnsi="Arial" w:cs="Arial"/>
          <w:sz w:val="24"/>
          <w:szCs w:val="24"/>
          <w:lang w:val="el-GR"/>
        </w:rPr>
        <w:t>361</w:t>
      </w:r>
      <w:r w:rsidR="00CD3503">
        <w:rPr>
          <w:rFonts w:ascii="Arial" w:hAnsi="Arial" w:cs="Arial"/>
          <w:sz w:val="24"/>
          <w:szCs w:val="24"/>
          <w:lang w:val="el-GR"/>
        </w:rPr>
        <w:t>(</w:t>
      </w:r>
      <w:r w:rsidR="00343777">
        <w:rPr>
          <w:rFonts w:ascii="Arial" w:hAnsi="Arial" w:cs="Arial"/>
          <w:sz w:val="24"/>
          <w:szCs w:val="24"/>
          <w:lang w:val="el-GR"/>
        </w:rPr>
        <w:t>Δ</w:t>
      </w:r>
      <w:r w:rsidR="00CD3503">
        <w:rPr>
          <w:rFonts w:ascii="Arial" w:hAnsi="Arial" w:cs="Arial"/>
          <w:sz w:val="24"/>
          <w:szCs w:val="24"/>
          <w:lang w:val="el-GR"/>
        </w:rPr>
        <w:t>ιάγραμμα 27</w:t>
      </w:r>
      <w:r w:rsidR="00D47105" w:rsidRPr="00AF19C1">
        <w:rPr>
          <w:rFonts w:ascii="Arial" w:hAnsi="Arial" w:cs="Arial"/>
          <w:sz w:val="24"/>
          <w:szCs w:val="24"/>
          <w:lang w:val="el-GR"/>
        </w:rPr>
        <w:t>).</w:t>
      </w:r>
    </w:p>
    <w:p w:rsidR="005F5639" w:rsidRPr="00AF19C1" w:rsidRDefault="00710DD6" w:rsidP="008E53D6">
      <w:pPr>
        <w:spacing w:line="360" w:lineRule="auto"/>
        <w:ind w:left="1560" w:hanging="1560"/>
        <w:jc w:val="both"/>
        <w:rPr>
          <w:rFonts w:ascii="Arial" w:hAnsi="Arial" w:cs="Arial"/>
          <w:b/>
          <w:sz w:val="20"/>
          <w:szCs w:val="20"/>
          <w:lang w:val="el-GR"/>
        </w:rPr>
      </w:pPr>
      <w:r>
        <w:rPr>
          <w:rFonts w:ascii="Arial" w:hAnsi="Arial" w:cs="Arial"/>
          <w:b/>
          <w:color w:val="4F81BD" w:themeColor="accent1"/>
          <w:sz w:val="20"/>
          <w:szCs w:val="20"/>
          <w:lang w:val="el-GR"/>
        </w:rPr>
        <w:t>ΔΙΑΓΡΑΜΜΑ</w:t>
      </w:r>
      <w:r w:rsidR="005F5639" w:rsidRPr="00AF19C1">
        <w:rPr>
          <w:rFonts w:ascii="Arial" w:hAnsi="Arial" w:cs="Arial"/>
          <w:b/>
          <w:color w:val="4F81BD" w:themeColor="accent1"/>
          <w:sz w:val="20"/>
          <w:szCs w:val="20"/>
          <w:lang w:val="el-GR"/>
        </w:rPr>
        <w:t xml:space="preserve"> </w:t>
      </w:r>
      <w:r w:rsidR="00CD3503">
        <w:rPr>
          <w:rFonts w:ascii="Arial" w:hAnsi="Arial" w:cs="Arial"/>
          <w:b/>
          <w:color w:val="4F81BD" w:themeColor="accent1"/>
          <w:sz w:val="20"/>
          <w:szCs w:val="20"/>
          <w:lang w:val="el-GR"/>
        </w:rPr>
        <w:t>2</w:t>
      </w:r>
      <w:r w:rsidR="004E74F9">
        <w:rPr>
          <w:rFonts w:ascii="Arial" w:hAnsi="Arial" w:cs="Arial"/>
          <w:b/>
          <w:color w:val="4F81BD" w:themeColor="accent1"/>
          <w:sz w:val="20"/>
          <w:szCs w:val="20"/>
          <w:lang w:val="el-GR"/>
        </w:rPr>
        <w:t>7</w:t>
      </w:r>
      <w:r w:rsidR="005F5639" w:rsidRPr="00AF19C1">
        <w:rPr>
          <w:rFonts w:ascii="Arial" w:hAnsi="Arial" w:cs="Arial"/>
          <w:b/>
          <w:color w:val="4F81BD" w:themeColor="accent1"/>
          <w:sz w:val="20"/>
          <w:szCs w:val="20"/>
          <w:lang w:val="el-GR"/>
        </w:rPr>
        <w:t xml:space="preserve"> : </w:t>
      </w:r>
      <w:r w:rsidR="005F5639" w:rsidRPr="00AF19C1">
        <w:rPr>
          <w:rFonts w:ascii="Arial" w:hAnsi="Arial" w:cs="Arial"/>
          <w:b/>
          <w:sz w:val="20"/>
          <w:szCs w:val="20"/>
          <w:lang w:val="el-GR"/>
        </w:rPr>
        <w:t>ΣΥΝΗΘΕΙΑ ΚΑΠΝΙΣΜΑΤΟΣ</w:t>
      </w:r>
      <w:r w:rsidR="00BF04A9" w:rsidRPr="00AF19C1">
        <w:rPr>
          <w:rFonts w:ascii="Arial" w:hAnsi="Arial" w:cs="Arial"/>
          <w:b/>
          <w:sz w:val="20"/>
          <w:szCs w:val="20"/>
          <w:lang w:val="el-GR"/>
        </w:rPr>
        <w:t xml:space="preserve"> ΤΩΝ ΓΥΝΑΙΚΩΝ</w:t>
      </w:r>
      <w:r w:rsidR="005F5639" w:rsidRPr="00AF19C1">
        <w:rPr>
          <w:rFonts w:ascii="Arial" w:hAnsi="Arial" w:cs="Arial"/>
          <w:b/>
          <w:sz w:val="20"/>
          <w:szCs w:val="20"/>
          <w:lang w:val="el-GR"/>
        </w:rPr>
        <w:t xml:space="preserve">, ΑΝΑΛΟΓΑ ΜΕ ΤΗΝ </w:t>
      </w:r>
      <w:r w:rsidR="00BC709B" w:rsidRPr="00AF19C1">
        <w:rPr>
          <w:rFonts w:ascii="Arial" w:hAnsi="Arial" w:cs="Arial"/>
          <w:b/>
          <w:sz w:val="20"/>
          <w:szCs w:val="20"/>
          <w:lang w:val="el-GR"/>
        </w:rPr>
        <w:t>ΠΕΡΙΟΧΗ</w:t>
      </w:r>
      <w:r w:rsidR="00BF04A9" w:rsidRPr="00AF19C1">
        <w:rPr>
          <w:rFonts w:ascii="Arial" w:hAnsi="Arial" w:cs="Arial"/>
          <w:b/>
          <w:sz w:val="20"/>
          <w:szCs w:val="20"/>
          <w:lang w:val="el-GR"/>
        </w:rPr>
        <w:t xml:space="preserve"> ΤΗΣ ΕΡΕΥΝΑΣ</w:t>
      </w:r>
      <w:r w:rsidR="005F5639" w:rsidRPr="00AF19C1">
        <w:rPr>
          <w:rFonts w:ascii="Arial" w:hAnsi="Arial" w:cs="Arial"/>
          <w:b/>
          <w:sz w:val="20"/>
          <w:szCs w:val="20"/>
          <w:lang w:val="el-GR"/>
        </w:rPr>
        <w:t>, ΕΠΙ Τ</w:t>
      </w:r>
      <w:r w:rsidR="00BC709B" w:rsidRPr="00AF19C1">
        <w:rPr>
          <w:rFonts w:ascii="Arial" w:hAnsi="Arial" w:cs="Arial"/>
          <w:b/>
          <w:sz w:val="20"/>
          <w:szCs w:val="20"/>
          <w:lang w:val="el-GR"/>
        </w:rPr>
        <w:t>ΟΙ</w:t>
      </w:r>
      <w:r w:rsidR="005F5639" w:rsidRPr="00AF19C1">
        <w:rPr>
          <w:rFonts w:ascii="Arial" w:hAnsi="Arial" w:cs="Arial"/>
          <w:b/>
          <w:sz w:val="20"/>
          <w:szCs w:val="20"/>
          <w:lang w:val="el-GR"/>
        </w:rPr>
        <w:t>Σ %.</w:t>
      </w:r>
      <w:r w:rsidR="005F5639" w:rsidRPr="00AF19C1">
        <w:rPr>
          <w:rFonts w:ascii="Arial" w:hAnsi="Arial" w:cs="Arial"/>
          <w:b/>
          <w:sz w:val="20"/>
          <w:szCs w:val="20"/>
          <w:lang w:val="el-GR"/>
        </w:rPr>
        <w:tab/>
      </w:r>
    </w:p>
    <w:p w:rsidR="005F5639" w:rsidRPr="00CF44F5" w:rsidRDefault="005F5639" w:rsidP="008E53D6">
      <w:pPr>
        <w:spacing w:line="360" w:lineRule="auto"/>
        <w:jc w:val="both"/>
        <w:rPr>
          <w:rFonts w:ascii="Arial" w:hAnsi="Arial" w:cs="Arial"/>
          <w:sz w:val="24"/>
          <w:szCs w:val="24"/>
        </w:rPr>
      </w:pPr>
      <w:r w:rsidRPr="00AF19C1">
        <w:rPr>
          <w:rFonts w:ascii="Arial" w:hAnsi="Arial" w:cs="Arial"/>
          <w:sz w:val="24"/>
          <w:szCs w:val="24"/>
          <w:lang w:val="el-GR"/>
        </w:rPr>
        <w:tab/>
      </w:r>
      <w:r>
        <w:rPr>
          <w:rFonts w:ascii="Arial" w:hAnsi="Arial" w:cs="Arial"/>
          <w:noProof/>
          <w:sz w:val="24"/>
          <w:szCs w:val="24"/>
          <w:lang w:val="el-GR" w:eastAsia="el-GR" w:bidi="ar-SA"/>
        </w:rPr>
        <w:drawing>
          <wp:inline distT="0" distB="0" distL="0" distR="0">
            <wp:extent cx="5486400" cy="3200400"/>
            <wp:effectExtent l="19050" t="0" r="19050" b="0"/>
            <wp:docPr id="27"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F5639" w:rsidRPr="00AF19C1" w:rsidRDefault="00D47105" w:rsidP="008E53D6">
      <w:pPr>
        <w:spacing w:line="360" w:lineRule="auto"/>
        <w:jc w:val="both"/>
        <w:rPr>
          <w:rFonts w:ascii="Arial" w:hAnsi="Arial" w:cs="Arial"/>
          <w:sz w:val="24"/>
          <w:szCs w:val="24"/>
          <w:lang w:val="el-GR"/>
        </w:rPr>
      </w:pPr>
      <w:r w:rsidRPr="00AF19C1">
        <w:rPr>
          <w:rFonts w:ascii="Arial" w:hAnsi="Arial" w:cs="Arial"/>
          <w:sz w:val="24"/>
          <w:szCs w:val="24"/>
          <w:lang w:val="el-GR"/>
        </w:rPr>
        <w:t xml:space="preserve"> </w:t>
      </w:r>
      <w:r w:rsidRPr="00AF19C1">
        <w:rPr>
          <w:rFonts w:ascii="Arial" w:hAnsi="Arial" w:cs="Arial"/>
          <w:sz w:val="24"/>
          <w:szCs w:val="24"/>
          <w:lang w:val="el-GR"/>
        </w:rPr>
        <w:tab/>
        <w:t>Δεν υπάρχουν σημαντικές διαφορές ανάλογα της περιοχής, τόσο ανάμεσα στις καπνίστριες όσο και ανάμεσα στις μη καπνίστριες.</w:t>
      </w: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00D47105" w:rsidRPr="00AF19C1">
        <w:rPr>
          <w:rFonts w:ascii="Arial" w:hAnsi="Arial" w:cs="Arial"/>
          <w:sz w:val="24"/>
          <w:szCs w:val="24"/>
          <w:lang w:val="el-GR"/>
        </w:rPr>
        <w:t>Ως προς τη γνώση των γυναικών για τον ιό των ανθρωπίνων θηλωμάτων (</w:t>
      </w:r>
      <w:r w:rsidR="00D47105" w:rsidRPr="003A301D">
        <w:rPr>
          <w:rFonts w:ascii="Arial" w:hAnsi="Arial" w:cs="Arial"/>
          <w:sz w:val="24"/>
          <w:szCs w:val="24"/>
        </w:rPr>
        <w:t>HPV</w:t>
      </w:r>
      <w:r w:rsidR="00D47105" w:rsidRPr="00AF19C1">
        <w:rPr>
          <w:rFonts w:ascii="Arial" w:hAnsi="Arial" w:cs="Arial"/>
          <w:sz w:val="24"/>
          <w:szCs w:val="24"/>
          <w:lang w:val="el-GR"/>
        </w:rPr>
        <w:t xml:space="preserve">) ανάλογα με την περιοχή, </w:t>
      </w:r>
      <w:r w:rsidR="00BC709B" w:rsidRPr="00AF19C1">
        <w:rPr>
          <w:rFonts w:ascii="Arial" w:hAnsi="Arial" w:cs="Arial"/>
          <w:sz w:val="24"/>
          <w:szCs w:val="24"/>
          <w:lang w:val="el-GR"/>
        </w:rPr>
        <w:t xml:space="preserve">δεν </w:t>
      </w:r>
      <w:r w:rsidRPr="00AF19C1">
        <w:rPr>
          <w:rFonts w:ascii="Arial" w:hAnsi="Arial" w:cs="Arial"/>
          <w:sz w:val="24"/>
          <w:szCs w:val="24"/>
          <w:lang w:val="el-GR"/>
        </w:rPr>
        <w:t>υπάρχει σημαντική διαφορά</w:t>
      </w:r>
      <w:r w:rsidR="00D47105" w:rsidRPr="00AF19C1">
        <w:rPr>
          <w:rFonts w:ascii="Arial" w:hAnsi="Arial" w:cs="Arial"/>
          <w:sz w:val="24"/>
          <w:szCs w:val="24"/>
          <w:lang w:val="el-GR"/>
        </w:rPr>
        <w:t>,</w:t>
      </w:r>
      <w:r w:rsidRPr="00AF19C1">
        <w:rPr>
          <w:rFonts w:ascii="Arial" w:hAnsi="Arial" w:cs="Arial"/>
          <w:sz w:val="24"/>
          <w:szCs w:val="24"/>
          <w:lang w:val="el-GR"/>
        </w:rPr>
        <w:t xml:space="preserve"> τιμή  </w:t>
      </w:r>
      <w:r>
        <w:rPr>
          <w:rFonts w:ascii="Arial" w:hAnsi="Arial" w:cs="Arial"/>
          <w:sz w:val="24"/>
          <w:szCs w:val="24"/>
        </w:rPr>
        <w:t>p</w:t>
      </w:r>
      <w:r w:rsidRPr="00AF19C1">
        <w:rPr>
          <w:rFonts w:ascii="Arial" w:hAnsi="Arial" w:cs="Arial"/>
          <w:sz w:val="24"/>
          <w:szCs w:val="24"/>
          <w:lang w:val="el-GR"/>
        </w:rPr>
        <w:t>=0.0</w:t>
      </w:r>
      <w:r w:rsidR="00BC709B" w:rsidRPr="00AF19C1">
        <w:rPr>
          <w:rFonts w:ascii="Arial" w:hAnsi="Arial" w:cs="Arial"/>
          <w:sz w:val="24"/>
          <w:szCs w:val="24"/>
          <w:lang w:val="el-GR"/>
        </w:rPr>
        <w:t>87</w:t>
      </w:r>
      <w:r w:rsidR="004E74F9">
        <w:rPr>
          <w:rFonts w:ascii="Arial" w:hAnsi="Arial" w:cs="Arial"/>
          <w:sz w:val="24"/>
          <w:szCs w:val="24"/>
          <w:lang w:val="el-GR"/>
        </w:rPr>
        <w:t xml:space="preserve"> (</w:t>
      </w:r>
      <w:r w:rsidR="00343777">
        <w:rPr>
          <w:rFonts w:ascii="Arial" w:hAnsi="Arial" w:cs="Arial"/>
          <w:sz w:val="24"/>
          <w:szCs w:val="24"/>
          <w:lang w:val="el-GR"/>
        </w:rPr>
        <w:t>Π</w:t>
      </w:r>
      <w:r w:rsidR="004E74F9">
        <w:rPr>
          <w:rFonts w:ascii="Arial" w:hAnsi="Arial" w:cs="Arial"/>
          <w:sz w:val="24"/>
          <w:szCs w:val="24"/>
          <w:lang w:val="el-GR"/>
        </w:rPr>
        <w:t>ίνακας 27</w:t>
      </w:r>
      <w:r w:rsidR="000123C8" w:rsidRPr="00AF19C1">
        <w:rPr>
          <w:rFonts w:ascii="Arial" w:hAnsi="Arial" w:cs="Arial"/>
          <w:sz w:val="24"/>
          <w:szCs w:val="24"/>
          <w:lang w:val="el-GR"/>
        </w:rPr>
        <w:t>)</w:t>
      </w:r>
      <w:r w:rsidRPr="00AF19C1">
        <w:rPr>
          <w:rFonts w:ascii="Arial" w:hAnsi="Arial" w:cs="Arial"/>
          <w:sz w:val="24"/>
          <w:szCs w:val="24"/>
          <w:lang w:val="el-GR"/>
        </w:rPr>
        <w:t>.</w:t>
      </w:r>
    </w:p>
    <w:p w:rsidR="005F5639" w:rsidRPr="00AF19C1" w:rsidRDefault="005F5639" w:rsidP="008E53D6">
      <w:pPr>
        <w:pStyle w:val="a6"/>
        <w:spacing w:line="360" w:lineRule="auto"/>
        <w:ind w:left="1843" w:hanging="1276"/>
        <w:jc w:val="both"/>
        <w:rPr>
          <w:rFonts w:ascii="Arial" w:hAnsi="Arial" w:cs="Arial"/>
          <w:b/>
          <w:color w:val="000000" w:themeColor="text1"/>
          <w:sz w:val="20"/>
          <w:szCs w:val="20"/>
          <w:lang w:val="el-GR"/>
        </w:rPr>
      </w:pPr>
      <w:r w:rsidRPr="00AF19C1">
        <w:rPr>
          <w:rFonts w:ascii="Arial" w:hAnsi="Arial" w:cs="Arial"/>
          <w:b/>
          <w:color w:val="4F81BD" w:themeColor="accent1"/>
          <w:sz w:val="20"/>
          <w:szCs w:val="20"/>
          <w:lang w:val="el-GR"/>
        </w:rPr>
        <w:lastRenderedPageBreak/>
        <w:t xml:space="preserve">ΠΙΝΑΚΑΣ </w:t>
      </w:r>
      <w:r w:rsidR="00D47105" w:rsidRPr="00AF19C1">
        <w:rPr>
          <w:rFonts w:ascii="Arial" w:hAnsi="Arial" w:cs="Arial"/>
          <w:b/>
          <w:color w:val="4F81BD" w:themeColor="accent1"/>
          <w:sz w:val="20"/>
          <w:szCs w:val="20"/>
          <w:lang w:val="el-GR"/>
        </w:rPr>
        <w:t>2</w:t>
      </w:r>
      <w:r w:rsidR="004E74F9">
        <w:rPr>
          <w:rFonts w:ascii="Arial" w:hAnsi="Arial" w:cs="Arial"/>
          <w:b/>
          <w:color w:val="4F81BD" w:themeColor="accent1"/>
          <w:sz w:val="20"/>
          <w:szCs w:val="20"/>
          <w:lang w:val="el-GR"/>
        </w:rPr>
        <w:t>7</w:t>
      </w:r>
      <w:r w:rsidRPr="00AF19C1">
        <w:rPr>
          <w:rFonts w:ascii="Arial" w:hAnsi="Arial" w:cs="Arial"/>
          <w:b/>
          <w:color w:val="4F81BD" w:themeColor="accent1"/>
          <w:sz w:val="20"/>
          <w:szCs w:val="20"/>
          <w:lang w:val="el-GR"/>
        </w:rPr>
        <w:t xml:space="preserve"> : </w:t>
      </w:r>
      <w:r w:rsidRPr="00AF19C1">
        <w:rPr>
          <w:rFonts w:ascii="Arial" w:hAnsi="Arial" w:cs="Arial"/>
          <w:b/>
          <w:color w:val="000000" w:themeColor="text1"/>
          <w:sz w:val="20"/>
          <w:szCs w:val="20"/>
          <w:lang w:val="el-GR"/>
        </w:rPr>
        <w:t xml:space="preserve">ΓΝΩΣΗ </w:t>
      </w:r>
      <w:r w:rsidR="00D57561" w:rsidRPr="00AF19C1">
        <w:rPr>
          <w:rFonts w:ascii="Arial" w:hAnsi="Arial" w:cs="Arial"/>
          <w:b/>
          <w:color w:val="000000" w:themeColor="text1"/>
          <w:sz w:val="20"/>
          <w:szCs w:val="20"/>
          <w:lang w:val="el-GR"/>
        </w:rPr>
        <w:t xml:space="preserve">ΤΩΝ ΓΥΝΑΙΚΩΝ </w:t>
      </w:r>
      <w:r w:rsidRPr="00AF19C1">
        <w:rPr>
          <w:rFonts w:ascii="Arial" w:hAnsi="Arial" w:cs="Arial"/>
          <w:b/>
          <w:color w:val="000000" w:themeColor="text1"/>
          <w:sz w:val="20"/>
          <w:szCs w:val="20"/>
          <w:lang w:val="el-GR"/>
        </w:rPr>
        <w:t xml:space="preserve">ΓΙΑ ΤΟΝ </w:t>
      </w:r>
      <w:r>
        <w:rPr>
          <w:rFonts w:ascii="Arial" w:hAnsi="Arial" w:cs="Arial"/>
          <w:b/>
          <w:color w:val="000000" w:themeColor="text1"/>
          <w:sz w:val="20"/>
          <w:szCs w:val="20"/>
        </w:rPr>
        <w:t>HPV</w:t>
      </w:r>
      <w:r w:rsidR="00D57561" w:rsidRPr="00AF19C1">
        <w:rPr>
          <w:rFonts w:ascii="Arial" w:hAnsi="Arial" w:cs="Arial"/>
          <w:b/>
          <w:color w:val="000000" w:themeColor="text1"/>
          <w:sz w:val="20"/>
          <w:szCs w:val="20"/>
          <w:lang w:val="el-GR"/>
        </w:rPr>
        <w:t>, ΑΝΑΛΟΓΑ ΜΕ ΤΗΝ ΠΕΡΙΟΧΗ ΤΗΣ ΕΡΕΥΝΑΣ</w:t>
      </w:r>
      <w:r w:rsidR="00D47105" w:rsidRPr="00AF19C1">
        <w:rPr>
          <w:rFonts w:ascii="Arial" w:hAnsi="Arial" w:cs="Arial"/>
          <w:b/>
          <w:color w:val="000000" w:themeColor="text1"/>
          <w:sz w:val="20"/>
          <w:szCs w:val="20"/>
          <w:lang w:val="el-GR"/>
        </w:rPr>
        <w:t>, ΕΠΙ ΤΟΙΣ %</w:t>
      </w:r>
      <w:r w:rsidR="00D57561" w:rsidRPr="00AF19C1">
        <w:rPr>
          <w:rFonts w:ascii="Arial" w:hAnsi="Arial" w:cs="Arial"/>
          <w:b/>
          <w:color w:val="000000" w:themeColor="text1"/>
          <w:sz w:val="20"/>
          <w:szCs w:val="20"/>
          <w:lang w:val="el-GR"/>
        </w:rPr>
        <w:t>.</w:t>
      </w:r>
    </w:p>
    <w:tbl>
      <w:tblPr>
        <w:tblStyle w:val="-22"/>
        <w:tblW w:w="0" w:type="auto"/>
        <w:tblInd w:w="586" w:type="dxa"/>
        <w:tblLook w:val="0400"/>
      </w:tblPr>
      <w:tblGrid>
        <w:gridCol w:w="1579"/>
        <w:gridCol w:w="1274"/>
        <w:gridCol w:w="550"/>
        <w:gridCol w:w="1388"/>
        <w:gridCol w:w="571"/>
        <w:gridCol w:w="1134"/>
        <w:gridCol w:w="567"/>
      </w:tblGrid>
      <w:tr w:rsidR="006B48B9" w:rsidRPr="00B743B4" w:rsidTr="006B48B9">
        <w:trPr>
          <w:cnfStyle w:val="000000100000"/>
          <w:trHeight w:val="532"/>
        </w:trPr>
        <w:tc>
          <w:tcPr>
            <w:tcW w:w="1579" w:type="dxa"/>
          </w:tcPr>
          <w:p w:rsidR="006B48B9" w:rsidRPr="00B743B4" w:rsidRDefault="006B48B9" w:rsidP="008E53D6">
            <w:pPr>
              <w:tabs>
                <w:tab w:val="left" w:pos="567"/>
                <w:tab w:val="left" w:pos="7335"/>
              </w:tabs>
              <w:spacing w:line="360" w:lineRule="auto"/>
              <w:jc w:val="both"/>
              <w:rPr>
                <w:rFonts w:ascii="Arial" w:hAnsi="Arial" w:cs="Arial"/>
                <w:b/>
                <w:sz w:val="20"/>
                <w:szCs w:val="20"/>
                <w:lang w:val="el-GR"/>
              </w:rPr>
            </w:pPr>
          </w:p>
          <w:p w:rsidR="006B48B9" w:rsidRPr="00B743B4" w:rsidRDefault="006B48B9" w:rsidP="008E53D6">
            <w:pPr>
              <w:tabs>
                <w:tab w:val="left" w:pos="567"/>
                <w:tab w:val="left" w:pos="7335"/>
              </w:tabs>
              <w:spacing w:line="360" w:lineRule="auto"/>
              <w:jc w:val="both"/>
              <w:rPr>
                <w:rFonts w:ascii="Arial" w:hAnsi="Arial" w:cs="Arial"/>
                <w:b/>
                <w:sz w:val="20"/>
                <w:szCs w:val="20"/>
                <w:lang w:val="el-GR"/>
              </w:rPr>
            </w:pPr>
          </w:p>
        </w:tc>
        <w:tc>
          <w:tcPr>
            <w:tcW w:w="1274" w:type="dxa"/>
          </w:tcPr>
          <w:p w:rsidR="006B48B9" w:rsidRPr="00B743B4" w:rsidRDefault="006B48B9" w:rsidP="0084024B">
            <w:pPr>
              <w:tabs>
                <w:tab w:val="left" w:pos="567"/>
                <w:tab w:val="left" w:pos="7335"/>
              </w:tabs>
              <w:spacing w:line="360" w:lineRule="auto"/>
              <w:ind w:firstLine="0"/>
              <w:jc w:val="both"/>
              <w:rPr>
                <w:rFonts w:ascii="Arial" w:hAnsi="Arial" w:cs="Arial"/>
                <w:sz w:val="20"/>
                <w:szCs w:val="20"/>
              </w:rPr>
            </w:pPr>
            <w:r w:rsidRPr="00B743B4">
              <w:rPr>
                <w:rFonts w:ascii="Arial" w:hAnsi="Arial" w:cs="Arial"/>
                <w:b/>
                <w:sz w:val="20"/>
                <w:szCs w:val="20"/>
              </w:rPr>
              <w:t>ΑΝΑΛΟΓΙΑ ΓΥΝΑΙΚΩΝ  ΑΛΙΜΟΥ</w:t>
            </w:r>
          </w:p>
        </w:tc>
        <w:tc>
          <w:tcPr>
            <w:tcW w:w="522" w:type="dxa"/>
          </w:tcPr>
          <w:p w:rsidR="006B48B9" w:rsidRDefault="006B48B9" w:rsidP="0084024B">
            <w:pPr>
              <w:tabs>
                <w:tab w:val="left" w:pos="567"/>
                <w:tab w:val="left" w:pos="7335"/>
              </w:tabs>
              <w:spacing w:line="360" w:lineRule="auto"/>
              <w:ind w:firstLine="0"/>
              <w:jc w:val="both"/>
              <w:rPr>
                <w:rFonts w:ascii="Arial" w:hAnsi="Arial" w:cs="Arial"/>
                <w:b/>
                <w:sz w:val="20"/>
                <w:szCs w:val="20"/>
                <w:lang w:val="el-GR"/>
              </w:rPr>
            </w:pPr>
          </w:p>
          <w:p w:rsidR="006B48B9" w:rsidRPr="004267A4" w:rsidRDefault="006B48B9" w:rsidP="0084024B">
            <w:pPr>
              <w:tabs>
                <w:tab w:val="left" w:pos="567"/>
                <w:tab w:val="left" w:pos="7335"/>
              </w:tabs>
              <w:spacing w:line="360" w:lineRule="auto"/>
              <w:ind w:firstLine="0"/>
              <w:jc w:val="both"/>
              <w:rPr>
                <w:rFonts w:ascii="Arial" w:hAnsi="Arial" w:cs="Arial"/>
                <w:sz w:val="20"/>
                <w:szCs w:val="20"/>
                <w:lang w:val="el-GR"/>
              </w:rPr>
            </w:pPr>
            <w:r w:rsidRPr="004267A4">
              <w:rPr>
                <w:rFonts w:ascii="Arial" w:hAnsi="Arial" w:cs="Arial"/>
                <w:sz w:val="20"/>
                <w:szCs w:val="20"/>
                <w:lang w:val="el-GR"/>
              </w:rPr>
              <w:t>Ν</w:t>
            </w:r>
          </w:p>
        </w:tc>
        <w:tc>
          <w:tcPr>
            <w:tcW w:w="1388" w:type="dxa"/>
          </w:tcPr>
          <w:p w:rsidR="006B48B9" w:rsidRPr="00B743B4" w:rsidRDefault="006B48B9" w:rsidP="0084024B">
            <w:pPr>
              <w:tabs>
                <w:tab w:val="left" w:pos="567"/>
                <w:tab w:val="left" w:pos="7335"/>
              </w:tabs>
              <w:spacing w:line="360" w:lineRule="auto"/>
              <w:ind w:firstLine="0"/>
              <w:jc w:val="both"/>
              <w:rPr>
                <w:rFonts w:ascii="Arial" w:hAnsi="Arial" w:cs="Arial"/>
                <w:b/>
                <w:sz w:val="20"/>
                <w:szCs w:val="20"/>
              </w:rPr>
            </w:pPr>
            <w:r w:rsidRPr="00B743B4">
              <w:rPr>
                <w:rFonts w:ascii="Arial" w:hAnsi="Arial" w:cs="Arial"/>
                <w:b/>
                <w:sz w:val="20"/>
                <w:szCs w:val="20"/>
              </w:rPr>
              <w:t>ΑΝΑΛΟΓΙΑ ΓΥΝΑΙΚΩΝ ΤΖΙΤΖΙΦΙΩΝ</w:t>
            </w:r>
          </w:p>
        </w:tc>
        <w:tc>
          <w:tcPr>
            <w:tcW w:w="571" w:type="dxa"/>
          </w:tcPr>
          <w:p w:rsidR="006B48B9" w:rsidRDefault="006B48B9" w:rsidP="00B743B4">
            <w:pPr>
              <w:tabs>
                <w:tab w:val="left" w:pos="567"/>
                <w:tab w:val="left" w:pos="7335"/>
              </w:tabs>
              <w:spacing w:line="360" w:lineRule="auto"/>
              <w:ind w:firstLine="0"/>
              <w:jc w:val="both"/>
              <w:rPr>
                <w:rFonts w:ascii="Arial" w:hAnsi="Arial" w:cs="Arial"/>
                <w:b/>
                <w:sz w:val="20"/>
                <w:szCs w:val="20"/>
                <w:lang w:val="el-GR"/>
              </w:rPr>
            </w:pPr>
          </w:p>
          <w:p w:rsidR="006B48B9" w:rsidRPr="004267A4" w:rsidRDefault="006B48B9" w:rsidP="00B743B4">
            <w:pPr>
              <w:tabs>
                <w:tab w:val="left" w:pos="567"/>
                <w:tab w:val="left" w:pos="7335"/>
              </w:tabs>
              <w:spacing w:line="360" w:lineRule="auto"/>
              <w:ind w:firstLine="0"/>
              <w:jc w:val="both"/>
              <w:rPr>
                <w:rFonts w:ascii="Arial" w:hAnsi="Arial" w:cs="Arial"/>
                <w:sz w:val="20"/>
                <w:szCs w:val="20"/>
                <w:lang w:val="el-GR"/>
              </w:rPr>
            </w:pPr>
            <w:r w:rsidRPr="004267A4">
              <w:rPr>
                <w:rFonts w:ascii="Arial" w:hAnsi="Arial" w:cs="Arial"/>
                <w:sz w:val="20"/>
                <w:szCs w:val="20"/>
                <w:lang w:val="el-GR"/>
              </w:rPr>
              <w:t>Ν</w:t>
            </w:r>
          </w:p>
        </w:tc>
        <w:tc>
          <w:tcPr>
            <w:tcW w:w="1134" w:type="dxa"/>
          </w:tcPr>
          <w:p w:rsidR="006B48B9" w:rsidRPr="00B743B4" w:rsidRDefault="006B48B9" w:rsidP="00B743B4">
            <w:pPr>
              <w:tabs>
                <w:tab w:val="left" w:pos="567"/>
                <w:tab w:val="left" w:pos="7335"/>
              </w:tabs>
              <w:spacing w:line="360" w:lineRule="auto"/>
              <w:ind w:firstLine="0"/>
              <w:jc w:val="both"/>
              <w:rPr>
                <w:rFonts w:ascii="Arial" w:hAnsi="Arial" w:cs="Arial"/>
                <w:b/>
                <w:sz w:val="20"/>
                <w:szCs w:val="20"/>
              </w:rPr>
            </w:pPr>
            <w:r w:rsidRPr="00B743B4">
              <w:rPr>
                <w:rFonts w:ascii="Arial" w:hAnsi="Arial" w:cs="Arial"/>
                <w:b/>
                <w:sz w:val="20"/>
                <w:szCs w:val="20"/>
              </w:rPr>
              <w:t>ΣΥΝΟΛΟ</w:t>
            </w:r>
          </w:p>
        </w:tc>
        <w:tc>
          <w:tcPr>
            <w:tcW w:w="567" w:type="dxa"/>
          </w:tcPr>
          <w:p w:rsidR="006B48B9" w:rsidRDefault="006B48B9" w:rsidP="00B743B4">
            <w:pPr>
              <w:tabs>
                <w:tab w:val="left" w:pos="567"/>
                <w:tab w:val="left" w:pos="7335"/>
              </w:tabs>
              <w:spacing w:line="360" w:lineRule="auto"/>
              <w:ind w:firstLine="0"/>
              <w:jc w:val="both"/>
              <w:rPr>
                <w:rFonts w:ascii="Arial" w:hAnsi="Arial" w:cs="Arial"/>
                <w:b/>
                <w:sz w:val="20"/>
                <w:szCs w:val="20"/>
                <w:lang w:val="el-GR"/>
              </w:rPr>
            </w:pPr>
          </w:p>
          <w:p w:rsidR="006B48B9" w:rsidRPr="004267A4" w:rsidRDefault="006B48B9" w:rsidP="00B743B4">
            <w:pPr>
              <w:tabs>
                <w:tab w:val="left" w:pos="567"/>
                <w:tab w:val="left" w:pos="7335"/>
              </w:tabs>
              <w:spacing w:line="360" w:lineRule="auto"/>
              <w:ind w:firstLine="0"/>
              <w:jc w:val="both"/>
              <w:rPr>
                <w:rFonts w:ascii="Arial" w:hAnsi="Arial" w:cs="Arial"/>
                <w:sz w:val="20"/>
                <w:szCs w:val="20"/>
                <w:lang w:val="el-GR"/>
              </w:rPr>
            </w:pPr>
            <w:r w:rsidRPr="004267A4">
              <w:rPr>
                <w:rFonts w:ascii="Arial" w:hAnsi="Arial" w:cs="Arial"/>
                <w:sz w:val="20"/>
                <w:szCs w:val="20"/>
                <w:lang w:val="el-GR"/>
              </w:rPr>
              <w:t>Ν</w:t>
            </w:r>
          </w:p>
        </w:tc>
      </w:tr>
      <w:tr w:rsidR="006B48B9" w:rsidRPr="00B743B4" w:rsidTr="006B48B9">
        <w:trPr>
          <w:trHeight w:val="87"/>
        </w:trPr>
        <w:tc>
          <w:tcPr>
            <w:tcW w:w="1579" w:type="dxa"/>
          </w:tcPr>
          <w:p w:rsidR="006B48B9" w:rsidRPr="00B743B4" w:rsidRDefault="006B48B9" w:rsidP="008E53D6">
            <w:pPr>
              <w:tabs>
                <w:tab w:val="center" w:pos="930"/>
              </w:tabs>
              <w:spacing w:line="360" w:lineRule="auto"/>
              <w:jc w:val="both"/>
              <w:rPr>
                <w:rFonts w:ascii="Arial" w:hAnsi="Arial" w:cs="Arial"/>
                <w:b/>
                <w:color w:val="632423" w:themeColor="accent2" w:themeShade="80"/>
                <w:sz w:val="20"/>
                <w:szCs w:val="20"/>
              </w:rPr>
            </w:pPr>
            <w:r w:rsidRPr="00B743B4">
              <w:rPr>
                <w:rFonts w:ascii="Arial" w:hAnsi="Arial" w:cs="Arial"/>
                <w:b/>
                <w:color w:val="632423" w:themeColor="accent2" w:themeShade="80"/>
                <w:sz w:val="20"/>
                <w:szCs w:val="20"/>
              </w:rPr>
              <w:t>ΝΑΙ</w:t>
            </w:r>
          </w:p>
        </w:tc>
        <w:tc>
          <w:tcPr>
            <w:tcW w:w="1274" w:type="dxa"/>
          </w:tcPr>
          <w:p w:rsidR="006B48B9" w:rsidRPr="004267A4" w:rsidRDefault="006B48B9" w:rsidP="008E53D6">
            <w:pPr>
              <w:tabs>
                <w:tab w:val="left" w:pos="567"/>
                <w:tab w:val="left" w:pos="7335"/>
              </w:tabs>
              <w:spacing w:line="360" w:lineRule="auto"/>
              <w:jc w:val="both"/>
              <w:rPr>
                <w:rFonts w:ascii="Arial" w:hAnsi="Arial" w:cs="Arial"/>
                <w:b/>
                <w:sz w:val="20"/>
                <w:szCs w:val="20"/>
              </w:rPr>
            </w:pPr>
            <w:r w:rsidRPr="004267A4">
              <w:rPr>
                <w:rFonts w:ascii="Arial" w:hAnsi="Arial" w:cs="Arial"/>
                <w:b/>
                <w:sz w:val="20"/>
                <w:szCs w:val="20"/>
              </w:rPr>
              <w:t>46,6</w:t>
            </w:r>
          </w:p>
        </w:tc>
        <w:tc>
          <w:tcPr>
            <w:tcW w:w="522" w:type="dxa"/>
          </w:tcPr>
          <w:p w:rsidR="006B48B9" w:rsidRPr="006B48B9" w:rsidRDefault="006B48B9" w:rsidP="006B48B9">
            <w:pPr>
              <w:tabs>
                <w:tab w:val="left" w:pos="567"/>
                <w:tab w:val="left" w:pos="7335"/>
              </w:tabs>
              <w:spacing w:line="360" w:lineRule="auto"/>
              <w:ind w:firstLine="0"/>
              <w:jc w:val="both"/>
              <w:rPr>
                <w:rFonts w:ascii="Arial" w:hAnsi="Arial" w:cs="Arial"/>
                <w:sz w:val="20"/>
                <w:szCs w:val="20"/>
                <w:lang w:val="el-GR"/>
              </w:rPr>
            </w:pPr>
            <w:r>
              <w:rPr>
                <w:rFonts w:ascii="Arial" w:hAnsi="Arial" w:cs="Arial"/>
                <w:sz w:val="20"/>
                <w:szCs w:val="20"/>
                <w:lang w:val="el-GR"/>
              </w:rPr>
              <w:t>104</w:t>
            </w:r>
          </w:p>
        </w:tc>
        <w:tc>
          <w:tcPr>
            <w:tcW w:w="1388" w:type="dxa"/>
          </w:tcPr>
          <w:p w:rsidR="006B48B9" w:rsidRPr="004267A4" w:rsidRDefault="006B48B9" w:rsidP="008E53D6">
            <w:pPr>
              <w:tabs>
                <w:tab w:val="left" w:pos="567"/>
                <w:tab w:val="left" w:pos="7335"/>
              </w:tabs>
              <w:spacing w:line="360" w:lineRule="auto"/>
              <w:jc w:val="both"/>
              <w:rPr>
                <w:rFonts w:ascii="Arial" w:hAnsi="Arial" w:cs="Arial"/>
                <w:b/>
                <w:sz w:val="20"/>
                <w:szCs w:val="20"/>
              </w:rPr>
            </w:pPr>
            <w:r w:rsidRPr="004267A4">
              <w:rPr>
                <w:rFonts w:ascii="Arial" w:hAnsi="Arial" w:cs="Arial"/>
                <w:b/>
                <w:sz w:val="20"/>
                <w:szCs w:val="20"/>
              </w:rPr>
              <w:t>53,4</w:t>
            </w:r>
          </w:p>
        </w:tc>
        <w:tc>
          <w:tcPr>
            <w:tcW w:w="571" w:type="dxa"/>
          </w:tcPr>
          <w:p w:rsidR="006B48B9" w:rsidRPr="006B48B9" w:rsidRDefault="006B48B9" w:rsidP="006B48B9">
            <w:pPr>
              <w:tabs>
                <w:tab w:val="left" w:pos="567"/>
                <w:tab w:val="left" w:pos="7335"/>
              </w:tabs>
              <w:spacing w:line="360" w:lineRule="auto"/>
              <w:ind w:firstLine="0"/>
              <w:jc w:val="both"/>
              <w:rPr>
                <w:rFonts w:ascii="Arial" w:hAnsi="Arial" w:cs="Arial"/>
                <w:sz w:val="20"/>
                <w:szCs w:val="20"/>
                <w:lang w:val="el-GR"/>
              </w:rPr>
            </w:pPr>
            <w:r>
              <w:rPr>
                <w:rFonts w:ascii="Arial" w:hAnsi="Arial" w:cs="Arial"/>
                <w:sz w:val="20"/>
                <w:szCs w:val="20"/>
                <w:lang w:val="el-GR"/>
              </w:rPr>
              <w:t>119</w:t>
            </w:r>
          </w:p>
        </w:tc>
        <w:tc>
          <w:tcPr>
            <w:tcW w:w="1134" w:type="dxa"/>
          </w:tcPr>
          <w:p w:rsidR="006B48B9" w:rsidRPr="004267A4" w:rsidRDefault="006B48B9" w:rsidP="008E53D6">
            <w:pPr>
              <w:tabs>
                <w:tab w:val="left" w:pos="567"/>
                <w:tab w:val="left" w:pos="7335"/>
              </w:tabs>
              <w:spacing w:line="360" w:lineRule="auto"/>
              <w:jc w:val="both"/>
              <w:rPr>
                <w:rFonts w:ascii="Arial" w:hAnsi="Arial" w:cs="Arial"/>
                <w:b/>
                <w:sz w:val="20"/>
                <w:szCs w:val="20"/>
              </w:rPr>
            </w:pPr>
            <w:r w:rsidRPr="004267A4">
              <w:rPr>
                <w:rFonts w:ascii="Arial" w:hAnsi="Arial" w:cs="Arial"/>
                <w:b/>
                <w:sz w:val="20"/>
                <w:szCs w:val="20"/>
              </w:rPr>
              <w:t>100</w:t>
            </w:r>
          </w:p>
        </w:tc>
        <w:tc>
          <w:tcPr>
            <w:tcW w:w="567" w:type="dxa"/>
          </w:tcPr>
          <w:p w:rsidR="006B48B9" w:rsidRPr="006B48B9" w:rsidRDefault="006B48B9" w:rsidP="006B48B9">
            <w:pPr>
              <w:tabs>
                <w:tab w:val="left" w:pos="567"/>
                <w:tab w:val="left" w:pos="7335"/>
              </w:tabs>
              <w:spacing w:line="360" w:lineRule="auto"/>
              <w:ind w:firstLine="0"/>
              <w:jc w:val="both"/>
              <w:rPr>
                <w:rFonts w:ascii="Arial" w:hAnsi="Arial" w:cs="Arial"/>
                <w:sz w:val="20"/>
                <w:szCs w:val="20"/>
                <w:lang w:val="el-GR"/>
              </w:rPr>
            </w:pPr>
            <w:r>
              <w:rPr>
                <w:rFonts w:ascii="Arial" w:hAnsi="Arial" w:cs="Arial"/>
                <w:sz w:val="20"/>
                <w:szCs w:val="20"/>
                <w:lang w:val="el-GR"/>
              </w:rPr>
              <w:t>223</w:t>
            </w:r>
          </w:p>
        </w:tc>
      </w:tr>
      <w:tr w:rsidR="006B48B9" w:rsidRPr="00B743B4" w:rsidTr="006B48B9">
        <w:trPr>
          <w:cnfStyle w:val="000000100000"/>
          <w:trHeight w:val="87"/>
        </w:trPr>
        <w:tc>
          <w:tcPr>
            <w:tcW w:w="1579" w:type="dxa"/>
          </w:tcPr>
          <w:p w:rsidR="006B48B9" w:rsidRPr="00B743B4" w:rsidRDefault="006B48B9" w:rsidP="008E53D6">
            <w:pPr>
              <w:tabs>
                <w:tab w:val="left" w:pos="567"/>
                <w:tab w:val="left" w:pos="7335"/>
              </w:tabs>
              <w:spacing w:line="360" w:lineRule="auto"/>
              <w:jc w:val="both"/>
              <w:rPr>
                <w:rFonts w:ascii="Arial" w:hAnsi="Arial" w:cs="Arial"/>
                <w:b/>
                <w:color w:val="632423" w:themeColor="accent2" w:themeShade="80"/>
                <w:sz w:val="20"/>
                <w:szCs w:val="20"/>
              </w:rPr>
            </w:pPr>
            <w:r w:rsidRPr="00B743B4">
              <w:rPr>
                <w:rFonts w:ascii="Arial" w:hAnsi="Arial" w:cs="Arial"/>
                <w:b/>
                <w:color w:val="632423" w:themeColor="accent2" w:themeShade="80"/>
                <w:sz w:val="20"/>
                <w:szCs w:val="20"/>
              </w:rPr>
              <w:t>ΟΧΙ</w:t>
            </w:r>
          </w:p>
        </w:tc>
        <w:tc>
          <w:tcPr>
            <w:tcW w:w="1274" w:type="dxa"/>
          </w:tcPr>
          <w:p w:rsidR="006B48B9" w:rsidRPr="004267A4" w:rsidRDefault="006B48B9" w:rsidP="008E53D6">
            <w:pPr>
              <w:tabs>
                <w:tab w:val="left" w:pos="567"/>
                <w:tab w:val="left" w:pos="7335"/>
              </w:tabs>
              <w:spacing w:line="360" w:lineRule="auto"/>
              <w:jc w:val="both"/>
              <w:rPr>
                <w:rFonts w:ascii="Arial" w:hAnsi="Arial" w:cs="Arial"/>
                <w:b/>
                <w:sz w:val="20"/>
                <w:szCs w:val="20"/>
              </w:rPr>
            </w:pPr>
            <w:r w:rsidRPr="004267A4">
              <w:rPr>
                <w:rFonts w:ascii="Arial" w:hAnsi="Arial" w:cs="Arial"/>
                <w:b/>
                <w:sz w:val="20"/>
                <w:szCs w:val="20"/>
              </w:rPr>
              <w:t>58,1</w:t>
            </w:r>
          </w:p>
        </w:tc>
        <w:tc>
          <w:tcPr>
            <w:tcW w:w="522" w:type="dxa"/>
          </w:tcPr>
          <w:p w:rsidR="006B48B9" w:rsidRPr="006B48B9" w:rsidRDefault="006B48B9" w:rsidP="006B48B9">
            <w:pPr>
              <w:tabs>
                <w:tab w:val="left" w:pos="567"/>
                <w:tab w:val="left" w:pos="7335"/>
              </w:tabs>
              <w:spacing w:line="360" w:lineRule="auto"/>
              <w:ind w:firstLine="0"/>
              <w:jc w:val="both"/>
              <w:rPr>
                <w:rFonts w:ascii="Arial" w:hAnsi="Arial" w:cs="Arial"/>
                <w:sz w:val="20"/>
                <w:szCs w:val="20"/>
                <w:lang w:val="el-GR"/>
              </w:rPr>
            </w:pPr>
            <w:r>
              <w:rPr>
                <w:rFonts w:ascii="Arial" w:hAnsi="Arial" w:cs="Arial"/>
                <w:sz w:val="20"/>
                <w:szCs w:val="20"/>
                <w:lang w:val="el-GR"/>
              </w:rPr>
              <w:t>43</w:t>
            </w:r>
          </w:p>
        </w:tc>
        <w:tc>
          <w:tcPr>
            <w:tcW w:w="1388" w:type="dxa"/>
          </w:tcPr>
          <w:p w:rsidR="006B48B9" w:rsidRPr="004267A4" w:rsidRDefault="006B48B9" w:rsidP="008E53D6">
            <w:pPr>
              <w:tabs>
                <w:tab w:val="left" w:pos="567"/>
                <w:tab w:val="left" w:pos="7335"/>
              </w:tabs>
              <w:spacing w:line="360" w:lineRule="auto"/>
              <w:jc w:val="both"/>
              <w:rPr>
                <w:rFonts w:ascii="Arial" w:hAnsi="Arial" w:cs="Arial"/>
                <w:b/>
                <w:sz w:val="20"/>
                <w:szCs w:val="20"/>
              </w:rPr>
            </w:pPr>
            <w:r w:rsidRPr="004267A4">
              <w:rPr>
                <w:rFonts w:ascii="Arial" w:hAnsi="Arial" w:cs="Arial"/>
                <w:b/>
                <w:sz w:val="20"/>
                <w:szCs w:val="20"/>
              </w:rPr>
              <w:t>41,9</w:t>
            </w:r>
          </w:p>
        </w:tc>
        <w:tc>
          <w:tcPr>
            <w:tcW w:w="571" w:type="dxa"/>
          </w:tcPr>
          <w:p w:rsidR="006B48B9" w:rsidRPr="006B48B9" w:rsidRDefault="006B48B9" w:rsidP="006B48B9">
            <w:pPr>
              <w:tabs>
                <w:tab w:val="left" w:pos="567"/>
                <w:tab w:val="left" w:pos="7335"/>
              </w:tabs>
              <w:spacing w:line="360" w:lineRule="auto"/>
              <w:ind w:firstLine="0"/>
              <w:jc w:val="both"/>
              <w:rPr>
                <w:rFonts w:ascii="Arial" w:hAnsi="Arial" w:cs="Arial"/>
                <w:sz w:val="20"/>
                <w:szCs w:val="20"/>
                <w:lang w:val="el-GR"/>
              </w:rPr>
            </w:pPr>
            <w:r>
              <w:rPr>
                <w:rFonts w:ascii="Arial" w:hAnsi="Arial" w:cs="Arial"/>
                <w:sz w:val="20"/>
                <w:szCs w:val="20"/>
                <w:lang w:val="el-GR"/>
              </w:rPr>
              <w:t>31</w:t>
            </w:r>
          </w:p>
        </w:tc>
        <w:tc>
          <w:tcPr>
            <w:tcW w:w="1134" w:type="dxa"/>
          </w:tcPr>
          <w:p w:rsidR="006B48B9" w:rsidRPr="004267A4" w:rsidRDefault="006B48B9" w:rsidP="008E53D6">
            <w:pPr>
              <w:tabs>
                <w:tab w:val="left" w:pos="567"/>
                <w:tab w:val="left" w:pos="7335"/>
              </w:tabs>
              <w:spacing w:line="360" w:lineRule="auto"/>
              <w:jc w:val="both"/>
              <w:rPr>
                <w:rFonts w:ascii="Arial" w:hAnsi="Arial" w:cs="Arial"/>
                <w:b/>
                <w:sz w:val="20"/>
                <w:szCs w:val="20"/>
              </w:rPr>
            </w:pPr>
            <w:r w:rsidRPr="004267A4">
              <w:rPr>
                <w:rFonts w:ascii="Arial" w:hAnsi="Arial" w:cs="Arial"/>
                <w:b/>
                <w:sz w:val="20"/>
                <w:szCs w:val="20"/>
              </w:rPr>
              <w:t>100</w:t>
            </w:r>
          </w:p>
        </w:tc>
        <w:tc>
          <w:tcPr>
            <w:tcW w:w="567" w:type="dxa"/>
          </w:tcPr>
          <w:p w:rsidR="006B48B9" w:rsidRPr="00A95583" w:rsidRDefault="00A95583" w:rsidP="00A95583">
            <w:pPr>
              <w:tabs>
                <w:tab w:val="left" w:pos="567"/>
                <w:tab w:val="left" w:pos="7335"/>
              </w:tabs>
              <w:spacing w:line="360" w:lineRule="auto"/>
              <w:ind w:firstLine="0"/>
              <w:jc w:val="both"/>
              <w:rPr>
                <w:rFonts w:ascii="Arial" w:hAnsi="Arial" w:cs="Arial"/>
                <w:sz w:val="20"/>
                <w:szCs w:val="20"/>
                <w:lang w:val="el-GR"/>
              </w:rPr>
            </w:pPr>
            <w:r>
              <w:rPr>
                <w:rFonts w:ascii="Arial" w:hAnsi="Arial" w:cs="Arial"/>
                <w:sz w:val="20"/>
                <w:szCs w:val="20"/>
                <w:lang w:val="el-GR"/>
              </w:rPr>
              <w:t>74</w:t>
            </w:r>
          </w:p>
        </w:tc>
      </w:tr>
    </w:tbl>
    <w:p w:rsidR="000123C8" w:rsidRPr="00B743B4" w:rsidRDefault="000123C8" w:rsidP="0084024B">
      <w:pPr>
        <w:spacing w:line="360" w:lineRule="auto"/>
        <w:ind w:firstLine="0"/>
        <w:jc w:val="both"/>
        <w:rPr>
          <w:rFonts w:ascii="Arial" w:hAnsi="Arial" w:cs="Arial"/>
          <w:sz w:val="20"/>
          <w:szCs w:val="20"/>
          <w:lang w:val="el-GR"/>
        </w:rPr>
      </w:pP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Από τις γυναίκες που συμφωνούν απόλυτα πως ο ιός των ανθρωπίνων θηλωμάτων μπορεί να προκαλέσει καρκίνο του τραχήλου της μήτρας, το </w:t>
      </w:r>
      <w:r w:rsidR="00530C04" w:rsidRPr="00AF19C1">
        <w:rPr>
          <w:rFonts w:ascii="Arial" w:hAnsi="Arial" w:cs="Arial"/>
          <w:sz w:val="24"/>
          <w:szCs w:val="24"/>
          <w:lang w:val="el-GR"/>
        </w:rPr>
        <w:t>59,7</w:t>
      </w:r>
      <w:r w:rsidRPr="00AF19C1">
        <w:rPr>
          <w:rFonts w:ascii="Arial" w:hAnsi="Arial" w:cs="Arial"/>
          <w:sz w:val="24"/>
          <w:szCs w:val="24"/>
          <w:lang w:val="el-GR"/>
        </w:rPr>
        <w:t xml:space="preserve">% είναι </w:t>
      </w:r>
      <w:r w:rsidR="00530C04" w:rsidRPr="00AF19C1">
        <w:rPr>
          <w:rFonts w:ascii="Arial" w:hAnsi="Arial" w:cs="Arial"/>
          <w:sz w:val="24"/>
          <w:szCs w:val="24"/>
          <w:lang w:val="el-GR"/>
        </w:rPr>
        <w:t>από τον Άλιμο</w:t>
      </w:r>
      <w:r w:rsidRPr="00AF19C1">
        <w:rPr>
          <w:rFonts w:ascii="Arial" w:hAnsi="Arial" w:cs="Arial"/>
          <w:sz w:val="24"/>
          <w:szCs w:val="24"/>
          <w:lang w:val="el-GR"/>
        </w:rPr>
        <w:t xml:space="preserve"> και το </w:t>
      </w:r>
      <w:r w:rsidR="00530C04" w:rsidRPr="00AF19C1">
        <w:rPr>
          <w:rFonts w:ascii="Arial" w:hAnsi="Arial" w:cs="Arial"/>
          <w:sz w:val="24"/>
          <w:szCs w:val="24"/>
          <w:lang w:val="el-GR"/>
        </w:rPr>
        <w:t>40,3</w:t>
      </w:r>
      <w:r w:rsidRPr="00AF19C1">
        <w:rPr>
          <w:rFonts w:ascii="Arial" w:hAnsi="Arial" w:cs="Arial"/>
          <w:sz w:val="24"/>
          <w:szCs w:val="24"/>
          <w:lang w:val="el-GR"/>
        </w:rPr>
        <w:t xml:space="preserve">% είναι πάνω από </w:t>
      </w:r>
      <w:r w:rsidR="00530C04" w:rsidRPr="00AF19C1">
        <w:rPr>
          <w:rFonts w:ascii="Arial" w:hAnsi="Arial" w:cs="Arial"/>
          <w:sz w:val="24"/>
          <w:szCs w:val="24"/>
          <w:lang w:val="el-GR"/>
        </w:rPr>
        <w:t>τις Τζιτζιφιές.</w:t>
      </w:r>
      <w:r w:rsidRPr="00AF19C1">
        <w:rPr>
          <w:rFonts w:ascii="Arial" w:hAnsi="Arial" w:cs="Arial"/>
          <w:sz w:val="24"/>
          <w:szCs w:val="24"/>
          <w:lang w:val="el-GR"/>
        </w:rPr>
        <w:t xml:space="preserve"> Από τις γυναίκες που διαφωνούν, το </w:t>
      </w:r>
      <w:r w:rsidR="00530C04" w:rsidRPr="00AF19C1">
        <w:rPr>
          <w:rFonts w:ascii="Arial" w:hAnsi="Arial" w:cs="Arial"/>
          <w:sz w:val="24"/>
          <w:szCs w:val="24"/>
          <w:lang w:val="el-GR"/>
        </w:rPr>
        <w:t>4</w:t>
      </w:r>
      <w:r w:rsidRPr="00AF19C1">
        <w:rPr>
          <w:rFonts w:ascii="Arial" w:hAnsi="Arial" w:cs="Arial"/>
          <w:sz w:val="24"/>
          <w:szCs w:val="24"/>
          <w:lang w:val="el-GR"/>
        </w:rPr>
        <w:t xml:space="preserve">0% είναι </w:t>
      </w:r>
      <w:r w:rsidR="00530C04" w:rsidRPr="00AF19C1">
        <w:rPr>
          <w:rFonts w:ascii="Arial" w:hAnsi="Arial" w:cs="Arial"/>
          <w:sz w:val="24"/>
          <w:szCs w:val="24"/>
          <w:lang w:val="el-GR"/>
        </w:rPr>
        <w:t>από τον Άλιμο</w:t>
      </w:r>
      <w:r w:rsidRPr="00AF19C1">
        <w:rPr>
          <w:rFonts w:ascii="Arial" w:hAnsi="Arial" w:cs="Arial"/>
          <w:sz w:val="24"/>
          <w:szCs w:val="24"/>
          <w:lang w:val="el-GR"/>
        </w:rPr>
        <w:t xml:space="preserve"> και το </w:t>
      </w:r>
      <w:r w:rsidR="00530C04" w:rsidRPr="00AF19C1">
        <w:rPr>
          <w:rFonts w:ascii="Arial" w:hAnsi="Arial" w:cs="Arial"/>
          <w:sz w:val="24"/>
          <w:szCs w:val="24"/>
          <w:lang w:val="el-GR"/>
        </w:rPr>
        <w:t>6</w:t>
      </w:r>
      <w:r w:rsidRPr="00AF19C1">
        <w:rPr>
          <w:rFonts w:ascii="Arial" w:hAnsi="Arial" w:cs="Arial"/>
          <w:sz w:val="24"/>
          <w:szCs w:val="24"/>
          <w:lang w:val="el-GR"/>
        </w:rPr>
        <w:t xml:space="preserve">0% είναι </w:t>
      </w:r>
      <w:r w:rsidR="00530C04" w:rsidRPr="00AF19C1">
        <w:rPr>
          <w:rFonts w:ascii="Arial" w:hAnsi="Arial" w:cs="Arial"/>
          <w:sz w:val="24"/>
          <w:szCs w:val="24"/>
          <w:lang w:val="el-GR"/>
        </w:rPr>
        <w:t>από τις Τζιτζιφιές.</w:t>
      </w:r>
      <w:r w:rsidR="000123C8" w:rsidRPr="00AF19C1">
        <w:rPr>
          <w:rFonts w:ascii="Arial" w:hAnsi="Arial" w:cs="Arial"/>
          <w:sz w:val="24"/>
          <w:szCs w:val="24"/>
          <w:lang w:val="el-GR"/>
        </w:rPr>
        <w:t xml:space="preserve"> Οι διαφορές αυτές δεν </w:t>
      </w:r>
      <w:r w:rsidR="000123C8" w:rsidRPr="009A1A51">
        <w:rPr>
          <w:rFonts w:ascii="Arial" w:hAnsi="Arial" w:cs="Arial"/>
          <w:b/>
          <w:sz w:val="24"/>
          <w:szCs w:val="24"/>
          <w:lang w:val="el-GR"/>
        </w:rPr>
        <w:t>φαίνεται</w:t>
      </w:r>
      <w:r w:rsidR="000123C8" w:rsidRPr="00AF19C1">
        <w:rPr>
          <w:rFonts w:ascii="Arial" w:hAnsi="Arial" w:cs="Arial"/>
          <w:sz w:val="24"/>
          <w:szCs w:val="24"/>
          <w:lang w:val="el-GR"/>
        </w:rPr>
        <w:t xml:space="preserve"> να είναι στατιστικά σημαντικές.</w:t>
      </w: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0123C8" w:rsidRPr="00AF19C1">
        <w:rPr>
          <w:rFonts w:ascii="Arial" w:hAnsi="Arial" w:cs="Arial"/>
          <w:sz w:val="24"/>
          <w:szCs w:val="24"/>
          <w:lang w:val="el-GR"/>
        </w:rPr>
        <w:t xml:space="preserve">Ποια είναι η στάση των γυναικών της έρευνας ως προς το εμβόλιο για τον </w:t>
      </w:r>
      <w:r w:rsidR="000123C8" w:rsidRPr="003A301D">
        <w:rPr>
          <w:rFonts w:ascii="Arial" w:hAnsi="Arial" w:cs="Arial"/>
          <w:sz w:val="24"/>
          <w:szCs w:val="24"/>
        </w:rPr>
        <w:t>HPV</w:t>
      </w:r>
      <w:r w:rsidR="000123C8" w:rsidRPr="00AF19C1">
        <w:rPr>
          <w:rFonts w:ascii="Arial" w:hAnsi="Arial" w:cs="Arial"/>
          <w:sz w:val="24"/>
          <w:szCs w:val="24"/>
          <w:lang w:val="el-GR"/>
        </w:rPr>
        <w:t xml:space="preserve">; </w:t>
      </w:r>
      <w:r w:rsidRPr="00AF19C1">
        <w:rPr>
          <w:rFonts w:ascii="Arial" w:hAnsi="Arial" w:cs="Arial"/>
          <w:sz w:val="24"/>
          <w:szCs w:val="24"/>
          <w:lang w:val="el-GR"/>
        </w:rPr>
        <w:t>Σύμφωνα με την στατιστική ανάλυση, δεν υπάρχει σημαντική διαφορά, ως προς την πρόθεση των γυναικών να κάνουν οι ίδιες ή οι κόρες τους το εμβόλιο για τον ιό των ανθρωπίνων θηλωμάτων (</w:t>
      </w:r>
      <w:r w:rsidRPr="003A301D">
        <w:rPr>
          <w:rFonts w:ascii="Arial" w:hAnsi="Arial" w:cs="Arial"/>
          <w:sz w:val="24"/>
          <w:szCs w:val="24"/>
        </w:rPr>
        <w:t>HPV</w:t>
      </w:r>
      <w:r w:rsidRPr="00AF19C1">
        <w:rPr>
          <w:rFonts w:ascii="Arial" w:hAnsi="Arial" w:cs="Arial"/>
          <w:sz w:val="24"/>
          <w:szCs w:val="24"/>
          <w:lang w:val="el-GR"/>
        </w:rPr>
        <w:t xml:space="preserve">) ανάλογα με την </w:t>
      </w:r>
      <w:r w:rsidR="00530C04" w:rsidRPr="00AF19C1">
        <w:rPr>
          <w:rFonts w:ascii="Arial" w:hAnsi="Arial" w:cs="Arial"/>
          <w:sz w:val="24"/>
          <w:szCs w:val="24"/>
          <w:lang w:val="el-GR"/>
        </w:rPr>
        <w:t>περιοχή</w:t>
      </w:r>
      <w:r w:rsidRPr="00AF19C1">
        <w:rPr>
          <w:rFonts w:ascii="Arial" w:hAnsi="Arial" w:cs="Arial"/>
          <w:sz w:val="24"/>
          <w:szCs w:val="24"/>
          <w:lang w:val="el-GR"/>
        </w:rPr>
        <w:t xml:space="preserve"> (</w:t>
      </w:r>
      <w:r>
        <w:rPr>
          <w:rFonts w:ascii="Arial" w:hAnsi="Arial" w:cs="Arial"/>
          <w:sz w:val="24"/>
          <w:szCs w:val="24"/>
        </w:rPr>
        <w:t>p</w:t>
      </w:r>
      <w:r w:rsidRPr="00AF19C1">
        <w:rPr>
          <w:rFonts w:ascii="Arial" w:hAnsi="Arial" w:cs="Arial"/>
          <w:sz w:val="24"/>
          <w:szCs w:val="24"/>
          <w:lang w:val="el-GR"/>
        </w:rPr>
        <w:t>=0.</w:t>
      </w:r>
      <w:r w:rsidR="00530C04" w:rsidRPr="00AF19C1">
        <w:rPr>
          <w:rFonts w:ascii="Arial" w:hAnsi="Arial" w:cs="Arial"/>
          <w:sz w:val="24"/>
          <w:szCs w:val="24"/>
          <w:lang w:val="el-GR"/>
        </w:rPr>
        <w:t>267</w:t>
      </w:r>
      <w:r w:rsidRPr="00AF19C1">
        <w:rPr>
          <w:rFonts w:ascii="Arial" w:hAnsi="Arial" w:cs="Arial"/>
          <w:sz w:val="24"/>
          <w:szCs w:val="24"/>
          <w:lang w:val="el-GR"/>
        </w:rPr>
        <w:t>).</w:t>
      </w: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sz w:val="24"/>
          <w:szCs w:val="24"/>
          <w:lang w:val="el-GR"/>
        </w:rPr>
        <w:tab/>
      </w:r>
      <w:r w:rsidR="000123C8" w:rsidRPr="00AF19C1">
        <w:rPr>
          <w:rFonts w:ascii="Arial" w:hAnsi="Arial" w:cs="Arial"/>
          <w:sz w:val="24"/>
          <w:szCs w:val="24"/>
          <w:lang w:val="el-GR"/>
        </w:rPr>
        <w:t>Επίσης δ</w:t>
      </w:r>
      <w:r w:rsidRPr="00AF19C1">
        <w:rPr>
          <w:rFonts w:ascii="Arial" w:hAnsi="Arial" w:cs="Arial"/>
          <w:sz w:val="24"/>
          <w:szCs w:val="24"/>
          <w:lang w:val="el-GR"/>
        </w:rPr>
        <w:t>εν υπάρχει στατιστικά σημαντική διαφορά (</w:t>
      </w:r>
      <w:r>
        <w:rPr>
          <w:rFonts w:ascii="Arial" w:hAnsi="Arial" w:cs="Arial"/>
          <w:sz w:val="24"/>
          <w:szCs w:val="24"/>
        </w:rPr>
        <w:t>p</w:t>
      </w:r>
      <w:r w:rsidRPr="00AF19C1">
        <w:rPr>
          <w:rFonts w:ascii="Arial" w:hAnsi="Arial" w:cs="Arial"/>
          <w:sz w:val="24"/>
          <w:szCs w:val="24"/>
          <w:lang w:val="el-GR"/>
        </w:rPr>
        <w:t>=0,</w:t>
      </w:r>
      <w:r w:rsidR="00530C04" w:rsidRPr="00AF19C1">
        <w:rPr>
          <w:rFonts w:ascii="Arial" w:hAnsi="Arial" w:cs="Arial"/>
          <w:sz w:val="24"/>
          <w:szCs w:val="24"/>
          <w:lang w:val="el-GR"/>
        </w:rPr>
        <w:t>366</w:t>
      </w:r>
      <w:r w:rsidRPr="00AF19C1">
        <w:rPr>
          <w:rFonts w:ascii="Arial" w:hAnsi="Arial" w:cs="Arial"/>
          <w:sz w:val="24"/>
          <w:szCs w:val="24"/>
          <w:lang w:val="el-GR"/>
        </w:rPr>
        <w:t xml:space="preserve">) στην στάση των γυναικών ως προς το εμβόλιο, ανάλογα με την </w:t>
      </w:r>
      <w:r w:rsidR="00530C04" w:rsidRPr="00AF19C1">
        <w:rPr>
          <w:rFonts w:ascii="Arial" w:hAnsi="Arial" w:cs="Arial"/>
          <w:sz w:val="24"/>
          <w:szCs w:val="24"/>
          <w:lang w:val="el-GR"/>
        </w:rPr>
        <w:t>περιοχή</w:t>
      </w:r>
      <w:r w:rsidRPr="00AF19C1">
        <w:rPr>
          <w:rFonts w:ascii="Arial" w:hAnsi="Arial" w:cs="Arial"/>
          <w:sz w:val="24"/>
          <w:szCs w:val="24"/>
          <w:lang w:val="el-GR"/>
        </w:rPr>
        <w:t>, στην περίπτωση που δεν καλύπτεται το κόστος του από τον ασφαλιστικό τους φορέα.</w:t>
      </w:r>
    </w:p>
    <w:p w:rsidR="000123C8" w:rsidRPr="00AF19C1" w:rsidRDefault="005F5639"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Από τις γυναίκες που θα επιθυμούσαν να έχουν περισσότερη ενημέρωση για προγράμματα προληπτικού ελέγχου το </w:t>
      </w:r>
      <w:r w:rsidR="00530C04" w:rsidRPr="00AF19C1">
        <w:rPr>
          <w:rFonts w:ascii="Arial" w:hAnsi="Arial" w:cs="Arial"/>
          <w:sz w:val="24"/>
          <w:szCs w:val="24"/>
          <w:lang w:val="el-GR"/>
        </w:rPr>
        <w:t>49,1</w:t>
      </w:r>
      <w:r w:rsidRPr="00AF19C1">
        <w:rPr>
          <w:rFonts w:ascii="Arial" w:hAnsi="Arial" w:cs="Arial"/>
          <w:sz w:val="24"/>
          <w:szCs w:val="24"/>
          <w:lang w:val="el-GR"/>
        </w:rPr>
        <w:t>%</w:t>
      </w:r>
      <w:r w:rsidR="005A1818">
        <w:rPr>
          <w:rFonts w:ascii="Arial" w:hAnsi="Arial" w:cs="Arial"/>
          <w:sz w:val="24"/>
          <w:szCs w:val="24"/>
          <w:lang w:val="el-GR"/>
        </w:rPr>
        <w:t xml:space="preserve"> (Ν=134)</w:t>
      </w:r>
      <w:r w:rsidRPr="00AF19C1">
        <w:rPr>
          <w:rFonts w:ascii="Arial" w:hAnsi="Arial" w:cs="Arial"/>
          <w:sz w:val="24"/>
          <w:szCs w:val="24"/>
          <w:lang w:val="el-GR"/>
        </w:rPr>
        <w:t xml:space="preserve"> ανήκει </w:t>
      </w:r>
      <w:r w:rsidR="00530C04" w:rsidRPr="00AF19C1">
        <w:rPr>
          <w:rFonts w:ascii="Arial" w:hAnsi="Arial" w:cs="Arial"/>
          <w:sz w:val="24"/>
          <w:szCs w:val="24"/>
          <w:lang w:val="el-GR"/>
        </w:rPr>
        <w:t>στο ΙΚΑ Αλίμου</w:t>
      </w:r>
      <w:r w:rsidRPr="00AF19C1">
        <w:rPr>
          <w:rFonts w:ascii="Arial" w:hAnsi="Arial" w:cs="Arial"/>
          <w:sz w:val="24"/>
          <w:szCs w:val="24"/>
          <w:lang w:val="el-GR"/>
        </w:rPr>
        <w:t xml:space="preserve"> και το υπόλοιπο </w:t>
      </w:r>
      <w:r w:rsidR="00530C04" w:rsidRPr="00AF19C1">
        <w:rPr>
          <w:rFonts w:ascii="Arial" w:hAnsi="Arial" w:cs="Arial"/>
          <w:sz w:val="24"/>
          <w:szCs w:val="24"/>
          <w:lang w:val="el-GR"/>
        </w:rPr>
        <w:t>50,9</w:t>
      </w:r>
      <w:r w:rsidRPr="00AF19C1">
        <w:rPr>
          <w:rFonts w:ascii="Arial" w:hAnsi="Arial" w:cs="Arial"/>
          <w:sz w:val="24"/>
          <w:szCs w:val="24"/>
          <w:lang w:val="el-GR"/>
        </w:rPr>
        <w:t xml:space="preserve">% </w:t>
      </w:r>
      <w:r w:rsidR="005A1818">
        <w:rPr>
          <w:rFonts w:ascii="Arial" w:hAnsi="Arial" w:cs="Arial"/>
          <w:sz w:val="24"/>
          <w:szCs w:val="24"/>
          <w:lang w:val="el-GR"/>
        </w:rPr>
        <w:t xml:space="preserve">(Ν=139) </w:t>
      </w:r>
      <w:r w:rsidRPr="00AF19C1">
        <w:rPr>
          <w:rFonts w:ascii="Arial" w:hAnsi="Arial" w:cs="Arial"/>
          <w:sz w:val="24"/>
          <w:szCs w:val="24"/>
          <w:lang w:val="el-GR"/>
        </w:rPr>
        <w:t>ανήκει στ</w:t>
      </w:r>
      <w:r w:rsidR="00530C04" w:rsidRPr="00AF19C1">
        <w:rPr>
          <w:rFonts w:ascii="Arial" w:hAnsi="Arial" w:cs="Arial"/>
          <w:sz w:val="24"/>
          <w:szCs w:val="24"/>
          <w:lang w:val="el-GR"/>
        </w:rPr>
        <w:t>ο ΙΚΑ Τζιτζιφιών</w:t>
      </w:r>
      <w:r w:rsidRPr="00AF19C1">
        <w:rPr>
          <w:rFonts w:ascii="Arial" w:hAnsi="Arial" w:cs="Arial"/>
          <w:sz w:val="24"/>
          <w:szCs w:val="24"/>
          <w:lang w:val="el-GR"/>
        </w:rPr>
        <w:t>.</w:t>
      </w:r>
      <w:r w:rsidR="000123C8" w:rsidRPr="00AF19C1">
        <w:rPr>
          <w:rFonts w:ascii="Arial" w:hAnsi="Arial" w:cs="Arial"/>
          <w:sz w:val="24"/>
          <w:szCs w:val="24"/>
          <w:lang w:val="el-GR"/>
        </w:rPr>
        <w:t xml:space="preserve"> </w:t>
      </w:r>
      <w:r w:rsidRPr="00AF19C1">
        <w:rPr>
          <w:rFonts w:ascii="Arial" w:hAnsi="Arial" w:cs="Arial"/>
          <w:sz w:val="24"/>
          <w:szCs w:val="24"/>
          <w:lang w:val="el-GR"/>
        </w:rPr>
        <w:t xml:space="preserve">Από αυτές που έδωσαν αρνητική απάντηση </w:t>
      </w:r>
      <w:r w:rsidR="0050065D" w:rsidRPr="00AF19C1">
        <w:rPr>
          <w:rFonts w:ascii="Arial" w:hAnsi="Arial" w:cs="Arial"/>
          <w:sz w:val="24"/>
          <w:szCs w:val="24"/>
          <w:lang w:val="el-GR"/>
        </w:rPr>
        <w:t xml:space="preserve">το 58,8% </w:t>
      </w:r>
      <w:r w:rsidR="005A1818">
        <w:rPr>
          <w:rFonts w:ascii="Arial" w:hAnsi="Arial" w:cs="Arial"/>
          <w:sz w:val="24"/>
          <w:szCs w:val="24"/>
          <w:lang w:val="el-GR"/>
        </w:rPr>
        <w:t xml:space="preserve">(Ν=10) </w:t>
      </w:r>
      <w:r w:rsidR="0050065D" w:rsidRPr="00AF19C1">
        <w:rPr>
          <w:rFonts w:ascii="Arial" w:hAnsi="Arial" w:cs="Arial"/>
          <w:sz w:val="24"/>
          <w:szCs w:val="24"/>
          <w:lang w:val="el-GR"/>
        </w:rPr>
        <w:t xml:space="preserve">ανήκει στο ΙΚΑ Αλίμου και το υπόλοιπο 41,2% </w:t>
      </w:r>
      <w:r w:rsidR="005A1818">
        <w:rPr>
          <w:rFonts w:ascii="Arial" w:hAnsi="Arial" w:cs="Arial"/>
          <w:sz w:val="24"/>
          <w:szCs w:val="24"/>
          <w:lang w:val="el-GR"/>
        </w:rPr>
        <w:t xml:space="preserve">(Ν=7) </w:t>
      </w:r>
      <w:r w:rsidR="0050065D" w:rsidRPr="00AF19C1">
        <w:rPr>
          <w:rFonts w:ascii="Arial" w:hAnsi="Arial" w:cs="Arial"/>
          <w:sz w:val="24"/>
          <w:szCs w:val="24"/>
          <w:lang w:val="el-GR"/>
        </w:rPr>
        <w:t>ανήκει στο ΙΚΑ Τζιτζιφιών.</w:t>
      </w:r>
    </w:p>
    <w:p w:rsidR="005F5639" w:rsidRPr="00AF19C1" w:rsidRDefault="005F5639"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0050065D" w:rsidRPr="00AF19C1">
        <w:rPr>
          <w:rFonts w:ascii="Arial" w:hAnsi="Arial" w:cs="Arial"/>
          <w:sz w:val="24"/>
          <w:szCs w:val="24"/>
          <w:lang w:val="el-GR"/>
        </w:rPr>
        <w:t>Η πρόθεση των γυναικών να ενταχθούν σε προγράμματα ιατρικών εξετάσεων προληπτικού ελέγχου ανάλογα της περιοχής δεν διαφοροποιείται σημαντικά (</w:t>
      </w:r>
      <w:r w:rsidR="0050065D">
        <w:rPr>
          <w:rFonts w:ascii="Arial" w:hAnsi="Arial" w:cs="Arial"/>
          <w:sz w:val="24"/>
          <w:szCs w:val="24"/>
        </w:rPr>
        <w:t>p</w:t>
      </w:r>
      <w:r w:rsidR="0050065D" w:rsidRPr="00AF19C1">
        <w:rPr>
          <w:rFonts w:ascii="Arial" w:hAnsi="Arial" w:cs="Arial"/>
          <w:sz w:val="24"/>
          <w:szCs w:val="24"/>
          <w:lang w:val="el-GR"/>
        </w:rPr>
        <w:t>=</w:t>
      </w:r>
      <w:r w:rsidR="00B743B4">
        <w:rPr>
          <w:rFonts w:ascii="Arial" w:hAnsi="Arial" w:cs="Arial"/>
          <w:sz w:val="24"/>
          <w:szCs w:val="24"/>
          <w:lang w:val="el-GR"/>
        </w:rPr>
        <w:t>0,</w:t>
      </w:r>
      <w:r w:rsidR="0050065D" w:rsidRPr="00AF19C1">
        <w:rPr>
          <w:rFonts w:ascii="Arial" w:hAnsi="Arial" w:cs="Arial"/>
          <w:sz w:val="24"/>
          <w:szCs w:val="24"/>
          <w:lang w:val="el-GR"/>
        </w:rPr>
        <w:t>195). Από τις θετικές απαντήσεις που δόθηκαν το 50,8%</w:t>
      </w:r>
      <w:r w:rsidR="00AB4873">
        <w:rPr>
          <w:rFonts w:ascii="Arial" w:hAnsi="Arial" w:cs="Arial"/>
          <w:sz w:val="24"/>
          <w:szCs w:val="24"/>
          <w:lang w:val="el-GR"/>
        </w:rPr>
        <w:t xml:space="preserve"> </w:t>
      </w:r>
      <w:r w:rsidR="00AB4873">
        <w:rPr>
          <w:rFonts w:ascii="Arial" w:hAnsi="Arial" w:cs="Arial"/>
          <w:sz w:val="24"/>
          <w:szCs w:val="24"/>
          <w:lang w:val="el-GR"/>
        </w:rPr>
        <w:lastRenderedPageBreak/>
        <w:t>(Ν=125)</w:t>
      </w:r>
      <w:r w:rsidR="0050065D" w:rsidRPr="00AF19C1">
        <w:rPr>
          <w:rFonts w:ascii="Arial" w:hAnsi="Arial" w:cs="Arial"/>
          <w:sz w:val="24"/>
          <w:szCs w:val="24"/>
          <w:lang w:val="el-GR"/>
        </w:rPr>
        <w:t xml:space="preserve"> ήταν γυναικών από το ΙΚΑ Αλίμου και το 49,2% </w:t>
      </w:r>
      <w:r w:rsidR="00AB4873">
        <w:rPr>
          <w:rFonts w:ascii="Arial" w:hAnsi="Arial" w:cs="Arial"/>
          <w:sz w:val="24"/>
          <w:szCs w:val="24"/>
          <w:lang w:val="el-GR"/>
        </w:rPr>
        <w:t xml:space="preserve">(Ν=121) </w:t>
      </w:r>
      <w:r w:rsidR="0050065D" w:rsidRPr="00AF19C1">
        <w:rPr>
          <w:rFonts w:ascii="Arial" w:hAnsi="Arial" w:cs="Arial"/>
          <w:sz w:val="24"/>
          <w:szCs w:val="24"/>
          <w:lang w:val="el-GR"/>
        </w:rPr>
        <w:t>ήταν γυναικών από το ΙΚΑ Τζιτζιφιών.</w:t>
      </w:r>
    </w:p>
    <w:p w:rsidR="000123C8" w:rsidRPr="00AF19C1" w:rsidRDefault="005F5639" w:rsidP="008E53D6">
      <w:pPr>
        <w:spacing w:line="360" w:lineRule="auto"/>
        <w:jc w:val="both"/>
        <w:rPr>
          <w:rFonts w:ascii="Arial" w:hAnsi="Arial" w:cs="Arial"/>
          <w:sz w:val="24"/>
          <w:szCs w:val="24"/>
          <w:lang w:val="el-GR"/>
        </w:rPr>
      </w:pPr>
      <w:r w:rsidRPr="00AF19C1">
        <w:rPr>
          <w:rFonts w:ascii="Arial" w:hAnsi="Arial" w:cs="Arial"/>
          <w:b/>
          <w:sz w:val="24"/>
          <w:szCs w:val="24"/>
          <w:lang w:val="el-GR"/>
        </w:rPr>
        <w:tab/>
      </w:r>
      <w:r w:rsidRPr="00AF19C1">
        <w:rPr>
          <w:rFonts w:ascii="Arial" w:hAnsi="Arial" w:cs="Arial"/>
          <w:sz w:val="24"/>
          <w:szCs w:val="24"/>
          <w:lang w:val="el-GR"/>
        </w:rPr>
        <w:t xml:space="preserve">Η επιθυμία των γυναικών για υπενθύμιση πραγματοποίησης του επόμενου Παπ-τεστ διαφοροποιείται </w:t>
      </w:r>
      <w:r w:rsidR="00546D07" w:rsidRPr="00AF19C1">
        <w:rPr>
          <w:rFonts w:ascii="Arial" w:hAnsi="Arial" w:cs="Arial"/>
          <w:sz w:val="24"/>
          <w:szCs w:val="24"/>
          <w:lang w:val="el-GR"/>
        </w:rPr>
        <w:t xml:space="preserve">σημαντικά </w:t>
      </w:r>
      <w:r w:rsidRPr="00AF19C1">
        <w:rPr>
          <w:rFonts w:ascii="Arial" w:hAnsi="Arial" w:cs="Arial"/>
          <w:sz w:val="24"/>
          <w:szCs w:val="24"/>
          <w:lang w:val="el-GR"/>
        </w:rPr>
        <w:t xml:space="preserve">ανάλογα με την </w:t>
      </w:r>
      <w:r w:rsidR="00546D07" w:rsidRPr="00AF19C1">
        <w:rPr>
          <w:rFonts w:ascii="Arial" w:hAnsi="Arial" w:cs="Arial"/>
          <w:sz w:val="24"/>
          <w:szCs w:val="24"/>
          <w:lang w:val="el-GR"/>
        </w:rPr>
        <w:t>περιοχή</w:t>
      </w:r>
      <w:r w:rsidR="002E156F" w:rsidRPr="00AF19C1">
        <w:rPr>
          <w:rFonts w:ascii="Arial" w:hAnsi="Arial" w:cs="Arial"/>
          <w:sz w:val="24"/>
          <w:szCs w:val="24"/>
          <w:lang w:val="el-GR"/>
        </w:rPr>
        <w:t xml:space="preserve"> (</w:t>
      </w:r>
      <w:r>
        <w:rPr>
          <w:rFonts w:ascii="Arial" w:hAnsi="Arial" w:cs="Arial"/>
          <w:sz w:val="24"/>
          <w:szCs w:val="24"/>
        </w:rPr>
        <w:t>p</w:t>
      </w:r>
      <w:r w:rsidRPr="00AF19C1">
        <w:rPr>
          <w:rFonts w:ascii="Arial" w:hAnsi="Arial" w:cs="Arial"/>
          <w:sz w:val="24"/>
          <w:szCs w:val="24"/>
          <w:lang w:val="el-GR"/>
        </w:rPr>
        <w:t>=</w:t>
      </w:r>
      <w:r w:rsidR="002E156F" w:rsidRPr="00AF19C1">
        <w:rPr>
          <w:rFonts w:ascii="Arial" w:hAnsi="Arial" w:cs="Arial"/>
          <w:sz w:val="24"/>
          <w:szCs w:val="24"/>
          <w:lang w:val="el-GR"/>
        </w:rPr>
        <w:t>0,006)</w:t>
      </w:r>
      <w:r w:rsidRPr="00AF19C1">
        <w:rPr>
          <w:rFonts w:ascii="Arial" w:hAnsi="Arial" w:cs="Arial"/>
          <w:sz w:val="24"/>
          <w:szCs w:val="24"/>
          <w:lang w:val="el-GR"/>
        </w:rPr>
        <w:t xml:space="preserve">. </w:t>
      </w:r>
      <w:r w:rsidR="002E156F" w:rsidRPr="00AF19C1">
        <w:rPr>
          <w:rFonts w:ascii="Arial" w:hAnsi="Arial" w:cs="Arial"/>
          <w:sz w:val="24"/>
          <w:szCs w:val="24"/>
          <w:lang w:val="el-GR"/>
        </w:rPr>
        <w:t xml:space="preserve">Συγκεκριμένα οι γυναίκες από το ΙΚΑ Αλίμου απαντούν συχνότερα αρνητικά στο αν θα επιθυμούσαν να τους γίνεται </w:t>
      </w:r>
      <w:r w:rsidR="00596F8D" w:rsidRPr="00AF19C1">
        <w:rPr>
          <w:rFonts w:ascii="Arial" w:hAnsi="Arial" w:cs="Arial"/>
          <w:sz w:val="24"/>
          <w:szCs w:val="24"/>
          <w:lang w:val="el-GR"/>
        </w:rPr>
        <w:t xml:space="preserve">υπενθύμιση για το επόμενο τεστ, από τις γυναίκες του ΙΚΑ Τζιτζιφιών. </w:t>
      </w:r>
    </w:p>
    <w:p w:rsidR="005F5639" w:rsidRPr="00AF19C1" w:rsidRDefault="005F5639" w:rsidP="000123C8">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Από τις γυναίκες που θεωρούν πως </w:t>
      </w:r>
      <w:r w:rsidR="00596F8D" w:rsidRPr="00AF19C1">
        <w:rPr>
          <w:rFonts w:ascii="Arial" w:hAnsi="Arial" w:cs="Arial"/>
          <w:sz w:val="24"/>
          <w:szCs w:val="24"/>
          <w:lang w:val="el-GR"/>
        </w:rPr>
        <w:t xml:space="preserve">δεν </w:t>
      </w:r>
      <w:r w:rsidRPr="00AF19C1">
        <w:rPr>
          <w:rFonts w:ascii="Arial" w:hAnsi="Arial" w:cs="Arial"/>
          <w:sz w:val="24"/>
          <w:szCs w:val="24"/>
          <w:lang w:val="el-GR"/>
        </w:rPr>
        <w:t xml:space="preserve">κινδυνεύουν να εμφανίσουν </w:t>
      </w:r>
      <w:r w:rsidR="000123C8" w:rsidRPr="00AF19C1">
        <w:rPr>
          <w:rFonts w:ascii="Arial" w:hAnsi="Arial" w:cs="Arial"/>
          <w:sz w:val="24"/>
          <w:szCs w:val="24"/>
          <w:lang w:val="el-GR"/>
        </w:rPr>
        <w:t>καρκίνο του τραχήλου της μήτρας</w:t>
      </w:r>
      <w:r w:rsidRPr="00AF19C1">
        <w:rPr>
          <w:rFonts w:ascii="Arial" w:hAnsi="Arial" w:cs="Arial"/>
          <w:sz w:val="24"/>
          <w:szCs w:val="24"/>
          <w:lang w:val="el-GR"/>
        </w:rPr>
        <w:t xml:space="preserve">, το </w:t>
      </w:r>
      <w:r w:rsidR="00596F8D" w:rsidRPr="00AF19C1">
        <w:rPr>
          <w:rFonts w:ascii="Arial" w:hAnsi="Arial" w:cs="Arial"/>
          <w:sz w:val="24"/>
          <w:szCs w:val="24"/>
          <w:lang w:val="el-GR"/>
        </w:rPr>
        <w:t>49,6</w:t>
      </w:r>
      <w:r w:rsidRPr="00AF19C1">
        <w:rPr>
          <w:rFonts w:ascii="Arial" w:hAnsi="Arial" w:cs="Arial"/>
          <w:sz w:val="24"/>
          <w:szCs w:val="24"/>
          <w:lang w:val="el-GR"/>
        </w:rPr>
        <w:t xml:space="preserve">% </w:t>
      </w:r>
      <w:r w:rsidR="00AB4873">
        <w:rPr>
          <w:rFonts w:ascii="Arial" w:hAnsi="Arial" w:cs="Arial"/>
          <w:sz w:val="24"/>
          <w:szCs w:val="24"/>
          <w:lang w:val="el-GR"/>
        </w:rPr>
        <w:t xml:space="preserve">(Ν=68) </w:t>
      </w:r>
      <w:r w:rsidRPr="00AF19C1">
        <w:rPr>
          <w:rFonts w:ascii="Arial" w:hAnsi="Arial" w:cs="Arial"/>
          <w:sz w:val="24"/>
          <w:szCs w:val="24"/>
          <w:lang w:val="el-GR"/>
        </w:rPr>
        <w:t xml:space="preserve">είναι </w:t>
      </w:r>
      <w:r w:rsidR="00596F8D" w:rsidRPr="00AF19C1">
        <w:rPr>
          <w:rFonts w:ascii="Arial" w:hAnsi="Arial" w:cs="Arial"/>
          <w:sz w:val="24"/>
          <w:szCs w:val="24"/>
          <w:lang w:val="el-GR"/>
        </w:rPr>
        <w:t>από το ΙΚΑ Αλίμου</w:t>
      </w:r>
      <w:r w:rsidRPr="00AF19C1">
        <w:rPr>
          <w:rFonts w:ascii="Arial" w:hAnsi="Arial" w:cs="Arial"/>
          <w:sz w:val="24"/>
          <w:szCs w:val="24"/>
          <w:lang w:val="el-GR"/>
        </w:rPr>
        <w:t xml:space="preserve"> , ενώ το υπόλοιπο </w:t>
      </w:r>
      <w:r w:rsidR="00596F8D" w:rsidRPr="00AF19C1">
        <w:rPr>
          <w:rFonts w:ascii="Arial" w:hAnsi="Arial" w:cs="Arial"/>
          <w:sz w:val="24"/>
          <w:szCs w:val="24"/>
          <w:lang w:val="el-GR"/>
        </w:rPr>
        <w:t>50,4</w:t>
      </w:r>
      <w:r w:rsidRPr="00AF19C1">
        <w:rPr>
          <w:rFonts w:ascii="Arial" w:hAnsi="Arial" w:cs="Arial"/>
          <w:sz w:val="24"/>
          <w:szCs w:val="24"/>
          <w:lang w:val="el-GR"/>
        </w:rPr>
        <w:t xml:space="preserve">% </w:t>
      </w:r>
      <w:r w:rsidR="00AB4873">
        <w:rPr>
          <w:rFonts w:ascii="Arial" w:hAnsi="Arial" w:cs="Arial"/>
          <w:sz w:val="24"/>
          <w:szCs w:val="24"/>
          <w:lang w:val="el-GR"/>
        </w:rPr>
        <w:t xml:space="preserve">(Ν=69)  </w:t>
      </w:r>
      <w:r w:rsidRPr="00AF19C1">
        <w:rPr>
          <w:rFonts w:ascii="Arial" w:hAnsi="Arial" w:cs="Arial"/>
          <w:sz w:val="24"/>
          <w:szCs w:val="24"/>
          <w:lang w:val="el-GR"/>
        </w:rPr>
        <w:t xml:space="preserve">είναι </w:t>
      </w:r>
      <w:r w:rsidR="00596F8D" w:rsidRPr="00AF19C1">
        <w:rPr>
          <w:rFonts w:ascii="Arial" w:hAnsi="Arial" w:cs="Arial"/>
          <w:sz w:val="24"/>
          <w:szCs w:val="24"/>
          <w:lang w:val="el-GR"/>
        </w:rPr>
        <w:t>από το ΙΚΑ Τζιτζιφιών</w:t>
      </w:r>
      <w:r w:rsidRPr="00AF19C1">
        <w:rPr>
          <w:rFonts w:ascii="Arial" w:hAnsi="Arial" w:cs="Arial"/>
          <w:sz w:val="24"/>
          <w:szCs w:val="24"/>
          <w:lang w:val="el-GR"/>
        </w:rPr>
        <w:t xml:space="preserve">. Η διαφορά της αίσθησης κινδύνου μεταξύ των ηλικιακών ομάδων δεν είναι στατιστικά σημαντική με </w:t>
      </w:r>
      <w:r>
        <w:rPr>
          <w:rFonts w:ascii="Arial" w:hAnsi="Arial" w:cs="Arial"/>
          <w:sz w:val="24"/>
          <w:szCs w:val="24"/>
        </w:rPr>
        <w:t>p</w:t>
      </w:r>
      <w:r w:rsidRPr="00AF19C1">
        <w:rPr>
          <w:rFonts w:ascii="Arial" w:hAnsi="Arial" w:cs="Arial"/>
          <w:sz w:val="24"/>
          <w:szCs w:val="24"/>
          <w:lang w:val="el-GR"/>
        </w:rPr>
        <w:t>=0,6</w:t>
      </w:r>
      <w:r w:rsidR="00596F8D" w:rsidRPr="00AF19C1">
        <w:rPr>
          <w:rFonts w:ascii="Arial" w:hAnsi="Arial" w:cs="Arial"/>
          <w:sz w:val="24"/>
          <w:szCs w:val="24"/>
          <w:lang w:val="el-GR"/>
        </w:rPr>
        <w:t>62</w:t>
      </w:r>
      <w:r w:rsidRPr="00AF19C1">
        <w:rPr>
          <w:rFonts w:ascii="Arial" w:hAnsi="Arial" w:cs="Arial"/>
          <w:sz w:val="24"/>
          <w:szCs w:val="24"/>
          <w:lang w:val="el-GR"/>
        </w:rPr>
        <w:t>.</w:t>
      </w:r>
    </w:p>
    <w:p w:rsidR="00FC4BF0" w:rsidRDefault="00FC4BF0">
      <w:pPr>
        <w:rPr>
          <w:rFonts w:ascii="Arial" w:hAnsi="Arial" w:cs="Arial"/>
          <w:b/>
          <w:sz w:val="32"/>
          <w:szCs w:val="32"/>
          <w:lang w:val="el-GR"/>
        </w:rPr>
      </w:pPr>
      <w:r>
        <w:rPr>
          <w:rFonts w:ascii="Arial" w:hAnsi="Arial" w:cs="Arial"/>
          <w:b/>
          <w:sz w:val="32"/>
          <w:szCs w:val="32"/>
          <w:lang w:val="el-GR"/>
        </w:rPr>
        <w:br w:type="page"/>
      </w:r>
    </w:p>
    <w:p w:rsidR="005F5639" w:rsidRPr="00AF19C1" w:rsidRDefault="008F0667" w:rsidP="00054991">
      <w:pPr>
        <w:spacing w:line="360" w:lineRule="auto"/>
        <w:jc w:val="both"/>
        <w:rPr>
          <w:rFonts w:ascii="Arial" w:hAnsi="Arial" w:cs="Arial"/>
          <w:b/>
          <w:sz w:val="32"/>
          <w:szCs w:val="32"/>
          <w:lang w:val="el-GR"/>
        </w:rPr>
      </w:pPr>
      <w:r w:rsidRPr="00AF19C1">
        <w:rPr>
          <w:rFonts w:ascii="Arial" w:hAnsi="Arial" w:cs="Arial"/>
          <w:b/>
          <w:sz w:val="32"/>
          <w:szCs w:val="32"/>
          <w:lang w:val="el-GR"/>
        </w:rPr>
        <w:lastRenderedPageBreak/>
        <w:t>4.6. ΑΛΛΕΣ ΣΥΣΧΕΤΙΣΕΙΣ</w:t>
      </w:r>
    </w:p>
    <w:p w:rsidR="008F0667" w:rsidRPr="00AF19C1" w:rsidRDefault="008F0667" w:rsidP="00054991">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Διερευνώντας αν υπάρχει συσχέτιση μεταξύ καπνίσματος και διάγνωσης προβλήματος σε κάποιο Παπ-τεστ των γυναικών, η στατιστική ανάλυση έδειξε πως δεν υπάρχει σημαντική διαφοροποίηση ως προς τη διάγνωση κάποιου προβλήματος σε Παπ-τεστ ανάμεσα στις καπνίστριες και τις μη καπνίστριες με </w:t>
      </w:r>
      <w:r>
        <w:rPr>
          <w:rFonts w:ascii="Arial" w:hAnsi="Arial" w:cs="Arial"/>
          <w:sz w:val="24"/>
          <w:szCs w:val="24"/>
        </w:rPr>
        <w:t>p</w:t>
      </w:r>
      <w:r w:rsidRPr="00AF19C1">
        <w:rPr>
          <w:rFonts w:ascii="Arial" w:hAnsi="Arial" w:cs="Arial"/>
          <w:sz w:val="24"/>
          <w:szCs w:val="24"/>
          <w:lang w:val="el-GR"/>
        </w:rPr>
        <w:t>=0,196</w:t>
      </w:r>
      <w:r w:rsidR="004E74F9">
        <w:rPr>
          <w:rFonts w:ascii="Arial" w:hAnsi="Arial" w:cs="Arial"/>
          <w:sz w:val="24"/>
          <w:szCs w:val="24"/>
          <w:lang w:val="el-GR"/>
        </w:rPr>
        <w:t xml:space="preserve"> (</w:t>
      </w:r>
      <w:r w:rsidR="00343777">
        <w:rPr>
          <w:rFonts w:ascii="Arial" w:hAnsi="Arial" w:cs="Arial"/>
          <w:sz w:val="24"/>
          <w:szCs w:val="24"/>
          <w:lang w:val="el-GR"/>
        </w:rPr>
        <w:t>Π</w:t>
      </w:r>
      <w:r w:rsidR="004E74F9">
        <w:rPr>
          <w:rFonts w:ascii="Arial" w:hAnsi="Arial" w:cs="Arial"/>
          <w:sz w:val="24"/>
          <w:szCs w:val="24"/>
          <w:lang w:val="el-GR"/>
        </w:rPr>
        <w:t>ίνακας 28</w:t>
      </w:r>
      <w:r w:rsidR="00546D90" w:rsidRPr="00AF19C1">
        <w:rPr>
          <w:rFonts w:ascii="Arial" w:hAnsi="Arial" w:cs="Arial"/>
          <w:sz w:val="24"/>
          <w:szCs w:val="24"/>
          <w:lang w:val="el-GR"/>
        </w:rPr>
        <w:t>)</w:t>
      </w:r>
      <w:r w:rsidRPr="00AF19C1">
        <w:rPr>
          <w:rFonts w:ascii="Arial" w:hAnsi="Arial" w:cs="Arial"/>
          <w:sz w:val="24"/>
          <w:szCs w:val="24"/>
          <w:lang w:val="el-GR"/>
        </w:rPr>
        <w:t>.</w:t>
      </w:r>
    </w:p>
    <w:p w:rsidR="00546D90" w:rsidRPr="00AF19C1" w:rsidRDefault="004E74F9" w:rsidP="00054991">
      <w:pPr>
        <w:spacing w:line="360" w:lineRule="auto"/>
        <w:ind w:left="1560" w:hanging="1560"/>
        <w:jc w:val="both"/>
        <w:rPr>
          <w:rFonts w:ascii="Arial" w:hAnsi="Arial" w:cs="Arial"/>
          <w:b/>
          <w:color w:val="4F81BD" w:themeColor="accent1"/>
          <w:sz w:val="20"/>
          <w:szCs w:val="20"/>
          <w:lang w:val="el-GR"/>
        </w:rPr>
      </w:pPr>
      <w:r>
        <w:rPr>
          <w:rFonts w:ascii="Arial" w:hAnsi="Arial" w:cs="Arial"/>
          <w:b/>
          <w:color w:val="4F81BD" w:themeColor="accent1"/>
          <w:sz w:val="20"/>
          <w:szCs w:val="20"/>
          <w:lang w:val="el-GR"/>
        </w:rPr>
        <w:t>ΠΙΝΑΚΑΣ 28</w:t>
      </w:r>
      <w:r w:rsidR="00655C12" w:rsidRPr="00AF19C1">
        <w:rPr>
          <w:rFonts w:ascii="Arial" w:hAnsi="Arial" w:cs="Arial"/>
          <w:b/>
          <w:color w:val="4F81BD" w:themeColor="accent1"/>
          <w:sz w:val="20"/>
          <w:szCs w:val="20"/>
          <w:lang w:val="el-GR"/>
        </w:rPr>
        <w:t xml:space="preserve"> </w:t>
      </w:r>
      <w:r w:rsidR="008E1728" w:rsidRPr="00AF19C1">
        <w:rPr>
          <w:rFonts w:ascii="Arial" w:hAnsi="Arial" w:cs="Arial"/>
          <w:b/>
          <w:color w:val="4F81BD" w:themeColor="accent1"/>
          <w:sz w:val="20"/>
          <w:szCs w:val="20"/>
          <w:lang w:val="el-GR"/>
        </w:rPr>
        <w:t>:</w:t>
      </w:r>
      <w:r w:rsidR="00655C12" w:rsidRPr="00AF19C1">
        <w:rPr>
          <w:rFonts w:ascii="Arial" w:hAnsi="Arial" w:cs="Arial"/>
          <w:b/>
          <w:color w:val="4F81BD" w:themeColor="accent1"/>
          <w:sz w:val="20"/>
          <w:szCs w:val="20"/>
          <w:lang w:val="el-GR"/>
        </w:rPr>
        <w:t xml:space="preserve"> </w:t>
      </w:r>
      <w:r w:rsidR="00655C12" w:rsidRPr="00AF19C1">
        <w:rPr>
          <w:rFonts w:ascii="Arial" w:hAnsi="Arial" w:cs="Arial"/>
          <w:b/>
          <w:sz w:val="20"/>
          <w:szCs w:val="20"/>
          <w:lang w:val="el-GR"/>
        </w:rPr>
        <w:t>ΔΙΑΓΝΩΣΗ ΠΡΟΒΛΗΜΑΤΟΣ ΣΕ ΚΑΠΟΙΟ ΠΑΠ-ΤΕΣΤ ΣΤΟ ΠΑΡΕΛΘΟΝ, ΣΕ ΚΑΠΝΙΣΤΡΙΕΣ, ΜΗ ΚΑΠΝΙΣΤΡΙΕΣ ΚΑΙ ΠΡΩΗΝ ΚΑΠΝΙΣΤΡΙΕΣ, ΕΠΙ ΤΟΙΣ %.</w:t>
      </w:r>
      <w:r w:rsidR="008E1728" w:rsidRPr="00AF19C1">
        <w:rPr>
          <w:rFonts w:ascii="Arial" w:hAnsi="Arial" w:cs="Arial"/>
          <w:b/>
          <w:color w:val="4F81BD" w:themeColor="accent1"/>
          <w:sz w:val="20"/>
          <w:szCs w:val="20"/>
          <w:lang w:val="el-GR"/>
        </w:rPr>
        <w:t xml:space="preserve"> </w:t>
      </w:r>
    </w:p>
    <w:tbl>
      <w:tblPr>
        <w:tblStyle w:val="3-5"/>
        <w:tblW w:w="0" w:type="auto"/>
        <w:tblLook w:val="02E0"/>
      </w:tblPr>
      <w:tblGrid>
        <w:gridCol w:w="2428"/>
        <w:gridCol w:w="1846"/>
        <w:gridCol w:w="2076"/>
        <w:gridCol w:w="2114"/>
      </w:tblGrid>
      <w:tr w:rsidR="008E1728" w:rsidTr="00655C12">
        <w:trPr>
          <w:cnfStyle w:val="100000000000"/>
          <w:trHeight w:val="1745"/>
        </w:trPr>
        <w:tc>
          <w:tcPr>
            <w:cnfStyle w:val="001000000000"/>
            <w:tcW w:w="2518" w:type="dxa"/>
          </w:tcPr>
          <w:p w:rsidR="008E1728" w:rsidRPr="00AF19C1" w:rsidRDefault="008E1728" w:rsidP="00054991">
            <w:pPr>
              <w:spacing w:line="360" w:lineRule="auto"/>
              <w:jc w:val="both"/>
              <w:rPr>
                <w:rFonts w:ascii="Arial" w:hAnsi="Arial" w:cs="Arial"/>
                <w:b w:val="0"/>
                <w:sz w:val="20"/>
                <w:szCs w:val="20"/>
                <w:lang w:val="el-GR"/>
              </w:rPr>
            </w:pPr>
          </w:p>
        </w:tc>
        <w:tc>
          <w:tcPr>
            <w:cnfStyle w:val="000010000000"/>
            <w:tcW w:w="4171" w:type="dxa"/>
            <w:gridSpan w:val="2"/>
          </w:tcPr>
          <w:p w:rsidR="008E1728" w:rsidRPr="00AF19C1" w:rsidRDefault="008E1728" w:rsidP="00054991">
            <w:pPr>
              <w:spacing w:line="360" w:lineRule="auto"/>
              <w:jc w:val="both"/>
              <w:rPr>
                <w:rFonts w:ascii="Arial" w:hAnsi="Arial" w:cs="Arial"/>
                <w:b w:val="0"/>
                <w:sz w:val="20"/>
                <w:szCs w:val="20"/>
                <w:lang w:val="el-GR"/>
              </w:rPr>
            </w:pPr>
            <w:r w:rsidRPr="00AF19C1">
              <w:rPr>
                <w:rFonts w:ascii="Arial" w:hAnsi="Arial" w:cs="Arial"/>
                <w:b w:val="0"/>
                <w:sz w:val="20"/>
                <w:szCs w:val="20"/>
                <w:lang w:val="el-GR"/>
              </w:rPr>
              <w:t xml:space="preserve">  ΕΧΕΙ ΔΙΑΓΝΩΣΘΕΙ   ΠΟΤΕ</w:t>
            </w:r>
          </w:p>
          <w:p w:rsidR="008E1728" w:rsidRPr="00AF19C1" w:rsidRDefault="008E1728" w:rsidP="00054991">
            <w:pPr>
              <w:spacing w:line="360" w:lineRule="auto"/>
              <w:jc w:val="both"/>
              <w:rPr>
                <w:rFonts w:ascii="Arial" w:hAnsi="Arial" w:cs="Arial"/>
                <w:b w:val="0"/>
                <w:sz w:val="20"/>
                <w:szCs w:val="20"/>
                <w:lang w:val="el-GR"/>
              </w:rPr>
            </w:pPr>
            <w:r w:rsidRPr="00AF19C1">
              <w:rPr>
                <w:rFonts w:ascii="Arial" w:hAnsi="Arial" w:cs="Arial"/>
                <w:b w:val="0"/>
                <w:sz w:val="20"/>
                <w:szCs w:val="20"/>
                <w:lang w:val="el-GR"/>
              </w:rPr>
              <w:t xml:space="preserve">  ΠΡΟΒΛΗΜΑ ΣΕ  ΔΙΚΟ ΣΑΣ</w:t>
            </w:r>
          </w:p>
          <w:p w:rsidR="008E1728" w:rsidRPr="004267A4" w:rsidRDefault="008E1728" w:rsidP="00054991">
            <w:pPr>
              <w:spacing w:line="360" w:lineRule="auto"/>
              <w:jc w:val="both"/>
              <w:rPr>
                <w:rFonts w:ascii="Arial" w:hAnsi="Arial" w:cs="Arial"/>
                <w:b w:val="0"/>
                <w:sz w:val="20"/>
                <w:szCs w:val="20"/>
                <w:lang w:val="el-GR"/>
              </w:rPr>
            </w:pPr>
            <w:r w:rsidRPr="00AF19C1">
              <w:rPr>
                <w:rFonts w:ascii="Arial" w:hAnsi="Arial" w:cs="Arial"/>
                <w:b w:val="0"/>
                <w:sz w:val="20"/>
                <w:szCs w:val="20"/>
                <w:lang w:val="el-GR"/>
              </w:rPr>
              <w:t xml:space="preserve">              </w:t>
            </w:r>
            <w:r w:rsidRPr="004267A4">
              <w:rPr>
                <w:rFonts w:ascii="Arial" w:hAnsi="Arial" w:cs="Arial"/>
                <w:b w:val="0"/>
                <w:sz w:val="20"/>
                <w:szCs w:val="20"/>
                <w:lang w:val="el-GR"/>
              </w:rPr>
              <w:t>ΠΑΠ-ΤΕΣΤ</w:t>
            </w:r>
          </w:p>
          <w:p w:rsidR="008E1728" w:rsidRPr="004267A4" w:rsidRDefault="008E1728" w:rsidP="00054991">
            <w:pPr>
              <w:spacing w:line="360" w:lineRule="auto"/>
              <w:jc w:val="both"/>
              <w:rPr>
                <w:rFonts w:ascii="Arial" w:hAnsi="Arial" w:cs="Arial"/>
                <w:b w:val="0"/>
                <w:sz w:val="20"/>
                <w:szCs w:val="20"/>
                <w:lang w:val="el-GR"/>
              </w:rPr>
            </w:pPr>
          </w:p>
          <w:p w:rsidR="008E1728" w:rsidRPr="004267A4" w:rsidRDefault="008E1728" w:rsidP="00054991">
            <w:pPr>
              <w:spacing w:line="360" w:lineRule="auto"/>
              <w:jc w:val="both"/>
              <w:rPr>
                <w:rFonts w:ascii="Arial" w:hAnsi="Arial" w:cs="Arial"/>
                <w:bCs w:val="0"/>
                <w:color w:val="17365D" w:themeColor="text2" w:themeShade="BF"/>
                <w:sz w:val="20"/>
                <w:szCs w:val="20"/>
                <w:lang w:val="el-GR"/>
              </w:rPr>
            </w:pPr>
            <w:r w:rsidRPr="004267A4">
              <w:rPr>
                <w:rFonts w:ascii="Arial" w:hAnsi="Arial" w:cs="Arial"/>
                <w:b w:val="0"/>
                <w:color w:val="17365D" w:themeColor="text2" w:themeShade="BF"/>
                <w:sz w:val="20"/>
                <w:szCs w:val="20"/>
                <w:lang w:val="el-GR"/>
              </w:rPr>
              <w:t xml:space="preserve">   </w:t>
            </w:r>
            <w:r w:rsidRPr="004267A4">
              <w:rPr>
                <w:rFonts w:ascii="Arial" w:hAnsi="Arial" w:cs="Arial"/>
                <w:color w:val="17365D" w:themeColor="text2" w:themeShade="BF"/>
                <w:sz w:val="20"/>
                <w:szCs w:val="20"/>
                <w:lang w:val="el-GR"/>
              </w:rPr>
              <w:t xml:space="preserve">ΝΑΙ                </w:t>
            </w:r>
            <w:r w:rsidR="004267A4">
              <w:rPr>
                <w:rFonts w:ascii="Arial" w:hAnsi="Arial" w:cs="Arial"/>
                <w:color w:val="17365D" w:themeColor="text2" w:themeShade="BF"/>
                <w:sz w:val="20"/>
                <w:szCs w:val="20"/>
                <w:lang w:val="el-GR"/>
              </w:rPr>
              <w:t xml:space="preserve">        </w:t>
            </w:r>
            <w:r w:rsidRPr="004267A4">
              <w:rPr>
                <w:rFonts w:ascii="Arial" w:hAnsi="Arial" w:cs="Arial"/>
                <w:color w:val="17365D" w:themeColor="text2" w:themeShade="BF"/>
                <w:sz w:val="20"/>
                <w:szCs w:val="20"/>
                <w:lang w:val="el-GR"/>
              </w:rPr>
              <w:t>ΟΧΙ</w:t>
            </w:r>
          </w:p>
          <w:p w:rsidR="008E1728" w:rsidRPr="004267A4" w:rsidRDefault="004267A4" w:rsidP="00054991">
            <w:pPr>
              <w:spacing w:line="360" w:lineRule="auto"/>
              <w:jc w:val="both"/>
              <w:rPr>
                <w:rFonts w:ascii="Arial" w:hAnsi="Arial" w:cs="Arial"/>
                <w:b w:val="0"/>
                <w:sz w:val="20"/>
                <w:szCs w:val="20"/>
                <w:lang w:val="el-GR"/>
              </w:rPr>
            </w:pPr>
            <w:r w:rsidRPr="00AF1CFF">
              <w:rPr>
                <w:rFonts w:ascii="Arial" w:hAnsi="Arial" w:cs="Arial"/>
                <w:b w:val="0"/>
                <w:sz w:val="20"/>
                <w:szCs w:val="20"/>
                <w:lang w:val="el-GR"/>
              </w:rPr>
              <w:t xml:space="preserve">             </w:t>
            </w:r>
            <w:r>
              <w:rPr>
                <w:rFonts w:ascii="Arial" w:hAnsi="Arial" w:cs="Arial"/>
                <w:b w:val="0"/>
                <w:sz w:val="20"/>
                <w:szCs w:val="20"/>
              </w:rPr>
              <w:t>N</w:t>
            </w:r>
            <w:r w:rsidRPr="00AF1CFF">
              <w:rPr>
                <w:rFonts w:ascii="Arial" w:hAnsi="Arial" w:cs="Arial"/>
                <w:b w:val="0"/>
                <w:sz w:val="20"/>
                <w:szCs w:val="20"/>
                <w:lang w:val="el-GR"/>
              </w:rPr>
              <w:t xml:space="preserve">                                 </w:t>
            </w:r>
            <w:r>
              <w:rPr>
                <w:rFonts w:ascii="Arial" w:hAnsi="Arial" w:cs="Arial"/>
                <w:b w:val="0"/>
                <w:sz w:val="20"/>
                <w:szCs w:val="20"/>
              </w:rPr>
              <w:t>N</w:t>
            </w:r>
          </w:p>
        </w:tc>
        <w:tc>
          <w:tcPr>
            <w:tcW w:w="2218" w:type="dxa"/>
          </w:tcPr>
          <w:p w:rsidR="008E1728" w:rsidRPr="004267A4" w:rsidRDefault="008E1728" w:rsidP="00054991">
            <w:pPr>
              <w:spacing w:line="360" w:lineRule="auto"/>
              <w:jc w:val="both"/>
              <w:cnfStyle w:val="100000000000"/>
              <w:rPr>
                <w:rFonts w:ascii="Arial" w:hAnsi="Arial" w:cs="Arial"/>
                <w:b w:val="0"/>
                <w:sz w:val="20"/>
                <w:szCs w:val="20"/>
                <w:lang w:val="el-GR"/>
              </w:rPr>
            </w:pPr>
          </w:p>
          <w:p w:rsidR="008E1728" w:rsidRDefault="008E1728" w:rsidP="00054991">
            <w:pPr>
              <w:spacing w:line="360" w:lineRule="auto"/>
              <w:jc w:val="both"/>
              <w:cnfStyle w:val="100000000000"/>
              <w:rPr>
                <w:rFonts w:ascii="Arial" w:hAnsi="Arial" w:cs="Arial"/>
                <w:b w:val="0"/>
                <w:sz w:val="20"/>
                <w:szCs w:val="20"/>
              </w:rPr>
            </w:pPr>
            <w:r w:rsidRPr="00546D90">
              <w:rPr>
                <w:rFonts w:ascii="Arial" w:hAnsi="Arial" w:cs="Arial"/>
                <w:b w:val="0"/>
                <w:sz w:val="20"/>
                <w:szCs w:val="20"/>
              </w:rPr>
              <w:t>ΣΥΝΟΛΟ</w:t>
            </w:r>
          </w:p>
          <w:p w:rsidR="004267A4" w:rsidRDefault="004267A4" w:rsidP="00054991">
            <w:pPr>
              <w:spacing w:line="360" w:lineRule="auto"/>
              <w:jc w:val="both"/>
              <w:cnfStyle w:val="100000000000"/>
              <w:rPr>
                <w:rFonts w:ascii="Arial" w:hAnsi="Arial" w:cs="Arial"/>
                <w:b w:val="0"/>
                <w:sz w:val="20"/>
                <w:szCs w:val="20"/>
              </w:rPr>
            </w:pPr>
          </w:p>
          <w:p w:rsidR="004267A4" w:rsidRDefault="004267A4" w:rsidP="00054991">
            <w:pPr>
              <w:spacing w:line="360" w:lineRule="auto"/>
              <w:jc w:val="both"/>
              <w:cnfStyle w:val="100000000000"/>
              <w:rPr>
                <w:rFonts w:ascii="Arial" w:hAnsi="Arial" w:cs="Arial"/>
                <w:b w:val="0"/>
                <w:sz w:val="20"/>
                <w:szCs w:val="20"/>
              </w:rPr>
            </w:pPr>
          </w:p>
          <w:p w:rsidR="004267A4" w:rsidRDefault="004267A4" w:rsidP="00054991">
            <w:pPr>
              <w:spacing w:line="360" w:lineRule="auto"/>
              <w:jc w:val="both"/>
              <w:cnfStyle w:val="100000000000"/>
              <w:rPr>
                <w:rFonts w:ascii="Arial" w:hAnsi="Arial" w:cs="Arial"/>
                <w:b w:val="0"/>
                <w:sz w:val="20"/>
                <w:szCs w:val="20"/>
              </w:rPr>
            </w:pPr>
          </w:p>
          <w:p w:rsidR="004267A4" w:rsidRPr="00546D90" w:rsidRDefault="004267A4" w:rsidP="00054991">
            <w:pPr>
              <w:spacing w:line="360" w:lineRule="auto"/>
              <w:jc w:val="both"/>
              <w:cnfStyle w:val="100000000000"/>
              <w:rPr>
                <w:rFonts w:ascii="Arial" w:hAnsi="Arial" w:cs="Arial"/>
                <w:b w:val="0"/>
                <w:sz w:val="20"/>
                <w:szCs w:val="20"/>
              </w:rPr>
            </w:pPr>
            <w:r>
              <w:rPr>
                <w:rFonts w:ascii="Arial" w:hAnsi="Arial" w:cs="Arial"/>
                <w:b w:val="0"/>
                <w:sz w:val="20"/>
                <w:szCs w:val="20"/>
              </w:rPr>
              <w:t xml:space="preserve">                N</w:t>
            </w:r>
          </w:p>
        </w:tc>
      </w:tr>
      <w:tr w:rsidR="008E1728" w:rsidTr="008E1728">
        <w:tc>
          <w:tcPr>
            <w:cnfStyle w:val="001000000000"/>
            <w:tcW w:w="2518" w:type="dxa"/>
          </w:tcPr>
          <w:p w:rsidR="00546D90" w:rsidRPr="00546D90" w:rsidRDefault="00546D90" w:rsidP="0084024B">
            <w:pPr>
              <w:spacing w:line="360" w:lineRule="auto"/>
              <w:ind w:firstLine="0"/>
              <w:jc w:val="both"/>
              <w:rPr>
                <w:rFonts w:ascii="Arial" w:hAnsi="Arial" w:cs="Arial"/>
                <w:b w:val="0"/>
                <w:sz w:val="20"/>
                <w:szCs w:val="20"/>
              </w:rPr>
            </w:pPr>
            <w:r w:rsidRPr="00546D90">
              <w:rPr>
                <w:rFonts w:ascii="Arial" w:hAnsi="Arial" w:cs="Arial"/>
                <w:b w:val="0"/>
                <w:sz w:val="20"/>
                <w:szCs w:val="20"/>
              </w:rPr>
              <w:t>ΚΑΠΝΙΣΤΡΙΕΣ</w:t>
            </w:r>
          </w:p>
        </w:tc>
        <w:tc>
          <w:tcPr>
            <w:cnfStyle w:val="000010000000"/>
            <w:tcW w:w="1957" w:type="dxa"/>
          </w:tcPr>
          <w:p w:rsidR="00546D90" w:rsidRPr="004267A4" w:rsidRDefault="00546D90" w:rsidP="00054991">
            <w:pPr>
              <w:spacing w:line="360" w:lineRule="auto"/>
              <w:jc w:val="both"/>
              <w:rPr>
                <w:rFonts w:ascii="Arial" w:hAnsi="Arial" w:cs="Arial"/>
                <w:b/>
                <w:color w:val="FFFFFF" w:themeColor="background1"/>
                <w:sz w:val="20"/>
                <w:szCs w:val="20"/>
              </w:rPr>
            </w:pPr>
            <w:r w:rsidRPr="004267A4">
              <w:rPr>
                <w:rFonts w:ascii="Arial" w:hAnsi="Arial" w:cs="Arial"/>
                <w:b/>
                <w:sz w:val="20"/>
                <w:szCs w:val="20"/>
              </w:rPr>
              <w:t>10,8</w:t>
            </w:r>
            <w:r w:rsidR="004267A4">
              <w:rPr>
                <w:rFonts w:ascii="Arial" w:hAnsi="Arial" w:cs="Arial"/>
                <w:b/>
                <w:sz w:val="20"/>
                <w:szCs w:val="20"/>
              </w:rPr>
              <w:t xml:space="preserve">    </w:t>
            </w:r>
            <w:r w:rsidR="004267A4">
              <w:rPr>
                <w:rFonts w:ascii="Arial" w:hAnsi="Arial" w:cs="Arial"/>
                <w:b/>
                <w:color w:val="FFFFFF" w:themeColor="background1"/>
                <w:sz w:val="20"/>
                <w:szCs w:val="20"/>
              </w:rPr>
              <w:t>31</w:t>
            </w:r>
          </w:p>
        </w:tc>
        <w:tc>
          <w:tcPr>
            <w:tcW w:w="2214" w:type="dxa"/>
          </w:tcPr>
          <w:p w:rsidR="00546D90" w:rsidRPr="004267A4" w:rsidRDefault="00546D90" w:rsidP="00054991">
            <w:pPr>
              <w:spacing w:line="360" w:lineRule="auto"/>
              <w:jc w:val="both"/>
              <w:cnfStyle w:val="000000000000"/>
              <w:rPr>
                <w:rFonts w:ascii="Arial" w:hAnsi="Arial" w:cs="Arial"/>
                <w:b/>
                <w:color w:val="FFFFFF" w:themeColor="background1"/>
                <w:sz w:val="20"/>
                <w:szCs w:val="20"/>
              </w:rPr>
            </w:pPr>
            <w:r w:rsidRPr="004267A4">
              <w:rPr>
                <w:rFonts w:ascii="Arial" w:hAnsi="Arial" w:cs="Arial"/>
                <w:b/>
                <w:sz w:val="20"/>
                <w:szCs w:val="20"/>
              </w:rPr>
              <w:t>22,9</w:t>
            </w:r>
            <w:r w:rsidR="004267A4">
              <w:rPr>
                <w:rFonts w:ascii="Arial" w:hAnsi="Arial" w:cs="Arial"/>
                <w:b/>
                <w:sz w:val="20"/>
                <w:szCs w:val="20"/>
              </w:rPr>
              <w:t xml:space="preserve">         </w:t>
            </w:r>
            <w:r w:rsidR="004267A4">
              <w:rPr>
                <w:rFonts w:ascii="Arial" w:hAnsi="Arial" w:cs="Arial"/>
                <w:b/>
                <w:color w:val="FFFFFF" w:themeColor="background1"/>
                <w:sz w:val="20"/>
                <w:szCs w:val="20"/>
              </w:rPr>
              <w:t>66</w:t>
            </w:r>
          </w:p>
        </w:tc>
        <w:tc>
          <w:tcPr>
            <w:cnfStyle w:val="000010000000"/>
            <w:tcW w:w="2218" w:type="dxa"/>
          </w:tcPr>
          <w:p w:rsidR="00546D90" w:rsidRPr="004267A4" w:rsidRDefault="00546D90" w:rsidP="00054991">
            <w:pPr>
              <w:spacing w:line="360" w:lineRule="auto"/>
              <w:jc w:val="both"/>
              <w:rPr>
                <w:rFonts w:ascii="Arial" w:hAnsi="Arial" w:cs="Arial"/>
                <w:b/>
                <w:color w:val="FFFFFF" w:themeColor="background1"/>
                <w:sz w:val="20"/>
                <w:szCs w:val="20"/>
              </w:rPr>
            </w:pPr>
            <w:r w:rsidRPr="004267A4">
              <w:rPr>
                <w:rFonts w:ascii="Arial" w:hAnsi="Arial" w:cs="Arial"/>
                <w:b/>
                <w:sz w:val="20"/>
                <w:szCs w:val="20"/>
              </w:rPr>
              <w:t>33,7</w:t>
            </w:r>
            <w:r w:rsidR="004267A4">
              <w:rPr>
                <w:rFonts w:ascii="Arial" w:hAnsi="Arial" w:cs="Arial"/>
                <w:b/>
                <w:sz w:val="20"/>
                <w:szCs w:val="20"/>
              </w:rPr>
              <w:t xml:space="preserve">          </w:t>
            </w:r>
            <w:r w:rsidR="004267A4">
              <w:rPr>
                <w:rFonts w:ascii="Arial" w:hAnsi="Arial" w:cs="Arial"/>
                <w:b/>
                <w:color w:val="FFFFFF" w:themeColor="background1"/>
                <w:sz w:val="20"/>
                <w:szCs w:val="20"/>
              </w:rPr>
              <w:t>97</w:t>
            </w:r>
          </w:p>
        </w:tc>
      </w:tr>
      <w:tr w:rsidR="008E1728" w:rsidTr="008E1728">
        <w:tc>
          <w:tcPr>
            <w:cnfStyle w:val="001000000000"/>
            <w:tcW w:w="2518" w:type="dxa"/>
          </w:tcPr>
          <w:p w:rsidR="00546D90" w:rsidRPr="00546D90" w:rsidRDefault="00546D90" w:rsidP="0084024B">
            <w:pPr>
              <w:spacing w:line="360" w:lineRule="auto"/>
              <w:ind w:firstLine="0"/>
              <w:jc w:val="both"/>
              <w:rPr>
                <w:rFonts w:ascii="Arial" w:hAnsi="Arial" w:cs="Arial"/>
                <w:b w:val="0"/>
                <w:sz w:val="20"/>
                <w:szCs w:val="20"/>
              </w:rPr>
            </w:pPr>
            <w:r w:rsidRPr="00546D90">
              <w:rPr>
                <w:rFonts w:ascii="Arial" w:hAnsi="Arial" w:cs="Arial"/>
                <w:b w:val="0"/>
                <w:sz w:val="20"/>
                <w:szCs w:val="20"/>
              </w:rPr>
              <w:t>ΜΗ ΚΑΠΝΙΣΤΡΙΕΣ</w:t>
            </w:r>
          </w:p>
        </w:tc>
        <w:tc>
          <w:tcPr>
            <w:cnfStyle w:val="000010000000"/>
            <w:tcW w:w="1957" w:type="dxa"/>
          </w:tcPr>
          <w:p w:rsidR="00546D90" w:rsidRPr="004267A4" w:rsidRDefault="00546D90" w:rsidP="00054991">
            <w:pPr>
              <w:spacing w:line="360" w:lineRule="auto"/>
              <w:jc w:val="both"/>
              <w:rPr>
                <w:rFonts w:ascii="Arial" w:hAnsi="Arial" w:cs="Arial"/>
                <w:b/>
                <w:color w:val="FFFFFF" w:themeColor="background1"/>
                <w:sz w:val="20"/>
                <w:szCs w:val="20"/>
              </w:rPr>
            </w:pPr>
            <w:r w:rsidRPr="004267A4">
              <w:rPr>
                <w:rFonts w:ascii="Arial" w:hAnsi="Arial" w:cs="Arial"/>
                <w:b/>
                <w:sz w:val="20"/>
                <w:szCs w:val="20"/>
              </w:rPr>
              <w:t>12,</w:t>
            </w:r>
            <w:r w:rsidR="00655C12" w:rsidRPr="004267A4">
              <w:rPr>
                <w:rFonts w:ascii="Arial" w:hAnsi="Arial" w:cs="Arial"/>
                <w:b/>
                <w:sz w:val="20"/>
                <w:szCs w:val="20"/>
              </w:rPr>
              <w:t>1</w:t>
            </w:r>
            <w:r w:rsidR="004267A4">
              <w:rPr>
                <w:rFonts w:ascii="Arial" w:hAnsi="Arial" w:cs="Arial"/>
                <w:b/>
                <w:sz w:val="20"/>
                <w:szCs w:val="20"/>
              </w:rPr>
              <w:t xml:space="preserve">     </w:t>
            </w:r>
            <w:r w:rsidR="004267A4">
              <w:rPr>
                <w:rFonts w:ascii="Arial" w:hAnsi="Arial" w:cs="Arial"/>
                <w:b/>
                <w:color w:val="FFFFFF" w:themeColor="background1"/>
                <w:sz w:val="20"/>
                <w:szCs w:val="20"/>
              </w:rPr>
              <w:t>35</w:t>
            </w:r>
          </w:p>
        </w:tc>
        <w:tc>
          <w:tcPr>
            <w:tcW w:w="2214" w:type="dxa"/>
          </w:tcPr>
          <w:p w:rsidR="00546D90" w:rsidRPr="004267A4" w:rsidRDefault="00546D90" w:rsidP="00054991">
            <w:pPr>
              <w:spacing w:line="360" w:lineRule="auto"/>
              <w:jc w:val="both"/>
              <w:cnfStyle w:val="000000000000"/>
              <w:rPr>
                <w:rFonts w:ascii="Arial" w:hAnsi="Arial" w:cs="Arial"/>
                <w:b/>
                <w:color w:val="FFFFFF" w:themeColor="background1"/>
                <w:sz w:val="20"/>
                <w:szCs w:val="20"/>
              </w:rPr>
            </w:pPr>
            <w:r w:rsidRPr="004267A4">
              <w:rPr>
                <w:rFonts w:ascii="Arial" w:hAnsi="Arial" w:cs="Arial"/>
                <w:b/>
                <w:sz w:val="20"/>
                <w:szCs w:val="20"/>
              </w:rPr>
              <w:t>43,8</w:t>
            </w:r>
            <w:r w:rsidR="004267A4">
              <w:rPr>
                <w:rFonts w:ascii="Arial" w:hAnsi="Arial" w:cs="Arial"/>
                <w:b/>
                <w:sz w:val="20"/>
                <w:szCs w:val="20"/>
              </w:rPr>
              <w:t xml:space="preserve">         </w:t>
            </w:r>
            <w:r w:rsidR="004267A4">
              <w:rPr>
                <w:rFonts w:ascii="Arial" w:hAnsi="Arial" w:cs="Arial"/>
                <w:b/>
                <w:color w:val="FFFFFF" w:themeColor="background1"/>
                <w:sz w:val="20"/>
                <w:szCs w:val="20"/>
              </w:rPr>
              <w:t>126</w:t>
            </w:r>
          </w:p>
        </w:tc>
        <w:tc>
          <w:tcPr>
            <w:cnfStyle w:val="000010000000"/>
            <w:tcW w:w="2218" w:type="dxa"/>
          </w:tcPr>
          <w:p w:rsidR="00546D90" w:rsidRPr="004267A4" w:rsidRDefault="008E1728" w:rsidP="00054991">
            <w:pPr>
              <w:spacing w:line="360" w:lineRule="auto"/>
              <w:jc w:val="both"/>
              <w:rPr>
                <w:rFonts w:ascii="Arial" w:hAnsi="Arial" w:cs="Arial"/>
                <w:b/>
                <w:color w:val="FFFFFF" w:themeColor="background1"/>
                <w:sz w:val="20"/>
                <w:szCs w:val="20"/>
              </w:rPr>
            </w:pPr>
            <w:r w:rsidRPr="004267A4">
              <w:rPr>
                <w:rFonts w:ascii="Arial" w:hAnsi="Arial" w:cs="Arial"/>
                <w:b/>
                <w:sz w:val="20"/>
                <w:szCs w:val="20"/>
              </w:rPr>
              <w:t>5</w:t>
            </w:r>
            <w:r w:rsidR="00655C12" w:rsidRPr="004267A4">
              <w:rPr>
                <w:rFonts w:ascii="Arial" w:hAnsi="Arial" w:cs="Arial"/>
                <w:b/>
                <w:sz w:val="20"/>
                <w:szCs w:val="20"/>
              </w:rPr>
              <w:t>5,9</w:t>
            </w:r>
            <w:r w:rsidR="004267A4">
              <w:rPr>
                <w:rFonts w:ascii="Arial" w:hAnsi="Arial" w:cs="Arial"/>
                <w:b/>
                <w:sz w:val="20"/>
                <w:szCs w:val="20"/>
              </w:rPr>
              <w:t xml:space="preserve">          </w:t>
            </w:r>
            <w:r w:rsidR="004267A4">
              <w:rPr>
                <w:rFonts w:ascii="Arial" w:hAnsi="Arial" w:cs="Arial"/>
                <w:b/>
                <w:color w:val="FFFFFF" w:themeColor="background1"/>
                <w:sz w:val="20"/>
                <w:szCs w:val="20"/>
              </w:rPr>
              <w:t>161</w:t>
            </w:r>
          </w:p>
        </w:tc>
      </w:tr>
      <w:tr w:rsidR="008E1728" w:rsidTr="008E1728">
        <w:tc>
          <w:tcPr>
            <w:cnfStyle w:val="001000000000"/>
            <w:tcW w:w="2518" w:type="dxa"/>
          </w:tcPr>
          <w:p w:rsidR="00546D90" w:rsidRPr="00546D90" w:rsidRDefault="00546D90" w:rsidP="0084024B">
            <w:pPr>
              <w:spacing w:line="360" w:lineRule="auto"/>
              <w:ind w:firstLine="0"/>
              <w:jc w:val="both"/>
              <w:rPr>
                <w:rFonts w:ascii="Arial" w:hAnsi="Arial" w:cs="Arial"/>
                <w:b w:val="0"/>
                <w:sz w:val="20"/>
                <w:szCs w:val="20"/>
              </w:rPr>
            </w:pPr>
            <w:r w:rsidRPr="00546D90">
              <w:rPr>
                <w:rFonts w:ascii="Arial" w:hAnsi="Arial" w:cs="Arial"/>
                <w:b w:val="0"/>
                <w:sz w:val="20"/>
                <w:szCs w:val="20"/>
              </w:rPr>
              <w:t>ΠΡΩΗΝ</w:t>
            </w:r>
            <w:r>
              <w:rPr>
                <w:rFonts w:ascii="Arial" w:hAnsi="Arial" w:cs="Arial"/>
                <w:b w:val="0"/>
                <w:sz w:val="20"/>
                <w:szCs w:val="20"/>
              </w:rPr>
              <w:t xml:space="preserve">  </w:t>
            </w:r>
            <w:r w:rsidRPr="00546D90">
              <w:rPr>
                <w:rFonts w:ascii="Arial" w:hAnsi="Arial" w:cs="Arial"/>
                <w:b w:val="0"/>
                <w:sz w:val="20"/>
                <w:szCs w:val="20"/>
              </w:rPr>
              <w:t>ΚΑΠΝΙΣΤΡΙΕΣ</w:t>
            </w:r>
          </w:p>
        </w:tc>
        <w:tc>
          <w:tcPr>
            <w:cnfStyle w:val="000010000000"/>
            <w:tcW w:w="1957" w:type="dxa"/>
          </w:tcPr>
          <w:p w:rsidR="00546D90" w:rsidRPr="004267A4" w:rsidRDefault="00546D90" w:rsidP="00054991">
            <w:pPr>
              <w:spacing w:line="360" w:lineRule="auto"/>
              <w:jc w:val="both"/>
              <w:rPr>
                <w:rFonts w:ascii="Arial" w:hAnsi="Arial" w:cs="Arial"/>
                <w:b/>
                <w:color w:val="FFFFFF" w:themeColor="background1"/>
                <w:sz w:val="20"/>
                <w:szCs w:val="20"/>
              </w:rPr>
            </w:pPr>
            <w:r w:rsidRPr="004267A4">
              <w:rPr>
                <w:rFonts w:ascii="Arial" w:hAnsi="Arial" w:cs="Arial"/>
                <w:b/>
                <w:sz w:val="20"/>
                <w:szCs w:val="20"/>
              </w:rPr>
              <w:t>3,1</w:t>
            </w:r>
            <w:r w:rsidR="004267A4">
              <w:rPr>
                <w:rFonts w:ascii="Arial" w:hAnsi="Arial" w:cs="Arial"/>
                <w:b/>
                <w:sz w:val="20"/>
                <w:szCs w:val="20"/>
              </w:rPr>
              <w:t xml:space="preserve">        </w:t>
            </w:r>
            <w:r w:rsidR="004267A4">
              <w:rPr>
                <w:rFonts w:ascii="Arial" w:hAnsi="Arial" w:cs="Arial"/>
                <w:b/>
                <w:color w:val="FFFFFF" w:themeColor="background1"/>
                <w:sz w:val="20"/>
                <w:szCs w:val="20"/>
              </w:rPr>
              <w:t>9</w:t>
            </w:r>
          </w:p>
        </w:tc>
        <w:tc>
          <w:tcPr>
            <w:tcW w:w="2214" w:type="dxa"/>
          </w:tcPr>
          <w:p w:rsidR="00546D90" w:rsidRPr="004267A4" w:rsidRDefault="00546D90" w:rsidP="00054991">
            <w:pPr>
              <w:spacing w:line="360" w:lineRule="auto"/>
              <w:jc w:val="both"/>
              <w:cnfStyle w:val="000000000000"/>
              <w:rPr>
                <w:rFonts w:ascii="Arial" w:hAnsi="Arial" w:cs="Arial"/>
                <w:b/>
                <w:color w:val="FFFFFF" w:themeColor="background1"/>
                <w:sz w:val="20"/>
                <w:szCs w:val="20"/>
              </w:rPr>
            </w:pPr>
            <w:r w:rsidRPr="004267A4">
              <w:rPr>
                <w:rFonts w:ascii="Arial" w:hAnsi="Arial" w:cs="Arial"/>
                <w:b/>
                <w:sz w:val="20"/>
                <w:szCs w:val="20"/>
              </w:rPr>
              <w:t>7,3</w:t>
            </w:r>
            <w:r w:rsidR="004267A4">
              <w:rPr>
                <w:rFonts w:ascii="Arial" w:hAnsi="Arial" w:cs="Arial"/>
                <w:b/>
                <w:sz w:val="20"/>
                <w:szCs w:val="20"/>
              </w:rPr>
              <w:t xml:space="preserve">            </w:t>
            </w:r>
            <w:r w:rsidR="004267A4">
              <w:rPr>
                <w:rFonts w:ascii="Arial" w:hAnsi="Arial" w:cs="Arial"/>
                <w:b/>
                <w:color w:val="FFFFFF" w:themeColor="background1"/>
                <w:sz w:val="20"/>
                <w:szCs w:val="20"/>
              </w:rPr>
              <w:t>21</w:t>
            </w:r>
          </w:p>
        </w:tc>
        <w:tc>
          <w:tcPr>
            <w:cnfStyle w:val="000010000000"/>
            <w:tcW w:w="2218" w:type="dxa"/>
          </w:tcPr>
          <w:p w:rsidR="00546D90" w:rsidRPr="004267A4" w:rsidRDefault="00546D90" w:rsidP="00054991">
            <w:pPr>
              <w:spacing w:line="360" w:lineRule="auto"/>
              <w:jc w:val="both"/>
              <w:rPr>
                <w:rFonts w:ascii="Arial" w:hAnsi="Arial" w:cs="Arial"/>
                <w:b/>
                <w:color w:val="FFFFFF" w:themeColor="background1"/>
                <w:sz w:val="20"/>
                <w:szCs w:val="20"/>
              </w:rPr>
            </w:pPr>
            <w:r w:rsidRPr="004267A4">
              <w:rPr>
                <w:rFonts w:ascii="Arial" w:hAnsi="Arial" w:cs="Arial"/>
                <w:b/>
                <w:sz w:val="20"/>
                <w:szCs w:val="20"/>
              </w:rPr>
              <w:t>10,4</w:t>
            </w:r>
            <w:r w:rsidR="004267A4">
              <w:rPr>
                <w:rFonts w:ascii="Arial" w:hAnsi="Arial" w:cs="Arial"/>
                <w:b/>
                <w:sz w:val="20"/>
                <w:szCs w:val="20"/>
              </w:rPr>
              <w:t xml:space="preserve">          </w:t>
            </w:r>
            <w:r w:rsidR="004267A4">
              <w:rPr>
                <w:rFonts w:ascii="Arial" w:hAnsi="Arial" w:cs="Arial"/>
                <w:b/>
                <w:color w:val="FFFFFF" w:themeColor="background1"/>
                <w:sz w:val="20"/>
                <w:szCs w:val="20"/>
              </w:rPr>
              <w:t>30</w:t>
            </w:r>
          </w:p>
        </w:tc>
      </w:tr>
      <w:tr w:rsidR="008E1728" w:rsidTr="008E1728">
        <w:trPr>
          <w:cnfStyle w:val="010000000000"/>
        </w:trPr>
        <w:tc>
          <w:tcPr>
            <w:cnfStyle w:val="001000000000"/>
            <w:tcW w:w="2518" w:type="dxa"/>
          </w:tcPr>
          <w:p w:rsidR="00546D90" w:rsidRPr="00546D90" w:rsidRDefault="00546D90" w:rsidP="0084024B">
            <w:pPr>
              <w:spacing w:line="360" w:lineRule="auto"/>
              <w:ind w:firstLine="0"/>
              <w:jc w:val="both"/>
              <w:rPr>
                <w:rFonts w:ascii="Arial" w:hAnsi="Arial" w:cs="Arial"/>
                <w:b w:val="0"/>
                <w:sz w:val="20"/>
                <w:szCs w:val="20"/>
              </w:rPr>
            </w:pPr>
            <w:r w:rsidRPr="00546D90">
              <w:rPr>
                <w:rFonts w:ascii="Arial" w:hAnsi="Arial" w:cs="Arial"/>
                <w:b w:val="0"/>
                <w:sz w:val="20"/>
                <w:szCs w:val="20"/>
              </w:rPr>
              <w:t>ΣΥΝΟΛΟ</w:t>
            </w:r>
          </w:p>
        </w:tc>
        <w:tc>
          <w:tcPr>
            <w:cnfStyle w:val="000010000000"/>
            <w:tcW w:w="1957" w:type="dxa"/>
          </w:tcPr>
          <w:p w:rsidR="00546D90" w:rsidRPr="00546D90" w:rsidRDefault="00546D90" w:rsidP="00054991">
            <w:pPr>
              <w:spacing w:line="360" w:lineRule="auto"/>
              <w:jc w:val="both"/>
              <w:rPr>
                <w:rFonts w:ascii="Arial" w:hAnsi="Arial" w:cs="Arial"/>
                <w:sz w:val="20"/>
                <w:szCs w:val="20"/>
              </w:rPr>
            </w:pPr>
            <w:r>
              <w:rPr>
                <w:rFonts w:ascii="Arial" w:hAnsi="Arial" w:cs="Arial"/>
                <w:sz w:val="20"/>
                <w:szCs w:val="20"/>
              </w:rPr>
              <w:t>26</w:t>
            </w:r>
            <w:r w:rsidR="004267A4">
              <w:rPr>
                <w:rFonts w:ascii="Arial" w:hAnsi="Arial" w:cs="Arial"/>
                <w:sz w:val="20"/>
                <w:szCs w:val="20"/>
              </w:rPr>
              <w:t xml:space="preserve">         75</w:t>
            </w:r>
          </w:p>
        </w:tc>
        <w:tc>
          <w:tcPr>
            <w:tcW w:w="2214" w:type="dxa"/>
          </w:tcPr>
          <w:p w:rsidR="00546D90" w:rsidRPr="004267A4" w:rsidRDefault="00546D90" w:rsidP="00054991">
            <w:pPr>
              <w:spacing w:line="360" w:lineRule="auto"/>
              <w:jc w:val="both"/>
              <w:cnfStyle w:val="010000000000"/>
              <w:rPr>
                <w:rFonts w:ascii="Arial" w:hAnsi="Arial" w:cs="Arial"/>
                <w:sz w:val="20"/>
                <w:szCs w:val="20"/>
              </w:rPr>
            </w:pPr>
            <w:r w:rsidRPr="004267A4">
              <w:rPr>
                <w:rFonts w:ascii="Arial" w:hAnsi="Arial" w:cs="Arial"/>
                <w:sz w:val="20"/>
                <w:szCs w:val="20"/>
              </w:rPr>
              <w:t>74</w:t>
            </w:r>
            <w:r w:rsidR="004267A4">
              <w:rPr>
                <w:rFonts w:ascii="Arial" w:hAnsi="Arial" w:cs="Arial"/>
                <w:sz w:val="20"/>
                <w:szCs w:val="20"/>
              </w:rPr>
              <w:t xml:space="preserve">            213</w:t>
            </w:r>
          </w:p>
        </w:tc>
        <w:tc>
          <w:tcPr>
            <w:cnfStyle w:val="000010000000"/>
            <w:tcW w:w="2218" w:type="dxa"/>
          </w:tcPr>
          <w:p w:rsidR="00546D90" w:rsidRPr="004267A4" w:rsidRDefault="00546D90" w:rsidP="00054991">
            <w:pPr>
              <w:spacing w:line="360" w:lineRule="auto"/>
              <w:jc w:val="both"/>
              <w:rPr>
                <w:rFonts w:ascii="Arial" w:hAnsi="Arial" w:cs="Arial"/>
                <w:sz w:val="20"/>
                <w:szCs w:val="20"/>
              </w:rPr>
            </w:pPr>
            <w:r w:rsidRPr="004267A4">
              <w:rPr>
                <w:rFonts w:ascii="Arial" w:hAnsi="Arial" w:cs="Arial"/>
                <w:sz w:val="20"/>
                <w:szCs w:val="20"/>
              </w:rPr>
              <w:t>100</w:t>
            </w:r>
            <w:r w:rsidR="004267A4">
              <w:rPr>
                <w:rFonts w:ascii="Arial" w:hAnsi="Arial" w:cs="Arial"/>
                <w:sz w:val="20"/>
                <w:szCs w:val="20"/>
              </w:rPr>
              <w:t xml:space="preserve">          288</w:t>
            </w:r>
          </w:p>
        </w:tc>
      </w:tr>
    </w:tbl>
    <w:p w:rsidR="009D495C" w:rsidRDefault="009D495C" w:rsidP="00054991">
      <w:pPr>
        <w:spacing w:line="360" w:lineRule="auto"/>
        <w:jc w:val="both"/>
        <w:rPr>
          <w:rFonts w:ascii="Arial" w:hAnsi="Arial" w:cs="Arial"/>
          <w:sz w:val="24"/>
          <w:szCs w:val="24"/>
        </w:rPr>
      </w:pPr>
    </w:p>
    <w:p w:rsidR="00FC4BF0" w:rsidRDefault="009D495C" w:rsidP="00054991">
      <w:pPr>
        <w:spacing w:line="360" w:lineRule="auto"/>
        <w:jc w:val="both"/>
        <w:rPr>
          <w:rFonts w:ascii="Arial" w:hAnsi="Arial" w:cs="Arial"/>
          <w:sz w:val="24"/>
          <w:szCs w:val="24"/>
          <w:lang w:val="el-GR"/>
        </w:rPr>
      </w:pPr>
      <w:r w:rsidRPr="00AF19C1">
        <w:rPr>
          <w:rFonts w:ascii="Arial" w:hAnsi="Arial" w:cs="Arial"/>
          <w:sz w:val="24"/>
          <w:szCs w:val="24"/>
          <w:lang w:val="el-GR"/>
        </w:rPr>
        <w:tab/>
        <w:t>Το ενδιαφέρον των γυναικών της έρευνας για προγράμματα προληπτικού ελέγχου, ανάλογα με τις καπνιστικές τους συνήθ</w:t>
      </w:r>
      <w:r w:rsidR="004E74F9">
        <w:rPr>
          <w:rFonts w:ascii="Arial" w:hAnsi="Arial" w:cs="Arial"/>
          <w:sz w:val="24"/>
          <w:szCs w:val="24"/>
          <w:lang w:val="el-GR"/>
        </w:rPr>
        <w:t xml:space="preserve">ειες περιγράφεται στον </w:t>
      </w:r>
      <w:r w:rsidR="00343777">
        <w:rPr>
          <w:rFonts w:ascii="Arial" w:hAnsi="Arial" w:cs="Arial"/>
          <w:sz w:val="24"/>
          <w:szCs w:val="24"/>
          <w:lang w:val="el-GR"/>
        </w:rPr>
        <w:t>Π</w:t>
      </w:r>
      <w:r w:rsidR="004E74F9">
        <w:rPr>
          <w:rFonts w:ascii="Arial" w:hAnsi="Arial" w:cs="Arial"/>
          <w:sz w:val="24"/>
          <w:szCs w:val="24"/>
          <w:lang w:val="el-GR"/>
        </w:rPr>
        <w:t>ίνακα 29</w:t>
      </w:r>
      <w:r w:rsidRPr="00AF19C1">
        <w:rPr>
          <w:rFonts w:ascii="Arial" w:hAnsi="Arial" w:cs="Arial"/>
          <w:sz w:val="24"/>
          <w:szCs w:val="24"/>
          <w:lang w:val="el-GR"/>
        </w:rPr>
        <w:t>.</w:t>
      </w:r>
    </w:p>
    <w:p w:rsidR="00FC4BF0" w:rsidRDefault="00FC4BF0">
      <w:pPr>
        <w:rPr>
          <w:rFonts w:ascii="Arial" w:hAnsi="Arial" w:cs="Arial"/>
          <w:sz w:val="24"/>
          <w:szCs w:val="24"/>
          <w:lang w:val="el-GR"/>
        </w:rPr>
      </w:pPr>
      <w:r>
        <w:rPr>
          <w:rFonts w:ascii="Arial" w:hAnsi="Arial" w:cs="Arial"/>
          <w:sz w:val="24"/>
          <w:szCs w:val="24"/>
          <w:lang w:val="el-GR"/>
        </w:rPr>
        <w:br w:type="page"/>
      </w:r>
    </w:p>
    <w:p w:rsidR="009D495C" w:rsidRDefault="004E74F9" w:rsidP="00054991">
      <w:pPr>
        <w:spacing w:line="360" w:lineRule="auto"/>
        <w:ind w:left="1560" w:hanging="1560"/>
        <w:jc w:val="both"/>
        <w:rPr>
          <w:rFonts w:ascii="Arial" w:hAnsi="Arial" w:cs="Arial"/>
          <w:b/>
          <w:color w:val="4F81BD" w:themeColor="accent1"/>
          <w:sz w:val="20"/>
          <w:szCs w:val="20"/>
          <w:lang w:val="el-GR"/>
        </w:rPr>
      </w:pPr>
      <w:r>
        <w:rPr>
          <w:rFonts w:ascii="Arial" w:hAnsi="Arial" w:cs="Arial"/>
          <w:b/>
          <w:color w:val="4F81BD" w:themeColor="accent1"/>
          <w:sz w:val="20"/>
          <w:szCs w:val="20"/>
          <w:lang w:val="el-GR"/>
        </w:rPr>
        <w:lastRenderedPageBreak/>
        <w:t>ΠΙΝΑΚΑΣ 29</w:t>
      </w:r>
      <w:r w:rsidR="009D495C" w:rsidRPr="00AF19C1">
        <w:rPr>
          <w:rFonts w:ascii="Arial" w:hAnsi="Arial" w:cs="Arial"/>
          <w:b/>
          <w:color w:val="4F81BD" w:themeColor="accent1"/>
          <w:sz w:val="20"/>
          <w:szCs w:val="20"/>
          <w:lang w:val="el-GR"/>
        </w:rPr>
        <w:t xml:space="preserve"> : </w:t>
      </w:r>
      <w:r w:rsidR="00FB3B09" w:rsidRPr="00AF19C1">
        <w:rPr>
          <w:rFonts w:ascii="Arial" w:hAnsi="Arial" w:cs="Arial"/>
          <w:b/>
          <w:sz w:val="20"/>
          <w:szCs w:val="20"/>
          <w:lang w:val="el-GR"/>
        </w:rPr>
        <w:t>ΑΝ</w:t>
      </w:r>
      <w:r w:rsidR="009D495C" w:rsidRPr="00AF19C1">
        <w:rPr>
          <w:rFonts w:ascii="Arial" w:hAnsi="Arial" w:cs="Arial"/>
          <w:b/>
          <w:sz w:val="20"/>
          <w:szCs w:val="20"/>
          <w:lang w:val="el-GR"/>
        </w:rPr>
        <w:t xml:space="preserve"> ΘΑ ΗΘΕΛΑΝ ΟΙ ΓΥΝΑΙΚΕΣ ΤΗΣ ΕΡΕΥΝΑΣ </w:t>
      </w:r>
      <w:r w:rsidR="00FB3B09" w:rsidRPr="00AF19C1">
        <w:rPr>
          <w:rFonts w:ascii="Arial" w:hAnsi="Arial" w:cs="Arial"/>
          <w:b/>
          <w:sz w:val="20"/>
          <w:szCs w:val="20"/>
          <w:lang w:val="el-GR"/>
        </w:rPr>
        <w:t>ΠΕΡΙΣΣΟΤΕΡΗ ΕΝΗΜΕΡΩΣΗ ΓΙΑ ΠΡΟΓΡΑΜΜΑΤΑ ΠΡΟΛΗΠΤΙΚΟΥ</w:t>
      </w:r>
      <w:r w:rsidR="002C3F21" w:rsidRPr="00AF19C1">
        <w:rPr>
          <w:rFonts w:ascii="Arial" w:hAnsi="Arial" w:cs="Arial"/>
          <w:b/>
          <w:sz w:val="20"/>
          <w:szCs w:val="20"/>
          <w:lang w:val="el-GR"/>
        </w:rPr>
        <w:t xml:space="preserve"> ΕΛΕΓΧΟΥ </w:t>
      </w:r>
      <w:r w:rsidR="00FB3B09" w:rsidRPr="00AF19C1">
        <w:rPr>
          <w:rFonts w:ascii="Arial" w:hAnsi="Arial" w:cs="Arial"/>
          <w:b/>
          <w:sz w:val="20"/>
          <w:szCs w:val="20"/>
          <w:lang w:val="el-GR"/>
        </w:rPr>
        <w:t>ΑΝΑΛΟΓΑ ΜΕ ΤΙΣ ΚΑΠΝΙΣΤΙΚΕΣ ΤΟΥΣ ΣΥΝΗΘΕΙΕΣ</w:t>
      </w:r>
      <w:r w:rsidR="009D495C" w:rsidRPr="00AF19C1">
        <w:rPr>
          <w:rFonts w:ascii="Arial" w:hAnsi="Arial" w:cs="Arial"/>
          <w:b/>
          <w:sz w:val="20"/>
          <w:szCs w:val="20"/>
          <w:lang w:val="el-GR"/>
        </w:rPr>
        <w:t>, ΕΠΙ ΤΟΙΣ %.</w:t>
      </w:r>
      <w:r w:rsidR="009D495C" w:rsidRPr="00AF19C1">
        <w:rPr>
          <w:rFonts w:ascii="Arial" w:hAnsi="Arial" w:cs="Arial"/>
          <w:b/>
          <w:color w:val="4F81BD" w:themeColor="accent1"/>
          <w:sz w:val="20"/>
          <w:szCs w:val="20"/>
          <w:lang w:val="el-GR"/>
        </w:rPr>
        <w:t xml:space="preserve"> </w:t>
      </w:r>
    </w:p>
    <w:p w:rsidR="00FC4BF0" w:rsidRPr="00AF19C1" w:rsidRDefault="00FC4BF0" w:rsidP="00054991">
      <w:pPr>
        <w:spacing w:line="360" w:lineRule="auto"/>
        <w:ind w:left="1560" w:hanging="1560"/>
        <w:jc w:val="both"/>
        <w:rPr>
          <w:rFonts w:ascii="Arial" w:hAnsi="Arial" w:cs="Arial"/>
          <w:b/>
          <w:color w:val="4F81BD" w:themeColor="accent1"/>
          <w:sz w:val="20"/>
          <w:szCs w:val="20"/>
          <w:lang w:val="el-GR"/>
        </w:rPr>
      </w:pPr>
    </w:p>
    <w:tbl>
      <w:tblPr>
        <w:tblStyle w:val="3-3"/>
        <w:tblW w:w="8897" w:type="dxa"/>
        <w:tblLook w:val="02E0"/>
      </w:tblPr>
      <w:tblGrid>
        <w:gridCol w:w="2190"/>
        <w:gridCol w:w="1650"/>
        <w:gridCol w:w="1520"/>
        <w:gridCol w:w="1836"/>
        <w:gridCol w:w="1701"/>
      </w:tblGrid>
      <w:tr w:rsidR="00297890" w:rsidTr="00D71702">
        <w:trPr>
          <w:cnfStyle w:val="100000000000"/>
          <w:trHeight w:val="1049"/>
        </w:trPr>
        <w:tc>
          <w:tcPr>
            <w:cnfStyle w:val="001000000000"/>
            <w:tcW w:w="2190" w:type="dxa"/>
          </w:tcPr>
          <w:p w:rsidR="00FB3B09" w:rsidRPr="00AF19C1" w:rsidRDefault="00FB3B09" w:rsidP="00054991">
            <w:pPr>
              <w:spacing w:line="360" w:lineRule="auto"/>
              <w:jc w:val="both"/>
              <w:rPr>
                <w:rFonts w:ascii="Arial" w:hAnsi="Arial" w:cs="Arial"/>
                <w:b w:val="0"/>
                <w:sz w:val="20"/>
                <w:szCs w:val="20"/>
                <w:lang w:val="el-GR"/>
              </w:rPr>
            </w:pPr>
          </w:p>
        </w:tc>
        <w:tc>
          <w:tcPr>
            <w:cnfStyle w:val="000010000000"/>
            <w:tcW w:w="5006" w:type="dxa"/>
            <w:gridSpan w:val="3"/>
          </w:tcPr>
          <w:p w:rsidR="00FB3B09" w:rsidRPr="00AF19C1" w:rsidRDefault="00FB3B09" w:rsidP="00522599">
            <w:pPr>
              <w:spacing w:line="360" w:lineRule="auto"/>
              <w:ind w:left="317" w:firstLine="45"/>
              <w:jc w:val="both"/>
              <w:rPr>
                <w:rFonts w:ascii="Arial" w:hAnsi="Arial" w:cs="Arial"/>
                <w:b w:val="0"/>
                <w:sz w:val="20"/>
                <w:szCs w:val="20"/>
                <w:lang w:val="el-GR"/>
              </w:rPr>
            </w:pPr>
            <w:r w:rsidRPr="00AF19C1">
              <w:rPr>
                <w:rFonts w:ascii="Arial" w:hAnsi="Arial" w:cs="Arial"/>
                <w:b w:val="0"/>
                <w:sz w:val="20"/>
                <w:szCs w:val="20"/>
                <w:lang w:val="el-GR"/>
              </w:rPr>
              <w:t>ΘΑ ΘΕΛΑΤΕ ΠΕΡΙΣΣΟΤΕΡΗ ΕΝΗΜΕΡΩΣΗ ΓΙΑ ΠΡΟΓΡΑΜΜΑΤΑ ΠΡΟΛΗΠΤΙΚΟΥ ΕΛΕΓΧΟΥ</w:t>
            </w:r>
          </w:p>
          <w:p w:rsidR="00FB3B09" w:rsidRPr="00AF1CFF" w:rsidRDefault="00FB3B09" w:rsidP="00D71702">
            <w:pPr>
              <w:spacing w:line="360" w:lineRule="auto"/>
              <w:ind w:left="3480" w:right="38" w:hanging="3544"/>
              <w:jc w:val="both"/>
              <w:rPr>
                <w:rFonts w:ascii="Arial" w:hAnsi="Arial" w:cs="Arial"/>
                <w:b w:val="0"/>
                <w:color w:val="4F6228" w:themeColor="accent3" w:themeShade="80"/>
                <w:sz w:val="20"/>
                <w:szCs w:val="20"/>
                <w:lang w:val="el-GR"/>
              </w:rPr>
            </w:pPr>
            <w:r w:rsidRPr="00AF19C1">
              <w:rPr>
                <w:rFonts w:ascii="Arial" w:hAnsi="Arial" w:cs="Arial"/>
                <w:b w:val="0"/>
                <w:sz w:val="20"/>
                <w:szCs w:val="20"/>
                <w:lang w:val="el-GR"/>
              </w:rPr>
              <w:t xml:space="preserve">   </w:t>
            </w:r>
            <w:r w:rsidRPr="00522599">
              <w:rPr>
                <w:rFonts w:ascii="Arial" w:hAnsi="Arial" w:cs="Arial"/>
                <w:b w:val="0"/>
                <w:color w:val="4F6228" w:themeColor="accent3" w:themeShade="80"/>
                <w:sz w:val="20"/>
                <w:szCs w:val="20"/>
                <w:lang w:val="el-GR"/>
              </w:rPr>
              <w:t xml:space="preserve">ΝΑΙ   </w:t>
            </w:r>
            <w:r w:rsidR="00D71702" w:rsidRPr="00D71702">
              <w:rPr>
                <w:rFonts w:ascii="Arial" w:hAnsi="Arial" w:cs="Arial"/>
                <w:b w:val="0"/>
                <w:color w:val="4F6228" w:themeColor="accent3" w:themeShade="80"/>
                <w:sz w:val="20"/>
                <w:szCs w:val="20"/>
                <w:lang w:val="el-GR"/>
              </w:rPr>
              <w:t xml:space="preserve">      </w:t>
            </w:r>
            <w:r w:rsidR="00D71702">
              <w:rPr>
                <w:rFonts w:ascii="Arial" w:hAnsi="Arial" w:cs="Arial"/>
                <w:b w:val="0"/>
                <w:color w:val="4F6228" w:themeColor="accent3" w:themeShade="80"/>
                <w:sz w:val="20"/>
                <w:szCs w:val="20"/>
                <w:lang w:val="el-GR"/>
              </w:rPr>
              <w:t xml:space="preserve">         ΟΧΙ                ΔΕΝ ΜΕ</w:t>
            </w:r>
            <w:r w:rsidR="00D71702" w:rsidRPr="00D71702">
              <w:rPr>
                <w:rFonts w:ascii="Arial" w:hAnsi="Arial" w:cs="Arial"/>
                <w:b w:val="0"/>
                <w:color w:val="4F6228" w:themeColor="accent3" w:themeShade="80"/>
                <w:sz w:val="20"/>
                <w:szCs w:val="20"/>
                <w:lang w:val="el-GR"/>
              </w:rPr>
              <w:t xml:space="preserve">    </w:t>
            </w:r>
            <w:r w:rsidRPr="00522599">
              <w:rPr>
                <w:rFonts w:ascii="Arial" w:hAnsi="Arial" w:cs="Arial"/>
                <w:b w:val="0"/>
                <w:color w:val="4F6228" w:themeColor="accent3" w:themeShade="80"/>
                <w:sz w:val="20"/>
                <w:szCs w:val="20"/>
                <w:lang w:val="el-GR"/>
              </w:rPr>
              <w:t>ΕΝΔΙΑΦΕΡΕΙ</w:t>
            </w:r>
          </w:p>
          <w:p w:rsidR="00D71702" w:rsidRPr="00AF1CFF" w:rsidRDefault="00D71702" w:rsidP="00D71702">
            <w:pPr>
              <w:spacing w:line="360" w:lineRule="auto"/>
              <w:ind w:left="3480" w:right="38" w:hanging="3544"/>
              <w:jc w:val="both"/>
              <w:rPr>
                <w:rFonts w:ascii="Arial" w:hAnsi="Arial" w:cs="Arial"/>
                <w:bCs w:val="0"/>
                <w:sz w:val="20"/>
                <w:szCs w:val="20"/>
                <w:lang w:val="el-GR"/>
              </w:rPr>
            </w:pPr>
            <w:r w:rsidRPr="00AF1CFF">
              <w:rPr>
                <w:rFonts w:ascii="Arial" w:hAnsi="Arial" w:cs="Arial"/>
                <w:b w:val="0"/>
                <w:color w:val="4F6228" w:themeColor="accent3" w:themeShade="80"/>
                <w:sz w:val="20"/>
                <w:szCs w:val="20"/>
                <w:lang w:val="el-GR"/>
              </w:rPr>
              <w:t xml:space="preserve">                   </w:t>
            </w:r>
            <w:r>
              <w:rPr>
                <w:rFonts w:ascii="Arial" w:hAnsi="Arial" w:cs="Arial"/>
                <w:b w:val="0"/>
                <w:sz w:val="20"/>
                <w:szCs w:val="20"/>
              </w:rPr>
              <w:t>N</w:t>
            </w:r>
            <w:r w:rsidRPr="00AF1CFF">
              <w:rPr>
                <w:rFonts w:ascii="Arial" w:hAnsi="Arial" w:cs="Arial"/>
                <w:b w:val="0"/>
                <w:sz w:val="20"/>
                <w:szCs w:val="20"/>
                <w:lang w:val="el-GR"/>
              </w:rPr>
              <w:t xml:space="preserve">                            </w:t>
            </w:r>
            <w:r>
              <w:rPr>
                <w:rFonts w:ascii="Arial" w:hAnsi="Arial" w:cs="Arial"/>
                <w:b w:val="0"/>
                <w:sz w:val="20"/>
                <w:szCs w:val="20"/>
              </w:rPr>
              <w:t>N</w:t>
            </w:r>
            <w:r w:rsidRPr="00AF1CFF">
              <w:rPr>
                <w:rFonts w:ascii="Arial" w:hAnsi="Arial" w:cs="Arial"/>
                <w:b w:val="0"/>
                <w:sz w:val="20"/>
                <w:szCs w:val="20"/>
                <w:lang w:val="el-GR"/>
              </w:rPr>
              <w:t xml:space="preserve">                          </w:t>
            </w:r>
            <w:r>
              <w:rPr>
                <w:rFonts w:ascii="Arial" w:hAnsi="Arial" w:cs="Arial"/>
                <w:b w:val="0"/>
                <w:sz w:val="20"/>
                <w:szCs w:val="20"/>
              </w:rPr>
              <w:t>N</w:t>
            </w:r>
          </w:p>
        </w:tc>
        <w:tc>
          <w:tcPr>
            <w:tcW w:w="1701" w:type="dxa"/>
          </w:tcPr>
          <w:p w:rsidR="00FB3B09" w:rsidRPr="00AF19C1" w:rsidRDefault="00FB3B09" w:rsidP="00054991">
            <w:pPr>
              <w:spacing w:line="360" w:lineRule="auto"/>
              <w:jc w:val="both"/>
              <w:cnfStyle w:val="100000000000"/>
              <w:rPr>
                <w:rFonts w:ascii="Arial" w:hAnsi="Arial" w:cs="Arial"/>
                <w:b w:val="0"/>
                <w:sz w:val="20"/>
                <w:szCs w:val="20"/>
                <w:lang w:val="el-GR"/>
              </w:rPr>
            </w:pPr>
          </w:p>
          <w:p w:rsidR="00FB3B09" w:rsidRDefault="00D71702" w:rsidP="00D71702">
            <w:pPr>
              <w:spacing w:line="360" w:lineRule="auto"/>
              <w:ind w:firstLine="0"/>
              <w:jc w:val="both"/>
              <w:cnfStyle w:val="100000000000"/>
              <w:rPr>
                <w:rFonts w:ascii="Arial" w:hAnsi="Arial" w:cs="Arial"/>
                <w:b w:val="0"/>
                <w:sz w:val="20"/>
                <w:szCs w:val="20"/>
                <w:lang w:val="el-GR"/>
              </w:rPr>
            </w:pPr>
            <w:r w:rsidRPr="00AF1CFF">
              <w:rPr>
                <w:rFonts w:ascii="Arial" w:hAnsi="Arial" w:cs="Arial"/>
                <w:b w:val="0"/>
                <w:sz w:val="20"/>
                <w:szCs w:val="20"/>
                <w:lang w:val="el-GR"/>
              </w:rPr>
              <w:t xml:space="preserve">      </w:t>
            </w:r>
            <w:r>
              <w:rPr>
                <w:rFonts w:ascii="Arial" w:hAnsi="Arial" w:cs="Arial"/>
                <w:b w:val="0"/>
                <w:sz w:val="20"/>
                <w:szCs w:val="20"/>
                <w:lang w:val="el-GR"/>
              </w:rPr>
              <w:t>Σ</w:t>
            </w:r>
            <w:r w:rsidR="00FB3B09" w:rsidRPr="00546D90">
              <w:rPr>
                <w:rFonts w:ascii="Arial" w:hAnsi="Arial" w:cs="Arial"/>
                <w:b w:val="0"/>
                <w:sz w:val="20"/>
                <w:szCs w:val="20"/>
              </w:rPr>
              <w:t>ΥΝΟΛΟ</w:t>
            </w:r>
          </w:p>
          <w:p w:rsidR="00D71702" w:rsidRDefault="00D71702" w:rsidP="00D71702">
            <w:pPr>
              <w:spacing w:line="360" w:lineRule="auto"/>
              <w:ind w:firstLine="0"/>
              <w:jc w:val="both"/>
              <w:cnfStyle w:val="100000000000"/>
              <w:rPr>
                <w:rFonts w:ascii="Arial" w:hAnsi="Arial" w:cs="Arial"/>
                <w:b w:val="0"/>
                <w:sz w:val="20"/>
                <w:szCs w:val="20"/>
                <w:lang w:val="el-GR"/>
              </w:rPr>
            </w:pPr>
          </w:p>
          <w:p w:rsidR="00D71702" w:rsidRDefault="00D71702" w:rsidP="00D71702">
            <w:pPr>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w:t>
            </w:r>
          </w:p>
          <w:p w:rsidR="00D71702" w:rsidRPr="00D71702" w:rsidRDefault="00D71702" w:rsidP="00D71702">
            <w:pPr>
              <w:spacing w:line="360" w:lineRule="auto"/>
              <w:ind w:firstLine="0"/>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297890" w:rsidTr="00D71702">
        <w:tc>
          <w:tcPr>
            <w:cnfStyle w:val="001000000000"/>
            <w:tcW w:w="2190" w:type="dxa"/>
          </w:tcPr>
          <w:p w:rsidR="00FB3B09" w:rsidRPr="00546D90" w:rsidRDefault="00FB3B09" w:rsidP="00054991">
            <w:pPr>
              <w:spacing w:line="360" w:lineRule="auto"/>
              <w:jc w:val="both"/>
              <w:rPr>
                <w:rFonts w:ascii="Arial" w:hAnsi="Arial" w:cs="Arial"/>
                <w:b w:val="0"/>
                <w:sz w:val="20"/>
                <w:szCs w:val="20"/>
              </w:rPr>
            </w:pPr>
            <w:r w:rsidRPr="00546D90">
              <w:rPr>
                <w:rFonts w:ascii="Arial" w:hAnsi="Arial" w:cs="Arial"/>
                <w:b w:val="0"/>
                <w:sz w:val="20"/>
                <w:szCs w:val="20"/>
              </w:rPr>
              <w:t>ΚΑΠΝΙΣΤΡΙΕΣ</w:t>
            </w:r>
          </w:p>
        </w:tc>
        <w:tc>
          <w:tcPr>
            <w:cnfStyle w:val="000010000000"/>
            <w:tcW w:w="1650" w:type="dxa"/>
          </w:tcPr>
          <w:p w:rsidR="00FB3B09" w:rsidRPr="00D71702" w:rsidRDefault="00FB3B09" w:rsidP="00054991">
            <w:pPr>
              <w:spacing w:line="360" w:lineRule="auto"/>
              <w:jc w:val="both"/>
              <w:rPr>
                <w:rFonts w:ascii="Arial" w:hAnsi="Arial" w:cs="Arial"/>
                <w:b/>
                <w:color w:val="FFFFFF" w:themeColor="background1"/>
                <w:sz w:val="20"/>
                <w:szCs w:val="20"/>
                <w:lang w:val="el-GR"/>
              </w:rPr>
            </w:pPr>
            <w:r w:rsidRPr="00D71702">
              <w:rPr>
                <w:rFonts w:ascii="Arial" w:hAnsi="Arial" w:cs="Arial"/>
                <w:b/>
                <w:sz w:val="20"/>
                <w:szCs w:val="20"/>
              </w:rPr>
              <w:t>31,5</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93</w:t>
            </w:r>
          </w:p>
        </w:tc>
        <w:tc>
          <w:tcPr>
            <w:tcW w:w="1520" w:type="dxa"/>
          </w:tcPr>
          <w:p w:rsidR="00FB3B09" w:rsidRPr="00D71702" w:rsidRDefault="00FB3B09" w:rsidP="00054991">
            <w:pPr>
              <w:spacing w:line="360" w:lineRule="auto"/>
              <w:jc w:val="both"/>
              <w:cnfStyle w:val="000000000000"/>
              <w:rPr>
                <w:rFonts w:ascii="Arial" w:hAnsi="Arial" w:cs="Arial"/>
                <w:b/>
                <w:color w:val="FFFFFF" w:themeColor="background1"/>
                <w:sz w:val="20"/>
                <w:szCs w:val="20"/>
                <w:lang w:val="el-GR"/>
              </w:rPr>
            </w:pPr>
            <w:r w:rsidRPr="00D71702">
              <w:rPr>
                <w:rFonts w:ascii="Arial" w:hAnsi="Arial" w:cs="Arial"/>
                <w:b/>
                <w:sz w:val="20"/>
                <w:szCs w:val="20"/>
              </w:rPr>
              <w:t>1,4</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4</w:t>
            </w:r>
          </w:p>
        </w:tc>
        <w:tc>
          <w:tcPr>
            <w:cnfStyle w:val="000010000000"/>
            <w:tcW w:w="1836" w:type="dxa"/>
          </w:tcPr>
          <w:p w:rsidR="00FB3B09" w:rsidRPr="00D71702" w:rsidRDefault="00D71702" w:rsidP="00054991">
            <w:pPr>
              <w:spacing w:line="360" w:lineRule="auto"/>
              <w:jc w:val="both"/>
              <w:rPr>
                <w:rFonts w:ascii="Arial" w:hAnsi="Arial" w:cs="Arial"/>
                <w:b/>
                <w:sz w:val="20"/>
                <w:szCs w:val="20"/>
                <w:lang w:val="el-GR"/>
              </w:rPr>
            </w:pPr>
            <w:r>
              <w:rPr>
                <w:rFonts w:ascii="Arial" w:hAnsi="Arial" w:cs="Arial"/>
                <w:b/>
                <w:sz w:val="20"/>
                <w:szCs w:val="20"/>
                <w:lang w:val="el-GR"/>
              </w:rPr>
              <w:t>-</w:t>
            </w:r>
          </w:p>
        </w:tc>
        <w:tc>
          <w:tcPr>
            <w:tcW w:w="1701" w:type="dxa"/>
          </w:tcPr>
          <w:p w:rsidR="00FB3B09" w:rsidRPr="00D71702" w:rsidRDefault="00FB3B09" w:rsidP="00054991">
            <w:pPr>
              <w:spacing w:line="360" w:lineRule="auto"/>
              <w:jc w:val="both"/>
              <w:cnfStyle w:val="000000000000"/>
              <w:rPr>
                <w:rFonts w:ascii="Arial" w:hAnsi="Arial" w:cs="Arial"/>
                <w:b/>
                <w:color w:val="FFFFFF" w:themeColor="background1"/>
                <w:sz w:val="20"/>
                <w:szCs w:val="20"/>
                <w:lang w:val="el-GR"/>
              </w:rPr>
            </w:pPr>
            <w:r w:rsidRPr="00D71702">
              <w:rPr>
                <w:rFonts w:ascii="Arial" w:hAnsi="Arial" w:cs="Arial"/>
                <w:b/>
                <w:sz w:val="20"/>
                <w:szCs w:val="20"/>
              </w:rPr>
              <w:t>32,9</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97</w:t>
            </w:r>
          </w:p>
        </w:tc>
      </w:tr>
      <w:tr w:rsidR="00297890" w:rsidTr="00D71702">
        <w:tc>
          <w:tcPr>
            <w:cnfStyle w:val="001000000000"/>
            <w:tcW w:w="2190" w:type="dxa"/>
          </w:tcPr>
          <w:p w:rsidR="00FB3B09" w:rsidRPr="00546D90" w:rsidRDefault="00FB3B09" w:rsidP="00054991">
            <w:pPr>
              <w:spacing w:line="360" w:lineRule="auto"/>
              <w:jc w:val="both"/>
              <w:rPr>
                <w:rFonts w:ascii="Arial" w:hAnsi="Arial" w:cs="Arial"/>
                <w:b w:val="0"/>
                <w:sz w:val="20"/>
                <w:szCs w:val="20"/>
              </w:rPr>
            </w:pPr>
            <w:r w:rsidRPr="00546D90">
              <w:rPr>
                <w:rFonts w:ascii="Arial" w:hAnsi="Arial" w:cs="Arial"/>
                <w:b w:val="0"/>
                <w:sz w:val="20"/>
                <w:szCs w:val="20"/>
              </w:rPr>
              <w:t>ΜΗ ΚΑΠΝΙΣΤΡΙΕΣ</w:t>
            </w:r>
          </w:p>
        </w:tc>
        <w:tc>
          <w:tcPr>
            <w:cnfStyle w:val="000010000000"/>
            <w:tcW w:w="1650" w:type="dxa"/>
          </w:tcPr>
          <w:p w:rsidR="00FB3B09" w:rsidRPr="00D71702" w:rsidRDefault="00FB3B09" w:rsidP="00054991">
            <w:pPr>
              <w:spacing w:line="360" w:lineRule="auto"/>
              <w:jc w:val="both"/>
              <w:rPr>
                <w:rFonts w:ascii="Arial" w:hAnsi="Arial" w:cs="Arial"/>
                <w:b/>
                <w:color w:val="FFFFFF" w:themeColor="background1"/>
                <w:sz w:val="20"/>
                <w:szCs w:val="20"/>
                <w:lang w:val="el-GR"/>
              </w:rPr>
            </w:pPr>
            <w:r w:rsidRPr="00D71702">
              <w:rPr>
                <w:rFonts w:ascii="Arial" w:hAnsi="Arial" w:cs="Arial"/>
                <w:b/>
                <w:sz w:val="20"/>
                <w:szCs w:val="20"/>
              </w:rPr>
              <w:t>51,2</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151</w:t>
            </w:r>
          </w:p>
        </w:tc>
        <w:tc>
          <w:tcPr>
            <w:tcW w:w="1520" w:type="dxa"/>
          </w:tcPr>
          <w:p w:rsidR="00FB3B09" w:rsidRPr="00D71702" w:rsidRDefault="00FB3B09" w:rsidP="00054991">
            <w:pPr>
              <w:spacing w:line="360" w:lineRule="auto"/>
              <w:jc w:val="both"/>
              <w:cnfStyle w:val="000000000000"/>
              <w:rPr>
                <w:rFonts w:ascii="Arial" w:hAnsi="Arial" w:cs="Arial"/>
                <w:b/>
                <w:color w:val="FFFFFF" w:themeColor="background1"/>
                <w:sz w:val="20"/>
                <w:szCs w:val="20"/>
                <w:lang w:val="el-GR"/>
              </w:rPr>
            </w:pPr>
            <w:r w:rsidRPr="00D71702">
              <w:rPr>
                <w:rFonts w:ascii="Arial" w:hAnsi="Arial" w:cs="Arial"/>
                <w:b/>
                <w:sz w:val="20"/>
                <w:szCs w:val="20"/>
              </w:rPr>
              <w:t>4,4</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13</w:t>
            </w:r>
          </w:p>
        </w:tc>
        <w:tc>
          <w:tcPr>
            <w:cnfStyle w:val="000010000000"/>
            <w:tcW w:w="1836" w:type="dxa"/>
          </w:tcPr>
          <w:p w:rsidR="00FB3B09" w:rsidRPr="00D71702" w:rsidRDefault="00FB3B09" w:rsidP="00054991">
            <w:pPr>
              <w:spacing w:line="360" w:lineRule="auto"/>
              <w:jc w:val="both"/>
              <w:rPr>
                <w:rFonts w:ascii="Arial" w:hAnsi="Arial" w:cs="Arial"/>
                <w:b/>
                <w:color w:val="FFFFFF" w:themeColor="background1"/>
                <w:sz w:val="20"/>
                <w:szCs w:val="20"/>
                <w:lang w:val="el-GR"/>
              </w:rPr>
            </w:pPr>
            <w:r w:rsidRPr="00D71702">
              <w:rPr>
                <w:rFonts w:ascii="Arial" w:hAnsi="Arial" w:cs="Arial"/>
                <w:b/>
                <w:sz w:val="20"/>
                <w:szCs w:val="20"/>
              </w:rPr>
              <w:t>1</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3</w:t>
            </w:r>
          </w:p>
        </w:tc>
        <w:tc>
          <w:tcPr>
            <w:tcW w:w="1701" w:type="dxa"/>
          </w:tcPr>
          <w:p w:rsidR="00FB3B09" w:rsidRPr="00D71702" w:rsidRDefault="00FB3B09" w:rsidP="00054991">
            <w:pPr>
              <w:spacing w:line="360" w:lineRule="auto"/>
              <w:jc w:val="both"/>
              <w:cnfStyle w:val="000000000000"/>
              <w:rPr>
                <w:rFonts w:ascii="Arial" w:hAnsi="Arial" w:cs="Arial"/>
                <w:b/>
                <w:color w:val="FFFFFF" w:themeColor="background1"/>
                <w:sz w:val="20"/>
                <w:szCs w:val="20"/>
                <w:lang w:val="el-GR"/>
              </w:rPr>
            </w:pPr>
            <w:r w:rsidRPr="00D71702">
              <w:rPr>
                <w:rFonts w:ascii="Arial" w:hAnsi="Arial" w:cs="Arial"/>
                <w:b/>
                <w:sz w:val="20"/>
                <w:szCs w:val="20"/>
              </w:rPr>
              <w:t>56,6</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167</w:t>
            </w:r>
          </w:p>
        </w:tc>
      </w:tr>
      <w:tr w:rsidR="00297890" w:rsidTr="00D71702">
        <w:tc>
          <w:tcPr>
            <w:cnfStyle w:val="001000000000"/>
            <w:tcW w:w="2190" w:type="dxa"/>
          </w:tcPr>
          <w:p w:rsidR="00FB3B09" w:rsidRPr="00546D90" w:rsidRDefault="00FB3B09" w:rsidP="00054991">
            <w:pPr>
              <w:spacing w:line="360" w:lineRule="auto"/>
              <w:jc w:val="both"/>
              <w:rPr>
                <w:rFonts w:ascii="Arial" w:hAnsi="Arial" w:cs="Arial"/>
                <w:b w:val="0"/>
                <w:sz w:val="20"/>
                <w:szCs w:val="20"/>
              </w:rPr>
            </w:pPr>
            <w:r w:rsidRPr="00546D90">
              <w:rPr>
                <w:rFonts w:ascii="Arial" w:hAnsi="Arial" w:cs="Arial"/>
                <w:b w:val="0"/>
                <w:sz w:val="20"/>
                <w:szCs w:val="20"/>
              </w:rPr>
              <w:t>ΠΡΩΗΝ</w:t>
            </w:r>
            <w:r>
              <w:rPr>
                <w:rFonts w:ascii="Arial" w:hAnsi="Arial" w:cs="Arial"/>
                <w:b w:val="0"/>
                <w:sz w:val="20"/>
                <w:szCs w:val="20"/>
              </w:rPr>
              <w:t xml:space="preserve">  </w:t>
            </w:r>
            <w:r w:rsidRPr="00546D90">
              <w:rPr>
                <w:rFonts w:ascii="Arial" w:hAnsi="Arial" w:cs="Arial"/>
                <w:b w:val="0"/>
                <w:sz w:val="20"/>
                <w:szCs w:val="20"/>
              </w:rPr>
              <w:t>ΚΑΠΝΙΣΤΡΙΕΣ</w:t>
            </w:r>
          </w:p>
        </w:tc>
        <w:tc>
          <w:tcPr>
            <w:cnfStyle w:val="000010000000"/>
            <w:tcW w:w="1650" w:type="dxa"/>
          </w:tcPr>
          <w:p w:rsidR="00FB3B09" w:rsidRPr="00D71702" w:rsidRDefault="00FB3B09" w:rsidP="00054991">
            <w:pPr>
              <w:spacing w:line="360" w:lineRule="auto"/>
              <w:jc w:val="both"/>
              <w:rPr>
                <w:rFonts w:ascii="Arial" w:hAnsi="Arial" w:cs="Arial"/>
                <w:b/>
                <w:color w:val="FFFFFF" w:themeColor="background1"/>
                <w:sz w:val="20"/>
                <w:szCs w:val="20"/>
                <w:lang w:val="el-GR"/>
              </w:rPr>
            </w:pPr>
            <w:r w:rsidRPr="00D71702">
              <w:rPr>
                <w:rFonts w:ascii="Arial" w:hAnsi="Arial" w:cs="Arial"/>
                <w:b/>
                <w:sz w:val="20"/>
                <w:szCs w:val="20"/>
              </w:rPr>
              <w:t>9,2</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27</w:t>
            </w:r>
          </w:p>
        </w:tc>
        <w:tc>
          <w:tcPr>
            <w:tcW w:w="1520" w:type="dxa"/>
          </w:tcPr>
          <w:p w:rsidR="00FB3B09" w:rsidRPr="00D71702" w:rsidRDefault="005E6D75" w:rsidP="00054991">
            <w:pPr>
              <w:spacing w:line="360" w:lineRule="auto"/>
              <w:jc w:val="both"/>
              <w:cnfStyle w:val="000000000000"/>
              <w:rPr>
                <w:rFonts w:ascii="Arial" w:hAnsi="Arial" w:cs="Arial"/>
                <w:b/>
                <w:sz w:val="20"/>
                <w:szCs w:val="20"/>
                <w:lang w:val="el-GR"/>
              </w:rPr>
            </w:pPr>
            <w:r w:rsidRPr="00D71702">
              <w:rPr>
                <w:rFonts w:ascii="Arial" w:hAnsi="Arial" w:cs="Arial"/>
                <w:b/>
                <w:sz w:val="20"/>
                <w:szCs w:val="20"/>
                <w:lang w:val="el-GR"/>
              </w:rPr>
              <w:t>-</w:t>
            </w:r>
          </w:p>
        </w:tc>
        <w:tc>
          <w:tcPr>
            <w:cnfStyle w:val="000010000000"/>
            <w:tcW w:w="1836" w:type="dxa"/>
          </w:tcPr>
          <w:p w:rsidR="00FB3B09" w:rsidRPr="00D71702" w:rsidRDefault="00FB3B09" w:rsidP="00054991">
            <w:pPr>
              <w:spacing w:line="360" w:lineRule="auto"/>
              <w:jc w:val="both"/>
              <w:rPr>
                <w:rFonts w:ascii="Arial" w:hAnsi="Arial" w:cs="Arial"/>
                <w:b/>
                <w:color w:val="FFFFFF" w:themeColor="background1"/>
                <w:sz w:val="20"/>
                <w:szCs w:val="20"/>
                <w:lang w:val="el-GR"/>
              </w:rPr>
            </w:pPr>
            <w:r w:rsidRPr="00D71702">
              <w:rPr>
                <w:rFonts w:ascii="Arial" w:hAnsi="Arial" w:cs="Arial"/>
                <w:b/>
                <w:sz w:val="20"/>
                <w:szCs w:val="20"/>
              </w:rPr>
              <w:t>1,</w:t>
            </w:r>
            <w:r w:rsidR="00297890" w:rsidRPr="00D71702">
              <w:rPr>
                <w:rFonts w:ascii="Arial" w:hAnsi="Arial" w:cs="Arial"/>
                <w:b/>
                <w:sz w:val="20"/>
                <w:szCs w:val="20"/>
              </w:rPr>
              <w:t>3</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4</w:t>
            </w:r>
          </w:p>
        </w:tc>
        <w:tc>
          <w:tcPr>
            <w:tcW w:w="1701" w:type="dxa"/>
          </w:tcPr>
          <w:p w:rsidR="00FB3B09" w:rsidRPr="00D71702" w:rsidRDefault="00FB3B09" w:rsidP="00054991">
            <w:pPr>
              <w:spacing w:line="360" w:lineRule="auto"/>
              <w:jc w:val="both"/>
              <w:cnfStyle w:val="000000000000"/>
              <w:rPr>
                <w:rFonts w:ascii="Arial" w:hAnsi="Arial" w:cs="Arial"/>
                <w:b/>
                <w:color w:val="FFFFFF" w:themeColor="background1"/>
                <w:sz w:val="20"/>
                <w:szCs w:val="20"/>
                <w:lang w:val="el-GR"/>
              </w:rPr>
            </w:pPr>
            <w:r w:rsidRPr="00D71702">
              <w:rPr>
                <w:rFonts w:ascii="Arial" w:hAnsi="Arial" w:cs="Arial"/>
                <w:b/>
                <w:sz w:val="20"/>
                <w:szCs w:val="20"/>
              </w:rPr>
              <w:t>10,5</w:t>
            </w:r>
            <w:r w:rsidR="00D71702">
              <w:rPr>
                <w:rFonts w:ascii="Arial" w:hAnsi="Arial" w:cs="Arial"/>
                <w:b/>
                <w:sz w:val="20"/>
                <w:szCs w:val="20"/>
                <w:lang w:val="el-GR"/>
              </w:rPr>
              <w:t xml:space="preserve">      </w:t>
            </w:r>
            <w:r w:rsidR="00D71702">
              <w:rPr>
                <w:rFonts w:ascii="Arial" w:hAnsi="Arial" w:cs="Arial"/>
                <w:b/>
                <w:color w:val="FFFFFF" w:themeColor="background1"/>
                <w:sz w:val="20"/>
                <w:szCs w:val="20"/>
                <w:lang w:val="el-GR"/>
              </w:rPr>
              <w:t>31</w:t>
            </w:r>
          </w:p>
        </w:tc>
      </w:tr>
      <w:tr w:rsidR="00297890" w:rsidTr="00D71702">
        <w:trPr>
          <w:cnfStyle w:val="010000000000"/>
        </w:trPr>
        <w:tc>
          <w:tcPr>
            <w:cnfStyle w:val="001000000000"/>
            <w:tcW w:w="2190" w:type="dxa"/>
          </w:tcPr>
          <w:p w:rsidR="00FB3B09" w:rsidRPr="00546D90" w:rsidRDefault="00FB3B09" w:rsidP="00054991">
            <w:pPr>
              <w:spacing w:line="360" w:lineRule="auto"/>
              <w:jc w:val="both"/>
              <w:rPr>
                <w:rFonts w:ascii="Arial" w:hAnsi="Arial" w:cs="Arial"/>
                <w:b w:val="0"/>
                <w:sz w:val="20"/>
                <w:szCs w:val="20"/>
              </w:rPr>
            </w:pPr>
            <w:r w:rsidRPr="00546D90">
              <w:rPr>
                <w:rFonts w:ascii="Arial" w:hAnsi="Arial" w:cs="Arial"/>
                <w:b w:val="0"/>
                <w:sz w:val="20"/>
                <w:szCs w:val="20"/>
              </w:rPr>
              <w:t>ΣΥΝΟΛΟ</w:t>
            </w:r>
          </w:p>
        </w:tc>
        <w:tc>
          <w:tcPr>
            <w:cnfStyle w:val="000010000000"/>
            <w:tcW w:w="1650" w:type="dxa"/>
          </w:tcPr>
          <w:p w:rsidR="00FB3B09" w:rsidRPr="00D71702" w:rsidRDefault="00FB3B09" w:rsidP="00054991">
            <w:pPr>
              <w:spacing w:line="360" w:lineRule="auto"/>
              <w:jc w:val="both"/>
              <w:rPr>
                <w:rFonts w:ascii="Arial" w:hAnsi="Arial" w:cs="Arial"/>
                <w:sz w:val="20"/>
                <w:szCs w:val="20"/>
                <w:lang w:val="el-GR"/>
              </w:rPr>
            </w:pPr>
            <w:r w:rsidRPr="00D71702">
              <w:rPr>
                <w:rFonts w:ascii="Arial" w:hAnsi="Arial" w:cs="Arial"/>
                <w:sz w:val="20"/>
                <w:szCs w:val="20"/>
              </w:rPr>
              <w:t>91,9</w:t>
            </w:r>
            <w:r w:rsidR="00D71702">
              <w:rPr>
                <w:rFonts w:ascii="Arial" w:hAnsi="Arial" w:cs="Arial"/>
                <w:sz w:val="20"/>
                <w:szCs w:val="20"/>
                <w:lang w:val="el-GR"/>
              </w:rPr>
              <w:t xml:space="preserve">    271</w:t>
            </w:r>
          </w:p>
        </w:tc>
        <w:tc>
          <w:tcPr>
            <w:tcW w:w="1520" w:type="dxa"/>
          </w:tcPr>
          <w:p w:rsidR="00FB3B09" w:rsidRPr="00D71702" w:rsidRDefault="00FB3B09" w:rsidP="00054991">
            <w:pPr>
              <w:spacing w:line="360" w:lineRule="auto"/>
              <w:jc w:val="both"/>
              <w:cnfStyle w:val="010000000000"/>
              <w:rPr>
                <w:rFonts w:ascii="Arial" w:hAnsi="Arial" w:cs="Arial"/>
                <w:sz w:val="20"/>
                <w:szCs w:val="20"/>
                <w:lang w:val="el-GR"/>
              </w:rPr>
            </w:pPr>
            <w:r w:rsidRPr="00D71702">
              <w:rPr>
                <w:rFonts w:ascii="Arial" w:hAnsi="Arial" w:cs="Arial"/>
                <w:sz w:val="20"/>
                <w:szCs w:val="20"/>
              </w:rPr>
              <w:t>5,8</w:t>
            </w:r>
            <w:r w:rsidR="00D71702">
              <w:rPr>
                <w:rFonts w:ascii="Arial" w:hAnsi="Arial" w:cs="Arial"/>
                <w:sz w:val="20"/>
                <w:szCs w:val="20"/>
                <w:lang w:val="el-GR"/>
              </w:rPr>
              <w:t xml:space="preserve">     17</w:t>
            </w:r>
          </w:p>
        </w:tc>
        <w:tc>
          <w:tcPr>
            <w:cnfStyle w:val="000010000000"/>
            <w:tcW w:w="1836" w:type="dxa"/>
          </w:tcPr>
          <w:p w:rsidR="00FB3B09" w:rsidRPr="00D71702" w:rsidRDefault="00FB3B09" w:rsidP="00054991">
            <w:pPr>
              <w:spacing w:line="360" w:lineRule="auto"/>
              <w:jc w:val="both"/>
              <w:rPr>
                <w:rFonts w:ascii="Arial" w:hAnsi="Arial" w:cs="Arial"/>
                <w:sz w:val="20"/>
                <w:szCs w:val="20"/>
                <w:lang w:val="el-GR"/>
              </w:rPr>
            </w:pPr>
            <w:r w:rsidRPr="00D71702">
              <w:rPr>
                <w:rFonts w:ascii="Arial" w:hAnsi="Arial" w:cs="Arial"/>
                <w:sz w:val="20"/>
                <w:szCs w:val="20"/>
              </w:rPr>
              <w:t>2,</w:t>
            </w:r>
            <w:r w:rsidR="00297890" w:rsidRPr="00D71702">
              <w:rPr>
                <w:rFonts w:ascii="Arial" w:hAnsi="Arial" w:cs="Arial"/>
                <w:sz w:val="20"/>
                <w:szCs w:val="20"/>
              </w:rPr>
              <w:t>3</w:t>
            </w:r>
            <w:r w:rsidR="00D71702">
              <w:rPr>
                <w:rFonts w:ascii="Arial" w:hAnsi="Arial" w:cs="Arial"/>
                <w:sz w:val="20"/>
                <w:szCs w:val="20"/>
                <w:lang w:val="el-GR"/>
              </w:rPr>
              <w:t xml:space="preserve">         7</w:t>
            </w:r>
          </w:p>
        </w:tc>
        <w:tc>
          <w:tcPr>
            <w:tcW w:w="1701" w:type="dxa"/>
          </w:tcPr>
          <w:p w:rsidR="00FB3B09" w:rsidRPr="00D71702" w:rsidRDefault="00FB3B09" w:rsidP="00054991">
            <w:pPr>
              <w:spacing w:line="360" w:lineRule="auto"/>
              <w:jc w:val="both"/>
              <w:cnfStyle w:val="010000000000"/>
              <w:rPr>
                <w:rFonts w:ascii="Arial" w:hAnsi="Arial" w:cs="Arial"/>
                <w:sz w:val="20"/>
                <w:szCs w:val="20"/>
                <w:lang w:val="el-GR"/>
              </w:rPr>
            </w:pPr>
            <w:r w:rsidRPr="00D71702">
              <w:rPr>
                <w:rFonts w:ascii="Arial" w:hAnsi="Arial" w:cs="Arial"/>
                <w:sz w:val="20"/>
                <w:szCs w:val="20"/>
              </w:rPr>
              <w:t>100</w:t>
            </w:r>
            <w:r w:rsidR="0091054D">
              <w:rPr>
                <w:rFonts w:ascii="Arial" w:hAnsi="Arial" w:cs="Arial"/>
                <w:sz w:val="20"/>
                <w:szCs w:val="20"/>
                <w:lang w:val="el-GR"/>
              </w:rPr>
              <w:t xml:space="preserve">    </w:t>
            </w:r>
            <w:r w:rsidR="00D71702">
              <w:rPr>
                <w:rFonts w:ascii="Arial" w:hAnsi="Arial" w:cs="Arial"/>
                <w:sz w:val="20"/>
                <w:szCs w:val="20"/>
                <w:lang w:val="el-GR"/>
              </w:rPr>
              <w:t xml:space="preserve">   295</w:t>
            </w:r>
          </w:p>
        </w:tc>
      </w:tr>
    </w:tbl>
    <w:p w:rsidR="00FC4BF0" w:rsidRDefault="00297890" w:rsidP="00054991">
      <w:pPr>
        <w:spacing w:line="360" w:lineRule="auto"/>
        <w:jc w:val="both"/>
        <w:rPr>
          <w:rFonts w:ascii="Arial" w:hAnsi="Arial" w:cs="Arial"/>
          <w:sz w:val="24"/>
          <w:szCs w:val="24"/>
          <w:lang w:val="el-GR"/>
        </w:rPr>
      </w:pPr>
      <w:r w:rsidRPr="00AF19C1">
        <w:rPr>
          <w:rFonts w:ascii="Arial" w:hAnsi="Arial" w:cs="Arial"/>
          <w:sz w:val="24"/>
          <w:szCs w:val="24"/>
          <w:lang w:val="el-GR"/>
        </w:rPr>
        <w:tab/>
      </w:r>
    </w:p>
    <w:p w:rsidR="009D495C" w:rsidRPr="00AF19C1" w:rsidRDefault="00F267E5" w:rsidP="00054991">
      <w:pPr>
        <w:spacing w:line="360" w:lineRule="auto"/>
        <w:jc w:val="both"/>
        <w:rPr>
          <w:rFonts w:ascii="Arial" w:hAnsi="Arial" w:cs="Arial"/>
          <w:sz w:val="24"/>
          <w:szCs w:val="24"/>
          <w:lang w:val="el-GR"/>
        </w:rPr>
      </w:pPr>
      <w:r>
        <w:rPr>
          <w:rFonts w:ascii="Arial" w:hAnsi="Arial" w:cs="Arial"/>
          <w:sz w:val="24"/>
          <w:szCs w:val="24"/>
          <w:lang w:val="el-GR"/>
        </w:rPr>
        <w:t>Παρατηρούμε</w:t>
      </w:r>
      <w:r w:rsidR="00297890" w:rsidRPr="00AF19C1">
        <w:rPr>
          <w:rFonts w:ascii="Arial" w:hAnsi="Arial" w:cs="Arial"/>
          <w:sz w:val="24"/>
          <w:szCs w:val="24"/>
          <w:lang w:val="el-GR"/>
        </w:rPr>
        <w:t xml:space="preserve"> πως η συντριπτική πλειοψηφία των </w:t>
      </w:r>
      <w:r>
        <w:rPr>
          <w:rFonts w:ascii="Arial" w:hAnsi="Arial" w:cs="Arial"/>
          <w:sz w:val="24"/>
          <w:szCs w:val="24"/>
          <w:lang w:val="el-GR"/>
        </w:rPr>
        <w:t>γυναικών και των τριών ομάδων (</w:t>
      </w:r>
      <w:r w:rsidR="00297890" w:rsidRPr="00AF19C1">
        <w:rPr>
          <w:rFonts w:ascii="Arial" w:hAnsi="Arial" w:cs="Arial"/>
          <w:sz w:val="24"/>
          <w:szCs w:val="24"/>
          <w:lang w:val="el-GR"/>
        </w:rPr>
        <w:t>καπνίστριες, μη &amp; πρώην καπνίσ</w:t>
      </w:r>
      <w:r>
        <w:rPr>
          <w:rFonts w:ascii="Arial" w:hAnsi="Arial" w:cs="Arial"/>
          <w:sz w:val="24"/>
          <w:szCs w:val="24"/>
          <w:lang w:val="el-GR"/>
        </w:rPr>
        <w:t xml:space="preserve">τριες)  επιθυμούν να ενημερωθούν </w:t>
      </w:r>
      <w:r w:rsidR="00297890" w:rsidRPr="00AF19C1">
        <w:rPr>
          <w:rFonts w:ascii="Arial" w:hAnsi="Arial" w:cs="Arial"/>
          <w:sz w:val="24"/>
          <w:szCs w:val="24"/>
          <w:lang w:val="el-GR"/>
        </w:rPr>
        <w:t xml:space="preserve">για προγράμματα προληπτικού ελέγχου.  </w:t>
      </w:r>
    </w:p>
    <w:p w:rsidR="00FC4BF0" w:rsidRDefault="00297890" w:rsidP="00054991">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Μελετώντας την πρόθεση των γυναικών </w:t>
      </w:r>
      <w:r w:rsidR="002C3F21" w:rsidRPr="00AF19C1">
        <w:rPr>
          <w:rFonts w:ascii="Arial" w:hAnsi="Arial" w:cs="Arial"/>
          <w:sz w:val="24"/>
          <w:szCs w:val="24"/>
          <w:lang w:val="el-GR"/>
        </w:rPr>
        <w:t xml:space="preserve">της έρευνας να ενταχθούν σε κάποιο πρόγραμμα ιατρικών εξετάσεων προληπτικού ελέγχου ανάλογα με το αν κάπνιζαν, καπνίζουν ή όχι, φαίνεται πως η πλειοψηφία των γυναικών και των τριών </w:t>
      </w:r>
      <w:r w:rsidR="004E74F9">
        <w:rPr>
          <w:rFonts w:ascii="Arial" w:hAnsi="Arial" w:cs="Arial"/>
          <w:sz w:val="24"/>
          <w:szCs w:val="24"/>
          <w:lang w:val="el-GR"/>
        </w:rPr>
        <w:t>ομάδων απαντά θετικά (</w:t>
      </w:r>
      <w:r w:rsidR="00343777">
        <w:rPr>
          <w:rFonts w:ascii="Arial" w:hAnsi="Arial" w:cs="Arial"/>
          <w:sz w:val="24"/>
          <w:szCs w:val="24"/>
          <w:lang w:val="el-GR"/>
        </w:rPr>
        <w:t>Π</w:t>
      </w:r>
      <w:r w:rsidR="004E74F9">
        <w:rPr>
          <w:rFonts w:ascii="Arial" w:hAnsi="Arial" w:cs="Arial"/>
          <w:sz w:val="24"/>
          <w:szCs w:val="24"/>
          <w:lang w:val="el-GR"/>
        </w:rPr>
        <w:t>ίνακας 30</w:t>
      </w:r>
      <w:r w:rsidR="002C3F21" w:rsidRPr="00AF19C1">
        <w:rPr>
          <w:rFonts w:ascii="Arial" w:hAnsi="Arial" w:cs="Arial"/>
          <w:sz w:val="24"/>
          <w:szCs w:val="24"/>
          <w:lang w:val="el-GR"/>
        </w:rPr>
        <w:t>).</w:t>
      </w:r>
    </w:p>
    <w:p w:rsidR="005F5639" w:rsidRPr="00AF19C1" w:rsidRDefault="00FC4BF0" w:rsidP="00FC4BF0">
      <w:pPr>
        <w:rPr>
          <w:rFonts w:ascii="Arial" w:hAnsi="Arial" w:cs="Arial"/>
          <w:sz w:val="24"/>
          <w:szCs w:val="24"/>
          <w:lang w:val="el-GR"/>
        </w:rPr>
      </w:pPr>
      <w:r>
        <w:rPr>
          <w:rFonts w:ascii="Arial" w:hAnsi="Arial" w:cs="Arial"/>
          <w:sz w:val="24"/>
          <w:szCs w:val="24"/>
          <w:lang w:val="el-GR"/>
        </w:rPr>
        <w:br w:type="page"/>
      </w:r>
    </w:p>
    <w:p w:rsidR="002C3F21" w:rsidRPr="00AF19C1" w:rsidRDefault="004E74F9" w:rsidP="00054991">
      <w:pPr>
        <w:spacing w:line="360" w:lineRule="auto"/>
        <w:ind w:left="1560" w:hanging="1560"/>
        <w:jc w:val="both"/>
        <w:rPr>
          <w:rFonts w:ascii="Arial" w:hAnsi="Arial" w:cs="Arial"/>
          <w:b/>
          <w:color w:val="4F81BD" w:themeColor="accent1"/>
          <w:sz w:val="20"/>
          <w:szCs w:val="20"/>
          <w:lang w:val="el-GR"/>
        </w:rPr>
      </w:pPr>
      <w:r>
        <w:rPr>
          <w:rFonts w:ascii="Arial" w:hAnsi="Arial" w:cs="Arial"/>
          <w:b/>
          <w:color w:val="4F81BD" w:themeColor="accent1"/>
          <w:sz w:val="20"/>
          <w:szCs w:val="20"/>
          <w:lang w:val="el-GR"/>
        </w:rPr>
        <w:lastRenderedPageBreak/>
        <w:t>ΠΙΝΑΚΑΣ 30</w:t>
      </w:r>
      <w:r w:rsidR="002C3F21" w:rsidRPr="00AF19C1">
        <w:rPr>
          <w:rFonts w:ascii="Arial" w:hAnsi="Arial" w:cs="Arial"/>
          <w:b/>
          <w:color w:val="4F81BD" w:themeColor="accent1"/>
          <w:sz w:val="20"/>
          <w:szCs w:val="20"/>
          <w:lang w:val="el-GR"/>
        </w:rPr>
        <w:t xml:space="preserve">: </w:t>
      </w:r>
      <w:r w:rsidR="002C3F21" w:rsidRPr="00AF19C1">
        <w:rPr>
          <w:rFonts w:ascii="Arial" w:hAnsi="Arial" w:cs="Arial"/>
          <w:b/>
          <w:sz w:val="20"/>
          <w:szCs w:val="20"/>
          <w:lang w:val="el-GR"/>
        </w:rPr>
        <w:t>ΠΡΟΘΕΣΗ ΤΩΝ</w:t>
      </w:r>
      <w:r w:rsidR="002C3F21" w:rsidRPr="00AF19C1">
        <w:rPr>
          <w:rFonts w:ascii="Arial" w:hAnsi="Arial" w:cs="Arial"/>
          <w:b/>
          <w:color w:val="4F81BD" w:themeColor="accent1"/>
          <w:sz w:val="20"/>
          <w:szCs w:val="20"/>
          <w:lang w:val="el-GR"/>
        </w:rPr>
        <w:t xml:space="preserve"> </w:t>
      </w:r>
      <w:r w:rsidR="002C3F21" w:rsidRPr="00AF19C1">
        <w:rPr>
          <w:rFonts w:ascii="Arial" w:hAnsi="Arial" w:cs="Arial"/>
          <w:b/>
          <w:sz w:val="20"/>
          <w:szCs w:val="20"/>
          <w:lang w:val="el-GR"/>
        </w:rPr>
        <w:t xml:space="preserve"> ΓΥΝΑΙΚΩΝ ΤΗΣ ΕΡΕΥΝΑΣ ΝΑ ΑΚΟΛΟΥΘΗΣΟΥΝ  ΠΡΟΓΡΑΜΜΑ ΙΑΤΡΙΚΩΝ ΕΞΕΤΑΣΕΩΝ ΠΡΟΛΗΠΤΙΚΟΥ ΕΛΕΓΧΟΥ ΑΝΑΛΟΓΑ ΜΕ ΤΙΣ ΚΑΠΝΙΣΤΙΚΕΣ ΤΟΥΣ ΣΥΝΗΘΕΙΕΣ, ΕΠΙ ΤΟΙΣ %.</w:t>
      </w:r>
      <w:r w:rsidR="002C3F21" w:rsidRPr="00AF19C1">
        <w:rPr>
          <w:rFonts w:ascii="Arial" w:hAnsi="Arial" w:cs="Arial"/>
          <w:b/>
          <w:color w:val="4F81BD" w:themeColor="accent1"/>
          <w:sz w:val="20"/>
          <w:szCs w:val="20"/>
          <w:lang w:val="el-GR"/>
        </w:rPr>
        <w:t xml:space="preserve"> </w:t>
      </w:r>
    </w:p>
    <w:tbl>
      <w:tblPr>
        <w:tblStyle w:val="3-6"/>
        <w:tblW w:w="8755" w:type="dxa"/>
        <w:tblLook w:val="02E0"/>
      </w:tblPr>
      <w:tblGrid>
        <w:gridCol w:w="2188"/>
        <w:gridCol w:w="1648"/>
        <w:gridCol w:w="1517"/>
        <w:gridCol w:w="1843"/>
        <w:gridCol w:w="1559"/>
      </w:tblGrid>
      <w:tr w:rsidR="002C3F21" w:rsidTr="00203558">
        <w:trPr>
          <w:cnfStyle w:val="100000000000"/>
          <w:trHeight w:val="1049"/>
        </w:trPr>
        <w:tc>
          <w:tcPr>
            <w:cnfStyle w:val="001000000000"/>
            <w:tcW w:w="2188" w:type="dxa"/>
          </w:tcPr>
          <w:p w:rsidR="002C3F21" w:rsidRPr="00AF19C1" w:rsidRDefault="002C3F21" w:rsidP="00054991">
            <w:pPr>
              <w:spacing w:line="360" w:lineRule="auto"/>
              <w:jc w:val="both"/>
              <w:rPr>
                <w:rFonts w:ascii="Arial" w:hAnsi="Arial" w:cs="Arial"/>
                <w:b w:val="0"/>
                <w:sz w:val="20"/>
                <w:szCs w:val="20"/>
                <w:lang w:val="el-GR"/>
              </w:rPr>
            </w:pPr>
          </w:p>
        </w:tc>
        <w:tc>
          <w:tcPr>
            <w:cnfStyle w:val="000010000000"/>
            <w:tcW w:w="5008" w:type="dxa"/>
            <w:gridSpan w:val="3"/>
          </w:tcPr>
          <w:p w:rsidR="002C3F21" w:rsidRPr="00AF19C1" w:rsidRDefault="002C3F21" w:rsidP="00054991">
            <w:pPr>
              <w:spacing w:line="360" w:lineRule="auto"/>
              <w:ind w:left="317"/>
              <w:jc w:val="both"/>
              <w:rPr>
                <w:rFonts w:ascii="Arial" w:hAnsi="Arial" w:cs="Arial"/>
                <w:b w:val="0"/>
                <w:sz w:val="20"/>
                <w:szCs w:val="20"/>
                <w:lang w:val="el-GR"/>
              </w:rPr>
            </w:pPr>
            <w:r w:rsidRPr="00AF19C1">
              <w:rPr>
                <w:rFonts w:ascii="Arial" w:hAnsi="Arial" w:cs="Arial"/>
                <w:b w:val="0"/>
                <w:sz w:val="20"/>
                <w:szCs w:val="20"/>
                <w:lang w:val="el-GR"/>
              </w:rPr>
              <w:t>ΘΑ  ΑΚΟΛΟΥΘΗΣΑΤΕ ΚΑΠΟΙΟ ΠΡΟΓΡΑΜΜΑ ΙΑΤΡΙΚΩΝ ΕΞΕΤΑΣΕ</w:t>
            </w:r>
            <w:r w:rsidR="00054991" w:rsidRPr="00AF19C1">
              <w:rPr>
                <w:rFonts w:ascii="Arial" w:hAnsi="Arial" w:cs="Arial"/>
                <w:b w:val="0"/>
                <w:sz w:val="20"/>
                <w:szCs w:val="20"/>
                <w:lang w:val="el-GR"/>
              </w:rPr>
              <w:t>ΩΝ</w:t>
            </w:r>
          </w:p>
          <w:p w:rsidR="002C3F21" w:rsidRDefault="002C3F21" w:rsidP="00C818E1">
            <w:pPr>
              <w:spacing w:line="360" w:lineRule="auto"/>
              <w:ind w:left="3544" w:hanging="3544"/>
              <w:jc w:val="both"/>
              <w:rPr>
                <w:rFonts w:ascii="Arial" w:hAnsi="Arial" w:cs="Arial"/>
                <w:b w:val="0"/>
                <w:color w:val="984806" w:themeColor="accent6" w:themeShade="80"/>
                <w:sz w:val="20"/>
                <w:szCs w:val="20"/>
                <w:lang w:val="el-GR"/>
              </w:rPr>
            </w:pPr>
            <w:r w:rsidRPr="00FC4BF0">
              <w:rPr>
                <w:rFonts w:ascii="Arial" w:hAnsi="Arial" w:cs="Arial"/>
                <w:b w:val="0"/>
                <w:color w:val="984806" w:themeColor="accent6" w:themeShade="80"/>
                <w:sz w:val="20"/>
                <w:szCs w:val="20"/>
                <w:lang w:val="el-GR"/>
              </w:rPr>
              <w:t xml:space="preserve">   ΝΑΙ                           ΟΧΙ                   </w:t>
            </w:r>
            <w:r w:rsidR="00C818E1" w:rsidRPr="00FC4BF0">
              <w:rPr>
                <w:rFonts w:ascii="Arial" w:hAnsi="Arial" w:cs="Arial"/>
                <w:b w:val="0"/>
                <w:color w:val="984806" w:themeColor="accent6" w:themeShade="80"/>
                <w:sz w:val="20"/>
                <w:szCs w:val="20"/>
                <w:lang w:val="el-GR"/>
              </w:rPr>
              <w:t xml:space="preserve">   ΔΕΝ ΕΙΜΑΙ     </w:t>
            </w:r>
            <w:r w:rsidR="00203558">
              <w:rPr>
                <w:rFonts w:ascii="Arial" w:hAnsi="Arial" w:cs="Arial"/>
                <w:b w:val="0"/>
                <w:color w:val="984806" w:themeColor="accent6" w:themeShade="80"/>
                <w:sz w:val="20"/>
                <w:szCs w:val="20"/>
                <w:lang w:val="el-GR"/>
              </w:rPr>
              <w:t xml:space="preserve">   </w:t>
            </w:r>
            <w:r w:rsidR="00C818E1" w:rsidRPr="00FC4BF0">
              <w:rPr>
                <w:rFonts w:ascii="Arial" w:hAnsi="Arial" w:cs="Arial"/>
                <w:b w:val="0"/>
                <w:color w:val="984806" w:themeColor="accent6" w:themeShade="80"/>
                <w:sz w:val="20"/>
                <w:szCs w:val="20"/>
                <w:lang w:val="el-GR"/>
              </w:rPr>
              <w:t>ΣΙΓΟΥΡΗ</w:t>
            </w:r>
          </w:p>
          <w:p w:rsidR="00203558" w:rsidRPr="00203558" w:rsidRDefault="00203558" w:rsidP="00203558">
            <w:pPr>
              <w:spacing w:line="360" w:lineRule="auto"/>
              <w:ind w:left="3544" w:hanging="3544"/>
              <w:jc w:val="both"/>
              <w:rPr>
                <w:rFonts w:ascii="Arial" w:hAnsi="Arial" w:cs="Arial"/>
                <w:bCs w:val="0"/>
                <w:sz w:val="20"/>
                <w:szCs w:val="20"/>
                <w:lang w:val="el-GR"/>
              </w:rPr>
            </w:pPr>
            <w:r>
              <w:rPr>
                <w:rFonts w:ascii="Arial" w:hAnsi="Arial" w:cs="Arial"/>
                <w:b w:val="0"/>
                <w:color w:val="984806" w:themeColor="accent6" w:themeShade="80"/>
                <w:sz w:val="20"/>
                <w:szCs w:val="20"/>
                <w:lang w:val="el-GR"/>
              </w:rPr>
              <w:t xml:space="preserve">                  </w:t>
            </w:r>
            <w:r>
              <w:rPr>
                <w:rFonts w:ascii="Arial" w:hAnsi="Arial" w:cs="Arial"/>
                <w:b w:val="0"/>
                <w:sz w:val="20"/>
                <w:szCs w:val="20"/>
                <w:lang w:val="el-GR"/>
              </w:rPr>
              <w:t xml:space="preserve">Ν                           </w:t>
            </w:r>
            <w:proofErr w:type="spellStart"/>
            <w:r>
              <w:rPr>
                <w:rFonts w:ascii="Arial" w:hAnsi="Arial" w:cs="Arial"/>
                <w:b w:val="0"/>
                <w:sz w:val="20"/>
                <w:szCs w:val="20"/>
                <w:lang w:val="el-GR"/>
              </w:rPr>
              <w:t>Ν</w:t>
            </w:r>
            <w:proofErr w:type="spellEnd"/>
            <w:r>
              <w:rPr>
                <w:rFonts w:ascii="Arial" w:hAnsi="Arial" w:cs="Arial"/>
                <w:b w:val="0"/>
                <w:sz w:val="20"/>
                <w:szCs w:val="20"/>
                <w:lang w:val="el-GR"/>
              </w:rPr>
              <w:t xml:space="preserve">                       </w:t>
            </w:r>
            <w:proofErr w:type="spellStart"/>
            <w:r>
              <w:rPr>
                <w:rFonts w:ascii="Arial" w:hAnsi="Arial" w:cs="Arial"/>
                <w:b w:val="0"/>
                <w:sz w:val="20"/>
                <w:szCs w:val="20"/>
                <w:lang w:val="el-GR"/>
              </w:rPr>
              <w:t>Ν</w:t>
            </w:r>
            <w:proofErr w:type="spellEnd"/>
            <w:r>
              <w:rPr>
                <w:rFonts w:ascii="Arial" w:hAnsi="Arial" w:cs="Arial"/>
                <w:b w:val="0"/>
                <w:sz w:val="20"/>
                <w:szCs w:val="20"/>
                <w:lang w:val="el-GR"/>
              </w:rPr>
              <w:t xml:space="preserve">                       </w:t>
            </w:r>
          </w:p>
        </w:tc>
        <w:tc>
          <w:tcPr>
            <w:tcW w:w="1559" w:type="dxa"/>
          </w:tcPr>
          <w:p w:rsidR="002C3F21" w:rsidRPr="00AF19C1" w:rsidRDefault="002C3F21" w:rsidP="00054991">
            <w:pPr>
              <w:spacing w:line="360" w:lineRule="auto"/>
              <w:jc w:val="both"/>
              <w:cnfStyle w:val="100000000000"/>
              <w:rPr>
                <w:rFonts w:ascii="Arial" w:hAnsi="Arial" w:cs="Arial"/>
                <w:b w:val="0"/>
                <w:sz w:val="20"/>
                <w:szCs w:val="20"/>
                <w:lang w:val="el-GR"/>
              </w:rPr>
            </w:pPr>
          </w:p>
          <w:p w:rsidR="002C3F21" w:rsidRDefault="002C3F21" w:rsidP="00054991">
            <w:pPr>
              <w:spacing w:line="360" w:lineRule="auto"/>
              <w:jc w:val="both"/>
              <w:cnfStyle w:val="100000000000"/>
              <w:rPr>
                <w:rFonts w:ascii="Arial" w:hAnsi="Arial" w:cs="Arial"/>
                <w:b w:val="0"/>
                <w:sz w:val="20"/>
                <w:szCs w:val="20"/>
                <w:lang w:val="el-GR"/>
              </w:rPr>
            </w:pPr>
            <w:r w:rsidRPr="00546D90">
              <w:rPr>
                <w:rFonts w:ascii="Arial" w:hAnsi="Arial" w:cs="Arial"/>
                <w:b w:val="0"/>
                <w:sz w:val="20"/>
                <w:szCs w:val="20"/>
              </w:rPr>
              <w:t>ΣΥΝΟΛΟ</w:t>
            </w:r>
          </w:p>
          <w:p w:rsidR="00203558" w:rsidRDefault="00203558" w:rsidP="00054991">
            <w:pPr>
              <w:spacing w:line="360" w:lineRule="auto"/>
              <w:jc w:val="both"/>
              <w:cnfStyle w:val="100000000000"/>
              <w:rPr>
                <w:rFonts w:ascii="Arial" w:hAnsi="Arial" w:cs="Arial"/>
                <w:b w:val="0"/>
                <w:sz w:val="20"/>
                <w:szCs w:val="20"/>
                <w:lang w:val="el-GR"/>
              </w:rPr>
            </w:pPr>
          </w:p>
          <w:p w:rsidR="00203558" w:rsidRDefault="00203558" w:rsidP="00054991">
            <w:pPr>
              <w:spacing w:line="360" w:lineRule="auto"/>
              <w:jc w:val="both"/>
              <w:cnfStyle w:val="100000000000"/>
              <w:rPr>
                <w:rFonts w:ascii="Arial" w:hAnsi="Arial" w:cs="Arial"/>
                <w:b w:val="0"/>
                <w:sz w:val="20"/>
                <w:szCs w:val="20"/>
                <w:lang w:val="el-GR"/>
              </w:rPr>
            </w:pPr>
          </w:p>
          <w:p w:rsidR="00203558" w:rsidRPr="00203558" w:rsidRDefault="00203558" w:rsidP="00054991">
            <w:pPr>
              <w:spacing w:line="360" w:lineRule="auto"/>
              <w:jc w:val="both"/>
              <w:cnfStyle w:val="100000000000"/>
              <w:rPr>
                <w:rFonts w:ascii="Arial" w:hAnsi="Arial" w:cs="Arial"/>
                <w:b w:val="0"/>
                <w:sz w:val="20"/>
                <w:szCs w:val="20"/>
                <w:lang w:val="el-GR"/>
              </w:rPr>
            </w:pPr>
            <w:r>
              <w:rPr>
                <w:rFonts w:ascii="Arial" w:hAnsi="Arial" w:cs="Arial"/>
                <w:b w:val="0"/>
                <w:sz w:val="20"/>
                <w:szCs w:val="20"/>
                <w:lang w:val="el-GR"/>
              </w:rPr>
              <w:t xml:space="preserve">          Ν</w:t>
            </w:r>
          </w:p>
        </w:tc>
      </w:tr>
      <w:tr w:rsidR="00B61F8D" w:rsidTr="00203558">
        <w:trPr>
          <w:trHeight w:val="481"/>
        </w:trPr>
        <w:tc>
          <w:tcPr>
            <w:cnfStyle w:val="001000000000"/>
            <w:tcW w:w="2188" w:type="dxa"/>
          </w:tcPr>
          <w:p w:rsidR="002C3F21" w:rsidRPr="00546D90" w:rsidRDefault="002C3F21" w:rsidP="00054991">
            <w:pPr>
              <w:spacing w:line="360" w:lineRule="auto"/>
              <w:jc w:val="both"/>
              <w:rPr>
                <w:rFonts w:ascii="Arial" w:hAnsi="Arial" w:cs="Arial"/>
                <w:b w:val="0"/>
                <w:sz w:val="20"/>
                <w:szCs w:val="20"/>
              </w:rPr>
            </w:pPr>
            <w:r w:rsidRPr="00546D90">
              <w:rPr>
                <w:rFonts w:ascii="Arial" w:hAnsi="Arial" w:cs="Arial"/>
                <w:b w:val="0"/>
                <w:sz w:val="20"/>
                <w:szCs w:val="20"/>
              </w:rPr>
              <w:t>ΚΑΠΝΙΣΤΡΙΕΣ</w:t>
            </w:r>
          </w:p>
        </w:tc>
        <w:tc>
          <w:tcPr>
            <w:cnfStyle w:val="000010000000"/>
            <w:tcW w:w="1648" w:type="dxa"/>
          </w:tcPr>
          <w:p w:rsidR="002C3F21" w:rsidRPr="00203558" w:rsidRDefault="002C3F21" w:rsidP="00054991">
            <w:pPr>
              <w:spacing w:line="360" w:lineRule="auto"/>
              <w:jc w:val="both"/>
              <w:rPr>
                <w:rFonts w:ascii="Arial" w:hAnsi="Arial" w:cs="Arial"/>
                <w:b/>
                <w:color w:val="FFFFFF" w:themeColor="background1"/>
                <w:sz w:val="20"/>
                <w:szCs w:val="20"/>
                <w:lang w:val="el-GR"/>
              </w:rPr>
            </w:pPr>
            <w:r w:rsidRPr="00203558">
              <w:rPr>
                <w:rFonts w:ascii="Arial" w:hAnsi="Arial" w:cs="Arial"/>
                <w:b/>
                <w:sz w:val="20"/>
                <w:szCs w:val="20"/>
              </w:rPr>
              <w:t>26,5</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78</w:t>
            </w:r>
          </w:p>
        </w:tc>
        <w:tc>
          <w:tcPr>
            <w:tcW w:w="1517" w:type="dxa"/>
          </w:tcPr>
          <w:p w:rsidR="002C3F21" w:rsidRPr="00203558" w:rsidRDefault="002C3F21" w:rsidP="00054991">
            <w:pPr>
              <w:spacing w:line="360" w:lineRule="auto"/>
              <w:jc w:val="both"/>
              <w:cnfStyle w:val="000000000000"/>
              <w:rPr>
                <w:rFonts w:ascii="Arial" w:hAnsi="Arial" w:cs="Arial"/>
                <w:b/>
                <w:color w:val="FFFFFF" w:themeColor="background1"/>
                <w:sz w:val="20"/>
                <w:szCs w:val="20"/>
                <w:lang w:val="el-GR"/>
              </w:rPr>
            </w:pPr>
            <w:r w:rsidRPr="00203558">
              <w:rPr>
                <w:rFonts w:ascii="Arial" w:hAnsi="Arial" w:cs="Arial"/>
                <w:b/>
                <w:sz w:val="20"/>
                <w:szCs w:val="20"/>
              </w:rPr>
              <w:t>2</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6</w:t>
            </w:r>
          </w:p>
        </w:tc>
        <w:tc>
          <w:tcPr>
            <w:cnfStyle w:val="000010000000"/>
            <w:tcW w:w="1843" w:type="dxa"/>
          </w:tcPr>
          <w:p w:rsidR="002C3F21" w:rsidRPr="00203558" w:rsidRDefault="002C3F21" w:rsidP="00054991">
            <w:pPr>
              <w:spacing w:line="360" w:lineRule="auto"/>
              <w:jc w:val="both"/>
              <w:rPr>
                <w:rFonts w:ascii="Arial" w:hAnsi="Arial" w:cs="Arial"/>
                <w:b/>
                <w:color w:val="FFFFFF" w:themeColor="background1"/>
                <w:sz w:val="20"/>
                <w:szCs w:val="20"/>
                <w:lang w:val="el-GR"/>
              </w:rPr>
            </w:pPr>
            <w:r w:rsidRPr="00203558">
              <w:rPr>
                <w:rFonts w:ascii="Arial" w:hAnsi="Arial" w:cs="Arial"/>
                <w:b/>
                <w:sz w:val="20"/>
                <w:szCs w:val="20"/>
              </w:rPr>
              <w:t>4,8</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14</w:t>
            </w:r>
          </w:p>
        </w:tc>
        <w:tc>
          <w:tcPr>
            <w:tcW w:w="1559" w:type="dxa"/>
          </w:tcPr>
          <w:p w:rsidR="002C3F21" w:rsidRPr="00203558" w:rsidRDefault="002C3F21" w:rsidP="00054991">
            <w:pPr>
              <w:spacing w:line="360" w:lineRule="auto"/>
              <w:jc w:val="both"/>
              <w:cnfStyle w:val="000000000000"/>
              <w:rPr>
                <w:rFonts w:ascii="Arial" w:hAnsi="Arial" w:cs="Arial"/>
                <w:b/>
                <w:color w:val="FFFFFF" w:themeColor="background1"/>
                <w:sz w:val="20"/>
                <w:szCs w:val="20"/>
                <w:lang w:val="el-GR"/>
              </w:rPr>
            </w:pPr>
            <w:r w:rsidRPr="00203558">
              <w:rPr>
                <w:rFonts w:ascii="Arial" w:hAnsi="Arial" w:cs="Arial"/>
                <w:b/>
                <w:sz w:val="20"/>
                <w:szCs w:val="20"/>
              </w:rPr>
              <w:t>33,3</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98</w:t>
            </w:r>
          </w:p>
        </w:tc>
      </w:tr>
      <w:tr w:rsidR="00B61F8D" w:rsidTr="00203558">
        <w:trPr>
          <w:trHeight w:val="545"/>
        </w:trPr>
        <w:tc>
          <w:tcPr>
            <w:cnfStyle w:val="001000000000"/>
            <w:tcW w:w="2188" w:type="dxa"/>
          </w:tcPr>
          <w:p w:rsidR="002C3F21" w:rsidRPr="00546D90" w:rsidRDefault="002C3F21" w:rsidP="00054991">
            <w:pPr>
              <w:spacing w:line="360" w:lineRule="auto"/>
              <w:jc w:val="both"/>
              <w:rPr>
                <w:rFonts w:ascii="Arial" w:hAnsi="Arial" w:cs="Arial"/>
                <w:b w:val="0"/>
                <w:sz w:val="20"/>
                <w:szCs w:val="20"/>
              </w:rPr>
            </w:pPr>
            <w:r w:rsidRPr="00546D90">
              <w:rPr>
                <w:rFonts w:ascii="Arial" w:hAnsi="Arial" w:cs="Arial"/>
                <w:b w:val="0"/>
                <w:sz w:val="20"/>
                <w:szCs w:val="20"/>
              </w:rPr>
              <w:t>ΜΗ ΚΑΠΝΙΣΤΡΙΕΣ</w:t>
            </w:r>
          </w:p>
        </w:tc>
        <w:tc>
          <w:tcPr>
            <w:cnfStyle w:val="000010000000"/>
            <w:tcW w:w="1648" w:type="dxa"/>
          </w:tcPr>
          <w:p w:rsidR="002C3F21" w:rsidRPr="00203558" w:rsidRDefault="002C3F21" w:rsidP="00054991">
            <w:pPr>
              <w:spacing w:line="360" w:lineRule="auto"/>
              <w:jc w:val="both"/>
              <w:rPr>
                <w:rFonts w:ascii="Arial" w:hAnsi="Arial" w:cs="Arial"/>
                <w:b/>
                <w:color w:val="FFFFFF" w:themeColor="background1"/>
                <w:sz w:val="20"/>
                <w:szCs w:val="20"/>
                <w:lang w:val="el-GR"/>
              </w:rPr>
            </w:pPr>
            <w:r w:rsidRPr="00203558">
              <w:rPr>
                <w:rFonts w:ascii="Arial" w:hAnsi="Arial" w:cs="Arial"/>
                <w:b/>
                <w:sz w:val="20"/>
                <w:szCs w:val="20"/>
              </w:rPr>
              <w:t>48</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141</w:t>
            </w:r>
          </w:p>
        </w:tc>
        <w:tc>
          <w:tcPr>
            <w:tcW w:w="1517" w:type="dxa"/>
          </w:tcPr>
          <w:p w:rsidR="002C3F21" w:rsidRPr="00203558" w:rsidRDefault="002C3F21" w:rsidP="00054991">
            <w:pPr>
              <w:spacing w:line="360" w:lineRule="auto"/>
              <w:jc w:val="both"/>
              <w:cnfStyle w:val="000000000000"/>
              <w:rPr>
                <w:rFonts w:ascii="Arial" w:hAnsi="Arial" w:cs="Arial"/>
                <w:b/>
                <w:color w:val="FFFFFF" w:themeColor="background1"/>
                <w:sz w:val="20"/>
                <w:szCs w:val="20"/>
                <w:lang w:val="el-GR"/>
              </w:rPr>
            </w:pPr>
            <w:r w:rsidRPr="00203558">
              <w:rPr>
                <w:rFonts w:ascii="Arial" w:hAnsi="Arial" w:cs="Arial"/>
                <w:b/>
                <w:sz w:val="20"/>
                <w:szCs w:val="20"/>
              </w:rPr>
              <w:t>1,4</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4</w:t>
            </w:r>
          </w:p>
        </w:tc>
        <w:tc>
          <w:tcPr>
            <w:cnfStyle w:val="000010000000"/>
            <w:tcW w:w="1843" w:type="dxa"/>
          </w:tcPr>
          <w:p w:rsidR="002C3F21" w:rsidRPr="00203558" w:rsidRDefault="002C3F21" w:rsidP="00054991">
            <w:pPr>
              <w:spacing w:line="360" w:lineRule="auto"/>
              <w:jc w:val="both"/>
              <w:rPr>
                <w:rFonts w:ascii="Arial" w:hAnsi="Arial" w:cs="Arial"/>
                <w:b/>
                <w:color w:val="FFFFFF" w:themeColor="background1"/>
                <w:sz w:val="20"/>
                <w:szCs w:val="20"/>
                <w:lang w:val="el-GR"/>
              </w:rPr>
            </w:pPr>
            <w:r w:rsidRPr="00203558">
              <w:rPr>
                <w:rFonts w:ascii="Arial" w:hAnsi="Arial" w:cs="Arial"/>
                <w:b/>
                <w:sz w:val="20"/>
                <w:szCs w:val="20"/>
              </w:rPr>
              <w:t>6,8</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20</w:t>
            </w:r>
          </w:p>
        </w:tc>
        <w:tc>
          <w:tcPr>
            <w:tcW w:w="1559" w:type="dxa"/>
          </w:tcPr>
          <w:p w:rsidR="002C3F21" w:rsidRPr="00203558" w:rsidRDefault="002C3F21" w:rsidP="00054991">
            <w:pPr>
              <w:spacing w:line="360" w:lineRule="auto"/>
              <w:jc w:val="both"/>
              <w:cnfStyle w:val="000000000000"/>
              <w:rPr>
                <w:rFonts w:ascii="Arial" w:hAnsi="Arial" w:cs="Arial"/>
                <w:b/>
                <w:color w:val="FFFFFF" w:themeColor="background1"/>
                <w:sz w:val="20"/>
                <w:szCs w:val="20"/>
                <w:lang w:val="el-GR"/>
              </w:rPr>
            </w:pPr>
            <w:r w:rsidRPr="00203558">
              <w:rPr>
                <w:rFonts w:ascii="Arial" w:hAnsi="Arial" w:cs="Arial"/>
                <w:b/>
                <w:sz w:val="20"/>
                <w:szCs w:val="20"/>
              </w:rPr>
              <w:t>56,</w:t>
            </w:r>
            <w:r w:rsidR="00B61F8D" w:rsidRPr="00203558">
              <w:rPr>
                <w:rFonts w:ascii="Arial" w:hAnsi="Arial" w:cs="Arial"/>
                <w:b/>
                <w:sz w:val="20"/>
                <w:szCs w:val="20"/>
              </w:rPr>
              <w:t>2</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165</w:t>
            </w:r>
          </w:p>
        </w:tc>
      </w:tr>
      <w:tr w:rsidR="00B61F8D" w:rsidTr="00203558">
        <w:tc>
          <w:tcPr>
            <w:cnfStyle w:val="001000000000"/>
            <w:tcW w:w="2188" w:type="dxa"/>
          </w:tcPr>
          <w:p w:rsidR="002C3F21" w:rsidRPr="00546D90" w:rsidRDefault="002C3F21" w:rsidP="00054991">
            <w:pPr>
              <w:spacing w:line="360" w:lineRule="auto"/>
              <w:jc w:val="both"/>
              <w:rPr>
                <w:rFonts w:ascii="Arial" w:hAnsi="Arial" w:cs="Arial"/>
                <w:b w:val="0"/>
                <w:sz w:val="20"/>
                <w:szCs w:val="20"/>
              </w:rPr>
            </w:pPr>
            <w:r w:rsidRPr="00546D90">
              <w:rPr>
                <w:rFonts w:ascii="Arial" w:hAnsi="Arial" w:cs="Arial"/>
                <w:b w:val="0"/>
                <w:sz w:val="20"/>
                <w:szCs w:val="20"/>
              </w:rPr>
              <w:t>ΠΡΩΗΝ</w:t>
            </w:r>
            <w:r>
              <w:rPr>
                <w:rFonts w:ascii="Arial" w:hAnsi="Arial" w:cs="Arial"/>
                <w:b w:val="0"/>
                <w:sz w:val="20"/>
                <w:szCs w:val="20"/>
              </w:rPr>
              <w:t xml:space="preserve">  </w:t>
            </w:r>
            <w:r w:rsidRPr="00546D90">
              <w:rPr>
                <w:rFonts w:ascii="Arial" w:hAnsi="Arial" w:cs="Arial"/>
                <w:b w:val="0"/>
                <w:sz w:val="20"/>
                <w:szCs w:val="20"/>
              </w:rPr>
              <w:t>ΚΑΠΝΙΣΤΡΙΕΣ</w:t>
            </w:r>
          </w:p>
        </w:tc>
        <w:tc>
          <w:tcPr>
            <w:cnfStyle w:val="000010000000"/>
            <w:tcW w:w="1648" w:type="dxa"/>
          </w:tcPr>
          <w:p w:rsidR="002C3F21" w:rsidRPr="00203558" w:rsidRDefault="002C3F21" w:rsidP="00054991">
            <w:pPr>
              <w:spacing w:line="360" w:lineRule="auto"/>
              <w:jc w:val="both"/>
              <w:rPr>
                <w:rFonts w:ascii="Arial" w:hAnsi="Arial" w:cs="Arial"/>
                <w:b/>
                <w:color w:val="FFFFFF" w:themeColor="background1"/>
                <w:sz w:val="20"/>
                <w:szCs w:val="20"/>
                <w:lang w:val="el-GR"/>
              </w:rPr>
            </w:pPr>
            <w:r w:rsidRPr="00203558">
              <w:rPr>
                <w:rFonts w:ascii="Arial" w:hAnsi="Arial" w:cs="Arial"/>
                <w:b/>
                <w:sz w:val="20"/>
                <w:szCs w:val="20"/>
              </w:rPr>
              <w:t>8,5</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25</w:t>
            </w:r>
          </w:p>
        </w:tc>
        <w:tc>
          <w:tcPr>
            <w:tcW w:w="1517" w:type="dxa"/>
          </w:tcPr>
          <w:p w:rsidR="002C3F21" w:rsidRPr="00203558" w:rsidRDefault="005E6D75" w:rsidP="00054991">
            <w:pPr>
              <w:spacing w:line="360" w:lineRule="auto"/>
              <w:jc w:val="both"/>
              <w:cnfStyle w:val="000000000000"/>
              <w:rPr>
                <w:rFonts w:ascii="Arial" w:hAnsi="Arial" w:cs="Arial"/>
                <w:b/>
                <w:sz w:val="20"/>
                <w:szCs w:val="20"/>
                <w:lang w:val="el-GR"/>
              </w:rPr>
            </w:pPr>
            <w:r w:rsidRPr="00203558">
              <w:rPr>
                <w:rFonts w:ascii="Arial" w:hAnsi="Arial" w:cs="Arial"/>
                <w:b/>
                <w:sz w:val="20"/>
                <w:szCs w:val="20"/>
                <w:lang w:val="el-GR"/>
              </w:rPr>
              <w:t>-</w:t>
            </w:r>
          </w:p>
        </w:tc>
        <w:tc>
          <w:tcPr>
            <w:cnfStyle w:val="000010000000"/>
            <w:tcW w:w="1843" w:type="dxa"/>
          </w:tcPr>
          <w:p w:rsidR="002C3F21" w:rsidRPr="00203558" w:rsidRDefault="002C3F21" w:rsidP="00054991">
            <w:pPr>
              <w:spacing w:line="360" w:lineRule="auto"/>
              <w:jc w:val="both"/>
              <w:rPr>
                <w:rFonts w:ascii="Arial" w:hAnsi="Arial" w:cs="Arial"/>
                <w:b/>
                <w:color w:val="FFFFFF" w:themeColor="background1"/>
                <w:sz w:val="20"/>
                <w:szCs w:val="20"/>
                <w:lang w:val="el-GR"/>
              </w:rPr>
            </w:pPr>
            <w:r w:rsidRPr="00203558">
              <w:rPr>
                <w:rFonts w:ascii="Arial" w:hAnsi="Arial" w:cs="Arial"/>
                <w:b/>
                <w:sz w:val="20"/>
                <w:szCs w:val="20"/>
              </w:rPr>
              <w:t>2</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6</w:t>
            </w:r>
          </w:p>
        </w:tc>
        <w:tc>
          <w:tcPr>
            <w:tcW w:w="1559" w:type="dxa"/>
          </w:tcPr>
          <w:p w:rsidR="002C3F21" w:rsidRPr="00203558" w:rsidRDefault="002C3F21" w:rsidP="00054991">
            <w:pPr>
              <w:spacing w:line="360" w:lineRule="auto"/>
              <w:jc w:val="both"/>
              <w:cnfStyle w:val="000000000000"/>
              <w:rPr>
                <w:rFonts w:ascii="Arial" w:hAnsi="Arial" w:cs="Arial"/>
                <w:b/>
                <w:color w:val="FFFFFF" w:themeColor="background1"/>
                <w:sz w:val="20"/>
                <w:szCs w:val="20"/>
                <w:lang w:val="el-GR"/>
              </w:rPr>
            </w:pPr>
            <w:r w:rsidRPr="00203558">
              <w:rPr>
                <w:rFonts w:ascii="Arial" w:hAnsi="Arial" w:cs="Arial"/>
                <w:b/>
                <w:sz w:val="20"/>
                <w:szCs w:val="20"/>
              </w:rPr>
              <w:t>10,5</w:t>
            </w:r>
            <w:r w:rsidR="00203558">
              <w:rPr>
                <w:rFonts w:ascii="Arial" w:hAnsi="Arial" w:cs="Arial"/>
                <w:b/>
                <w:sz w:val="20"/>
                <w:szCs w:val="20"/>
                <w:lang w:val="el-GR"/>
              </w:rPr>
              <w:t xml:space="preserve">   </w:t>
            </w:r>
            <w:r w:rsidR="00203558">
              <w:rPr>
                <w:rFonts w:ascii="Arial" w:hAnsi="Arial" w:cs="Arial"/>
                <w:b/>
                <w:color w:val="FFFFFF" w:themeColor="background1"/>
                <w:sz w:val="20"/>
                <w:szCs w:val="20"/>
                <w:lang w:val="el-GR"/>
              </w:rPr>
              <w:t>31</w:t>
            </w:r>
          </w:p>
        </w:tc>
      </w:tr>
      <w:tr w:rsidR="00B61F8D" w:rsidTr="00203558">
        <w:trPr>
          <w:cnfStyle w:val="010000000000"/>
        </w:trPr>
        <w:tc>
          <w:tcPr>
            <w:cnfStyle w:val="001000000000"/>
            <w:tcW w:w="2188" w:type="dxa"/>
          </w:tcPr>
          <w:p w:rsidR="002C3F21" w:rsidRPr="00546D90" w:rsidRDefault="002C3F21" w:rsidP="00054991">
            <w:pPr>
              <w:spacing w:line="360" w:lineRule="auto"/>
              <w:jc w:val="both"/>
              <w:rPr>
                <w:rFonts w:ascii="Arial" w:hAnsi="Arial" w:cs="Arial"/>
                <w:b w:val="0"/>
                <w:sz w:val="20"/>
                <w:szCs w:val="20"/>
              </w:rPr>
            </w:pPr>
            <w:r w:rsidRPr="00546D90">
              <w:rPr>
                <w:rFonts w:ascii="Arial" w:hAnsi="Arial" w:cs="Arial"/>
                <w:b w:val="0"/>
                <w:sz w:val="20"/>
                <w:szCs w:val="20"/>
              </w:rPr>
              <w:t>ΣΥΝΟΛΟ</w:t>
            </w:r>
          </w:p>
        </w:tc>
        <w:tc>
          <w:tcPr>
            <w:cnfStyle w:val="000010000000"/>
            <w:tcW w:w="1648" w:type="dxa"/>
          </w:tcPr>
          <w:p w:rsidR="002C3F21" w:rsidRPr="00203558" w:rsidRDefault="002C3F21" w:rsidP="00054991">
            <w:pPr>
              <w:spacing w:line="360" w:lineRule="auto"/>
              <w:jc w:val="both"/>
              <w:rPr>
                <w:rFonts w:ascii="Arial" w:hAnsi="Arial" w:cs="Arial"/>
                <w:sz w:val="20"/>
                <w:szCs w:val="20"/>
                <w:lang w:val="el-GR"/>
              </w:rPr>
            </w:pPr>
            <w:r w:rsidRPr="00203558">
              <w:rPr>
                <w:rFonts w:ascii="Arial" w:hAnsi="Arial" w:cs="Arial"/>
                <w:sz w:val="20"/>
                <w:szCs w:val="20"/>
              </w:rPr>
              <w:t>83</w:t>
            </w:r>
            <w:r w:rsidR="00203558">
              <w:rPr>
                <w:rFonts w:ascii="Arial" w:hAnsi="Arial" w:cs="Arial"/>
                <w:sz w:val="20"/>
                <w:szCs w:val="20"/>
                <w:lang w:val="el-GR"/>
              </w:rPr>
              <w:t xml:space="preserve">      244 </w:t>
            </w:r>
          </w:p>
        </w:tc>
        <w:tc>
          <w:tcPr>
            <w:tcW w:w="1517" w:type="dxa"/>
          </w:tcPr>
          <w:p w:rsidR="002C3F21" w:rsidRPr="00203558" w:rsidRDefault="002C3F21" w:rsidP="00054991">
            <w:pPr>
              <w:spacing w:line="360" w:lineRule="auto"/>
              <w:jc w:val="both"/>
              <w:cnfStyle w:val="010000000000"/>
              <w:rPr>
                <w:rFonts w:ascii="Arial" w:hAnsi="Arial" w:cs="Arial"/>
                <w:sz w:val="20"/>
                <w:szCs w:val="20"/>
                <w:lang w:val="el-GR"/>
              </w:rPr>
            </w:pPr>
            <w:r w:rsidRPr="00203558">
              <w:rPr>
                <w:rFonts w:ascii="Arial" w:hAnsi="Arial" w:cs="Arial"/>
                <w:sz w:val="20"/>
                <w:szCs w:val="20"/>
              </w:rPr>
              <w:t>3,4</w:t>
            </w:r>
            <w:r w:rsidR="00203558">
              <w:rPr>
                <w:rFonts w:ascii="Arial" w:hAnsi="Arial" w:cs="Arial"/>
                <w:sz w:val="20"/>
                <w:szCs w:val="20"/>
                <w:lang w:val="el-GR"/>
              </w:rPr>
              <w:t xml:space="preserve">      10</w:t>
            </w:r>
          </w:p>
        </w:tc>
        <w:tc>
          <w:tcPr>
            <w:cnfStyle w:val="000010000000"/>
            <w:tcW w:w="1843" w:type="dxa"/>
          </w:tcPr>
          <w:p w:rsidR="002C3F21" w:rsidRPr="00203558" w:rsidRDefault="002C3F21" w:rsidP="00054991">
            <w:pPr>
              <w:spacing w:line="360" w:lineRule="auto"/>
              <w:jc w:val="both"/>
              <w:rPr>
                <w:rFonts w:ascii="Arial" w:hAnsi="Arial" w:cs="Arial"/>
                <w:sz w:val="20"/>
                <w:szCs w:val="20"/>
                <w:lang w:val="el-GR"/>
              </w:rPr>
            </w:pPr>
            <w:r w:rsidRPr="00203558">
              <w:rPr>
                <w:rFonts w:ascii="Arial" w:hAnsi="Arial" w:cs="Arial"/>
                <w:sz w:val="20"/>
                <w:szCs w:val="20"/>
              </w:rPr>
              <w:t>13,6</w:t>
            </w:r>
            <w:r w:rsidR="00203558">
              <w:rPr>
                <w:rFonts w:ascii="Arial" w:hAnsi="Arial" w:cs="Arial"/>
                <w:sz w:val="20"/>
                <w:szCs w:val="20"/>
                <w:lang w:val="el-GR"/>
              </w:rPr>
              <w:t xml:space="preserve">       40</w:t>
            </w:r>
          </w:p>
        </w:tc>
        <w:tc>
          <w:tcPr>
            <w:tcW w:w="1559" w:type="dxa"/>
          </w:tcPr>
          <w:p w:rsidR="002C3F21" w:rsidRPr="00203558" w:rsidRDefault="00203558" w:rsidP="00203558">
            <w:pPr>
              <w:spacing w:line="360" w:lineRule="auto"/>
              <w:ind w:firstLine="0"/>
              <w:jc w:val="both"/>
              <w:cnfStyle w:val="010000000000"/>
              <w:rPr>
                <w:rFonts w:ascii="Arial" w:hAnsi="Arial" w:cs="Arial"/>
                <w:sz w:val="20"/>
                <w:szCs w:val="20"/>
                <w:lang w:val="el-GR"/>
              </w:rPr>
            </w:pPr>
            <w:r>
              <w:rPr>
                <w:rFonts w:ascii="Arial" w:hAnsi="Arial" w:cs="Arial"/>
                <w:sz w:val="20"/>
                <w:szCs w:val="20"/>
                <w:lang w:val="el-GR"/>
              </w:rPr>
              <w:t xml:space="preserve">     </w:t>
            </w:r>
            <w:r w:rsidR="002C3F21" w:rsidRPr="00203558">
              <w:rPr>
                <w:rFonts w:ascii="Arial" w:hAnsi="Arial" w:cs="Arial"/>
                <w:sz w:val="20"/>
                <w:szCs w:val="20"/>
              </w:rPr>
              <w:t>100</w:t>
            </w:r>
            <w:r>
              <w:rPr>
                <w:rFonts w:ascii="Arial" w:hAnsi="Arial" w:cs="Arial"/>
                <w:sz w:val="20"/>
                <w:szCs w:val="20"/>
                <w:lang w:val="el-GR"/>
              </w:rPr>
              <w:t xml:space="preserve">       294</w:t>
            </w:r>
          </w:p>
        </w:tc>
      </w:tr>
    </w:tbl>
    <w:p w:rsidR="00D57561" w:rsidRDefault="00D57561" w:rsidP="00054991">
      <w:pPr>
        <w:spacing w:line="360" w:lineRule="auto"/>
        <w:jc w:val="both"/>
        <w:rPr>
          <w:rFonts w:ascii="Arial" w:hAnsi="Arial" w:cs="Arial"/>
          <w:sz w:val="24"/>
          <w:szCs w:val="24"/>
        </w:rPr>
      </w:pPr>
    </w:p>
    <w:p w:rsidR="00D57561" w:rsidRDefault="00D57561" w:rsidP="00054991">
      <w:pPr>
        <w:spacing w:line="360" w:lineRule="auto"/>
        <w:jc w:val="both"/>
        <w:rPr>
          <w:rFonts w:ascii="Arial" w:hAnsi="Arial" w:cs="Arial"/>
          <w:sz w:val="24"/>
          <w:szCs w:val="24"/>
        </w:rPr>
      </w:pPr>
    </w:p>
    <w:p w:rsidR="00A26CFD" w:rsidRPr="00AF19C1" w:rsidRDefault="00A26CFD" w:rsidP="00FC4BF0">
      <w:pPr>
        <w:spacing w:line="360" w:lineRule="auto"/>
        <w:jc w:val="both"/>
        <w:rPr>
          <w:rFonts w:ascii="Arial" w:hAnsi="Arial" w:cs="Arial"/>
          <w:sz w:val="24"/>
          <w:szCs w:val="24"/>
          <w:lang w:val="el-GR"/>
        </w:rPr>
      </w:pPr>
      <w:r w:rsidRPr="00AF19C1">
        <w:rPr>
          <w:rFonts w:ascii="Arial" w:hAnsi="Arial" w:cs="Arial"/>
          <w:sz w:val="24"/>
          <w:szCs w:val="24"/>
          <w:lang w:val="el-GR"/>
        </w:rPr>
        <w:t xml:space="preserve">Τέλος, μελετήθηκε κατά πόσο πιστεύουν οι γυναίκες της έρευνας πως κινδυνεύουν να εμφανίσουν καρκίνο τραχήλου της μήτρας, ανάλογα με τον αν κάπνιζαν, καπνίζουν ή όχι. Η στατιστική ανάλυση έδειξε πως δεν </w:t>
      </w:r>
      <w:r w:rsidR="00054991" w:rsidRPr="00AF19C1">
        <w:rPr>
          <w:rFonts w:ascii="Arial" w:hAnsi="Arial" w:cs="Arial"/>
          <w:sz w:val="24"/>
          <w:szCs w:val="24"/>
          <w:lang w:val="el-GR"/>
        </w:rPr>
        <w:t xml:space="preserve">υπάρχουν σημαντικές διαφορές ανάμεσα στις γυναίκες και των τριών ομάδων με  </w:t>
      </w:r>
      <w:r w:rsidR="00054991">
        <w:rPr>
          <w:rFonts w:ascii="Arial" w:hAnsi="Arial" w:cs="Arial"/>
          <w:sz w:val="24"/>
          <w:szCs w:val="24"/>
        </w:rPr>
        <w:t>p</w:t>
      </w:r>
      <w:r w:rsidR="004E74F9">
        <w:rPr>
          <w:rFonts w:ascii="Arial" w:hAnsi="Arial" w:cs="Arial"/>
          <w:sz w:val="24"/>
          <w:szCs w:val="24"/>
          <w:lang w:val="el-GR"/>
        </w:rPr>
        <w:t xml:space="preserve">=0,990 ( </w:t>
      </w:r>
      <w:r w:rsidR="00343777">
        <w:rPr>
          <w:rFonts w:ascii="Arial" w:hAnsi="Arial" w:cs="Arial"/>
          <w:sz w:val="24"/>
          <w:szCs w:val="24"/>
          <w:lang w:val="el-GR"/>
        </w:rPr>
        <w:t>Π</w:t>
      </w:r>
      <w:r w:rsidR="004E74F9">
        <w:rPr>
          <w:rFonts w:ascii="Arial" w:hAnsi="Arial" w:cs="Arial"/>
          <w:sz w:val="24"/>
          <w:szCs w:val="24"/>
          <w:lang w:val="el-GR"/>
        </w:rPr>
        <w:t>ίνακας31</w:t>
      </w:r>
      <w:r w:rsidR="00054991" w:rsidRPr="00AF19C1">
        <w:rPr>
          <w:rFonts w:ascii="Arial" w:hAnsi="Arial" w:cs="Arial"/>
          <w:sz w:val="24"/>
          <w:szCs w:val="24"/>
          <w:lang w:val="el-GR"/>
        </w:rPr>
        <w:t>).</w:t>
      </w:r>
      <w:r w:rsidRPr="00AF19C1">
        <w:rPr>
          <w:rFonts w:ascii="Arial" w:hAnsi="Arial" w:cs="Arial"/>
          <w:sz w:val="24"/>
          <w:szCs w:val="24"/>
          <w:lang w:val="el-GR"/>
        </w:rPr>
        <w:t xml:space="preserve"> </w:t>
      </w:r>
    </w:p>
    <w:p w:rsidR="00054991" w:rsidRPr="00AF19C1" w:rsidRDefault="004E74F9" w:rsidP="00054991">
      <w:pPr>
        <w:spacing w:line="360" w:lineRule="auto"/>
        <w:ind w:left="1560" w:hanging="1560"/>
        <w:jc w:val="both"/>
        <w:rPr>
          <w:rFonts w:ascii="Arial" w:hAnsi="Arial" w:cs="Arial"/>
          <w:b/>
          <w:color w:val="4F81BD" w:themeColor="accent1"/>
          <w:sz w:val="20"/>
          <w:szCs w:val="20"/>
          <w:lang w:val="el-GR"/>
        </w:rPr>
      </w:pPr>
      <w:r>
        <w:rPr>
          <w:rFonts w:ascii="Arial" w:hAnsi="Arial" w:cs="Arial"/>
          <w:b/>
          <w:color w:val="4F81BD" w:themeColor="accent1"/>
          <w:sz w:val="20"/>
          <w:szCs w:val="20"/>
          <w:lang w:val="el-GR"/>
        </w:rPr>
        <w:t>ΠΙΝΑΚΑΣ 31</w:t>
      </w:r>
      <w:r w:rsidR="00054991" w:rsidRPr="00AF19C1">
        <w:rPr>
          <w:rFonts w:ascii="Arial" w:hAnsi="Arial" w:cs="Arial"/>
          <w:b/>
          <w:color w:val="4F81BD" w:themeColor="accent1"/>
          <w:sz w:val="20"/>
          <w:szCs w:val="20"/>
          <w:lang w:val="el-GR"/>
        </w:rPr>
        <w:t xml:space="preserve">: </w:t>
      </w:r>
      <w:r w:rsidR="00054991" w:rsidRPr="00AF19C1">
        <w:rPr>
          <w:rFonts w:ascii="Arial" w:hAnsi="Arial" w:cs="Arial"/>
          <w:b/>
          <w:sz w:val="20"/>
          <w:szCs w:val="20"/>
          <w:lang w:val="el-GR"/>
        </w:rPr>
        <w:t>ΑΝ ΠΙΣΤΕΥΟΥΝ ΟΙ ΓΥΝΑΙΚΕΣ ΤΗΣ ΕΡΕΥΝΑΣ ΠΩΣ ΚΙΝΔΥΝΕΥΟΥΝ ΝΑ ΑΝΑΠΤΥΞΟΥΝ ΚΑΡΚΙΝΟ ΤΡΑΧΗΛΟΥ ΜΗΤΡΑΣ, ΑΝΑΛΟΓΑ ΜΕ ΤΙΣ ΚΑΠΝΙΣΤΙΚΕΣ ΤΟΥΣ ΣΥΝΗΘΕΙΕΣ, ΕΠΙ ΤΟΙΣ %.</w:t>
      </w:r>
      <w:r w:rsidR="00054991" w:rsidRPr="00AF19C1">
        <w:rPr>
          <w:rFonts w:ascii="Arial" w:hAnsi="Arial" w:cs="Arial"/>
          <w:b/>
          <w:color w:val="4F81BD" w:themeColor="accent1"/>
          <w:sz w:val="20"/>
          <w:szCs w:val="20"/>
          <w:lang w:val="el-GR"/>
        </w:rPr>
        <w:t xml:space="preserve"> </w:t>
      </w:r>
    </w:p>
    <w:tbl>
      <w:tblPr>
        <w:tblStyle w:val="3-5"/>
        <w:tblW w:w="0" w:type="auto"/>
        <w:tblLook w:val="02E0"/>
      </w:tblPr>
      <w:tblGrid>
        <w:gridCol w:w="2424"/>
        <w:gridCol w:w="1853"/>
        <w:gridCol w:w="2078"/>
        <w:gridCol w:w="2109"/>
      </w:tblGrid>
      <w:tr w:rsidR="00C818E1" w:rsidRPr="00546D90" w:rsidTr="00FC4BF0">
        <w:trPr>
          <w:cnfStyle w:val="100000000000"/>
          <w:trHeight w:val="1745"/>
        </w:trPr>
        <w:tc>
          <w:tcPr>
            <w:cnfStyle w:val="001000000000"/>
            <w:tcW w:w="2424" w:type="dxa"/>
          </w:tcPr>
          <w:p w:rsidR="00C818E1" w:rsidRPr="00AF19C1" w:rsidRDefault="00C818E1" w:rsidP="002A1B65">
            <w:pPr>
              <w:spacing w:line="360" w:lineRule="auto"/>
              <w:jc w:val="both"/>
              <w:rPr>
                <w:rFonts w:ascii="Arial" w:hAnsi="Arial" w:cs="Arial"/>
                <w:b w:val="0"/>
                <w:sz w:val="20"/>
                <w:szCs w:val="20"/>
                <w:lang w:val="el-GR"/>
              </w:rPr>
            </w:pPr>
          </w:p>
        </w:tc>
        <w:tc>
          <w:tcPr>
            <w:cnfStyle w:val="000010000000"/>
            <w:tcW w:w="3931" w:type="dxa"/>
            <w:gridSpan w:val="2"/>
          </w:tcPr>
          <w:p w:rsidR="00C818E1" w:rsidRPr="00AF19C1" w:rsidRDefault="00C818E1" w:rsidP="00C818E1">
            <w:pPr>
              <w:spacing w:line="360" w:lineRule="auto"/>
              <w:jc w:val="both"/>
              <w:rPr>
                <w:rFonts w:ascii="Arial" w:hAnsi="Arial" w:cs="Arial"/>
                <w:b w:val="0"/>
                <w:sz w:val="20"/>
                <w:szCs w:val="20"/>
                <w:lang w:val="el-GR"/>
              </w:rPr>
            </w:pPr>
            <w:r w:rsidRPr="00AF19C1">
              <w:rPr>
                <w:rFonts w:ascii="Arial" w:hAnsi="Arial" w:cs="Arial"/>
                <w:b w:val="0"/>
                <w:sz w:val="20"/>
                <w:szCs w:val="20"/>
                <w:lang w:val="el-GR"/>
              </w:rPr>
              <w:t xml:space="preserve">  ΚΙΝΔΥΝΕΥΕΤΕ ΝΑ ΕΜΦΑΝΙΣΕΤΕ ΚΑΡΚΙΝΟ ΤΡΑΧΗΛΟΥ ΜΗΤΡΑΣ</w:t>
            </w:r>
          </w:p>
          <w:p w:rsidR="00C818E1" w:rsidRPr="00AF19C1" w:rsidRDefault="00C818E1" w:rsidP="002A1B65">
            <w:pPr>
              <w:spacing w:line="360" w:lineRule="auto"/>
              <w:jc w:val="both"/>
              <w:rPr>
                <w:rFonts w:ascii="Arial" w:hAnsi="Arial" w:cs="Arial"/>
                <w:b w:val="0"/>
                <w:sz w:val="20"/>
                <w:szCs w:val="20"/>
                <w:lang w:val="el-GR"/>
              </w:rPr>
            </w:pPr>
          </w:p>
          <w:p w:rsidR="00C818E1" w:rsidRPr="00FC4BF0" w:rsidRDefault="00C818E1" w:rsidP="002A1B65">
            <w:pPr>
              <w:spacing w:line="360" w:lineRule="auto"/>
              <w:jc w:val="both"/>
              <w:rPr>
                <w:rFonts w:ascii="Arial" w:hAnsi="Arial" w:cs="Arial"/>
                <w:bCs w:val="0"/>
                <w:color w:val="17365D" w:themeColor="text2" w:themeShade="BF"/>
                <w:sz w:val="20"/>
                <w:szCs w:val="20"/>
              </w:rPr>
            </w:pPr>
            <w:r w:rsidRPr="00AF19C1">
              <w:rPr>
                <w:rFonts w:ascii="Arial" w:hAnsi="Arial" w:cs="Arial"/>
                <w:b w:val="0"/>
                <w:sz w:val="20"/>
                <w:szCs w:val="20"/>
                <w:lang w:val="el-GR"/>
              </w:rPr>
              <w:t xml:space="preserve"> </w:t>
            </w:r>
            <w:r w:rsidRPr="00FC4BF0">
              <w:rPr>
                <w:rFonts w:ascii="Arial" w:hAnsi="Arial" w:cs="Arial"/>
                <w:b w:val="0"/>
                <w:color w:val="17365D" w:themeColor="text2" w:themeShade="BF"/>
                <w:sz w:val="20"/>
                <w:szCs w:val="20"/>
                <w:lang w:val="el-GR"/>
              </w:rPr>
              <w:t xml:space="preserve"> </w:t>
            </w:r>
            <w:r w:rsidRPr="00FC4BF0">
              <w:rPr>
                <w:rFonts w:ascii="Arial" w:hAnsi="Arial" w:cs="Arial"/>
                <w:color w:val="17365D" w:themeColor="text2" w:themeShade="BF"/>
                <w:sz w:val="20"/>
                <w:szCs w:val="20"/>
                <w:lang w:val="el-GR"/>
              </w:rPr>
              <w:t xml:space="preserve"> </w:t>
            </w:r>
            <w:r w:rsidRPr="00FC4BF0">
              <w:rPr>
                <w:rFonts w:ascii="Arial" w:hAnsi="Arial" w:cs="Arial"/>
                <w:color w:val="17365D" w:themeColor="text2" w:themeShade="BF"/>
                <w:sz w:val="20"/>
                <w:szCs w:val="20"/>
              </w:rPr>
              <w:t xml:space="preserve">ΝΑΙ   </w:t>
            </w:r>
            <w:r w:rsidR="006D3E83">
              <w:rPr>
                <w:rFonts w:ascii="Arial" w:hAnsi="Arial" w:cs="Arial"/>
                <w:color w:val="17365D" w:themeColor="text2" w:themeShade="BF"/>
                <w:sz w:val="20"/>
                <w:szCs w:val="20"/>
              </w:rPr>
              <w:t xml:space="preserve">                  </w:t>
            </w:r>
            <w:r w:rsidRPr="00FC4BF0">
              <w:rPr>
                <w:rFonts w:ascii="Arial" w:hAnsi="Arial" w:cs="Arial"/>
                <w:color w:val="17365D" w:themeColor="text2" w:themeShade="BF"/>
                <w:sz w:val="20"/>
                <w:szCs w:val="20"/>
              </w:rPr>
              <w:t xml:space="preserve">  ΟΧΙ</w:t>
            </w:r>
          </w:p>
          <w:p w:rsidR="00C818E1" w:rsidRPr="006D3E83" w:rsidRDefault="006D3E83" w:rsidP="002A1B65">
            <w:pPr>
              <w:spacing w:line="360" w:lineRule="auto"/>
              <w:jc w:val="both"/>
              <w:rPr>
                <w:rFonts w:ascii="Arial" w:hAnsi="Arial" w:cs="Arial"/>
                <w:b w:val="0"/>
                <w:sz w:val="20"/>
                <w:szCs w:val="20"/>
                <w:lang w:val="el-GR"/>
              </w:rPr>
            </w:pPr>
            <w:r>
              <w:rPr>
                <w:rFonts w:ascii="Arial" w:hAnsi="Arial" w:cs="Arial"/>
                <w:b w:val="0"/>
                <w:sz w:val="20"/>
                <w:szCs w:val="20"/>
                <w:lang w:val="el-GR"/>
              </w:rPr>
              <w:t xml:space="preserve">             Ν                                   </w:t>
            </w:r>
            <w:proofErr w:type="spellStart"/>
            <w:r>
              <w:rPr>
                <w:rFonts w:ascii="Arial" w:hAnsi="Arial" w:cs="Arial"/>
                <w:b w:val="0"/>
                <w:sz w:val="20"/>
                <w:szCs w:val="20"/>
                <w:lang w:val="el-GR"/>
              </w:rPr>
              <w:t>Ν</w:t>
            </w:r>
            <w:proofErr w:type="spellEnd"/>
            <w:r>
              <w:rPr>
                <w:rFonts w:ascii="Arial" w:hAnsi="Arial" w:cs="Arial"/>
                <w:b w:val="0"/>
                <w:sz w:val="20"/>
                <w:szCs w:val="20"/>
                <w:lang w:val="el-GR"/>
              </w:rPr>
              <w:t xml:space="preserve">             </w:t>
            </w:r>
          </w:p>
        </w:tc>
        <w:tc>
          <w:tcPr>
            <w:tcW w:w="2109" w:type="dxa"/>
          </w:tcPr>
          <w:p w:rsidR="00C818E1" w:rsidRDefault="00C818E1" w:rsidP="002A1B65">
            <w:pPr>
              <w:spacing w:line="360" w:lineRule="auto"/>
              <w:jc w:val="both"/>
              <w:cnfStyle w:val="100000000000"/>
              <w:rPr>
                <w:rFonts w:ascii="Arial" w:hAnsi="Arial" w:cs="Arial"/>
                <w:b w:val="0"/>
                <w:sz w:val="20"/>
                <w:szCs w:val="20"/>
              </w:rPr>
            </w:pPr>
          </w:p>
          <w:p w:rsidR="00C818E1" w:rsidRDefault="00C818E1" w:rsidP="002A1B65">
            <w:pPr>
              <w:spacing w:line="360" w:lineRule="auto"/>
              <w:jc w:val="both"/>
              <w:cnfStyle w:val="100000000000"/>
              <w:rPr>
                <w:rFonts w:ascii="Arial" w:hAnsi="Arial" w:cs="Arial"/>
                <w:b w:val="0"/>
                <w:sz w:val="20"/>
                <w:szCs w:val="20"/>
                <w:lang w:val="el-GR"/>
              </w:rPr>
            </w:pPr>
            <w:r w:rsidRPr="00546D90">
              <w:rPr>
                <w:rFonts w:ascii="Arial" w:hAnsi="Arial" w:cs="Arial"/>
                <w:b w:val="0"/>
                <w:sz w:val="20"/>
                <w:szCs w:val="20"/>
              </w:rPr>
              <w:t>ΣΥΝΟΛΟ</w:t>
            </w:r>
          </w:p>
          <w:p w:rsidR="006D3E83" w:rsidRDefault="006D3E83" w:rsidP="002A1B65">
            <w:pPr>
              <w:spacing w:line="360" w:lineRule="auto"/>
              <w:jc w:val="both"/>
              <w:cnfStyle w:val="100000000000"/>
              <w:rPr>
                <w:rFonts w:ascii="Arial" w:hAnsi="Arial" w:cs="Arial"/>
                <w:b w:val="0"/>
                <w:sz w:val="20"/>
                <w:szCs w:val="20"/>
                <w:lang w:val="el-GR"/>
              </w:rPr>
            </w:pPr>
          </w:p>
          <w:p w:rsidR="006D3E83" w:rsidRDefault="006D3E83" w:rsidP="002A1B65">
            <w:pPr>
              <w:spacing w:line="360" w:lineRule="auto"/>
              <w:jc w:val="both"/>
              <w:cnfStyle w:val="100000000000"/>
              <w:rPr>
                <w:rFonts w:ascii="Arial" w:hAnsi="Arial" w:cs="Arial"/>
                <w:b w:val="0"/>
                <w:sz w:val="20"/>
                <w:szCs w:val="20"/>
                <w:lang w:val="el-GR"/>
              </w:rPr>
            </w:pPr>
          </w:p>
          <w:p w:rsidR="006D3E83" w:rsidRPr="006D3E83" w:rsidRDefault="006D3E83" w:rsidP="002A1B65">
            <w:pPr>
              <w:spacing w:line="360" w:lineRule="auto"/>
              <w:jc w:val="both"/>
              <w:cnfStyle w:val="100000000000"/>
              <w:rPr>
                <w:rFonts w:ascii="Arial" w:hAnsi="Arial" w:cs="Arial"/>
                <w:b w:val="0"/>
                <w:sz w:val="20"/>
                <w:szCs w:val="20"/>
                <w:lang w:val="el-GR"/>
              </w:rPr>
            </w:pPr>
            <w:r>
              <w:rPr>
                <w:rFonts w:ascii="Arial" w:hAnsi="Arial" w:cs="Arial"/>
                <w:b w:val="0"/>
                <w:sz w:val="20"/>
                <w:szCs w:val="20"/>
                <w:lang w:val="el-GR"/>
              </w:rPr>
              <w:t xml:space="preserve">              </w:t>
            </w:r>
            <w:r w:rsidR="00000044">
              <w:rPr>
                <w:rFonts w:ascii="Arial" w:hAnsi="Arial" w:cs="Arial"/>
                <w:b w:val="0"/>
                <w:sz w:val="20"/>
                <w:szCs w:val="20"/>
                <w:lang w:val="el-GR"/>
              </w:rPr>
              <w:t xml:space="preserve">   </w:t>
            </w:r>
            <w:r>
              <w:rPr>
                <w:rFonts w:ascii="Arial" w:hAnsi="Arial" w:cs="Arial"/>
                <w:b w:val="0"/>
                <w:sz w:val="20"/>
                <w:szCs w:val="20"/>
                <w:lang w:val="el-GR"/>
              </w:rPr>
              <w:t>Ν</w:t>
            </w:r>
          </w:p>
        </w:tc>
      </w:tr>
      <w:tr w:rsidR="00C818E1" w:rsidRPr="00546D90" w:rsidTr="00FC4BF0">
        <w:tc>
          <w:tcPr>
            <w:cnfStyle w:val="001000000000"/>
            <w:tcW w:w="2424" w:type="dxa"/>
          </w:tcPr>
          <w:p w:rsidR="00C818E1" w:rsidRPr="00546D90" w:rsidRDefault="00C818E1" w:rsidP="002A1B65">
            <w:pPr>
              <w:spacing w:line="360" w:lineRule="auto"/>
              <w:jc w:val="both"/>
              <w:rPr>
                <w:rFonts w:ascii="Arial" w:hAnsi="Arial" w:cs="Arial"/>
                <w:b w:val="0"/>
                <w:sz w:val="20"/>
                <w:szCs w:val="20"/>
              </w:rPr>
            </w:pPr>
            <w:r w:rsidRPr="00546D90">
              <w:rPr>
                <w:rFonts w:ascii="Arial" w:hAnsi="Arial" w:cs="Arial"/>
                <w:b w:val="0"/>
                <w:sz w:val="20"/>
                <w:szCs w:val="20"/>
              </w:rPr>
              <w:t>ΚΑΠΝΙΣΤΡΙΕΣ</w:t>
            </w:r>
          </w:p>
        </w:tc>
        <w:tc>
          <w:tcPr>
            <w:cnfStyle w:val="000010000000"/>
            <w:tcW w:w="1853" w:type="dxa"/>
          </w:tcPr>
          <w:p w:rsidR="00C818E1" w:rsidRPr="006D3E83" w:rsidRDefault="00C818E1" w:rsidP="002A1B65">
            <w:pPr>
              <w:spacing w:line="360" w:lineRule="auto"/>
              <w:jc w:val="both"/>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16,4</w:t>
            </w:r>
            <w:r w:rsidR="006D3E83">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44</w:t>
            </w:r>
          </w:p>
        </w:tc>
        <w:tc>
          <w:tcPr>
            <w:tcW w:w="2078" w:type="dxa"/>
          </w:tcPr>
          <w:p w:rsidR="00C818E1" w:rsidRPr="006D3E83" w:rsidRDefault="00C818E1" w:rsidP="002A1B65">
            <w:pPr>
              <w:spacing w:line="360" w:lineRule="auto"/>
              <w:jc w:val="both"/>
              <w:cnfStyle w:val="000000000000"/>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16,8</w:t>
            </w:r>
            <w:r w:rsidR="006D3E83">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45</w:t>
            </w:r>
          </w:p>
        </w:tc>
        <w:tc>
          <w:tcPr>
            <w:cnfStyle w:val="000010000000"/>
            <w:tcW w:w="2109" w:type="dxa"/>
          </w:tcPr>
          <w:p w:rsidR="00C818E1" w:rsidRPr="006D3E83" w:rsidRDefault="00C818E1" w:rsidP="002A1B65">
            <w:pPr>
              <w:spacing w:line="360" w:lineRule="auto"/>
              <w:jc w:val="both"/>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33,2</w:t>
            </w:r>
            <w:r w:rsidR="006D3E83">
              <w:rPr>
                <w:rFonts w:ascii="Arial" w:hAnsi="Arial" w:cs="Arial"/>
                <w:b/>
                <w:color w:val="17365D" w:themeColor="text2" w:themeShade="BF"/>
                <w:sz w:val="20"/>
                <w:szCs w:val="20"/>
                <w:lang w:val="el-GR"/>
              </w:rPr>
              <w:t xml:space="preserve">        </w:t>
            </w:r>
            <w:r w:rsidR="00000044">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89</w:t>
            </w:r>
          </w:p>
        </w:tc>
      </w:tr>
      <w:tr w:rsidR="00C818E1" w:rsidRPr="00546D90" w:rsidTr="00FC4BF0">
        <w:tc>
          <w:tcPr>
            <w:cnfStyle w:val="001000000000"/>
            <w:tcW w:w="2424" w:type="dxa"/>
          </w:tcPr>
          <w:p w:rsidR="00C818E1" w:rsidRPr="00546D90" w:rsidRDefault="00C818E1" w:rsidP="002A1B65">
            <w:pPr>
              <w:spacing w:line="360" w:lineRule="auto"/>
              <w:jc w:val="both"/>
              <w:rPr>
                <w:rFonts w:ascii="Arial" w:hAnsi="Arial" w:cs="Arial"/>
                <w:b w:val="0"/>
                <w:sz w:val="20"/>
                <w:szCs w:val="20"/>
              </w:rPr>
            </w:pPr>
            <w:r w:rsidRPr="00546D90">
              <w:rPr>
                <w:rFonts w:ascii="Arial" w:hAnsi="Arial" w:cs="Arial"/>
                <w:b w:val="0"/>
                <w:sz w:val="20"/>
                <w:szCs w:val="20"/>
              </w:rPr>
              <w:t>ΜΗ ΚΑΠΝΙΣΤΡΙΕΣ</w:t>
            </w:r>
          </w:p>
        </w:tc>
        <w:tc>
          <w:tcPr>
            <w:cnfStyle w:val="000010000000"/>
            <w:tcW w:w="1853" w:type="dxa"/>
          </w:tcPr>
          <w:p w:rsidR="00C818E1" w:rsidRPr="006D3E83" w:rsidRDefault="00C818E1" w:rsidP="002A1B65">
            <w:pPr>
              <w:spacing w:line="360" w:lineRule="auto"/>
              <w:jc w:val="both"/>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27,6</w:t>
            </w:r>
            <w:r w:rsidR="006D3E83">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74</w:t>
            </w:r>
          </w:p>
        </w:tc>
        <w:tc>
          <w:tcPr>
            <w:tcW w:w="2078" w:type="dxa"/>
          </w:tcPr>
          <w:p w:rsidR="00C818E1" w:rsidRPr="006D3E83" w:rsidRDefault="00C818E1" w:rsidP="002A1B65">
            <w:pPr>
              <w:spacing w:line="360" w:lineRule="auto"/>
              <w:jc w:val="both"/>
              <w:cnfStyle w:val="000000000000"/>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29,1</w:t>
            </w:r>
            <w:r w:rsidR="006D3E83">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78</w:t>
            </w:r>
          </w:p>
        </w:tc>
        <w:tc>
          <w:tcPr>
            <w:cnfStyle w:val="000010000000"/>
            <w:tcW w:w="2109" w:type="dxa"/>
          </w:tcPr>
          <w:p w:rsidR="00C818E1" w:rsidRPr="006D3E83" w:rsidRDefault="00C818E1" w:rsidP="002A1B65">
            <w:pPr>
              <w:spacing w:line="360" w:lineRule="auto"/>
              <w:jc w:val="both"/>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56,7</w:t>
            </w:r>
            <w:r w:rsidR="006D3E83">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152</w:t>
            </w:r>
          </w:p>
        </w:tc>
      </w:tr>
      <w:tr w:rsidR="00C818E1" w:rsidRPr="00546D90" w:rsidTr="00FC4BF0">
        <w:tc>
          <w:tcPr>
            <w:cnfStyle w:val="001000000000"/>
            <w:tcW w:w="2424" w:type="dxa"/>
          </w:tcPr>
          <w:p w:rsidR="00C818E1" w:rsidRPr="00546D90" w:rsidRDefault="00C818E1" w:rsidP="002A1B65">
            <w:pPr>
              <w:spacing w:line="360" w:lineRule="auto"/>
              <w:jc w:val="both"/>
              <w:rPr>
                <w:rFonts w:ascii="Arial" w:hAnsi="Arial" w:cs="Arial"/>
                <w:b w:val="0"/>
                <w:sz w:val="20"/>
                <w:szCs w:val="20"/>
              </w:rPr>
            </w:pPr>
            <w:r w:rsidRPr="00546D90">
              <w:rPr>
                <w:rFonts w:ascii="Arial" w:hAnsi="Arial" w:cs="Arial"/>
                <w:b w:val="0"/>
                <w:sz w:val="20"/>
                <w:szCs w:val="20"/>
              </w:rPr>
              <w:t>ΠΡΩΗΝ</w:t>
            </w:r>
            <w:r>
              <w:rPr>
                <w:rFonts w:ascii="Arial" w:hAnsi="Arial" w:cs="Arial"/>
                <w:b w:val="0"/>
                <w:sz w:val="20"/>
                <w:szCs w:val="20"/>
              </w:rPr>
              <w:t xml:space="preserve">  </w:t>
            </w:r>
            <w:r w:rsidRPr="00546D90">
              <w:rPr>
                <w:rFonts w:ascii="Arial" w:hAnsi="Arial" w:cs="Arial"/>
                <w:b w:val="0"/>
                <w:sz w:val="20"/>
                <w:szCs w:val="20"/>
              </w:rPr>
              <w:t>ΚΑΠΝΙΣΤΡΙΕΣ</w:t>
            </w:r>
          </w:p>
        </w:tc>
        <w:tc>
          <w:tcPr>
            <w:cnfStyle w:val="000010000000"/>
            <w:tcW w:w="1853" w:type="dxa"/>
          </w:tcPr>
          <w:p w:rsidR="00C818E1" w:rsidRPr="006D3E83" w:rsidRDefault="00C818E1" w:rsidP="002A1B65">
            <w:pPr>
              <w:spacing w:line="360" w:lineRule="auto"/>
              <w:jc w:val="both"/>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4,9</w:t>
            </w:r>
            <w:r w:rsidR="006D3E83">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13</w:t>
            </w:r>
          </w:p>
        </w:tc>
        <w:tc>
          <w:tcPr>
            <w:tcW w:w="2078" w:type="dxa"/>
          </w:tcPr>
          <w:p w:rsidR="00C818E1" w:rsidRPr="006D3E83" w:rsidRDefault="00C818E1" w:rsidP="002A1B65">
            <w:pPr>
              <w:spacing w:line="360" w:lineRule="auto"/>
              <w:jc w:val="both"/>
              <w:cnfStyle w:val="000000000000"/>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5,2</w:t>
            </w:r>
            <w:r w:rsidR="006D3E83">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14</w:t>
            </w:r>
          </w:p>
        </w:tc>
        <w:tc>
          <w:tcPr>
            <w:cnfStyle w:val="000010000000"/>
            <w:tcW w:w="2109" w:type="dxa"/>
          </w:tcPr>
          <w:p w:rsidR="00C818E1" w:rsidRPr="006D3E83" w:rsidRDefault="00C818E1" w:rsidP="002A1B65">
            <w:pPr>
              <w:spacing w:line="360" w:lineRule="auto"/>
              <w:jc w:val="both"/>
              <w:rPr>
                <w:rFonts w:ascii="Arial" w:hAnsi="Arial" w:cs="Arial"/>
                <w:b/>
                <w:color w:val="FFFFFF" w:themeColor="background1"/>
                <w:sz w:val="20"/>
                <w:szCs w:val="20"/>
                <w:lang w:val="el-GR"/>
              </w:rPr>
            </w:pPr>
            <w:r w:rsidRPr="006D3E83">
              <w:rPr>
                <w:rFonts w:ascii="Arial" w:hAnsi="Arial" w:cs="Arial"/>
                <w:b/>
                <w:color w:val="17365D" w:themeColor="text2" w:themeShade="BF"/>
                <w:sz w:val="20"/>
                <w:szCs w:val="20"/>
              </w:rPr>
              <w:t>10,1</w:t>
            </w:r>
            <w:r w:rsidR="006D3E83">
              <w:rPr>
                <w:rFonts w:ascii="Arial" w:hAnsi="Arial" w:cs="Arial"/>
                <w:b/>
                <w:color w:val="17365D" w:themeColor="text2" w:themeShade="BF"/>
                <w:sz w:val="20"/>
                <w:szCs w:val="20"/>
                <w:lang w:val="el-GR"/>
              </w:rPr>
              <w:t xml:space="preserve">          </w:t>
            </w:r>
            <w:r w:rsidR="006D3E83">
              <w:rPr>
                <w:rFonts w:ascii="Arial" w:hAnsi="Arial" w:cs="Arial"/>
                <w:b/>
                <w:color w:val="FFFFFF" w:themeColor="background1"/>
                <w:sz w:val="20"/>
                <w:szCs w:val="20"/>
                <w:lang w:val="el-GR"/>
              </w:rPr>
              <w:t>27</w:t>
            </w:r>
          </w:p>
        </w:tc>
      </w:tr>
      <w:tr w:rsidR="00C818E1" w:rsidRPr="00546D90" w:rsidTr="00FC4BF0">
        <w:trPr>
          <w:cnfStyle w:val="010000000000"/>
        </w:trPr>
        <w:tc>
          <w:tcPr>
            <w:cnfStyle w:val="001000000000"/>
            <w:tcW w:w="2424" w:type="dxa"/>
          </w:tcPr>
          <w:p w:rsidR="00C818E1" w:rsidRPr="00546D90" w:rsidRDefault="00C818E1" w:rsidP="002A1B65">
            <w:pPr>
              <w:spacing w:line="360" w:lineRule="auto"/>
              <w:jc w:val="both"/>
              <w:rPr>
                <w:rFonts w:ascii="Arial" w:hAnsi="Arial" w:cs="Arial"/>
                <w:b w:val="0"/>
                <w:sz w:val="20"/>
                <w:szCs w:val="20"/>
              </w:rPr>
            </w:pPr>
            <w:r w:rsidRPr="00546D90">
              <w:rPr>
                <w:rFonts w:ascii="Arial" w:hAnsi="Arial" w:cs="Arial"/>
                <w:b w:val="0"/>
                <w:sz w:val="20"/>
                <w:szCs w:val="20"/>
              </w:rPr>
              <w:t>ΣΥΝΟΛΟ</w:t>
            </w:r>
          </w:p>
        </w:tc>
        <w:tc>
          <w:tcPr>
            <w:cnfStyle w:val="000010000000"/>
            <w:tcW w:w="1853" w:type="dxa"/>
          </w:tcPr>
          <w:p w:rsidR="00C818E1" w:rsidRPr="006D3E83" w:rsidRDefault="00C818E1" w:rsidP="002A1B65">
            <w:pPr>
              <w:spacing w:line="360" w:lineRule="auto"/>
              <w:jc w:val="both"/>
              <w:rPr>
                <w:rFonts w:ascii="Arial" w:hAnsi="Arial" w:cs="Arial"/>
                <w:sz w:val="20"/>
                <w:szCs w:val="20"/>
                <w:lang w:val="el-GR"/>
              </w:rPr>
            </w:pPr>
            <w:r w:rsidRPr="006D3E83">
              <w:rPr>
                <w:rFonts w:ascii="Arial" w:hAnsi="Arial" w:cs="Arial"/>
                <w:color w:val="17365D" w:themeColor="text2" w:themeShade="BF"/>
                <w:sz w:val="20"/>
                <w:szCs w:val="20"/>
              </w:rPr>
              <w:t>48,9</w:t>
            </w:r>
            <w:r w:rsidR="006D3E83">
              <w:rPr>
                <w:rFonts w:ascii="Arial" w:hAnsi="Arial" w:cs="Arial"/>
                <w:color w:val="17365D" w:themeColor="text2" w:themeShade="BF"/>
                <w:sz w:val="20"/>
                <w:szCs w:val="20"/>
                <w:lang w:val="el-GR"/>
              </w:rPr>
              <w:t xml:space="preserve">      </w:t>
            </w:r>
            <w:r w:rsidR="006D3E83">
              <w:rPr>
                <w:rFonts w:ascii="Arial" w:hAnsi="Arial" w:cs="Arial"/>
                <w:sz w:val="20"/>
                <w:szCs w:val="20"/>
                <w:lang w:val="el-GR"/>
              </w:rPr>
              <w:t>131</w:t>
            </w:r>
          </w:p>
        </w:tc>
        <w:tc>
          <w:tcPr>
            <w:tcW w:w="2078" w:type="dxa"/>
          </w:tcPr>
          <w:p w:rsidR="00C818E1" w:rsidRPr="006D3E83" w:rsidRDefault="00C818E1" w:rsidP="002A1B65">
            <w:pPr>
              <w:spacing w:line="360" w:lineRule="auto"/>
              <w:jc w:val="both"/>
              <w:cnfStyle w:val="010000000000"/>
              <w:rPr>
                <w:rFonts w:ascii="Arial" w:hAnsi="Arial" w:cs="Arial"/>
                <w:sz w:val="20"/>
                <w:szCs w:val="20"/>
                <w:lang w:val="el-GR"/>
              </w:rPr>
            </w:pPr>
            <w:r w:rsidRPr="006D3E83">
              <w:rPr>
                <w:rFonts w:ascii="Arial" w:hAnsi="Arial" w:cs="Arial"/>
                <w:color w:val="17365D" w:themeColor="text2" w:themeShade="BF"/>
                <w:sz w:val="20"/>
                <w:szCs w:val="20"/>
              </w:rPr>
              <w:t>51,1</w:t>
            </w:r>
            <w:r w:rsidR="006D3E83">
              <w:rPr>
                <w:rFonts w:ascii="Arial" w:hAnsi="Arial" w:cs="Arial"/>
                <w:color w:val="17365D" w:themeColor="text2" w:themeShade="BF"/>
                <w:sz w:val="20"/>
                <w:szCs w:val="20"/>
                <w:lang w:val="el-GR"/>
              </w:rPr>
              <w:t xml:space="preserve">           </w:t>
            </w:r>
            <w:r w:rsidR="006D3E83">
              <w:rPr>
                <w:rFonts w:ascii="Arial" w:hAnsi="Arial" w:cs="Arial"/>
                <w:sz w:val="20"/>
                <w:szCs w:val="20"/>
                <w:lang w:val="el-GR"/>
              </w:rPr>
              <w:t>137</w:t>
            </w:r>
          </w:p>
        </w:tc>
        <w:tc>
          <w:tcPr>
            <w:cnfStyle w:val="000010000000"/>
            <w:tcW w:w="2109" w:type="dxa"/>
          </w:tcPr>
          <w:p w:rsidR="00C818E1" w:rsidRPr="006D3E83" w:rsidRDefault="00C818E1" w:rsidP="002A1B65">
            <w:pPr>
              <w:spacing w:line="360" w:lineRule="auto"/>
              <w:jc w:val="both"/>
              <w:rPr>
                <w:rFonts w:ascii="Arial" w:hAnsi="Arial" w:cs="Arial"/>
                <w:sz w:val="20"/>
                <w:szCs w:val="20"/>
                <w:lang w:val="el-GR"/>
              </w:rPr>
            </w:pPr>
            <w:r w:rsidRPr="006D3E83">
              <w:rPr>
                <w:rFonts w:ascii="Arial" w:hAnsi="Arial" w:cs="Arial"/>
                <w:color w:val="17365D" w:themeColor="text2" w:themeShade="BF"/>
                <w:sz w:val="20"/>
                <w:szCs w:val="20"/>
              </w:rPr>
              <w:t>100</w:t>
            </w:r>
            <w:r w:rsidR="006D3E83">
              <w:rPr>
                <w:rFonts w:ascii="Arial" w:hAnsi="Arial" w:cs="Arial"/>
                <w:color w:val="17365D" w:themeColor="text2" w:themeShade="BF"/>
                <w:sz w:val="20"/>
                <w:szCs w:val="20"/>
                <w:lang w:val="el-GR"/>
              </w:rPr>
              <w:t xml:space="preserve">             </w:t>
            </w:r>
            <w:r w:rsidR="006D3E83">
              <w:rPr>
                <w:rFonts w:ascii="Arial" w:hAnsi="Arial" w:cs="Arial"/>
                <w:sz w:val="20"/>
                <w:szCs w:val="20"/>
                <w:lang w:val="el-GR"/>
              </w:rPr>
              <w:t>268</w:t>
            </w:r>
          </w:p>
        </w:tc>
      </w:tr>
    </w:tbl>
    <w:p w:rsidR="00D57561" w:rsidRDefault="001F25D4" w:rsidP="008E53D6">
      <w:pPr>
        <w:spacing w:line="360" w:lineRule="auto"/>
        <w:rPr>
          <w:rFonts w:ascii="Arial" w:hAnsi="Arial" w:cs="Arial"/>
          <w:b/>
          <w:sz w:val="32"/>
          <w:szCs w:val="32"/>
        </w:rPr>
      </w:pPr>
      <w:r>
        <w:rPr>
          <w:rFonts w:ascii="Arial" w:hAnsi="Arial" w:cs="Arial"/>
          <w:b/>
          <w:sz w:val="32"/>
          <w:szCs w:val="32"/>
          <w:lang w:val="el-GR"/>
        </w:rPr>
        <w:lastRenderedPageBreak/>
        <w:t>Ε</w:t>
      </w:r>
      <w:r w:rsidR="008E53D6">
        <w:rPr>
          <w:rFonts w:ascii="Arial" w:hAnsi="Arial" w:cs="Arial"/>
          <w:b/>
          <w:sz w:val="32"/>
          <w:szCs w:val="32"/>
        </w:rPr>
        <w:t>. ΣΥΖΗΤΗΣΗ</w:t>
      </w:r>
    </w:p>
    <w:p w:rsidR="00D57561" w:rsidRPr="00AF19C1" w:rsidRDefault="00491082" w:rsidP="008E53D6">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Το Παπ-τεστ αποτελεί μία αποτελεσματική μέθοδο ελέγχου του καρκίνου του τραχήλου της μήτρας, όμως </w:t>
      </w:r>
      <w:r w:rsidR="00401580" w:rsidRPr="00AF19C1">
        <w:rPr>
          <w:rFonts w:ascii="Arial" w:hAnsi="Arial" w:cs="Arial"/>
          <w:sz w:val="24"/>
          <w:szCs w:val="24"/>
          <w:lang w:val="el-GR"/>
        </w:rPr>
        <w:t xml:space="preserve">η διάδοση της χρήσης του δεν έχει </w:t>
      </w:r>
      <w:r w:rsidR="002A1B65" w:rsidRPr="00AF19C1">
        <w:rPr>
          <w:rFonts w:ascii="Arial" w:hAnsi="Arial" w:cs="Arial"/>
          <w:sz w:val="24"/>
          <w:szCs w:val="24"/>
          <w:lang w:val="el-GR"/>
        </w:rPr>
        <w:t>φτάσει ακόμα το επίπεδο που θα έπρεπε</w:t>
      </w:r>
      <w:r w:rsidR="00401580" w:rsidRPr="00AF19C1">
        <w:rPr>
          <w:rFonts w:ascii="Arial" w:hAnsi="Arial" w:cs="Arial"/>
          <w:sz w:val="24"/>
          <w:szCs w:val="24"/>
          <w:lang w:val="el-GR"/>
        </w:rPr>
        <w:t>.</w:t>
      </w:r>
      <w:r w:rsidRPr="00AF19C1">
        <w:rPr>
          <w:rFonts w:ascii="Arial" w:hAnsi="Arial" w:cs="Arial"/>
          <w:sz w:val="24"/>
          <w:szCs w:val="24"/>
          <w:lang w:val="el-GR"/>
        </w:rPr>
        <w:t xml:space="preserve"> Γι αυτό το λόγο, η περαιτέρω προώθησή του στην πρωτοβάθμια φροντίδα υγείας αποτελεί ένα πεδίο που επιδέχεται πολλές παρεμβάσεις.</w:t>
      </w:r>
      <w:r w:rsidR="00401580" w:rsidRPr="00AF19C1">
        <w:rPr>
          <w:rFonts w:ascii="Arial" w:hAnsi="Arial" w:cs="Arial"/>
          <w:sz w:val="24"/>
          <w:szCs w:val="24"/>
          <w:lang w:val="el-GR"/>
        </w:rPr>
        <w:t xml:space="preserve"> Από μόν</w:t>
      </w:r>
      <w:r w:rsidR="008E53D6" w:rsidRPr="00AF19C1">
        <w:rPr>
          <w:rFonts w:ascii="Arial" w:hAnsi="Arial" w:cs="Arial"/>
          <w:sz w:val="24"/>
          <w:szCs w:val="24"/>
          <w:lang w:val="el-GR"/>
        </w:rPr>
        <w:t>ο</w:t>
      </w:r>
      <w:r w:rsidR="00401580" w:rsidRPr="00AF19C1">
        <w:rPr>
          <w:rFonts w:ascii="Arial" w:hAnsi="Arial" w:cs="Arial"/>
          <w:sz w:val="24"/>
          <w:szCs w:val="24"/>
          <w:lang w:val="el-GR"/>
        </w:rPr>
        <w:t xml:space="preserve"> τ</w:t>
      </w:r>
      <w:r w:rsidR="008E53D6" w:rsidRPr="00AF19C1">
        <w:rPr>
          <w:rFonts w:ascii="Arial" w:hAnsi="Arial" w:cs="Arial"/>
          <w:sz w:val="24"/>
          <w:szCs w:val="24"/>
          <w:lang w:val="el-GR"/>
        </w:rPr>
        <w:t>ου</w:t>
      </w:r>
      <w:r w:rsidR="00401580" w:rsidRPr="00AF19C1">
        <w:rPr>
          <w:rFonts w:ascii="Arial" w:hAnsi="Arial" w:cs="Arial"/>
          <w:sz w:val="24"/>
          <w:szCs w:val="24"/>
          <w:lang w:val="el-GR"/>
        </w:rPr>
        <w:t xml:space="preserve"> </w:t>
      </w:r>
      <w:r w:rsidR="008E53D6" w:rsidRPr="00AF19C1">
        <w:rPr>
          <w:rFonts w:ascii="Arial" w:hAnsi="Arial" w:cs="Arial"/>
          <w:sz w:val="24"/>
          <w:szCs w:val="24"/>
          <w:lang w:val="el-GR"/>
        </w:rPr>
        <w:t>το Παπ-τεστ σαν εξέταση έγκαιρης διάγνωσης του καρκίνου τραχήλου μήτρας δεν επαρκ</w:t>
      </w:r>
      <w:r w:rsidR="002A1B65" w:rsidRPr="00AF19C1">
        <w:rPr>
          <w:rFonts w:ascii="Arial" w:hAnsi="Arial" w:cs="Arial"/>
          <w:sz w:val="24"/>
          <w:szCs w:val="24"/>
          <w:lang w:val="el-GR"/>
        </w:rPr>
        <w:t>εί</w:t>
      </w:r>
      <w:r w:rsidR="008E53D6" w:rsidRPr="00AF19C1">
        <w:rPr>
          <w:rFonts w:ascii="Arial" w:hAnsi="Arial" w:cs="Arial"/>
          <w:sz w:val="24"/>
          <w:szCs w:val="24"/>
          <w:lang w:val="el-GR"/>
        </w:rPr>
        <w:t xml:space="preserve"> για τη μείωση της θνησιμότητας. Για να υπάρχουν θετικά αποτελέσματα προς αυτή την κατεύθυνση </w:t>
      </w:r>
      <w:r w:rsidR="00773B1D" w:rsidRPr="00AF19C1">
        <w:rPr>
          <w:rFonts w:ascii="Arial" w:hAnsi="Arial" w:cs="Arial"/>
          <w:sz w:val="24"/>
          <w:szCs w:val="24"/>
          <w:lang w:val="el-GR"/>
        </w:rPr>
        <w:t xml:space="preserve">θα πρέπει η εξέταση να εφαρμόζεται σωστά στον πληθυσμό στόχο. Η πρακτική του Παπ-τεστ βασίζεται σε μία σειρά παραγόντων που περιλαμβάνουν τόσο το σύστημα και τους επαγγελματίες </w:t>
      </w:r>
      <w:r w:rsidR="00995397" w:rsidRPr="00AF19C1">
        <w:rPr>
          <w:rFonts w:ascii="Arial" w:hAnsi="Arial" w:cs="Arial"/>
          <w:sz w:val="24"/>
          <w:szCs w:val="24"/>
          <w:lang w:val="el-GR"/>
        </w:rPr>
        <w:t>υγείας όσο και τις ίδιες τις γυναίκες.</w:t>
      </w:r>
      <w:r w:rsidR="00275B26" w:rsidRPr="00AF19C1">
        <w:rPr>
          <w:rFonts w:ascii="Arial" w:hAnsi="Arial" w:cs="Arial"/>
          <w:sz w:val="24"/>
          <w:szCs w:val="24"/>
          <w:lang w:val="el-GR"/>
        </w:rPr>
        <w:t xml:space="preserve"> Η έρευνα αυτή, μελετά τη γνώση, τη στ</w:t>
      </w:r>
      <w:r w:rsidR="005656BC" w:rsidRPr="00AF19C1">
        <w:rPr>
          <w:rFonts w:ascii="Arial" w:hAnsi="Arial" w:cs="Arial"/>
          <w:sz w:val="24"/>
          <w:szCs w:val="24"/>
          <w:lang w:val="el-GR"/>
        </w:rPr>
        <w:t>άση και τη</w:t>
      </w:r>
      <w:r w:rsidR="00C37769" w:rsidRPr="00AF19C1">
        <w:rPr>
          <w:rFonts w:ascii="Arial" w:hAnsi="Arial" w:cs="Arial"/>
          <w:sz w:val="24"/>
          <w:szCs w:val="24"/>
          <w:lang w:val="el-GR"/>
        </w:rPr>
        <w:t>ν πρακτική</w:t>
      </w:r>
      <w:r w:rsidR="005656BC" w:rsidRPr="00AF19C1">
        <w:rPr>
          <w:rFonts w:ascii="Arial" w:hAnsi="Arial" w:cs="Arial"/>
          <w:sz w:val="24"/>
          <w:szCs w:val="24"/>
          <w:lang w:val="el-GR"/>
        </w:rPr>
        <w:t xml:space="preserve"> </w:t>
      </w:r>
      <w:r w:rsidR="006761F9" w:rsidRPr="00AF19C1">
        <w:rPr>
          <w:rFonts w:ascii="Arial" w:hAnsi="Arial" w:cs="Arial"/>
          <w:sz w:val="24"/>
          <w:szCs w:val="24"/>
          <w:lang w:val="el-GR"/>
        </w:rPr>
        <w:t>από την πλευρά</w:t>
      </w:r>
      <w:r w:rsidR="00737217" w:rsidRPr="00AF19C1">
        <w:rPr>
          <w:rFonts w:ascii="Arial" w:hAnsi="Arial" w:cs="Arial"/>
          <w:sz w:val="24"/>
          <w:szCs w:val="24"/>
          <w:lang w:val="el-GR"/>
        </w:rPr>
        <w:t xml:space="preserve"> των </w:t>
      </w:r>
      <w:r w:rsidR="005656BC" w:rsidRPr="00AF19C1">
        <w:rPr>
          <w:rFonts w:ascii="Arial" w:hAnsi="Arial" w:cs="Arial"/>
          <w:sz w:val="24"/>
          <w:szCs w:val="24"/>
          <w:lang w:val="el-GR"/>
        </w:rPr>
        <w:t>γυναικών</w:t>
      </w:r>
      <w:r w:rsidR="002A1B65" w:rsidRPr="00AF19C1">
        <w:rPr>
          <w:rFonts w:ascii="Arial" w:hAnsi="Arial" w:cs="Arial"/>
          <w:sz w:val="24"/>
          <w:szCs w:val="24"/>
          <w:lang w:val="el-GR"/>
        </w:rPr>
        <w:t xml:space="preserve"> μόνο</w:t>
      </w:r>
      <w:r w:rsidR="005656BC" w:rsidRPr="00AF19C1">
        <w:rPr>
          <w:rFonts w:ascii="Arial" w:hAnsi="Arial" w:cs="Arial"/>
          <w:sz w:val="24"/>
          <w:szCs w:val="24"/>
          <w:lang w:val="el-GR"/>
        </w:rPr>
        <w:t>, για το Παπ-τεστ. (</w:t>
      </w:r>
      <w:proofErr w:type="spellStart"/>
      <w:r w:rsidR="005656BC">
        <w:rPr>
          <w:rFonts w:ascii="Arial" w:hAnsi="Arial" w:cs="Arial"/>
          <w:sz w:val="24"/>
          <w:szCs w:val="24"/>
        </w:rPr>
        <w:t>Beilie</w:t>
      </w:r>
      <w:proofErr w:type="spellEnd"/>
      <w:r w:rsidR="005656BC" w:rsidRPr="00AF19C1">
        <w:rPr>
          <w:rFonts w:ascii="Arial" w:hAnsi="Arial" w:cs="Arial"/>
          <w:sz w:val="24"/>
          <w:szCs w:val="24"/>
          <w:lang w:val="el-GR"/>
        </w:rPr>
        <w:t xml:space="preserve">, </w:t>
      </w:r>
      <w:r w:rsidR="005656BC">
        <w:rPr>
          <w:rFonts w:ascii="Arial" w:hAnsi="Arial" w:cs="Arial"/>
          <w:sz w:val="24"/>
          <w:szCs w:val="24"/>
        </w:rPr>
        <w:t>Petrie</w:t>
      </w:r>
      <w:r w:rsidR="005656BC" w:rsidRPr="00AF19C1">
        <w:rPr>
          <w:rFonts w:ascii="Arial" w:hAnsi="Arial" w:cs="Arial"/>
          <w:sz w:val="24"/>
          <w:szCs w:val="24"/>
          <w:lang w:val="el-GR"/>
        </w:rPr>
        <w:t xml:space="preserve">; 1990 – </w:t>
      </w:r>
      <w:r w:rsidR="005656BC">
        <w:rPr>
          <w:rFonts w:ascii="Arial" w:hAnsi="Arial" w:cs="Arial"/>
          <w:sz w:val="24"/>
          <w:szCs w:val="24"/>
        </w:rPr>
        <w:t>Al</w:t>
      </w:r>
      <w:r w:rsidR="005656BC" w:rsidRPr="00AF19C1">
        <w:rPr>
          <w:rFonts w:ascii="Arial" w:hAnsi="Arial" w:cs="Arial"/>
          <w:sz w:val="24"/>
          <w:szCs w:val="24"/>
          <w:lang w:val="el-GR"/>
        </w:rPr>
        <w:t xml:space="preserve"> </w:t>
      </w:r>
      <w:r w:rsidR="005656BC">
        <w:rPr>
          <w:rFonts w:ascii="Arial" w:hAnsi="Arial" w:cs="Arial"/>
          <w:sz w:val="24"/>
          <w:szCs w:val="24"/>
        </w:rPr>
        <w:t>Sairafi</w:t>
      </w:r>
      <w:r w:rsidR="005656BC" w:rsidRPr="00AF19C1">
        <w:rPr>
          <w:rFonts w:ascii="Arial" w:hAnsi="Arial" w:cs="Arial"/>
          <w:sz w:val="24"/>
          <w:szCs w:val="24"/>
          <w:lang w:val="el-GR"/>
        </w:rPr>
        <w:t xml:space="preserve">, </w:t>
      </w:r>
      <w:r w:rsidR="005656BC">
        <w:rPr>
          <w:rFonts w:ascii="Arial" w:hAnsi="Arial" w:cs="Arial"/>
          <w:sz w:val="24"/>
          <w:szCs w:val="24"/>
        </w:rPr>
        <w:t>Mohamed</w:t>
      </w:r>
      <w:r w:rsidR="005656BC" w:rsidRPr="00AF19C1">
        <w:rPr>
          <w:rFonts w:ascii="Arial" w:hAnsi="Arial" w:cs="Arial"/>
          <w:sz w:val="24"/>
          <w:szCs w:val="24"/>
          <w:lang w:val="el-GR"/>
        </w:rPr>
        <w:t>; 2007)</w:t>
      </w:r>
    </w:p>
    <w:p w:rsidR="00866DB4" w:rsidRDefault="004F3736" w:rsidP="00314FC8">
      <w:pPr>
        <w:spacing w:line="360" w:lineRule="auto"/>
        <w:jc w:val="both"/>
        <w:rPr>
          <w:rFonts w:ascii="Arial" w:hAnsi="Arial" w:cs="Arial"/>
          <w:sz w:val="24"/>
          <w:szCs w:val="24"/>
          <w:lang w:val="el-GR"/>
        </w:rPr>
      </w:pPr>
      <w:r w:rsidRPr="00AF19C1">
        <w:rPr>
          <w:rFonts w:ascii="Arial" w:hAnsi="Arial" w:cs="Arial"/>
          <w:sz w:val="24"/>
          <w:szCs w:val="24"/>
          <w:lang w:val="el-GR"/>
        </w:rPr>
        <w:t xml:space="preserve"> </w:t>
      </w:r>
      <w:r w:rsidR="00314FC8" w:rsidRPr="00AF19C1">
        <w:rPr>
          <w:rFonts w:ascii="Arial" w:hAnsi="Arial" w:cs="Arial"/>
          <w:sz w:val="24"/>
          <w:szCs w:val="24"/>
          <w:lang w:val="el-GR"/>
        </w:rPr>
        <w:tab/>
        <w:t>Α</w:t>
      </w:r>
      <w:r w:rsidR="002A1B65" w:rsidRPr="00AF19C1">
        <w:rPr>
          <w:rFonts w:ascii="Arial" w:hAnsi="Arial" w:cs="Arial"/>
          <w:sz w:val="24"/>
          <w:szCs w:val="24"/>
          <w:lang w:val="el-GR"/>
        </w:rPr>
        <w:t>ξιοσημείωτο</w:t>
      </w:r>
      <w:r w:rsidRPr="00AF19C1">
        <w:rPr>
          <w:rFonts w:ascii="Arial" w:hAnsi="Arial" w:cs="Arial"/>
          <w:sz w:val="24"/>
          <w:szCs w:val="24"/>
          <w:lang w:val="el-GR"/>
        </w:rPr>
        <w:t xml:space="preserve"> </w:t>
      </w:r>
      <w:r w:rsidR="006761F9" w:rsidRPr="00AF19C1">
        <w:rPr>
          <w:rFonts w:ascii="Arial" w:hAnsi="Arial" w:cs="Arial"/>
          <w:sz w:val="24"/>
          <w:szCs w:val="24"/>
          <w:lang w:val="el-GR"/>
        </w:rPr>
        <w:t>στα αποτελέσματα της έρευνας</w:t>
      </w:r>
      <w:r w:rsidR="00314FC8" w:rsidRPr="00AF19C1">
        <w:rPr>
          <w:rFonts w:ascii="Arial" w:hAnsi="Arial" w:cs="Arial"/>
          <w:sz w:val="24"/>
          <w:szCs w:val="24"/>
          <w:lang w:val="el-GR"/>
        </w:rPr>
        <w:t xml:space="preserve"> είναι</w:t>
      </w:r>
      <w:r w:rsidRPr="00AF19C1">
        <w:rPr>
          <w:rFonts w:ascii="Arial" w:hAnsi="Arial" w:cs="Arial"/>
          <w:sz w:val="24"/>
          <w:szCs w:val="24"/>
          <w:lang w:val="el-GR"/>
        </w:rPr>
        <w:t xml:space="preserve"> πως το 99,3% των γυναικών δήλωσαν </w:t>
      </w:r>
      <w:r w:rsidR="006761F9" w:rsidRPr="00AF19C1">
        <w:rPr>
          <w:rFonts w:ascii="Arial" w:hAnsi="Arial" w:cs="Arial"/>
          <w:sz w:val="24"/>
          <w:szCs w:val="24"/>
          <w:lang w:val="el-GR"/>
        </w:rPr>
        <w:t>ότι</w:t>
      </w:r>
      <w:r w:rsidRPr="00AF19C1">
        <w:rPr>
          <w:rFonts w:ascii="Arial" w:hAnsi="Arial" w:cs="Arial"/>
          <w:sz w:val="24"/>
          <w:szCs w:val="24"/>
          <w:lang w:val="el-GR"/>
        </w:rPr>
        <w:t xml:space="preserve"> </w:t>
      </w:r>
      <w:r w:rsidR="00FD3C87" w:rsidRPr="00AF19C1">
        <w:rPr>
          <w:rFonts w:ascii="Arial" w:hAnsi="Arial" w:cs="Arial"/>
          <w:sz w:val="24"/>
          <w:szCs w:val="24"/>
          <w:lang w:val="el-GR"/>
        </w:rPr>
        <w:t xml:space="preserve">γνωρίζουν τι είναι το Παπ-τεστ, το ποσοστό αυτό συμφωνεί με την έρευνα των </w:t>
      </w:r>
      <w:r w:rsidR="00FD3C87">
        <w:rPr>
          <w:rFonts w:ascii="Arial" w:hAnsi="Arial" w:cs="Arial"/>
          <w:sz w:val="24"/>
          <w:szCs w:val="24"/>
        </w:rPr>
        <w:t>Gamara</w:t>
      </w:r>
      <w:r w:rsidR="00FD3C87" w:rsidRPr="00AF19C1">
        <w:rPr>
          <w:rFonts w:ascii="Arial" w:hAnsi="Arial" w:cs="Arial"/>
          <w:sz w:val="24"/>
          <w:szCs w:val="24"/>
          <w:lang w:val="el-GR"/>
        </w:rPr>
        <w:t xml:space="preserve"> </w:t>
      </w:r>
      <w:r w:rsidR="00FD3C87">
        <w:rPr>
          <w:rFonts w:ascii="Arial" w:hAnsi="Arial" w:cs="Arial"/>
          <w:sz w:val="24"/>
          <w:szCs w:val="24"/>
        </w:rPr>
        <w:t>et</w:t>
      </w:r>
      <w:r w:rsidR="00FD3C87" w:rsidRPr="00AF19C1">
        <w:rPr>
          <w:rFonts w:ascii="Arial" w:hAnsi="Arial" w:cs="Arial"/>
          <w:sz w:val="24"/>
          <w:szCs w:val="24"/>
          <w:lang w:val="el-GR"/>
        </w:rPr>
        <w:t xml:space="preserve"> </w:t>
      </w:r>
      <w:r w:rsidR="00FD3C87">
        <w:rPr>
          <w:rFonts w:ascii="Arial" w:hAnsi="Arial" w:cs="Arial"/>
          <w:sz w:val="24"/>
          <w:szCs w:val="24"/>
        </w:rPr>
        <w:t>al</w:t>
      </w:r>
      <w:r w:rsidR="00FD3C87" w:rsidRPr="00AF19C1">
        <w:rPr>
          <w:rFonts w:ascii="Arial" w:hAnsi="Arial" w:cs="Arial"/>
          <w:sz w:val="24"/>
          <w:szCs w:val="24"/>
          <w:lang w:val="el-GR"/>
        </w:rPr>
        <w:t xml:space="preserve"> στην Αργεντινή όπου και εκεί σχεδόν όλες οι γυναίκες της έρευνας είχαν ακούσει για το Παπ-τεστ. Σ</w:t>
      </w:r>
      <w:r w:rsidRPr="00AF19C1">
        <w:rPr>
          <w:rFonts w:ascii="Arial" w:hAnsi="Arial" w:cs="Arial"/>
          <w:sz w:val="24"/>
          <w:szCs w:val="24"/>
          <w:lang w:val="el-GR"/>
        </w:rPr>
        <w:t xml:space="preserve">την έρευνα των </w:t>
      </w:r>
      <w:r>
        <w:rPr>
          <w:rFonts w:ascii="Arial" w:hAnsi="Arial" w:cs="Arial"/>
          <w:sz w:val="24"/>
          <w:szCs w:val="24"/>
        </w:rPr>
        <w:t>Al</w:t>
      </w:r>
      <w:r w:rsidRPr="00AF19C1">
        <w:rPr>
          <w:rFonts w:ascii="Arial" w:hAnsi="Arial" w:cs="Arial"/>
          <w:sz w:val="24"/>
          <w:szCs w:val="24"/>
          <w:lang w:val="el-GR"/>
        </w:rPr>
        <w:t xml:space="preserve"> </w:t>
      </w:r>
      <w:r>
        <w:rPr>
          <w:rFonts w:ascii="Arial" w:hAnsi="Arial" w:cs="Arial"/>
          <w:sz w:val="24"/>
          <w:szCs w:val="24"/>
        </w:rPr>
        <w:t>Sairafi</w:t>
      </w:r>
      <w:r w:rsidRPr="00AF19C1">
        <w:rPr>
          <w:rFonts w:ascii="Arial" w:hAnsi="Arial" w:cs="Arial"/>
          <w:sz w:val="24"/>
          <w:szCs w:val="24"/>
          <w:lang w:val="el-GR"/>
        </w:rPr>
        <w:t xml:space="preserve"> και </w:t>
      </w:r>
      <w:r>
        <w:rPr>
          <w:rFonts w:ascii="Arial" w:hAnsi="Arial" w:cs="Arial"/>
          <w:sz w:val="24"/>
          <w:szCs w:val="24"/>
        </w:rPr>
        <w:t>Mohamed</w:t>
      </w:r>
      <w:r w:rsidRPr="00AF19C1">
        <w:rPr>
          <w:rFonts w:ascii="Arial" w:hAnsi="Arial" w:cs="Arial"/>
          <w:sz w:val="24"/>
          <w:szCs w:val="24"/>
          <w:lang w:val="el-GR"/>
        </w:rPr>
        <w:t xml:space="preserve">, στο Κουβέιτ </w:t>
      </w:r>
      <w:r w:rsidR="00FD3C87" w:rsidRPr="00AF19C1">
        <w:rPr>
          <w:rFonts w:ascii="Arial" w:hAnsi="Arial" w:cs="Arial"/>
          <w:sz w:val="24"/>
          <w:szCs w:val="24"/>
          <w:lang w:val="el-GR"/>
        </w:rPr>
        <w:t xml:space="preserve">όμως, </w:t>
      </w:r>
      <w:r w:rsidRPr="00AF19C1">
        <w:rPr>
          <w:rFonts w:ascii="Arial" w:hAnsi="Arial" w:cs="Arial"/>
          <w:sz w:val="24"/>
          <w:szCs w:val="24"/>
          <w:lang w:val="el-GR"/>
        </w:rPr>
        <w:t>το</w:t>
      </w:r>
      <w:r w:rsidR="00FD3C87" w:rsidRPr="00AF19C1">
        <w:rPr>
          <w:rFonts w:ascii="Arial" w:hAnsi="Arial" w:cs="Arial"/>
          <w:sz w:val="24"/>
          <w:szCs w:val="24"/>
          <w:lang w:val="el-GR"/>
        </w:rPr>
        <w:t xml:space="preserve"> αντίστοιχο ποσοστό είναι 76,9%, δηλαδή χαμηλότερο των άλλων δύο μελετών. </w:t>
      </w:r>
      <w:r w:rsidR="00CF260C" w:rsidRPr="00AF19C1">
        <w:rPr>
          <w:rFonts w:ascii="Arial" w:hAnsi="Arial" w:cs="Arial"/>
          <w:sz w:val="24"/>
          <w:szCs w:val="24"/>
          <w:lang w:val="el-GR"/>
        </w:rPr>
        <w:t xml:space="preserve">Η διαφορά αυτή πιθανότατα οφείλεται στην διαφορετικότητα των πληθυσμών </w:t>
      </w:r>
      <w:r w:rsidR="006761F9" w:rsidRPr="00AF19C1">
        <w:rPr>
          <w:rFonts w:ascii="Arial" w:hAnsi="Arial" w:cs="Arial"/>
          <w:sz w:val="24"/>
          <w:szCs w:val="24"/>
          <w:lang w:val="el-GR"/>
        </w:rPr>
        <w:t>των παραπάνω ερευνών</w:t>
      </w:r>
      <w:r w:rsidR="00CF260C" w:rsidRPr="00AF19C1">
        <w:rPr>
          <w:rFonts w:ascii="Arial" w:hAnsi="Arial" w:cs="Arial"/>
          <w:sz w:val="24"/>
          <w:szCs w:val="24"/>
          <w:lang w:val="el-GR"/>
        </w:rPr>
        <w:t xml:space="preserve">, στην ύπαρξη ή όχι προγραμμάτων ελέγχου του πληθυσμού, ή στην ύπαρξη καμπάνιας που </w:t>
      </w:r>
      <w:r w:rsidR="006761F9" w:rsidRPr="00AF19C1">
        <w:rPr>
          <w:rFonts w:ascii="Arial" w:hAnsi="Arial" w:cs="Arial"/>
          <w:sz w:val="24"/>
          <w:szCs w:val="24"/>
          <w:lang w:val="el-GR"/>
        </w:rPr>
        <w:t>κάνει</w:t>
      </w:r>
      <w:r w:rsidR="00CF260C" w:rsidRPr="00AF19C1">
        <w:rPr>
          <w:rFonts w:ascii="Arial" w:hAnsi="Arial" w:cs="Arial"/>
          <w:sz w:val="24"/>
          <w:szCs w:val="24"/>
          <w:lang w:val="el-GR"/>
        </w:rPr>
        <w:t xml:space="preserve"> πιο γνωστό στις γυναίκες το Παπ-τεστ. </w:t>
      </w:r>
      <w:r w:rsidR="00FD3C87" w:rsidRPr="00AF19C1">
        <w:rPr>
          <w:rFonts w:ascii="Arial" w:hAnsi="Arial" w:cs="Arial"/>
          <w:sz w:val="24"/>
          <w:szCs w:val="24"/>
          <w:lang w:val="el-GR"/>
        </w:rPr>
        <w:t>(</w:t>
      </w:r>
      <w:r w:rsidR="00FD3C87">
        <w:rPr>
          <w:rFonts w:ascii="Arial" w:hAnsi="Arial" w:cs="Arial"/>
          <w:sz w:val="24"/>
          <w:szCs w:val="24"/>
        </w:rPr>
        <w:t>Al</w:t>
      </w:r>
      <w:r w:rsidR="00FD3C87" w:rsidRPr="00AF19C1">
        <w:rPr>
          <w:rFonts w:ascii="Arial" w:hAnsi="Arial" w:cs="Arial"/>
          <w:sz w:val="24"/>
          <w:szCs w:val="24"/>
          <w:lang w:val="el-GR"/>
        </w:rPr>
        <w:t xml:space="preserve"> </w:t>
      </w:r>
      <w:r w:rsidR="00FD3C87">
        <w:rPr>
          <w:rFonts w:ascii="Arial" w:hAnsi="Arial" w:cs="Arial"/>
          <w:sz w:val="24"/>
          <w:szCs w:val="24"/>
        </w:rPr>
        <w:t>Sairafi</w:t>
      </w:r>
      <w:r w:rsidR="00FD3C87" w:rsidRPr="00AF19C1">
        <w:rPr>
          <w:rFonts w:ascii="Arial" w:hAnsi="Arial" w:cs="Arial"/>
          <w:sz w:val="24"/>
          <w:szCs w:val="24"/>
          <w:lang w:val="el-GR"/>
        </w:rPr>
        <w:t xml:space="preserve">, </w:t>
      </w:r>
      <w:r w:rsidR="00FD3C87">
        <w:rPr>
          <w:rFonts w:ascii="Arial" w:hAnsi="Arial" w:cs="Arial"/>
          <w:sz w:val="24"/>
          <w:szCs w:val="24"/>
        </w:rPr>
        <w:t>Mohamed</w:t>
      </w:r>
      <w:r w:rsidR="00FD3C87" w:rsidRPr="00AF19C1">
        <w:rPr>
          <w:rFonts w:ascii="Arial" w:hAnsi="Arial" w:cs="Arial"/>
          <w:sz w:val="24"/>
          <w:szCs w:val="24"/>
          <w:lang w:val="el-GR"/>
        </w:rPr>
        <w:t xml:space="preserve">; 2007 - </w:t>
      </w:r>
      <w:r w:rsidR="00FD3C87">
        <w:rPr>
          <w:rFonts w:ascii="Arial" w:hAnsi="Arial" w:cs="Arial"/>
          <w:sz w:val="24"/>
          <w:szCs w:val="24"/>
        </w:rPr>
        <w:t>Gamara</w:t>
      </w:r>
      <w:r w:rsidR="00FD3C87" w:rsidRPr="00AF19C1">
        <w:rPr>
          <w:rFonts w:ascii="Arial" w:hAnsi="Arial" w:cs="Arial"/>
          <w:sz w:val="24"/>
          <w:szCs w:val="24"/>
          <w:lang w:val="el-GR"/>
        </w:rPr>
        <w:t xml:space="preserve"> </w:t>
      </w:r>
      <w:r w:rsidR="00FD3C87">
        <w:rPr>
          <w:rFonts w:ascii="Arial" w:hAnsi="Arial" w:cs="Arial"/>
          <w:sz w:val="24"/>
          <w:szCs w:val="24"/>
        </w:rPr>
        <w:t>et</w:t>
      </w:r>
      <w:r w:rsidR="00FD3C87" w:rsidRPr="00AF19C1">
        <w:rPr>
          <w:rFonts w:ascii="Arial" w:hAnsi="Arial" w:cs="Arial"/>
          <w:sz w:val="24"/>
          <w:szCs w:val="24"/>
          <w:lang w:val="el-GR"/>
        </w:rPr>
        <w:t xml:space="preserve"> </w:t>
      </w:r>
      <w:r w:rsidR="00FD3C87">
        <w:rPr>
          <w:rFonts w:ascii="Arial" w:hAnsi="Arial" w:cs="Arial"/>
          <w:sz w:val="24"/>
          <w:szCs w:val="24"/>
        </w:rPr>
        <w:t>al</w:t>
      </w:r>
      <w:r w:rsidR="00FD3C87" w:rsidRPr="00AF19C1">
        <w:rPr>
          <w:rFonts w:ascii="Arial" w:hAnsi="Arial" w:cs="Arial"/>
          <w:sz w:val="24"/>
          <w:szCs w:val="24"/>
          <w:lang w:val="el-GR"/>
        </w:rPr>
        <w:t>; 2005)</w:t>
      </w:r>
      <w:r w:rsidR="00866DB4" w:rsidRPr="00866DB4">
        <w:rPr>
          <w:rFonts w:ascii="Arial" w:hAnsi="Arial" w:cs="Arial"/>
          <w:sz w:val="24"/>
          <w:szCs w:val="24"/>
          <w:lang w:val="el-GR"/>
        </w:rPr>
        <w:t xml:space="preserve"> </w:t>
      </w:r>
    </w:p>
    <w:p w:rsidR="004F3736" w:rsidRPr="00AF19C1" w:rsidRDefault="008611CA" w:rsidP="00866DB4">
      <w:pPr>
        <w:spacing w:line="360" w:lineRule="auto"/>
        <w:ind w:firstLine="720"/>
        <w:jc w:val="both"/>
        <w:rPr>
          <w:rFonts w:ascii="Arial" w:hAnsi="Arial" w:cs="Arial"/>
          <w:sz w:val="24"/>
          <w:szCs w:val="24"/>
          <w:lang w:val="el-GR"/>
        </w:rPr>
      </w:pPr>
      <w:r>
        <w:rPr>
          <w:rFonts w:ascii="Arial" w:hAnsi="Arial" w:cs="Arial"/>
          <w:sz w:val="24"/>
          <w:szCs w:val="24"/>
          <w:lang w:val="el-GR"/>
        </w:rPr>
        <w:t xml:space="preserve">Δεν παρατηρείται σημαντική διαφοροποίηση του παραπάνω αποτελέσματος της έρευνας αυτής, ανάλογα με την ηλικία, την εργασία και </w:t>
      </w:r>
      <w:r w:rsidR="00AF1CFF">
        <w:rPr>
          <w:rFonts w:ascii="Arial" w:hAnsi="Arial" w:cs="Arial"/>
          <w:sz w:val="24"/>
          <w:szCs w:val="24"/>
          <w:lang w:val="el-GR"/>
        </w:rPr>
        <w:t>τ</w:t>
      </w:r>
      <w:r>
        <w:rPr>
          <w:rFonts w:ascii="Arial" w:hAnsi="Arial" w:cs="Arial"/>
          <w:sz w:val="24"/>
          <w:szCs w:val="24"/>
          <w:lang w:val="el-GR"/>
        </w:rPr>
        <w:t xml:space="preserve">ην οικογενειακή κατάσταση. </w:t>
      </w:r>
    </w:p>
    <w:p w:rsidR="005D79A8" w:rsidRDefault="008E7ABE" w:rsidP="004F3736">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Η πηγή της ενημέρωσης παίζει σημαντικό ρόλο για την αξιολόγηση </w:t>
      </w:r>
      <w:r w:rsidR="00751D3D" w:rsidRPr="00AF19C1">
        <w:rPr>
          <w:rFonts w:ascii="Arial" w:hAnsi="Arial" w:cs="Arial"/>
          <w:sz w:val="24"/>
          <w:szCs w:val="24"/>
          <w:lang w:val="el-GR"/>
        </w:rPr>
        <w:t>τ</w:t>
      </w:r>
      <w:r w:rsidRPr="00AF19C1">
        <w:rPr>
          <w:rFonts w:ascii="Arial" w:hAnsi="Arial" w:cs="Arial"/>
          <w:sz w:val="24"/>
          <w:szCs w:val="24"/>
          <w:lang w:val="el-GR"/>
        </w:rPr>
        <w:t>ης γνώσης των γυναικών</w:t>
      </w:r>
      <w:r w:rsidR="00751D3D" w:rsidRPr="00AF19C1">
        <w:rPr>
          <w:rFonts w:ascii="Arial" w:hAnsi="Arial" w:cs="Arial"/>
          <w:sz w:val="24"/>
          <w:szCs w:val="24"/>
          <w:lang w:val="el-GR"/>
        </w:rPr>
        <w:t xml:space="preserve">, </w:t>
      </w:r>
      <w:r w:rsidRPr="00AF19C1">
        <w:rPr>
          <w:rFonts w:ascii="Arial" w:hAnsi="Arial" w:cs="Arial"/>
          <w:sz w:val="24"/>
          <w:szCs w:val="24"/>
          <w:lang w:val="el-GR"/>
        </w:rPr>
        <w:t>και ταυτόχρονα</w:t>
      </w:r>
      <w:r w:rsidR="00751D3D" w:rsidRPr="00AF19C1">
        <w:rPr>
          <w:rFonts w:ascii="Arial" w:hAnsi="Arial" w:cs="Arial"/>
          <w:sz w:val="24"/>
          <w:szCs w:val="24"/>
          <w:lang w:val="el-GR"/>
        </w:rPr>
        <w:t xml:space="preserve"> μας δείχνει κατά πόσο οι επαγγελματίες υγείας ενημερώνουν και εκπαιδεύουν τον πληθυσμό προκειμένου να βελτιώσουν την υγεία του.</w:t>
      </w:r>
      <w:r w:rsidRPr="00AF19C1">
        <w:rPr>
          <w:rFonts w:ascii="Arial" w:hAnsi="Arial" w:cs="Arial"/>
          <w:sz w:val="24"/>
          <w:szCs w:val="24"/>
          <w:lang w:val="el-GR"/>
        </w:rPr>
        <w:t xml:space="preserve"> </w:t>
      </w:r>
      <w:r w:rsidR="00751D3D" w:rsidRPr="00AF19C1">
        <w:rPr>
          <w:rFonts w:ascii="Arial" w:hAnsi="Arial" w:cs="Arial"/>
          <w:sz w:val="24"/>
          <w:szCs w:val="24"/>
          <w:lang w:val="el-GR"/>
        </w:rPr>
        <w:t xml:space="preserve">Οι μισές γυναίκες της έρευνας </w:t>
      </w:r>
      <w:r w:rsidR="00751D3D" w:rsidRPr="00AF19C1">
        <w:rPr>
          <w:rFonts w:ascii="Arial" w:hAnsi="Arial" w:cs="Arial"/>
          <w:sz w:val="24"/>
          <w:szCs w:val="24"/>
          <w:lang w:val="el-GR"/>
        </w:rPr>
        <w:lastRenderedPageBreak/>
        <w:t>(51,3%) δήλωσαν πως είχαν ενημερωθεί για την εξέταση αυτή από το γυναικολόγο τους. Οι άλλες μισές είχαν ενημερωθεί από άλλες πηγές όπως φίλοι, οικογένεια, ΜΜΕ κλπ.</w:t>
      </w:r>
      <w:r w:rsidR="005D79A8">
        <w:rPr>
          <w:rFonts w:ascii="Arial" w:hAnsi="Arial" w:cs="Arial"/>
          <w:sz w:val="24"/>
          <w:szCs w:val="24"/>
          <w:lang w:val="el-GR"/>
        </w:rPr>
        <w:t xml:space="preserve"> Αντίθετα στην έρευνα των </w:t>
      </w:r>
      <w:r w:rsidR="005D79A8">
        <w:rPr>
          <w:rFonts w:ascii="Arial" w:hAnsi="Arial" w:cs="Arial"/>
          <w:sz w:val="24"/>
          <w:szCs w:val="24"/>
        </w:rPr>
        <w:t>Gamara</w:t>
      </w:r>
      <w:r w:rsidR="005D79A8" w:rsidRPr="00AF19C1">
        <w:rPr>
          <w:rFonts w:ascii="Arial" w:hAnsi="Arial" w:cs="Arial"/>
          <w:sz w:val="24"/>
          <w:szCs w:val="24"/>
          <w:lang w:val="el-GR"/>
        </w:rPr>
        <w:t xml:space="preserve"> </w:t>
      </w:r>
      <w:r w:rsidR="005D79A8">
        <w:rPr>
          <w:rFonts w:ascii="Arial" w:hAnsi="Arial" w:cs="Arial"/>
          <w:sz w:val="24"/>
          <w:szCs w:val="24"/>
        </w:rPr>
        <w:t>et</w:t>
      </w:r>
      <w:r w:rsidR="005D79A8" w:rsidRPr="00AF19C1">
        <w:rPr>
          <w:rFonts w:ascii="Arial" w:hAnsi="Arial" w:cs="Arial"/>
          <w:sz w:val="24"/>
          <w:szCs w:val="24"/>
          <w:lang w:val="el-GR"/>
        </w:rPr>
        <w:t xml:space="preserve"> </w:t>
      </w:r>
      <w:r w:rsidR="005D79A8">
        <w:rPr>
          <w:rFonts w:ascii="Arial" w:hAnsi="Arial" w:cs="Arial"/>
          <w:sz w:val="24"/>
          <w:szCs w:val="24"/>
        </w:rPr>
        <w:t>al</w:t>
      </w:r>
      <w:r w:rsidR="005D79A8" w:rsidRPr="00AF19C1">
        <w:rPr>
          <w:rFonts w:ascii="Arial" w:hAnsi="Arial" w:cs="Arial"/>
          <w:sz w:val="24"/>
          <w:szCs w:val="24"/>
          <w:lang w:val="el-GR"/>
        </w:rPr>
        <w:t xml:space="preserve"> στην Αργεντινή</w:t>
      </w:r>
      <w:r w:rsidR="005D79A8">
        <w:rPr>
          <w:rFonts w:ascii="Arial" w:hAnsi="Arial" w:cs="Arial"/>
          <w:sz w:val="24"/>
          <w:szCs w:val="24"/>
          <w:lang w:val="el-GR"/>
        </w:rPr>
        <w:t>, η ενημέρωσε των γυναικών  προερχόταν, σε μεγάλο βαθμό, από τα ΜΜΕ και τους φίλους, ενώ σε μικρότερο βαθμό, πηγή ενημέρωσης των γυναικών ήταν οι επαγγελματίες υγείας,</w:t>
      </w:r>
      <w:r w:rsidR="005D79A8" w:rsidRPr="005D79A8">
        <w:rPr>
          <w:rFonts w:ascii="Arial" w:hAnsi="Arial" w:cs="Arial"/>
          <w:sz w:val="24"/>
          <w:szCs w:val="24"/>
          <w:lang w:val="el-GR"/>
        </w:rPr>
        <w:t xml:space="preserve"> </w:t>
      </w:r>
      <w:r w:rsidR="005D79A8" w:rsidRPr="00AF19C1">
        <w:rPr>
          <w:rFonts w:ascii="Arial" w:hAnsi="Arial" w:cs="Arial"/>
          <w:sz w:val="24"/>
          <w:szCs w:val="24"/>
          <w:lang w:val="el-GR"/>
        </w:rPr>
        <w:t>(</w:t>
      </w:r>
      <w:r w:rsidR="005D79A8">
        <w:rPr>
          <w:rFonts w:ascii="Arial" w:hAnsi="Arial" w:cs="Arial"/>
          <w:sz w:val="24"/>
          <w:szCs w:val="24"/>
        </w:rPr>
        <w:t>Gamara</w:t>
      </w:r>
      <w:r w:rsidR="005D79A8" w:rsidRPr="00AF19C1">
        <w:rPr>
          <w:rFonts w:ascii="Arial" w:hAnsi="Arial" w:cs="Arial"/>
          <w:sz w:val="24"/>
          <w:szCs w:val="24"/>
          <w:lang w:val="el-GR"/>
        </w:rPr>
        <w:t xml:space="preserve"> </w:t>
      </w:r>
      <w:r w:rsidR="005D79A8">
        <w:rPr>
          <w:rFonts w:ascii="Arial" w:hAnsi="Arial" w:cs="Arial"/>
          <w:sz w:val="24"/>
          <w:szCs w:val="24"/>
        </w:rPr>
        <w:t>et</w:t>
      </w:r>
      <w:r w:rsidR="005D79A8" w:rsidRPr="00AF19C1">
        <w:rPr>
          <w:rFonts w:ascii="Arial" w:hAnsi="Arial" w:cs="Arial"/>
          <w:sz w:val="24"/>
          <w:szCs w:val="24"/>
          <w:lang w:val="el-GR"/>
        </w:rPr>
        <w:t xml:space="preserve"> </w:t>
      </w:r>
      <w:r w:rsidR="005D79A8">
        <w:rPr>
          <w:rFonts w:ascii="Arial" w:hAnsi="Arial" w:cs="Arial"/>
          <w:sz w:val="24"/>
          <w:szCs w:val="24"/>
        </w:rPr>
        <w:t>al</w:t>
      </w:r>
      <w:r w:rsidR="005D79A8" w:rsidRPr="00AF19C1">
        <w:rPr>
          <w:rFonts w:ascii="Arial" w:hAnsi="Arial" w:cs="Arial"/>
          <w:sz w:val="24"/>
          <w:szCs w:val="24"/>
          <w:lang w:val="el-GR"/>
        </w:rPr>
        <w:t>; 2005)</w:t>
      </w:r>
    </w:p>
    <w:p w:rsidR="00CF260C" w:rsidRPr="00AF19C1" w:rsidRDefault="00751D3D" w:rsidP="004F3736">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 </w:t>
      </w:r>
      <w:r w:rsidR="00B77BF0" w:rsidRPr="00AF19C1">
        <w:rPr>
          <w:rFonts w:ascii="Arial" w:hAnsi="Arial" w:cs="Arial"/>
          <w:sz w:val="24"/>
          <w:szCs w:val="24"/>
          <w:lang w:val="el-GR"/>
        </w:rPr>
        <w:t xml:space="preserve">Από τις γυναίκες </w:t>
      </w:r>
      <w:r w:rsidR="005D79A8">
        <w:rPr>
          <w:rFonts w:ascii="Arial" w:hAnsi="Arial" w:cs="Arial"/>
          <w:sz w:val="24"/>
          <w:szCs w:val="24"/>
          <w:lang w:val="el-GR"/>
        </w:rPr>
        <w:t xml:space="preserve">της έρευνας αυτής, </w:t>
      </w:r>
      <w:r w:rsidR="00B77BF0" w:rsidRPr="00AF19C1">
        <w:rPr>
          <w:rFonts w:ascii="Arial" w:hAnsi="Arial" w:cs="Arial"/>
          <w:sz w:val="24"/>
          <w:szCs w:val="24"/>
          <w:lang w:val="el-GR"/>
        </w:rPr>
        <w:t>που ε</w:t>
      </w:r>
      <w:r w:rsidR="005D79A8">
        <w:rPr>
          <w:rFonts w:ascii="Arial" w:hAnsi="Arial" w:cs="Arial"/>
          <w:sz w:val="24"/>
          <w:szCs w:val="24"/>
          <w:lang w:val="el-GR"/>
        </w:rPr>
        <w:t>νημερώθηκαν από το γιατρό</w:t>
      </w:r>
      <w:r w:rsidR="00330655">
        <w:rPr>
          <w:rFonts w:ascii="Arial" w:hAnsi="Arial" w:cs="Arial"/>
          <w:sz w:val="24"/>
          <w:szCs w:val="24"/>
          <w:lang w:val="el-GR"/>
        </w:rPr>
        <w:t>,</w:t>
      </w:r>
      <w:r w:rsidR="005D79A8">
        <w:rPr>
          <w:rFonts w:ascii="Arial" w:hAnsi="Arial" w:cs="Arial"/>
          <w:sz w:val="24"/>
          <w:szCs w:val="24"/>
          <w:lang w:val="el-GR"/>
        </w:rPr>
        <w:t xml:space="preserve"> τους </w:t>
      </w:r>
      <w:r w:rsidR="00B77BF0" w:rsidRPr="00AF19C1">
        <w:rPr>
          <w:rFonts w:ascii="Arial" w:hAnsi="Arial" w:cs="Arial"/>
          <w:sz w:val="24"/>
          <w:szCs w:val="24"/>
          <w:lang w:val="el-GR"/>
        </w:rPr>
        <w:t xml:space="preserve">οι περισσότερες ήταν άνω των 40 ετών. Οι γυναίκες μέχρι 40 ετών ενημερώθηκαν σε μεγάλο ποσοστό από την οικογένεια και από φίλους. Οι εργαζόμενες </w:t>
      </w:r>
      <w:r w:rsidR="00401D2F" w:rsidRPr="00AF19C1">
        <w:rPr>
          <w:rFonts w:ascii="Arial" w:hAnsi="Arial" w:cs="Arial"/>
          <w:sz w:val="24"/>
          <w:szCs w:val="24"/>
          <w:lang w:val="el-GR"/>
        </w:rPr>
        <w:t>δεν εμφανίζουν σημαντικές διαφορές</w:t>
      </w:r>
      <w:r w:rsidR="00643F62" w:rsidRPr="00AF19C1">
        <w:rPr>
          <w:rFonts w:ascii="Arial" w:hAnsi="Arial" w:cs="Arial"/>
          <w:sz w:val="24"/>
          <w:szCs w:val="24"/>
          <w:lang w:val="el-GR"/>
        </w:rPr>
        <w:t xml:space="preserve">, ως προς την πηγή ενημέρωσης, </w:t>
      </w:r>
      <w:r w:rsidR="00401D2F" w:rsidRPr="00AF19C1">
        <w:rPr>
          <w:rFonts w:ascii="Arial" w:hAnsi="Arial" w:cs="Arial"/>
          <w:sz w:val="24"/>
          <w:szCs w:val="24"/>
          <w:lang w:val="el-GR"/>
        </w:rPr>
        <w:t xml:space="preserve"> </w:t>
      </w:r>
      <w:r w:rsidR="00B77BF0" w:rsidRPr="00AF19C1">
        <w:rPr>
          <w:rFonts w:ascii="Arial" w:hAnsi="Arial" w:cs="Arial"/>
          <w:sz w:val="24"/>
          <w:szCs w:val="24"/>
          <w:lang w:val="el-GR"/>
        </w:rPr>
        <w:t xml:space="preserve">από τις μη εργαζόμενες, καθώς επίσης </w:t>
      </w:r>
      <w:r w:rsidR="00EF7FE7" w:rsidRPr="00AF19C1">
        <w:rPr>
          <w:rFonts w:ascii="Arial" w:hAnsi="Arial" w:cs="Arial"/>
          <w:sz w:val="24"/>
          <w:szCs w:val="24"/>
          <w:lang w:val="el-GR"/>
        </w:rPr>
        <w:t xml:space="preserve">και οι </w:t>
      </w:r>
      <w:r w:rsidR="00B77BF0" w:rsidRPr="00AF19C1">
        <w:rPr>
          <w:rFonts w:ascii="Arial" w:hAnsi="Arial" w:cs="Arial"/>
          <w:sz w:val="24"/>
          <w:szCs w:val="24"/>
          <w:lang w:val="el-GR"/>
        </w:rPr>
        <w:t>άγαμες από τις έγγαμες.</w:t>
      </w:r>
    </w:p>
    <w:p w:rsidR="00B77BF0" w:rsidRPr="00AF19C1" w:rsidRDefault="00CD6641" w:rsidP="004F3736">
      <w:pPr>
        <w:spacing w:line="360" w:lineRule="auto"/>
        <w:ind w:firstLine="720"/>
        <w:jc w:val="both"/>
        <w:rPr>
          <w:rFonts w:ascii="Arial" w:hAnsi="Arial" w:cs="Arial"/>
          <w:sz w:val="24"/>
          <w:szCs w:val="24"/>
          <w:lang w:val="el-GR"/>
        </w:rPr>
      </w:pPr>
      <w:r w:rsidRPr="00AF19C1">
        <w:rPr>
          <w:rFonts w:ascii="Arial" w:hAnsi="Arial" w:cs="Arial"/>
          <w:sz w:val="24"/>
          <w:szCs w:val="24"/>
          <w:lang w:val="el-GR"/>
        </w:rPr>
        <w:t>Η γνώση των γυναικών για το Παπ-τεστ είναι μάλλον ικανοποιητική αφού τα δύο τρίτα, περίπου, αυτών συμφωνούν απόλυτα πως η εξέταση αυτή συμβάλλει αποτελεσματικά στην έγκαιρη διάγνωση κατά του καρκίνου του τραχήλου της μήτρας.</w:t>
      </w:r>
      <w:r w:rsidR="00480752" w:rsidRPr="00AF19C1">
        <w:rPr>
          <w:rFonts w:ascii="Arial" w:hAnsi="Arial" w:cs="Arial"/>
          <w:sz w:val="24"/>
          <w:szCs w:val="24"/>
          <w:lang w:val="el-GR"/>
        </w:rPr>
        <w:t xml:space="preserve"> Εννέα στις δέκα γυναίκες γνωρίζουν πως ο καρκίνος του τραχήλου της μήτρας εάν διαγνωσθεί έγκαιρα είναι ιάσιμος και </w:t>
      </w:r>
      <w:r w:rsidR="000B2758" w:rsidRPr="00AF19C1">
        <w:rPr>
          <w:rFonts w:ascii="Arial" w:hAnsi="Arial" w:cs="Arial"/>
          <w:sz w:val="24"/>
          <w:szCs w:val="24"/>
          <w:lang w:val="el-GR"/>
        </w:rPr>
        <w:t>οκτώ</w:t>
      </w:r>
      <w:r w:rsidR="00480752" w:rsidRPr="00AF19C1">
        <w:rPr>
          <w:rFonts w:ascii="Arial" w:hAnsi="Arial" w:cs="Arial"/>
          <w:sz w:val="24"/>
          <w:szCs w:val="24"/>
          <w:lang w:val="el-GR"/>
        </w:rPr>
        <w:t xml:space="preserve"> στις </w:t>
      </w:r>
      <w:r w:rsidR="000B2758" w:rsidRPr="00AF19C1">
        <w:rPr>
          <w:rFonts w:ascii="Arial" w:hAnsi="Arial" w:cs="Arial"/>
          <w:sz w:val="24"/>
          <w:szCs w:val="24"/>
          <w:lang w:val="el-GR"/>
        </w:rPr>
        <w:t>δέκα</w:t>
      </w:r>
      <w:r w:rsidR="00480752" w:rsidRPr="00AF19C1">
        <w:rPr>
          <w:rFonts w:ascii="Arial" w:hAnsi="Arial" w:cs="Arial"/>
          <w:sz w:val="24"/>
          <w:szCs w:val="24"/>
          <w:lang w:val="el-GR"/>
        </w:rPr>
        <w:t xml:space="preserve"> δηλώνουν πως το Παπ-τεστ πρέπει να γίνεται κάθε χρόνο. Δεν παρατηρείται σημαντική διαφοροποίηση αυτών των αποτελεσμάτων ανάλογα με την ηλικία, την οικογενειακή κατάσταση, την περιοχή της έρευνας, το μορφωτικό επίπεδο και τον αν εργάζεται η γυναίκα ή όχι</w:t>
      </w:r>
      <w:r w:rsidR="00493852" w:rsidRPr="00AF19C1">
        <w:rPr>
          <w:rFonts w:ascii="Arial" w:hAnsi="Arial" w:cs="Arial"/>
          <w:sz w:val="24"/>
          <w:szCs w:val="24"/>
          <w:lang w:val="el-GR"/>
        </w:rPr>
        <w:t>.</w:t>
      </w:r>
    </w:p>
    <w:p w:rsidR="00950788" w:rsidRPr="00AF19C1" w:rsidRDefault="00493852" w:rsidP="00950788">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Η </w:t>
      </w:r>
      <w:r w:rsidR="008C0DC1" w:rsidRPr="00AF19C1">
        <w:rPr>
          <w:rFonts w:ascii="Arial" w:hAnsi="Arial" w:cs="Arial"/>
          <w:sz w:val="24"/>
          <w:szCs w:val="24"/>
          <w:lang w:val="el-GR"/>
        </w:rPr>
        <w:t>πρακτική</w:t>
      </w:r>
      <w:r w:rsidRPr="00AF19C1">
        <w:rPr>
          <w:rFonts w:ascii="Arial" w:hAnsi="Arial" w:cs="Arial"/>
          <w:sz w:val="24"/>
          <w:szCs w:val="24"/>
          <w:lang w:val="el-GR"/>
        </w:rPr>
        <w:t xml:space="preserve"> όμως των ίδιων γυναικών είναι διαφορετική αφού σχεδόν οι μισές από αυτές έχουν κάνει λιγότερα από 5 Παπ-τεστ την τελευταία πενταετία. Γεγονός που σημαίνει πως κάνουν </w:t>
      </w:r>
      <w:r w:rsidR="008C0DC1" w:rsidRPr="00AF19C1">
        <w:rPr>
          <w:rFonts w:ascii="Arial" w:hAnsi="Arial" w:cs="Arial"/>
          <w:sz w:val="24"/>
          <w:szCs w:val="24"/>
          <w:lang w:val="el-GR"/>
        </w:rPr>
        <w:t xml:space="preserve">λιγότερα από </w:t>
      </w:r>
      <w:r w:rsidRPr="00AF19C1">
        <w:rPr>
          <w:rFonts w:ascii="Arial" w:hAnsi="Arial" w:cs="Arial"/>
          <w:sz w:val="24"/>
          <w:szCs w:val="24"/>
          <w:lang w:val="el-GR"/>
        </w:rPr>
        <w:t xml:space="preserve">ένα τεστ το χρόνο. Μία στις τρεις γυναίκες είχε κάνει 5 τεστ την τελευταία πενταετία, ενώ περίπου μία στις πέντε έχει κάνει από έξι τεστ και πάνω, πιθανώς λόγω </w:t>
      </w:r>
      <w:r w:rsidR="008C0DC1" w:rsidRPr="00AF19C1">
        <w:rPr>
          <w:rFonts w:ascii="Arial" w:hAnsi="Arial" w:cs="Arial"/>
          <w:sz w:val="24"/>
          <w:szCs w:val="24"/>
          <w:lang w:val="el-GR"/>
        </w:rPr>
        <w:t xml:space="preserve">διαγνωσθέντος </w:t>
      </w:r>
      <w:r w:rsidRPr="00AF19C1">
        <w:rPr>
          <w:rFonts w:ascii="Arial" w:hAnsi="Arial" w:cs="Arial"/>
          <w:sz w:val="24"/>
          <w:szCs w:val="24"/>
          <w:lang w:val="el-GR"/>
        </w:rPr>
        <w:t>προβλήματος</w:t>
      </w:r>
      <w:r w:rsidR="008C0DC1" w:rsidRPr="00AF19C1">
        <w:rPr>
          <w:rFonts w:ascii="Arial" w:hAnsi="Arial" w:cs="Arial"/>
          <w:sz w:val="24"/>
          <w:szCs w:val="24"/>
          <w:lang w:val="el-GR"/>
        </w:rPr>
        <w:t xml:space="preserve"> που επιβάλλει συχνή παρακολούθηση</w:t>
      </w:r>
      <w:r w:rsidRPr="00AF19C1">
        <w:rPr>
          <w:rFonts w:ascii="Arial" w:hAnsi="Arial" w:cs="Arial"/>
          <w:sz w:val="24"/>
          <w:szCs w:val="24"/>
          <w:lang w:val="el-GR"/>
        </w:rPr>
        <w:t xml:space="preserve">. </w:t>
      </w:r>
      <w:r w:rsidR="008C0DC1" w:rsidRPr="00AF19C1">
        <w:rPr>
          <w:rFonts w:ascii="Arial" w:hAnsi="Arial" w:cs="Arial"/>
          <w:sz w:val="24"/>
          <w:szCs w:val="24"/>
          <w:lang w:val="el-GR"/>
        </w:rPr>
        <w:t>Περίπου</w:t>
      </w:r>
      <w:r w:rsidRPr="00AF19C1">
        <w:rPr>
          <w:rFonts w:ascii="Arial" w:hAnsi="Arial" w:cs="Arial"/>
          <w:sz w:val="24"/>
          <w:szCs w:val="24"/>
          <w:lang w:val="el-GR"/>
        </w:rPr>
        <w:t xml:space="preserve"> οι μισές γυναίκες </w:t>
      </w:r>
      <w:r w:rsidR="009C65C2" w:rsidRPr="00AF19C1">
        <w:rPr>
          <w:rFonts w:ascii="Arial" w:hAnsi="Arial" w:cs="Arial"/>
          <w:sz w:val="24"/>
          <w:szCs w:val="24"/>
          <w:lang w:val="el-GR"/>
        </w:rPr>
        <w:t>μόνο επισκέπτονται το γυναικολόγο τους μία φορά το χρόνο. Μία στις πέντε γυναίκες δήλωσε πως επισκέπτεται το γυναικολόγο της μόνο όταν υπάρχει πρόβλημα.</w:t>
      </w:r>
      <w:r w:rsidR="00950788" w:rsidRPr="00AF19C1">
        <w:rPr>
          <w:rFonts w:ascii="Arial" w:hAnsi="Arial" w:cs="Arial"/>
          <w:sz w:val="24"/>
          <w:szCs w:val="24"/>
          <w:lang w:val="el-GR"/>
        </w:rPr>
        <w:t xml:space="preserve"> Η διαφορά αυτή μεταξύ γνώσης και </w:t>
      </w:r>
      <w:r w:rsidR="008C0DC1" w:rsidRPr="00AF19C1">
        <w:rPr>
          <w:rFonts w:ascii="Arial" w:hAnsi="Arial" w:cs="Arial"/>
          <w:sz w:val="24"/>
          <w:szCs w:val="24"/>
          <w:lang w:val="el-GR"/>
        </w:rPr>
        <w:t>πρακτικής</w:t>
      </w:r>
      <w:r w:rsidR="00950788" w:rsidRPr="00AF19C1">
        <w:rPr>
          <w:rFonts w:ascii="Arial" w:hAnsi="Arial" w:cs="Arial"/>
          <w:sz w:val="24"/>
          <w:szCs w:val="24"/>
          <w:lang w:val="el-GR"/>
        </w:rPr>
        <w:t xml:space="preserve"> των γυναικών που φαίνεται </w:t>
      </w:r>
      <w:r w:rsidR="008C0DC1" w:rsidRPr="00AF19C1">
        <w:rPr>
          <w:rFonts w:ascii="Arial" w:hAnsi="Arial" w:cs="Arial"/>
          <w:sz w:val="24"/>
          <w:szCs w:val="24"/>
          <w:lang w:val="el-GR"/>
        </w:rPr>
        <w:t xml:space="preserve">να </w:t>
      </w:r>
      <w:r w:rsidR="00950788" w:rsidRPr="00AF19C1">
        <w:rPr>
          <w:rFonts w:ascii="Arial" w:hAnsi="Arial" w:cs="Arial"/>
          <w:sz w:val="24"/>
          <w:szCs w:val="24"/>
          <w:lang w:val="el-GR"/>
        </w:rPr>
        <w:t xml:space="preserve">υπάρχει σε αυτή την έρευνα </w:t>
      </w:r>
      <w:r w:rsidR="00950788" w:rsidRPr="00AF19C1">
        <w:rPr>
          <w:rFonts w:ascii="Arial" w:hAnsi="Arial" w:cs="Arial"/>
          <w:sz w:val="24"/>
          <w:szCs w:val="24"/>
          <w:lang w:val="el-GR"/>
        </w:rPr>
        <w:lastRenderedPageBreak/>
        <w:t xml:space="preserve">συμφωνεί με τα αντίστοιχα αποτελέσματα της έρευνας των </w:t>
      </w:r>
      <w:r w:rsidR="00950788">
        <w:rPr>
          <w:rFonts w:ascii="Arial" w:hAnsi="Arial" w:cs="Arial"/>
          <w:sz w:val="24"/>
          <w:szCs w:val="24"/>
        </w:rPr>
        <w:t>Gamara</w:t>
      </w:r>
      <w:r w:rsidR="00950788" w:rsidRPr="00AF19C1">
        <w:rPr>
          <w:rFonts w:ascii="Arial" w:hAnsi="Arial" w:cs="Arial"/>
          <w:sz w:val="24"/>
          <w:szCs w:val="24"/>
          <w:lang w:val="el-GR"/>
        </w:rPr>
        <w:t xml:space="preserve"> </w:t>
      </w:r>
      <w:r w:rsidR="00950788">
        <w:rPr>
          <w:rFonts w:ascii="Arial" w:hAnsi="Arial" w:cs="Arial"/>
          <w:sz w:val="24"/>
          <w:szCs w:val="24"/>
        </w:rPr>
        <w:t>et</w:t>
      </w:r>
      <w:r w:rsidR="00950788" w:rsidRPr="00AF19C1">
        <w:rPr>
          <w:rFonts w:ascii="Arial" w:hAnsi="Arial" w:cs="Arial"/>
          <w:sz w:val="24"/>
          <w:szCs w:val="24"/>
          <w:lang w:val="el-GR"/>
        </w:rPr>
        <w:t xml:space="preserve"> </w:t>
      </w:r>
      <w:r w:rsidR="00950788">
        <w:rPr>
          <w:rFonts w:ascii="Arial" w:hAnsi="Arial" w:cs="Arial"/>
          <w:sz w:val="24"/>
          <w:szCs w:val="24"/>
        </w:rPr>
        <w:t>al</w:t>
      </w:r>
      <w:r w:rsidR="00B86265" w:rsidRPr="00AF19C1">
        <w:rPr>
          <w:rFonts w:ascii="Arial" w:hAnsi="Arial" w:cs="Arial"/>
          <w:sz w:val="24"/>
          <w:szCs w:val="24"/>
          <w:lang w:val="el-GR"/>
        </w:rPr>
        <w:t xml:space="preserve"> στην Αργεντινή. </w:t>
      </w:r>
      <w:r w:rsidR="00950788" w:rsidRPr="00AF19C1">
        <w:rPr>
          <w:rFonts w:ascii="Arial" w:hAnsi="Arial" w:cs="Arial"/>
          <w:sz w:val="24"/>
          <w:szCs w:val="24"/>
          <w:lang w:val="el-GR"/>
        </w:rPr>
        <w:t>(</w:t>
      </w:r>
      <w:r w:rsidR="00950788">
        <w:rPr>
          <w:rFonts w:ascii="Arial" w:hAnsi="Arial" w:cs="Arial"/>
          <w:sz w:val="24"/>
          <w:szCs w:val="24"/>
        </w:rPr>
        <w:t>Gamara</w:t>
      </w:r>
      <w:r w:rsidR="00950788" w:rsidRPr="00AF19C1">
        <w:rPr>
          <w:rFonts w:ascii="Arial" w:hAnsi="Arial" w:cs="Arial"/>
          <w:sz w:val="24"/>
          <w:szCs w:val="24"/>
          <w:lang w:val="el-GR"/>
        </w:rPr>
        <w:t xml:space="preserve"> </w:t>
      </w:r>
      <w:r w:rsidR="00950788">
        <w:rPr>
          <w:rFonts w:ascii="Arial" w:hAnsi="Arial" w:cs="Arial"/>
          <w:sz w:val="24"/>
          <w:szCs w:val="24"/>
        </w:rPr>
        <w:t>et</w:t>
      </w:r>
      <w:r w:rsidR="00950788" w:rsidRPr="00AF19C1">
        <w:rPr>
          <w:rFonts w:ascii="Arial" w:hAnsi="Arial" w:cs="Arial"/>
          <w:sz w:val="24"/>
          <w:szCs w:val="24"/>
          <w:lang w:val="el-GR"/>
        </w:rPr>
        <w:t xml:space="preserve"> </w:t>
      </w:r>
      <w:r w:rsidR="00950788">
        <w:rPr>
          <w:rFonts w:ascii="Arial" w:hAnsi="Arial" w:cs="Arial"/>
          <w:sz w:val="24"/>
          <w:szCs w:val="24"/>
        </w:rPr>
        <w:t>al</w:t>
      </w:r>
      <w:r w:rsidR="00950788" w:rsidRPr="00AF19C1">
        <w:rPr>
          <w:rFonts w:ascii="Arial" w:hAnsi="Arial" w:cs="Arial"/>
          <w:sz w:val="24"/>
          <w:szCs w:val="24"/>
          <w:lang w:val="el-GR"/>
        </w:rPr>
        <w:t>; 2005)</w:t>
      </w:r>
    </w:p>
    <w:p w:rsidR="00950788" w:rsidRPr="00AF19C1" w:rsidRDefault="008C0DC1" w:rsidP="00D633EB">
      <w:pPr>
        <w:spacing w:line="360" w:lineRule="auto"/>
        <w:ind w:firstLine="720"/>
        <w:jc w:val="both"/>
        <w:rPr>
          <w:rFonts w:ascii="Arial" w:hAnsi="Arial" w:cs="Arial"/>
          <w:sz w:val="24"/>
          <w:szCs w:val="24"/>
          <w:lang w:val="el-GR"/>
        </w:rPr>
      </w:pPr>
      <w:r w:rsidRPr="00AF19C1">
        <w:rPr>
          <w:rFonts w:ascii="Arial" w:hAnsi="Arial" w:cs="Arial"/>
          <w:sz w:val="24"/>
          <w:szCs w:val="24"/>
          <w:lang w:val="el-GR"/>
        </w:rPr>
        <w:t>Μελετώντας τα παραπάνω αποτελέσματα α</w:t>
      </w:r>
      <w:r w:rsidR="00950788" w:rsidRPr="00AF19C1">
        <w:rPr>
          <w:rFonts w:ascii="Arial" w:hAnsi="Arial" w:cs="Arial"/>
          <w:sz w:val="24"/>
          <w:szCs w:val="24"/>
          <w:lang w:val="el-GR"/>
        </w:rPr>
        <w:t>νάλογα με τη</w:t>
      </w:r>
      <w:r w:rsidRPr="00AF19C1">
        <w:rPr>
          <w:rFonts w:ascii="Arial" w:hAnsi="Arial" w:cs="Arial"/>
          <w:sz w:val="24"/>
          <w:szCs w:val="24"/>
          <w:lang w:val="el-GR"/>
        </w:rPr>
        <w:t xml:space="preserve">ν </w:t>
      </w:r>
      <w:r w:rsidR="00950788" w:rsidRPr="00AF19C1">
        <w:rPr>
          <w:rFonts w:ascii="Arial" w:hAnsi="Arial" w:cs="Arial"/>
          <w:sz w:val="24"/>
          <w:szCs w:val="24"/>
          <w:lang w:val="el-GR"/>
        </w:rPr>
        <w:t xml:space="preserve">ηλικία, </w:t>
      </w:r>
      <w:r w:rsidRPr="00AF19C1">
        <w:rPr>
          <w:rFonts w:ascii="Arial" w:hAnsi="Arial" w:cs="Arial"/>
          <w:sz w:val="24"/>
          <w:szCs w:val="24"/>
          <w:lang w:val="el-GR"/>
        </w:rPr>
        <w:t>από τις</w:t>
      </w:r>
      <w:r w:rsidR="00950788" w:rsidRPr="00AF19C1">
        <w:rPr>
          <w:rFonts w:ascii="Arial" w:hAnsi="Arial" w:cs="Arial"/>
          <w:sz w:val="24"/>
          <w:szCs w:val="24"/>
          <w:lang w:val="el-GR"/>
        </w:rPr>
        <w:t xml:space="preserve"> γυναίκες που επισκέπτον</w:t>
      </w:r>
      <w:r w:rsidR="00EB2EE6" w:rsidRPr="00AF19C1">
        <w:rPr>
          <w:rFonts w:ascii="Arial" w:hAnsi="Arial" w:cs="Arial"/>
          <w:sz w:val="24"/>
          <w:szCs w:val="24"/>
          <w:lang w:val="el-GR"/>
        </w:rPr>
        <w:t xml:space="preserve">ται τον γυναικολόγο τους μία φορά το χρόνο </w:t>
      </w:r>
      <w:r w:rsidRPr="00AF19C1">
        <w:rPr>
          <w:rFonts w:ascii="Arial" w:hAnsi="Arial" w:cs="Arial"/>
          <w:sz w:val="24"/>
          <w:szCs w:val="24"/>
          <w:lang w:val="el-GR"/>
        </w:rPr>
        <w:t>οι</w:t>
      </w:r>
      <w:r w:rsidR="00EB2EE6" w:rsidRPr="00AF19C1">
        <w:rPr>
          <w:rFonts w:ascii="Arial" w:hAnsi="Arial" w:cs="Arial"/>
          <w:sz w:val="24"/>
          <w:szCs w:val="24"/>
          <w:lang w:val="el-GR"/>
        </w:rPr>
        <w:t xml:space="preserve"> μισές </w:t>
      </w:r>
      <w:r w:rsidRPr="00AF19C1">
        <w:rPr>
          <w:rFonts w:ascii="Arial" w:hAnsi="Arial" w:cs="Arial"/>
          <w:sz w:val="24"/>
          <w:szCs w:val="24"/>
          <w:lang w:val="el-GR"/>
        </w:rPr>
        <w:t xml:space="preserve">ανήκουν </w:t>
      </w:r>
      <w:r w:rsidR="00EB2EE6" w:rsidRPr="00AF19C1">
        <w:rPr>
          <w:rFonts w:ascii="Arial" w:hAnsi="Arial" w:cs="Arial"/>
          <w:sz w:val="24"/>
          <w:szCs w:val="24"/>
          <w:lang w:val="el-GR"/>
        </w:rPr>
        <w:t xml:space="preserve">στην ηλικιακή ομάδα μέχρι 40 ετών και </w:t>
      </w:r>
      <w:r w:rsidRPr="00AF19C1">
        <w:rPr>
          <w:rFonts w:ascii="Arial" w:hAnsi="Arial" w:cs="Arial"/>
          <w:sz w:val="24"/>
          <w:szCs w:val="24"/>
          <w:lang w:val="el-GR"/>
        </w:rPr>
        <w:t xml:space="preserve">οι άλλες </w:t>
      </w:r>
      <w:r w:rsidR="00EB2EE6" w:rsidRPr="00AF19C1">
        <w:rPr>
          <w:rFonts w:ascii="Arial" w:hAnsi="Arial" w:cs="Arial"/>
          <w:sz w:val="24"/>
          <w:szCs w:val="24"/>
          <w:lang w:val="el-GR"/>
        </w:rPr>
        <w:t xml:space="preserve">μισές </w:t>
      </w:r>
      <w:r w:rsidRPr="00AF19C1">
        <w:rPr>
          <w:rFonts w:ascii="Arial" w:hAnsi="Arial" w:cs="Arial"/>
          <w:sz w:val="24"/>
          <w:szCs w:val="24"/>
          <w:lang w:val="el-GR"/>
        </w:rPr>
        <w:t xml:space="preserve">στην ομάδα </w:t>
      </w:r>
      <w:r w:rsidR="00EB2EE6" w:rsidRPr="00AF19C1">
        <w:rPr>
          <w:rFonts w:ascii="Arial" w:hAnsi="Arial" w:cs="Arial"/>
          <w:sz w:val="24"/>
          <w:szCs w:val="24"/>
          <w:lang w:val="el-GR"/>
        </w:rPr>
        <w:t xml:space="preserve">άνω των 40. Οι γυναίκες μέχρι 40 ετών έχουν </w:t>
      </w:r>
      <w:r w:rsidR="00834AAB" w:rsidRPr="00AF19C1">
        <w:rPr>
          <w:rFonts w:ascii="Arial" w:hAnsi="Arial" w:cs="Arial"/>
          <w:sz w:val="24"/>
          <w:szCs w:val="24"/>
          <w:lang w:val="el-GR"/>
        </w:rPr>
        <w:t>τ</w:t>
      </w:r>
      <w:r w:rsidR="00EB2EE6" w:rsidRPr="00AF19C1">
        <w:rPr>
          <w:rFonts w:ascii="Arial" w:hAnsi="Arial" w:cs="Arial"/>
          <w:sz w:val="24"/>
          <w:szCs w:val="24"/>
          <w:lang w:val="el-GR"/>
        </w:rPr>
        <w:t xml:space="preserve">ην πλειοψηφία στην κατηγορία μία φορά το εξάμηνο, ενώ οι άνω των 40 έχουν την πλειοψηφία στην κατηγορία μία φορά στα τρία χρόνια. Παρόμοιο συσχετισμό μεταξύ Παπ-τεστ και ηλικίας παρατηρήθηκε στην έρευνα των </w:t>
      </w:r>
      <w:r w:rsidR="00EB2EE6">
        <w:rPr>
          <w:rFonts w:ascii="Arial" w:hAnsi="Arial" w:cs="Arial"/>
          <w:sz w:val="24"/>
          <w:szCs w:val="24"/>
        </w:rPr>
        <w:t>Gamara</w:t>
      </w:r>
      <w:r w:rsidR="00EB2EE6" w:rsidRPr="00AF19C1">
        <w:rPr>
          <w:rFonts w:ascii="Arial" w:hAnsi="Arial" w:cs="Arial"/>
          <w:sz w:val="24"/>
          <w:szCs w:val="24"/>
          <w:lang w:val="el-GR"/>
        </w:rPr>
        <w:t xml:space="preserve"> </w:t>
      </w:r>
      <w:r w:rsidR="00EB2EE6">
        <w:rPr>
          <w:rFonts w:ascii="Arial" w:hAnsi="Arial" w:cs="Arial"/>
          <w:sz w:val="24"/>
          <w:szCs w:val="24"/>
        </w:rPr>
        <w:t>et</w:t>
      </w:r>
      <w:r w:rsidR="00EB2EE6" w:rsidRPr="00AF19C1">
        <w:rPr>
          <w:rFonts w:ascii="Arial" w:hAnsi="Arial" w:cs="Arial"/>
          <w:sz w:val="24"/>
          <w:szCs w:val="24"/>
          <w:lang w:val="el-GR"/>
        </w:rPr>
        <w:t xml:space="preserve"> </w:t>
      </w:r>
      <w:r w:rsidR="00EB2EE6">
        <w:rPr>
          <w:rFonts w:ascii="Arial" w:hAnsi="Arial" w:cs="Arial"/>
          <w:sz w:val="24"/>
          <w:szCs w:val="24"/>
        </w:rPr>
        <w:t>al</w:t>
      </w:r>
      <w:r w:rsidR="00EB2EE6" w:rsidRPr="00AF19C1">
        <w:rPr>
          <w:rFonts w:ascii="Arial" w:hAnsi="Arial" w:cs="Arial"/>
          <w:sz w:val="24"/>
          <w:szCs w:val="24"/>
          <w:lang w:val="el-GR"/>
        </w:rPr>
        <w:t xml:space="preserve"> στην Αργεντινή.</w:t>
      </w:r>
      <w:r w:rsidR="00BF7D1F" w:rsidRPr="00AF19C1">
        <w:rPr>
          <w:rFonts w:ascii="Arial" w:hAnsi="Arial" w:cs="Arial"/>
          <w:sz w:val="24"/>
          <w:szCs w:val="24"/>
          <w:lang w:val="el-GR"/>
        </w:rPr>
        <w:t xml:space="preserve"> (</w:t>
      </w:r>
      <w:r w:rsidR="00BF7D1F">
        <w:rPr>
          <w:rFonts w:ascii="Arial" w:hAnsi="Arial" w:cs="Arial"/>
          <w:sz w:val="24"/>
          <w:szCs w:val="24"/>
        </w:rPr>
        <w:t>Gamara</w:t>
      </w:r>
      <w:r w:rsidR="00BF7D1F" w:rsidRPr="00AF19C1">
        <w:rPr>
          <w:rFonts w:ascii="Arial" w:hAnsi="Arial" w:cs="Arial"/>
          <w:sz w:val="24"/>
          <w:szCs w:val="24"/>
          <w:lang w:val="el-GR"/>
        </w:rPr>
        <w:t xml:space="preserve"> </w:t>
      </w:r>
      <w:r w:rsidR="00BF7D1F">
        <w:rPr>
          <w:rFonts w:ascii="Arial" w:hAnsi="Arial" w:cs="Arial"/>
          <w:sz w:val="24"/>
          <w:szCs w:val="24"/>
        </w:rPr>
        <w:t>et</w:t>
      </w:r>
      <w:r w:rsidR="00BF7D1F" w:rsidRPr="00AF19C1">
        <w:rPr>
          <w:rFonts w:ascii="Arial" w:hAnsi="Arial" w:cs="Arial"/>
          <w:sz w:val="24"/>
          <w:szCs w:val="24"/>
          <w:lang w:val="el-GR"/>
        </w:rPr>
        <w:t xml:space="preserve"> </w:t>
      </w:r>
      <w:r w:rsidR="00BF7D1F">
        <w:rPr>
          <w:rFonts w:ascii="Arial" w:hAnsi="Arial" w:cs="Arial"/>
          <w:sz w:val="24"/>
          <w:szCs w:val="24"/>
        </w:rPr>
        <w:t>al</w:t>
      </w:r>
      <w:r w:rsidR="00BF7D1F" w:rsidRPr="00AF19C1">
        <w:rPr>
          <w:rFonts w:ascii="Arial" w:hAnsi="Arial" w:cs="Arial"/>
          <w:sz w:val="24"/>
          <w:szCs w:val="24"/>
          <w:lang w:val="el-GR"/>
        </w:rPr>
        <w:t>; 2005)</w:t>
      </w:r>
    </w:p>
    <w:p w:rsidR="00BF7D1F" w:rsidRPr="00AF19C1" w:rsidRDefault="00BF7D1F" w:rsidP="00493C65">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Όσο για τις εργαζόμενες γυναίκες, φαίνεται πως έχουν ελαφρώς διαφορετική συμπεριφορά από τις μη εργαζόμενες. Από το σύνολο των γυναικών που παρακολουθούνται κάθε χρόνο από το γιατρό τους η πλειοψηφία είναι εργαζόμενες. </w:t>
      </w:r>
      <w:r w:rsidR="00493C65" w:rsidRPr="00AF19C1">
        <w:rPr>
          <w:rFonts w:ascii="Arial" w:hAnsi="Arial" w:cs="Arial"/>
          <w:sz w:val="24"/>
          <w:szCs w:val="24"/>
          <w:lang w:val="el-GR"/>
        </w:rPr>
        <w:t xml:space="preserve">Αυτό συμφωνεί με το εύρημα της έρευνας των </w:t>
      </w:r>
      <w:r w:rsidR="00493C65">
        <w:rPr>
          <w:rFonts w:ascii="Arial" w:hAnsi="Arial" w:cs="Arial"/>
          <w:sz w:val="24"/>
          <w:szCs w:val="24"/>
        </w:rPr>
        <w:t>Gamara</w:t>
      </w:r>
      <w:r w:rsidR="00493C65" w:rsidRPr="00AF19C1">
        <w:rPr>
          <w:rFonts w:ascii="Arial" w:hAnsi="Arial" w:cs="Arial"/>
          <w:sz w:val="24"/>
          <w:szCs w:val="24"/>
          <w:lang w:val="el-GR"/>
        </w:rPr>
        <w:t xml:space="preserve"> </w:t>
      </w:r>
      <w:r w:rsidR="00493C65">
        <w:rPr>
          <w:rFonts w:ascii="Arial" w:hAnsi="Arial" w:cs="Arial"/>
          <w:sz w:val="24"/>
          <w:szCs w:val="24"/>
        </w:rPr>
        <w:t>et</w:t>
      </w:r>
      <w:r w:rsidR="00493C65" w:rsidRPr="00AF19C1">
        <w:rPr>
          <w:rFonts w:ascii="Arial" w:hAnsi="Arial" w:cs="Arial"/>
          <w:sz w:val="24"/>
          <w:szCs w:val="24"/>
          <w:lang w:val="el-GR"/>
        </w:rPr>
        <w:t xml:space="preserve"> </w:t>
      </w:r>
      <w:r w:rsidR="00493C65">
        <w:rPr>
          <w:rFonts w:ascii="Arial" w:hAnsi="Arial" w:cs="Arial"/>
          <w:sz w:val="24"/>
          <w:szCs w:val="24"/>
        </w:rPr>
        <w:t>al</w:t>
      </w:r>
      <w:r w:rsidR="00493C65" w:rsidRPr="00AF19C1">
        <w:rPr>
          <w:rFonts w:ascii="Arial" w:hAnsi="Arial" w:cs="Arial"/>
          <w:sz w:val="24"/>
          <w:szCs w:val="24"/>
          <w:lang w:val="el-GR"/>
        </w:rPr>
        <w:t xml:space="preserve">, </w:t>
      </w:r>
      <w:r w:rsidR="00D56BA4" w:rsidRPr="00AF19C1">
        <w:rPr>
          <w:rFonts w:ascii="Arial" w:hAnsi="Arial" w:cs="Arial"/>
          <w:sz w:val="24"/>
          <w:szCs w:val="24"/>
          <w:lang w:val="el-GR"/>
        </w:rPr>
        <w:t xml:space="preserve">στην Αργεντινή, </w:t>
      </w:r>
      <w:r w:rsidR="00493C65" w:rsidRPr="00AF19C1">
        <w:rPr>
          <w:rFonts w:ascii="Arial" w:hAnsi="Arial" w:cs="Arial"/>
          <w:sz w:val="24"/>
          <w:szCs w:val="24"/>
          <w:lang w:val="el-GR"/>
        </w:rPr>
        <w:t xml:space="preserve">πως οι εργαζόμενες γυναίκες έχουν μία πιο συνεπή συμπεριφορά ως προς την </w:t>
      </w:r>
      <w:r w:rsidR="00756703" w:rsidRPr="00AF19C1">
        <w:rPr>
          <w:rFonts w:ascii="Arial" w:hAnsi="Arial" w:cs="Arial"/>
          <w:sz w:val="24"/>
          <w:szCs w:val="24"/>
          <w:lang w:val="el-GR"/>
        </w:rPr>
        <w:t>εφαρμογή του Παπ-τεστ</w:t>
      </w:r>
      <w:r w:rsidR="00493C65" w:rsidRPr="00AF19C1">
        <w:rPr>
          <w:rFonts w:ascii="Arial" w:hAnsi="Arial" w:cs="Arial"/>
          <w:sz w:val="24"/>
          <w:szCs w:val="24"/>
          <w:lang w:val="el-GR"/>
        </w:rPr>
        <w:t>, σε σύγκριση με τις μη εργαζόμενες. (</w:t>
      </w:r>
      <w:r w:rsidR="00493C65">
        <w:rPr>
          <w:rFonts w:ascii="Arial" w:hAnsi="Arial" w:cs="Arial"/>
          <w:sz w:val="24"/>
          <w:szCs w:val="24"/>
        </w:rPr>
        <w:t>Gamara</w:t>
      </w:r>
      <w:r w:rsidR="00493C65" w:rsidRPr="00AF19C1">
        <w:rPr>
          <w:rFonts w:ascii="Arial" w:hAnsi="Arial" w:cs="Arial"/>
          <w:sz w:val="24"/>
          <w:szCs w:val="24"/>
          <w:lang w:val="el-GR"/>
        </w:rPr>
        <w:t xml:space="preserve"> </w:t>
      </w:r>
      <w:r w:rsidR="00493C65">
        <w:rPr>
          <w:rFonts w:ascii="Arial" w:hAnsi="Arial" w:cs="Arial"/>
          <w:sz w:val="24"/>
          <w:szCs w:val="24"/>
        </w:rPr>
        <w:t>et</w:t>
      </w:r>
      <w:r w:rsidR="00493C65" w:rsidRPr="00AF19C1">
        <w:rPr>
          <w:rFonts w:ascii="Arial" w:hAnsi="Arial" w:cs="Arial"/>
          <w:sz w:val="24"/>
          <w:szCs w:val="24"/>
          <w:lang w:val="el-GR"/>
        </w:rPr>
        <w:t xml:space="preserve"> </w:t>
      </w:r>
      <w:r w:rsidR="00493C65">
        <w:rPr>
          <w:rFonts w:ascii="Arial" w:hAnsi="Arial" w:cs="Arial"/>
          <w:sz w:val="24"/>
          <w:szCs w:val="24"/>
        </w:rPr>
        <w:t>al</w:t>
      </w:r>
      <w:r w:rsidR="00493C65" w:rsidRPr="00AF19C1">
        <w:rPr>
          <w:rFonts w:ascii="Arial" w:hAnsi="Arial" w:cs="Arial"/>
          <w:sz w:val="24"/>
          <w:szCs w:val="24"/>
          <w:lang w:val="el-GR"/>
        </w:rPr>
        <w:t>; 2005)</w:t>
      </w:r>
    </w:p>
    <w:p w:rsidR="00493852" w:rsidRPr="00AF19C1" w:rsidRDefault="00482D61" w:rsidP="00493852">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Το 15% των γυναικών </w:t>
      </w:r>
      <w:r w:rsidR="000B2758" w:rsidRPr="00AF19C1">
        <w:rPr>
          <w:rFonts w:ascii="Arial" w:hAnsi="Arial" w:cs="Arial"/>
          <w:sz w:val="24"/>
          <w:szCs w:val="24"/>
          <w:lang w:val="el-GR"/>
        </w:rPr>
        <w:t xml:space="preserve">της έρευνας </w:t>
      </w:r>
      <w:r w:rsidRPr="00AF19C1">
        <w:rPr>
          <w:rFonts w:ascii="Arial" w:hAnsi="Arial" w:cs="Arial"/>
          <w:sz w:val="24"/>
          <w:szCs w:val="24"/>
          <w:lang w:val="el-GR"/>
        </w:rPr>
        <w:t>θεωρεί το Παπ-τεστ επώδυνη εξέταση, ενώ στις μισές περίπου γυναίκες είναι αδιάφορο το ποιος θα κάνει την λήψη του τεστ. Μία στις τρεις όμως προτιμάει γιατρό γυναίκα για τη λήψη</w:t>
      </w:r>
      <w:r w:rsidR="00493C65" w:rsidRPr="00AF19C1">
        <w:rPr>
          <w:rFonts w:ascii="Arial" w:hAnsi="Arial" w:cs="Arial"/>
          <w:sz w:val="24"/>
          <w:szCs w:val="24"/>
          <w:lang w:val="el-GR"/>
        </w:rPr>
        <w:t xml:space="preserve">, ενώ στην έρευνα των </w:t>
      </w:r>
      <w:r w:rsidR="00493C65">
        <w:rPr>
          <w:rFonts w:ascii="Arial" w:hAnsi="Arial" w:cs="Arial"/>
          <w:sz w:val="24"/>
          <w:szCs w:val="24"/>
        </w:rPr>
        <w:t>Nicholson</w:t>
      </w:r>
      <w:r w:rsidR="00493C65" w:rsidRPr="00AF19C1">
        <w:rPr>
          <w:rFonts w:ascii="Arial" w:hAnsi="Arial" w:cs="Arial"/>
          <w:sz w:val="24"/>
          <w:szCs w:val="24"/>
          <w:lang w:val="el-GR"/>
        </w:rPr>
        <w:t xml:space="preserve"> &amp; </w:t>
      </w:r>
      <w:proofErr w:type="spellStart"/>
      <w:r w:rsidR="00493C65">
        <w:rPr>
          <w:rFonts w:ascii="Arial" w:hAnsi="Arial" w:cs="Arial"/>
          <w:sz w:val="24"/>
          <w:szCs w:val="24"/>
        </w:rPr>
        <w:t>Korman</w:t>
      </w:r>
      <w:proofErr w:type="spellEnd"/>
      <w:r w:rsidR="00756703" w:rsidRPr="00AF19C1">
        <w:rPr>
          <w:rFonts w:ascii="Arial" w:hAnsi="Arial" w:cs="Arial"/>
          <w:sz w:val="24"/>
          <w:szCs w:val="24"/>
          <w:lang w:val="el-GR"/>
        </w:rPr>
        <w:t xml:space="preserve"> </w:t>
      </w:r>
      <w:r w:rsidR="00B86265" w:rsidRPr="00AF19C1">
        <w:rPr>
          <w:rFonts w:ascii="Arial" w:hAnsi="Arial" w:cs="Arial"/>
          <w:sz w:val="24"/>
          <w:szCs w:val="24"/>
          <w:lang w:val="el-GR"/>
        </w:rPr>
        <w:t xml:space="preserve">στην Αυστραλία, </w:t>
      </w:r>
      <w:r w:rsidR="00756703" w:rsidRPr="00AF19C1">
        <w:rPr>
          <w:rFonts w:ascii="Arial" w:hAnsi="Arial" w:cs="Arial"/>
          <w:sz w:val="24"/>
          <w:szCs w:val="24"/>
          <w:lang w:val="el-GR"/>
        </w:rPr>
        <w:t xml:space="preserve">το ποσοστό αυτό </w:t>
      </w:r>
      <w:r w:rsidR="000B2758" w:rsidRPr="00AF19C1">
        <w:rPr>
          <w:rFonts w:ascii="Arial" w:hAnsi="Arial" w:cs="Arial"/>
          <w:sz w:val="24"/>
          <w:szCs w:val="24"/>
          <w:lang w:val="el-GR"/>
        </w:rPr>
        <w:t>αυξάνει σε</w:t>
      </w:r>
      <w:r w:rsidR="00756703" w:rsidRPr="00AF19C1">
        <w:rPr>
          <w:rFonts w:ascii="Arial" w:hAnsi="Arial" w:cs="Arial"/>
          <w:sz w:val="24"/>
          <w:szCs w:val="24"/>
          <w:lang w:val="el-GR"/>
        </w:rPr>
        <w:t xml:space="preserve"> περίπου μία στις δύο γυναίκες. </w:t>
      </w:r>
      <w:r w:rsidR="002313D6" w:rsidRPr="00AF19C1">
        <w:rPr>
          <w:rFonts w:ascii="Arial" w:hAnsi="Arial" w:cs="Arial"/>
          <w:sz w:val="24"/>
          <w:szCs w:val="24"/>
          <w:lang w:val="el-GR"/>
        </w:rPr>
        <w:t>(</w:t>
      </w:r>
      <w:r w:rsidR="002313D6">
        <w:rPr>
          <w:rFonts w:ascii="Arial" w:hAnsi="Arial" w:cs="Arial"/>
          <w:sz w:val="24"/>
          <w:szCs w:val="24"/>
        </w:rPr>
        <w:t>Nicholson</w:t>
      </w:r>
      <w:r w:rsidR="002313D6" w:rsidRPr="00AF19C1">
        <w:rPr>
          <w:rFonts w:ascii="Arial" w:hAnsi="Arial" w:cs="Arial"/>
          <w:sz w:val="24"/>
          <w:szCs w:val="24"/>
          <w:lang w:val="el-GR"/>
        </w:rPr>
        <w:t xml:space="preserve"> &amp; </w:t>
      </w:r>
      <w:proofErr w:type="spellStart"/>
      <w:r w:rsidR="002313D6">
        <w:rPr>
          <w:rFonts w:ascii="Arial" w:hAnsi="Arial" w:cs="Arial"/>
          <w:sz w:val="24"/>
          <w:szCs w:val="24"/>
        </w:rPr>
        <w:t>Korman</w:t>
      </w:r>
      <w:proofErr w:type="spellEnd"/>
      <w:r w:rsidR="002313D6" w:rsidRPr="00AF19C1">
        <w:rPr>
          <w:rFonts w:ascii="Arial" w:hAnsi="Arial" w:cs="Arial"/>
          <w:sz w:val="24"/>
          <w:szCs w:val="24"/>
          <w:lang w:val="el-GR"/>
        </w:rPr>
        <w:t>; 2004)</w:t>
      </w:r>
    </w:p>
    <w:p w:rsidR="008E4C40" w:rsidRPr="00330655" w:rsidRDefault="002313D6" w:rsidP="00A63DAD">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Το 75% περίπου των γυναικών δηλώνει πως γνωρίζει τον  </w:t>
      </w:r>
      <w:r>
        <w:rPr>
          <w:rFonts w:ascii="Arial" w:hAnsi="Arial" w:cs="Arial"/>
          <w:sz w:val="24"/>
          <w:szCs w:val="24"/>
        </w:rPr>
        <w:t>HPV</w:t>
      </w:r>
      <w:r w:rsidR="008E4C40" w:rsidRPr="00AF19C1">
        <w:rPr>
          <w:rFonts w:ascii="Arial" w:hAnsi="Arial" w:cs="Arial"/>
          <w:sz w:val="24"/>
          <w:szCs w:val="24"/>
          <w:lang w:val="el-GR"/>
        </w:rPr>
        <w:t xml:space="preserve">, ποσοστό αρκετά υψηλότερο από άλλες έρευνες. Το 2000 μία </w:t>
      </w:r>
      <w:r w:rsidR="00B86265" w:rsidRPr="00AF19C1">
        <w:rPr>
          <w:rFonts w:ascii="Arial" w:hAnsi="Arial" w:cs="Arial"/>
          <w:sz w:val="24"/>
          <w:szCs w:val="24"/>
          <w:lang w:val="el-GR"/>
        </w:rPr>
        <w:t xml:space="preserve">εθνική </w:t>
      </w:r>
      <w:r w:rsidR="008E4C40" w:rsidRPr="00AF19C1">
        <w:rPr>
          <w:rFonts w:ascii="Arial" w:hAnsi="Arial" w:cs="Arial"/>
          <w:sz w:val="24"/>
          <w:szCs w:val="24"/>
          <w:lang w:val="el-GR"/>
        </w:rPr>
        <w:t xml:space="preserve">έρευνα που έγινε στις ΗΠΑ </w:t>
      </w:r>
      <w:r w:rsidR="00B86265" w:rsidRPr="00AF19C1">
        <w:rPr>
          <w:rFonts w:ascii="Arial" w:hAnsi="Arial" w:cs="Arial"/>
          <w:sz w:val="24"/>
          <w:szCs w:val="24"/>
          <w:lang w:val="el-GR"/>
        </w:rPr>
        <w:t xml:space="preserve">από το </w:t>
      </w:r>
      <w:r w:rsidR="00B86265">
        <w:rPr>
          <w:rFonts w:ascii="Arial" w:hAnsi="Arial" w:cs="Arial"/>
          <w:sz w:val="24"/>
          <w:szCs w:val="24"/>
        </w:rPr>
        <w:t>Kaiser</w:t>
      </w:r>
      <w:r w:rsidR="00B86265" w:rsidRPr="00AF19C1">
        <w:rPr>
          <w:rFonts w:ascii="Arial" w:hAnsi="Arial" w:cs="Arial"/>
          <w:sz w:val="24"/>
          <w:szCs w:val="24"/>
          <w:lang w:val="el-GR"/>
        </w:rPr>
        <w:t xml:space="preserve"> </w:t>
      </w:r>
      <w:r w:rsidR="00B86265">
        <w:rPr>
          <w:rFonts w:ascii="Arial" w:hAnsi="Arial" w:cs="Arial"/>
          <w:sz w:val="24"/>
          <w:szCs w:val="24"/>
        </w:rPr>
        <w:t>Family</w:t>
      </w:r>
      <w:r w:rsidR="00B86265" w:rsidRPr="00AF19C1">
        <w:rPr>
          <w:rFonts w:ascii="Arial" w:hAnsi="Arial" w:cs="Arial"/>
          <w:sz w:val="24"/>
          <w:szCs w:val="24"/>
          <w:lang w:val="el-GR"/>
        </w:rPr>
        <w:t xml:space="preserve"> </w:t>
      </w:r>
      <w:r w:rsidR="00B86265">
        <w:rPr>
          <w:rFonts w:ascii="Arial" w:hAnsi="Arial" w:cs="Arial"/>
          <w:sz w:val="24"/>
          <w:szCs w:val="24"/>
        </w:rPr>
        <w:t>Foundation</w:t>
      </w:r>
      <w:r w:rsidR="00B86265" w:rsidRPr="00AF19C1">
        <w:rPr>
          <w:rFonts w:ascii="Arial" w:hAnsi="Arial" w:cs="Arial"/>
          <w:sz w:val="24"/>
          <w:szCs w:val="24"/>
          <w:lang w:val="el-GR"/>
        </w:rPr>
        <w:t xml:space="preserve">, </w:t>
      </w:r>
      <w:r w:rsidR="008E4C40" w:rsidRPr="00AF19C1">
        <w:rPr>
          <w:rFonts w:ascii="Arial" w:hAnsi="Arial" w:cs="Arial"/>
          <w:sz w:val="24"/>
          <w:szCs w:val="24"/>
          <w:lang w:val="el-GR"/>
        </w:rPr>
        <w:t>σε γυναίκες 18 ως 65 ετών έδειξε πως μόνο το 28% των</w:t>
      </w:r>
      <w:r w:rsidR="00B451D6">
        <w:rPr>
          <w:rFonts w:ascii="Arial" w:hAnsi="Arial" w:cs="Arial"/>
          <w:sz w:val="24"/>
          <w:szCs w:val="24"/>
          <w:lang w:val="el-GR"/>
        </w:rPr>
        <w:t xml:space="preserve"> γυναικών αυτών γνώριζαν τον ιό</w:t>
      </w:r>
      <w:r w:rsidR="00C61EB4">
        <w:rPr>
          <w:rFonts w:ascii="Arial" w:hAnsi="Arial" w:cs="Arial"/>
          <w:sz w:val="24"/>
          <w:szCs w:val="24"/>
          <w:lang w:val="el-GR"/>
        </w:rPr>
        <w:t xml:space="preserve">. Το </w:t>
      </w:r>
      <w:r w:rsidR="00B451D6">
        <w:rPr>
          <w:rFonts w:ascii="Arial" w:hAnsi="Arial" w:cs="Arial"/>
          <w:sz w:val="24"/>
          <w:szCs w:val="24"/>
          <w:lang w:val="el-GR"/>
        </w:rPr>
        <w:t xml:space="preserve"> ποσοστό </w:t>
      </w:r>
      <w:r w:rsidR="00C61EB4">
        <w:rPr>
          <w:rFonts w:ascii="Arial" w:hAnsi="Arial" w:cs="Arial"/>
          <w:sz w:val="24"/>
          <w:szCs w:val="24"/>
          <w:lang w:val="el-GR"/>
        </w:rPr>
        <w:t xml:space="preserve">αυτό είναι </w:t>
      </w:r>
      <w:r w:rsidR="00B451D6">
        <w:rPr>
          <w:rFonts w:ascii="Arial" w:hAnsi="Arial" w:cs="Arial"/>
          <w:sz w:val="24"/>
          <w:szCs w:val="24"/>
          <w:lang w:val="el-GR"/>
        </w:rPr>
        <w:t xml:space="preserve">ανάλογο με </w:t>
      </w:r>
      <w:r w:rsidR="00C61EB4">
        <w:rPr>
          <w:rFonts w:ascii="Arial" w:hAnsi="Arial" w:cs="Arial"/>
          <w:sz w:val="24"/>
          <w:szCs w:val="24"/>
          <w:lang w:val="el-GR"/>
        </w:rPr>
        <w:t>το αντίστοιχο (26%)</w:t>
      </w:r>
      <w:r w:rsidR="00C61EB4" w:rsidRPr="00B451D6">
        <w:rPr>
          <w:rFonts w:ascii="Arial" w:hAnsi="Arial" w:cs="Arial"/>
          <w:sz w:val="24"/>
          <w:szCs w:val="24"/>
          <w:lang w:val="el-GR"/>
        </w:rPr>
        <w:t xml:space="preserve"> </w:t>
      </w:r>
      <w:r w:rsidR="00C61EB4">
        <w:rPr>
          <w:rFonts w:ascii="Arial" w:hAnsi="Arial" w:cs="Arial"/>
          <w:sz w:val="24"/>
          <w:szCs w:val="24"/>
          <w:lang w:val="el-GR"/>
        </w:rPr>
        <w:t xml:space="preserve">της έρευνας </w:t>
      </w:r>
      <w:r w:rsidR="00B451D6">
        <w:rPr>
          <w:rFonts w:ascii="Arial" w:hAnsi="Arial" w:cs="Arial"/>
          <w:sz w:val="24"/>
          <w:szCs w:val="24"/>
          <w:lang w:val="el-GR"/>
        </w:rPr>
        <w:t xml:space="preserve">των </w:t>
      </w:r>
      <w:proofErr w:type="spellStart"/>
      <w:r w:rsidR="00B451D6">
        <w:rPr>
          <w:rFonts w:ascii="Arial" w:hAnsi="Arial" w:cs="Arial"/>
          <w:sz w:val="24"/>
          <w:szCs w:val="24"/>
        </w:rPr>
        <w:t>Radman</w:t>
      </w:r>
      <w:proofErr w:type="spellEnd"/>
      <w:r w:rsidR="00B451D6" w:rsidRPr="00B451D6">
        <w:rPr>
          <w:rFonts w:ascii="Arial" w:hAnsi="Arial" w:cs="Arial"/>
          <w:sz w:val="24"/>
          <w:szCs w:val="24"/>
          <w:lang w:val="el-GR"/>
        </w:rPr>
        <w:t xml:space="preserve"> </w:t>
      </w:r>
      <w:r w:rsidR="00B451D6">
        <w:rPr>
          <w:rFonts w:ascii="Arial" w:hAnsi="Arial" w:cs="Arial"/>
          <w:sz w:val="24"/>
          <w:szCs w:val="24"/>
        </w:rPr>
        <w:t>Al</w:t>
      </w:r>
      <w:r w:rsidR="00B451D6" w:rsidRPr="00B451D6">
        <w:rPr>
          <w:rFonts w:ascii="Arial" w:hAnsi="Arial" w:cs="Arial"/>
          <w:sz w:val="24"/>
          <w:szCs w:val="24"/>
          <w:lang w:val="el-GR"/>
        </w:rPr>
        <w:t>-</w:t>
      </w:r>
      <w:r w:rsidR="00B451D6">
        <w:rPr>
          <w:rFonts w:ascii="Arial" w:hAnsi="Arial" w:cs="Arial"/>
          <w:sz w:val="24"/>
          <w:szCs w:val="24"/>
        </w:rPr>
        <w:t>Dubai</w:t>
      </w:r>
      <w:r w:rsidR="00B451D6" w:rsidRPr="00B451D6">
        <w:rPr>
          <w:rFonts w:ascii="Arial" w:hAnsi="Arial" w:cs="Arial"/>
          <w:sz w:val="24"/>
          <w:szCs w:val="24"/>
          <w:lang w:val="el-GR"/>
        </w:rPr>
        <w:t xml:space="preserve"> </w:t>
      </w:r>
      <w:r w:rsidR="00B451D6">
        <w:rPr>
          <w:rFonts w:ascii="Arial" w:hAnsi="Arial" w:cs="Arial"/>
          <w:sz w:val="24"/>
          <w:szCs w:val="24"/>
        </w:rPr>
        <w:t>et</w:t>
      </w:r>
      <w:r w:rsidR="00B451D6" w:rsidRPr="00B451D6">
        <w:rPr>
          <w:rFonts w:ascii="Arial" w:hAnsi="Arial" w:cs="Arial"/>
          <w:sz w:val="24"/>
          <w:szCs w:val="24"/>
          <w:lang w:val="el-GR"/>
        </w:rPr>
        <w:t xml:space="preserve"> </w:t>
      </w:r>
      <w:r w:rsidR="00B451D6">
        <w:rPr>
          <w:rFonts w:ascii="Arial" w:hAnsi="Arial" w:cs="Arial"/>
          <w:sz w:val="24"/>
          <w:szCs w:val="24"/>
        </w:rPr>
        <w:t>al</w:t>
      </w:r>
      <w:r w:rsidR="00C61EB4">
        <w:rPr>
          <w:rFonts w:ascii="Arial" w:hAnsi="Arial" w:cs="Arial"/>
          <w:sz w:val="24"/>
          <w:szCs w:val="24"/>
          <w:lang w:val="el-GR"/>
        </w:rPr>
        <w:t xml:space="preserve"> </w:t>
      </w:r>
      <w:r w:rsidR="00B451D6">
        <w:rPr>
          <w:rFonts w:ascii="Arial" w:hAnsi="Arial" w:cs="Arial"/>
          <w:sz w:val="24"/>
          <w:szCs w:val="24"/>
          <w:lang w:val="el-GR"/>
        </w:rPr>
        <w:t>στην Ασία</w:t>
      </w:r>
      <w:r w:rsidR="00C61EB4">
        <w:rPr>
          <w:rFonts w:ascii="Arial" w:hAnsi="Arial" w:cs="Arial"/>
          <w:sz w:val="24"/>
          <w:szCs w:val="24"/>
          <w:lang w:val="el-GR"/>
        </w:rPr>
        <w:t xml:space="preserve"> το 2009.</w:t>
      </w:r>
      <w:r w:rsidR="008E4C40" w:rsidRPr="00AF19C1">
        <w:rPr>
          <w:rFonts w:ascii="Arial" w:hAnsi="Arial" w:cs="Arial"/>
          <w:sz w:val="24"/>
          <w:szCs w:val="24"/>
          <w:lang w:val="el-GR"/>
        </w:rPr>
        <w:t xml:space="preserve"> Η έρευνα των </w:t>
      </w:r>
      <w:proofErr w:type="spellStart"/>
      <w:r w:rsidR="008E4C40">
        <w:rPr>
          <w:rFonts w:ascii="Arial" w:hAnsi="Arial" w:cs="Arial"/>
          <w:sz w:val="24"/>
          <w:szCs w:val="24"/>
        </w:rPr>
        <w:t>Tiro</w:t>
      </w:r>
      <w:proofErr w:type="spellEnd"/>
      <w:r w:rsidR="008E4C40" w:rsidRPr="00AF19C1">
        <w:rPr>
          <w:rFonts w:ascii="Arial" w:hAnsi="Arial" w:cs="Arial"/>
          <w:sz w:val="24"/>
          <w:szCs w:val="24"/>
          <w:lang w:val="el-GR"/>
        </w:rPr>
        <w:t xml:space="preserve"> </w:t>
      </w:r>
      <w:r w:rsidR="008E4C40">
        <w:rPr>
          <w:rFonts w:ascii="Arial" w:hAnsi="Arial" w:cs="Arial"/>
          <w:sz w:val="24"/>
          <w:szCs w:val="24"/>
        </w:rPr>
        <w:t>et</w:t>
      </w:r>
      <w:r w:rsidR="008E4C40" w:rsidRPr="00AF19C1">
        <w:rPr>
          <w:rFonts w:ascii="Arial" w:hAnsi="Arial" w:cs="Arial"/>
          <w:sz w:val="24"/>
          <w:szCs w:val="24"/>
          <w:lang w:val="el-GR"/>
        </w:rPr>
        <w:t xml:space="preserve"> </w:t>
      </w:r>
      <w:r w:rsidR="008E4C40">
        <w:rPr>
          <w:rFonts w:ascii="Arial" w:hAnsi="Arial" w:cs="Arial"/>
          <w:sz w:val="24"/>
          <w:szCs w:val="24"/>
        </w:rPr>
        <w:t>al</w:t>
      </w:r>
      <w:r w:rsidR="008E4C40" w:rsidRPr="00AF19C1">
        <w:rPr>
          <w:rFonts w:ascii="Arial" w:hAnsi="Arial" w:cs="Arial"/>
          <w:sz w:val="24"/>
          <w:szCs w:val="24"/>
          <w:lang w:val="el-GR"/>
        </w:rPr>
        <w:t xml:space="preserve"> που έγινε </w:t>
      </w:r>
      <w:r w:rsidR="00B86265" w:rsidRPr="00AF19C1">
        <w:rPr>
          <w:rFonts w:ascii="Arial" w:hAnsi="Arial" w:cs="Arial"/>
          <w:sz w:val="24"/>
          <w:szCs w:val="24"/>
          <w:lang w:val="el-GR"/>
        </w:rPr>
        <w:t xml:space="preserve">και αυτή </w:t>
      </w:r>
      <w:r w:rsidR="008E4C40" w:rsidRPr="00AF19C1">
        <w:rPr>
          <w:rFonts w:ascii="Arial" w:hAnsi="Arial" w:cs="Arial"/>
          <w:sz w:val="24"/>
          <w:szCs w:val="24"/>
          <w:lang w:val="el-GR"/>
        </w:rPr>
        <w:t>σε εθνικό επίπεδο</w:t>
      </w:r>
      <w:r w:rsidR="00447349" w:rsidRPr="00AF19C1">
        <w:rPr>
          <w:rFonts w:ascii="Arial" w:hAnsi="Arial" w:cs="Arial"/>
          <w:sz w:val="24"/>
          <w:szCs w:val="24"/>
          <w:lang w:val="el-GR"/>
        </w:rPr>
        <w:t xml:space="preserve"> στις ΗΠΑ</w:t>
      </w:r>
      <w:r w:rsidR="008E4C40" w:rsidRPr="00AF19C1">
        <w:rPr>
          <w:rFonts w:ascii="Arial" w:hAnsi="Arial" w:cs="Arial"/>
          <w:sz w:val="24"/>
          <w:szCs w:val="24"/>
          <w:lang w:val="el-GR"/>
        </w:rPr>
        <w:t xml:space="preserve"> και σε γυναίκες 18-75 ετών έδειξε πως περίπου το 40% των γυναικών </w:t>
      </w:r>
      <w:r w:rsidR="00626CB6" w:rsidRPr="00AF19C1">
        <w:rPr>
          <w:rFonts w:ascii="Arial" w:hAnsi="Arial" w:cs="Arial"/>
          <w:sz w:val="24"/>
          <w:szCs w:val="24"/>
          <w:lang w:val="el-GR"/>
        </w:rPr>
        <w:t xml:space="preserve">γνώριζαν τον ιό. </w:t>
      </w:r>
      <w:r w:rsidR="00A63DAD" w:rsidRPr="00AF19C1">
        <w:rPr>
          <w:rFonts w:ascii="Arial" w:hAnsi="Arial" w:cs="Arial"/>
          <w:sz w:val="24"/>
          <w:szCs w:val="24"/>
          <w:lang w:val="el-GR"/>
        </w:rPr>
        <w:t xml:space="preserve">Το 60% των γυναικών </w:t>
      </w:r>
      <w:r w:rsidR="00756703" w:rsidRPr="00AF19C1">
        <w:rPr>
          <w:rFonts w:ascii="Arial" w:hAnsi="Arial" w:cs="Arial"/>
          <w:sz w:val="24"/>
          <w:szCs w:val="24"/>
          <w:lang w:val="el-GR"/>
        </w:rPr>
        <w:t xml:space="preserve">από αυτές </w:t>
      </w:r>
      <w:r w:rsidR="00A63DAD" w:rsidRPr="00AF19C1">
        <w:rPr>
          <w:rFonts w:ascii="Arial" w:hAnsi="Arial" w:cs="Arial"/>
          <w:sz w:val="24"/>
          <w:szCs w:val="24"/>
          <w:lang w:val="el-GR"/>
        </w:rPr>
        <w:t xml:space="preserve">που δηλώνουν στην έρευνά μας πως γνωρίζουν τον ιό είναι </w:t>
      </w:r>
      <w:r w:rsidR="00A63DAD" w:rsidRPr="00AF19C1">
        <w:rPr>
          <w:rFonts w:ascii="Arial" w:hAnsi="Arial" w:cs="Arial"/>
          <w:sz w:val="24"/>
          <w:szCs w:val="24"/>
          <w:lang w:val="el-GR"/>
        </w:rPr>
        <w:lastRenderedPageBreak/>
        <w:t xml:space="preserve">εργαζόμενες. </w:t>
      </w:r>
      <w:r w:rsidR="00756703" w:rsidRPr="00AF19C1">
        <w:rPr>
          <w:rFonts w:ascii="Arial" w:hAnsi="Arial" w:cs="Arial"/>
          <w:sz w:val="24"/>
          <w:szCs w:val="24"/>
          <w:lang w:val="el-GR"/>
        </w:rPr>
        <w:t xml:space="preserve">Το </w:t>
      </w:r>
      <w:r w:rsidR="00A63DAD" w:rsidRPr="00AF19C1">
        <w:rPr>
          <w:rFonts w:ascii="Arial" w:hAnsi="Arial" w:cs="Arial"/>
          <w:sz w:val="24"/>
          <w:szCs w:val="24"/>
          <w:lang w:val="el-GR"/>
        </w:rPr>
        <w:t>56% των γυναικών αυτών είναι μέχρι 40 ετών και το υπόλοι</w:t>
      </w:r>
      <w:r w:rsidR="00330655">
        <w:rPr>
          <w:rFonts w:ascii="Arial" w:hAnsi="Arial" w:cs="Arial"/>
          <w:sz w:val="24"/>
          <w:szCs w:val="24"/>
          <w:lang w:val="el-GR"/>
        </w:rPr>
        <w:t>πο 44% είναι πάνω από 40 ετών.</w:t>
      </w:r>
      <w:r w:rsidR="00626CB6" w:rsidRPr="00330655">
        <w:rPr>
          <w:rFonts w:ascii="Arial" w:hAnsi="Arial" w:cs="Arial"/>
          <w:sz w:val="24"/>
          <w:szCs w:val="24"/>
          <w:lang w:val="el-GR"/>
        </w:rPr>
        <w:t>(</w:t>
      </w:r>
      <w:r w:rsidR="00330655" w:rsidRPr="00330655">
        <w:rPr>
          <w:sz w:val="24"/>
          <w:szCs w:val="24"/>
        </w:rPr>
        <w:t>www</w:t>
      </w:r>
      <w:r w:rsidR="00330655" w:rsidRPr="00330655">
        <w:rPr>
          <w:sz w:val="24"/>
          <w:szCs w:val="24"/>
          <w:lang w:val="el-GR"/>
        </w:rPr>
        <w:t>.</w:t>
      </w:r>
      <w:proofErr w:type="spellStart"/>
      <w:r w:rsidR="00330655" w:rsidRPr="00330655">
        <w:rPr>
          <w:sz w:val="24"/>
          <w:szCs w:val="24"/>
        </w:rPr>
        <w:t>kff</w:t>
      </w:r>
      <w:proofErr w:type="spellEnd"/>
      <w:r w:rsidR="00330655" w:rsidRPr="00330655">
        <w:rPr>
          <w:sz w:val="24"/>
          <w:szCs w:val="24"/>
          <w:lang w:val="el-GR"/>
        </w:rPr>
        <w:t>.</w:t>
      </w:r>
      <w:r w:rsidR="00330655" w:rsidRPr="00330655">
        <w:rPr>
          <w:sz w:val="24"/>
          <w:szCs w:val="24"/>
        </w:rPr>
        <w:t>org</w:t>
      </w:r>
      <w:r w:rsidR="00330655" w:rsidRPr="00330655">
        <w:rPr>
          <w:sz w:val="24"/>
          <w:szCs w:val="24"/>
          <w:lang w:val="el-GR"/>
        </w:rPr>
        <w:t>/</w:t>
      </w:r>
      <w:proofErr w:type="spellStart"/>
      <w:r w:rsidR="00330655" w:rsidRPr="00330655">
        <w:rPr>
          <w:sz w:val="24"/>
          <w:szCs w:val="24"/>
        </w:rPr>
        <w:t>womenshealth</w:t>
      </w:r>
      <w:proofErr w:type="spellEnd"/>
      <w:r w:rsidR="00330655" w:rsidRPr="00330655">
        <w:rPr>
          <w:lang w:val="el-GR"/>
        </w:rPr>
        <w:t xml:space="preserve"> </w:t>
      </w:r>
      <w:r w:rsidR="00330655">
        <w:rPr>
          <w:rFonts w:ascii="Arial" w:hAnsi="Arial" w:cs="Arial"/>
          <w:sz w:val="24"/>
          <w:szCs w:val="24"/>
          <w:lang w:val="el-GR"/>
        </w:rPr>
        <w:t xml:space="preserve">- </w:t>
      </w:r>
      <w:proofErr w:type="spellStart"/>
      <w:r w:rsidR="00626CB6">
        <w:rPr>
          <w:rFonts w:ascii="Arial" w:hAnsi="Arial" w:cs="Arial"/>
          <w:sz w:val="24"/>
          <w:szCs w:val="24"/>
        </w:rPr>
        <w:t>Tiro</w:t>
      </w:r>
      <w:proofErr w:type="spellEnd"/>
      <w:r w:rsidR="00626CB6" w:rsidRPr="00330655">
        <w:rPr>
          <w:rFonts w:ascii="Arial" w:hAnsi="Arial" w:cs="Arial"/>
          <w:sz w:val="24"/>
          <w:szCs w:val="24"/>
          <w:lang w:val="el-GR"/>
        </w:rPr>
        <w:t xml:space="preserve"> </w:t>
      </w:r>
      <w:r w:rsidR="00626CB6">
        <w:rPr>
          <w:rFonts w:ascii="Arial" w:hAnsi="Arial" w:cs="Arial"/>
          <w:sz w:val="24"/>
          <w:szCs w:val="24"/>
        </w:rPr>
        <w:t>et</w:t>
      </w:r>
      <w:r w:rsidR="00626CB6" w:rsidRPr="00330655">
        <w:rPr>
          <w:rFonts w:ascii="Arial" w:hAnsi="Arial" w:cs="Arial"/>
          <w:sz w:val="24"/>
          <w:szCs w:val="24"/>
          <w:lang w:val="el-GR"/>
        </w:rPr>
        <w:t xml:space="preserve"> </w:t>
      </w:r>
      <w:r w:rsidR="00626CB6">
        <w:rPr>
          <w:rFonts w:ascii="Arial" w:hAnsi="Arial" w:cs="Arial"/>
          <w:sz w:val="24"/>
          <w:szCs w:val="24"/>
        </w:rPr>
        <w:t>al</w:t>
      </w:r>
      <w:r w:rsidR="00626CB6" w:rsidRPr="00330655">
        <w:rPr>
          <w:rFonts w:ascii="Arial" w:hAnsi="Arial" w:cs="Arial"/>
          <w:sz w:val="24"/>
          <w:szCs w:val="24"/>
          <w:lang w:val="el-GR"/>
        </w:rPr>
        <w:t>; 2007</w:t>
      </w:r>
      <w:r w:rsidR="0079186A" w:rsidRPr="00330655">
        <w:rPr>
          <w:rFonts w:ascii="Arial" w:hAnsi="Arial" w:cs="Arial"/>
          <w:sz w:val="24"/>
          <w:szCs w:val="24"/>
          <w:lang w:val="el-GR"/>
        </w:rPr>
        <w:t xml:space="preserve">- </w:t>
      </w:r>
      <w:proofErr w:type="spellStart"/>
      <w:r w:rsidR="0079186A">
        <w:rPr>
          <w:rFonts w:ascii="Arial" w:hAnsi="Arial" w:cs="Arial"/>
          <w:sz w:val="24"/>
          <w:szCs w:val="24"/>
        </w:rPr>
        <w:t>Radman</w:t>
      </w:r>
      <w:proofErr w:type="spellEnd"/>
      <w:r w:rsidR="0079186A" w:rsidRPr="00330655">
        <w:rPr>
          <w:rFonts w:ascii="Arial" w:hAnsi="Arial" w:cs="Arial"/>
          <w:sz w:val="24"/>
          <w:szCs w:val="24"/>
          <w:lang w:val="el-GR"/>
        </w:rPr>
        <w:t xml:space="preserve"> </w:t>
      </w:r>
      <w:r w:rsidR="0079186A">
        <w:rPr>
          <w:rFonts w:ascii="Arial" w:hAnsi="Arial" w:cs="Arial"/>
          <w:sz w:val="24"/>
          <w:szCs w:val="24"/>
        </w:rPr>
        <w:t>Al</w:t>
      </w:r>
      <w:r w:rsidR="0079186A" w:rsidRPr="00330655">
        <w:rPr>
          <w:rFonts w:ascii="Arial" w:hAnsi="Arial" w:cs="Arial"/>
          <w:sz w:val="24"/>
          <w:szCs w:val="24"/>
          <w:lang w:val="el-GR"/>
        </w:rPr>
        <w:t>-</w:t>
      </w:r>
      <w:r w:rsidR="0079186A">
        <w:rPr>
          <w:rFonts w:ascii="Arial" w:hAnsi="Arial" w:cs="Arial"/>
          <w:sz w:val="24"/>
          <w:szCs w:val="24"/>
        </w:rPr>
        <w:t>Dubai</w:t>
      </w:r>
      <w:r w:rsidR="0079186A" w:rsidRPr="00330655">
        <w:rPr>
          <w:rFonts w:ascii="Arial" w:hAnsi="Arial" w:cs="Arial"/>
          <w:sz w:val="24"/>
          <w:szCs w:val="24"/>
          <w:lang w:val="el-GR"/>
        </w:rPr>
        <w:t xml:space="preserve"> </w:t>
      </w:r>
      <w:r w:rsidR="0079186A">
        <w:rPr>
          <w:rFonts w:ascii="Arial" w:hAnsi="Arial" w:cs="Arial"/>
          <w:sz w:val="24"/>
          <w:szCs w:val="24"/>
        </w:rPr>
        <w:t>et</w:t>
      </w:r>
      <w:r w:rsidR="0079186A" w:rsidRPr="00330655">
        <w:rPr>
          <w:rFonts w:ascii="Arial" w:hAnsi="Arial" w:cs="Arial"/>
          <w:sz w:val="24"/>
          <w:szCs w:val="24"/>
          <w:lang w:val="el-GR"/>
        </w:rPr>
        <w:t xml:space="preserve"> </w:t>
      </w:r>
      <w:r w:rsidR="0079186A">
        <w:rPr>
          <w:rFonts w:ascii="Arial" w:hAnsi="Arial" w:cs="Arial"/>
          <w:sz w:val="24"/>
          <w:szCs w:val="24"/>
        </w:rPr>
        <w:t>al</w:t>
      </w:r>
      <w:r w:rsidR="0079186A" w:rsidRPr="00330655">
        <w:rPr>
          <w:rFonts w:ascii="Arial" w:hAnsi="Arial" w:cs="Arial"/>
          <w:sz w:val="24"/>
          <w:szCs w:val="24"/>
          <w:lang w:val="el-GR"/>
        </w:rPr>
        <w:t>; 2009</w:t>
      </w:r>
      <w:r w:rsidR="00626CB6" w:rsidRPr="00330655">
        <w:rPr>
          <w:rFonts w:ascii="Arial" w:hAnsi="Arial" w:cs="Arial"/>
          <w:sz w:val="24"/>
          <w:szCs w:val="24"/>
          <w:lang w:val="el-GR"/>
        </w:rPr>
        <w:t xml:space="preserve">) </w:t>
      </w:r>
      <w:r w:rsidR="00330655" w:rsidRPr="00330655">
        <w:rPr>
          <w:rFonts w:ascii="Arial" w:hAnsi="Arial" w:cs="Arial"/>
          <w:sz w:val="24"/>
          <w:szCs w:val="24"/>
          <w:lang w:val="el-GR"/>
        </w:rPr>
        <w:t xml:space="preserve"> </w:t>
      </w:r>
    </w:p>
    <w:p w:rsidR="00A63DAD" w:rsidRPr="00AF19C1" w:rsidRDefault="00A63DAD" w:rsidP="00A63DAD">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Πάρα το προηγούμενο </w:t>
      </w:r>
      <w:r w:rsidR="00D51CD6" w:rsidRPr="00AF19C1">
        <w:rPr>
          <w:rFonts w:ascii="Arial" w:hAnsi="Arial" w:cs="Arial"/>
          <w:sz w:val="24"/>
          <w:szCs w:val="24"/>
          <w:lang w:val="el-GR"/>
        </w:rPr>
        <w:t xml:space="preserve">μεγάλο ποσοστό μόνο </w:t>
      </w:r>
      <w:r w:rsidR="000B2758" w:rsidRPr="00AF19C1">
        <w:rPr>
          <w:rFonts w:ascii="Arial" w:hAnsi="Arial" w:cs="Arial"/>
          <w:sz w:val="24"/>
          <w:szCs w:val="24"/>
          <w:lang w:val="el-GR"/>
        </w:rPr>
        <w:t>τρεις</w:t>
      </w:r>
      <w:r w:rsidR="00D51CD6" w:rsidRPr="00AF19C1">
        <w:rPr>
          <w:rFonts w:ascii="Arial" w:hAnsi="Arial" w:cs="Arial"/>
          <w:sz w:val="24"/>
          <w:szCs w:val="24"/>
          <w:lang w:val="el-GR"/>
        </w:rPr>
        <w:t xml:space="preserve"> στις </w:t>
      </w:r>
      <w:r w:rsidR="000B2758" w:rsidRPr="00AF19C1">
        <w:rPr>
          <w:rFonts w:ascii="Arial" w:hAnsi="Arial" w:cs="Arial"/>
          <w:sz w:val="24"/>
          <w:szCs w:val="24"/>
          <w:lang w:val="el-GR"/>
        </w:rPr>
        <w:t>δέκα</w:t>
      </w:r>
      <w:r w:rsidR="00D51CD6" w:rsidRPr="00AF19C1">
        <w:rPr>
          <w:rFonts w:ascii="Arial" w:hAnsi="Arial" w:cs="Arial"/>
          <w:sz w:val="24"/>
          <w:szCs w:val="24"/>
          <w:lang w:val="el-GR"/>
        </w:rPr>
        <w:t xml:space="preserve"> γυναίκες συμφωνούν απόλυτα πως ο </w:t>
      </w:r>
      <w:r w:rsidR="00D51CD6">
        <w:rPr>
          <w:rFonts w:ascii="Arial" w:hAnsi="Arial" w:cs="Arial"/>
          <w:sz w:val="24"/>
          <w:szCs w:val="24"/>
        </w:rPr>
        <w:t>HPV</w:t>
      </w:r>
      <w:r w:rsidR="00D51CD6" w:rsidRPr="00AF19C1">
        <w:rPr>
          <w:rFonts w:ascii="Arial" w:hAnsi="Arial" w:cs="Arial"/>
          <w:sz w:val="24"/>
          <w:szCs w:val="24"/>
          <w:lang w:val="el-GR"/>
        </w:rPr>
        <w:t xml:space="preserve"> μπορεί να προκαλέσει καρκίνο του τραχήλου της μήτρας, ενώ μία στις δύο γυναίκες απλά συμφωνεί με αυτό.</w:t>
      </w:r>
      <w:r w:rsidR="00BA1069" w:rsidRPr="00AF19C1">
        <w:rPr>
          <w:rFonts w:ascii="Arial" w:hAnsi="Arial" w:cs="Arial"/>
          <w:sz w:val="24"/>
          <w:szCs w:val="24"/>
          <w:lang w:val="el-GR"/>
        </w:rPr>
        <w:t xml:space="preserve"> Αντίστοιχα στην έρευνα των ΗΠΑ του</w:t>
      </w:r>
      <w:r w:rsidR="001F1D13" w:rsidRPr="00AF19C1">
        <w:rPr>
          <w:rFonts w:ascii="Arial" w:hAnsi="Arial" w:cs="Arial"/>
          <w:sz w:val="24"/>
          <w:szCs w:val="24"/>
          <w:lang w:val="el-GR"/>
        </w:rPr>
        <w:t xml:space="preserve"> </w:t>
      </w:r>
      <w:r w:rsidR="001F1D13">
        <w:rPr>
          <w:rFonts w:ascii="Arial" w:hAnsi="Arial" w:cs="Arial"/>
          <w:sz w:val="24"/>
          <w:szCs w:val="24"/>
        </w:rPr>
        <w:t>Kaiser</w:t>
      </w:r>
      <w:r w:rsidR="001F1D13" w:rsidRPr="00AF19C1">
        <w:rPr>
          <w:rFonts w:ascii="Arial" w:hAnsi="Arial" w:cs="Arial"/>
          <w:sz w:val="24"/>
          <w:szCs w:val="24"/>
          <w:lang w:val="el-GR"/>
        </w:rPr>
        <w:t xml:space="preserve"> </w:t>
      </w:r>
      <w:r w:rsidR="001F1D13">
        <w:rPr>
          <w:rFonts w:ascii="Arial" w:hAnsi="Arial" w:cs="Arial"/>
          <w:sz w:val="24"/>
          <w:szCs w:val="24"/>
        </w:rPr>
        <w:t>Family</w:t>
      </w:r>
      <w:r w:rsidR="001F1D13" w:rsidRPr="00AF19C1">
        <w:rPr>
          <w:rFonts w:ascii="Arial" w:hAnsi="Arial" w:cs="Arial"/>
          <w:sz w:val="24"/>
          <w:szCs w:val="24"/>
          <w:lang w:val="el-GR"/>
        </w:rPr>
        <w:t xml:space="preserve"> </w:t>
      </w:r>
      <w:r w:rsidR="001F1D13">
        <w:rPr>
          <w:rFonts w:ascii="Arial" w:hAnsi="Arial" w:cs="Arial"/>
          <w:sz w:val="24"/>
          <w:szCs w:val="24"/>
        </w:rPr>
        <w:t>Foundation</w:t>
      </w:r>
      <w:r w:rsidR="00447349" w:rsidRPr="00AF19C1">
        <w:rPr>
          <w:rFonts w:ascii="Arial" w:hAnsi="Arial" w:cs="Arial"/>
          <w:sz w:val="24"/>
          <w:szCs w:val="24"/>
          <w:lang w:val="el-GR"/>
        </w:rPr>
        <w:t>,</w:t>
      </w:r>
      <w:r w:rsidR="00BA1069" w:rsidRPr="00AF19C1">
        <w:rPr>
          <w:rFonts w:ascii="Arial" w:hAnsi="Arial" w:cs="Arial"/>
          <w:sz w:val="24"/>
          <w:szCs w:val="24"/>
          <w:lang w:val="el-GR"/>
        </w:rPr>
        <w:t xml:space="preserve"> από τις γυναίκες που γνώριζαν τον ιό, μόνο το 41% ήξερε πως </w:t>
      </w:r>
      <w:r w:rsidR="006761F9" w:rsidRPr="00AF19C1">
        <w:rPr>
          <w:rFonts w:ascii="Arial" w:hAnsi="Arial" w:cs="Arial"/>
          <w:sz w:val="24"/>
          <w:szCs w:val="24"/>
          <w:lang w:val="el-GR"/>
        </w:rPr>
        <w:t xml:space="preserve">αυτός </w:t>
      </w:r>
      <w:r w:rsidR="00BA1069" w:rsidRPr="00AF19C1">
        <w:rPr>
          <w:rFonts w:ascii="Arial" w:hAnsi="Arial" w:cs="Arial"/>
          <w:sz w:val="24"/>
          <w:szCs w:val="24"/>
          <w:lang w:val="el-GR"/>
        </w:rPr>
        <w:t>συνδέεται με τ</w:t>
      </w:r>
      <w:r w:rsidR="00447349" w:rsidRPr="00AF19C1">
        <w:rPr>
          <w:rFonts w:ascii="Arial" w:hAnsi="Arial" w:cs="Arial"/>
          <w:sz w:val="24"/>
          <w:szCs w:val="24"/>
          <w:lang w:val="el-GR"/>
        </w:rPr>
        <w:t xml:space="preserve">η νόσο. Για την έρευνα των </w:t>
      </w:r>
      <w:proofErr w:type="spellStart"/>
      <w:r w:rsidR="00447349">
        <w:rPr>
          <w:rFonts w:ascii="Arial" w:hAnsi="Arial" w:cs="Arial"/>
          <w:sz w:val="24"/>
          <w:szCs w:val="24"/>
        </w:rPr>
        <w:t>Tiro</w:t>
      </w:r>
      <w:proofErr w:type="spellEnd"/>
      <w:r w:rsidR="00447349" w:rsidRPr="00AF19C1">
        <w:rPr>
          <w:rFonts w:ascii="Arial" w:hAnsi="Arial" w:cs="Arial"/>
          <w:sz w:val="24"/>
          <w:szCs w:val="24"/>
          <w:lang w:val="el-GR"/>
        </w:rPr>
        <w:t xml:space="preserve"> </w:t>
      </w:r>
      <w:r w:rsidR="00447349">
        <w:rPr>
          <w:rFonts w:ascii="Arial" w:hAnsi="Arial" w:cs="Arial"/>
          <w:sz w:val="24"/>
          <w:szCs w:val="24"/>
        </w:rPr>
        <w:t>et</w:t>
      </w:r>
      <w:r w:rsidR="00447349" w:rsidRPr="00AF19C1">
        <w:rPr>
          <w:rFonts w:ascii="Arial" w:hAnsi="Arial" w:cs="Arial"/>
          <w:sz w:val="24"/>
          <w:szCs w:val="24"/>
          <w:lang w:val="el-GR"/>
        </w:rPr>
        <w:t xml:space="preserve"> </w:t>
      </w:r>
      <w:r w:rsidR="00447349">
        <w:rPr>
          <w:rFonts w:ascii="Arial" w:hAnsi="Arial" w:cs="Arial"/>
          <w:sz w:val="24"/>
          <w:szCs w:val="24"/>
        </w:rPr>
        <w:t>al</w:t>
      </w:r>
      <w:r w:rsidR="00447349" w:rsidRPr="00AF19C1">
        <w:rPr>
          <w:rFonts w:ascii="Arial" w:hAnsi="Arial" w:cs="Arial"/>
          <w:sz w:val="24"/>
          <w:szCs w:val="24"/>
          <w:lang w:val="el-GR"/>
        </w:rPr>
        <w:t>, το ποσοστό αυτό είναι περίπου 50%.</w:t>
      </w:r>
      <w:r w:rsidR="001F1D13" w:rsidRPr="00AF19C1">
        <w:rPr>
          <w:rFonts w:ascii="Arial" w:hAnsi="Arial" w:cs="Arial"/>
          <w:sz w:val="24"/>
          <w:szCs w:val="24"/>
          <w:lang w:val="el-GR"/>
        </w:rPr>
        <w:t>(</w:t>
      </w:r>
      <w:r w:rsidR="002C1D75">
        <w:t>www</w:t>
      </w:r>
      <w:r w:rsidR="002C1D75" w:rsidRPr="002C1D75">
        <w:rPr>
          <w:lang w:val="el-GR"/>
        </w:rPr>
        <w:t>.</w:t>
      </w:r>
      <w:proofErr w:type="spellStart"/>
      <w:r w:rsidR="002C1D75">
        <w:t>kff</w:t>
      </w:r>
      <w:proofErr w:type="spellEnd"/>
      <w:r w:rsidR="002C1D75" w:rsidRPr="002C1D75">
        <w:rPr>
          <w:lang w:val="el-GR"/>
        </w:rPr>
        <w:t>.</w:t>
      </w:r>
      <w:r w:rsidR="002C1D75">
        <w:t>org</w:t>
      </w:r>
      <w:r w:rsidR="002C1D75" w:rsidRPr="002C1D75">
        <w:rPr>
          <w:lang w:val="el-GR"/>
        </w:rPr>
        <w:t>/</w:t>
      </w:r>
      <w:proofErr w:type="spellStart"/>
      <w:r w:rsidR="002C1D75">
        <w:t>womenshealth</w:t>
      </w:r>
      <w:proofErr w:type="spellEnd"/>
      <w:r w:rsidR="002C1D75" w:rsidRPr="002C1D75">
        <w:rPr>
          <w:lang w:val="el-GR"/>
        </w:rPr>
        <w:t xml:space="preserve"> </w:t>
      </w:r>
      <w:r w:rsidR="002C1D75">
        <w:rPr>
          <w:rFonts w:ascii="Arial" w:hAnsi="Arial" w:cs="Arial"/>
          <w:sz w:val="24"/>
          <w:szCs w:val="24"/>
          <w:lang w:val="el-GR"/>
        </w:rPr>
        <w:t xml:space="preserve">- </w:t>
      </w:r>
      <w:proofErr w:type="spellStart"/>
      <w:r w:rsidR="001F1D13">
        <w:rPr>
          <w:rFonts w:ascii="Arial" w:hAnsi="Arial" w:cs="Arial"/>
          <w:sz w:val="24"/>
          <w:szCs w:val="24"/>
        </w:rPr>
        <w:t>Tiro</w:t>
      </w:r>
      <w:proofErr w:type="spellEnd"/>
      <w:r w:rsidR="001F1D13" w:rsidRPr="00AF19C1">
        <w:rPr>
          <w:rFonts w:ascii="Arial" w:hAnsi="Arial" w:cs="Arial"/>
          <w:sz w:val="24"/>
          <w:szCs w:val="24"/>
          <w:lang w:val="el-GR"/>
        </w:rPr>
        <w:t xml:space="preserve"> </w:t>
      </w:r>
      <w:r w:rsidR="001F1D13">
        <w:rPr>
          <w:rFonts w:ascii="Arial" w:hAnsi="Arial" w:cs="Arial"/>
          <w:sz w:val="24"/>
          <w:szCs w:val="24"/>
        </w:rPr>
        <w:t>et</w:t>
      </w:r>
      <w:r w:rsidR="001F1D13" w:rsidRPr="00AF19C1">
        <w:rPr>
          <w:rFonts w:ascii="Arial" w:hAnsi="Arial" w:cs="Arial"/>
          <w:sz w:val="24"/>
          <w:szCs w:val="24"/>
          <w:lang w:val="el-GR"/>
        </w:rPr>
        <w:t xml:space="preserve"> </w:t>
      </w:r>
      <w:r w:rsidR="001F1D13">
        <w:rPr>
          <w:rFonts w:ascii="Arial" w:hAnsi="Arial" w:cs="Arial"/>
          <w:sz w:val="24"/>
          <w:szCs w:val="24"/>
        </w:rPr>
        <w:t>al</w:t>
      </w:r>
      <w:r w:rsidR="001F1D13" w:rsidRPr="00AF19C1">
        <w:rPr>
          <w:rFonts w:ascii="Arial" w:hAnsi="Arial" w:cs="Arial"/>
          <w:sz w:val="24"/>
          <w:szCs w:val="24"/>
          <w:lang w:val="el-GR"/>
        </w:rPr>
        <w:t>; 2007)</w:t>
      </w:r>
    </w:p>
    <w:p w:rsidR="001F1D13" w:rsidRPr="00AF19C1" w:rsidRDefault="001F1D13" w:rsidP="00A63DAD">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Από τις γυναίκες που συμφώνησαν απόλυτα πως ο </w:t>
      </w:r>
      <w:r>
        <w:rPr>
          <w:rFonts w:ascii="Arial" w:hAnsi="Arial" w:cs="Arial"/>
          <w:sz w:val="24"/>
          <w:szCs w:val="24"/>
        </w:rPr>
        <w:t>HPV</w:t>
      </w:r>
      <w:r w:rsidRPr="00AF19C1">
        <w:rPr>
          <w:rFonts w:ascii="Arial" w:hAnsi="Arial" w:cs="Arial"/>
          <w:sz w:val="24"/>
          <w:szCs w:val="24"/>
          <w:lang w:val="el-GR"/>
        </w:rPr>
        <w:t xml:space="preserve"> μπορεί να προκαλέσει καρκίνο του τραχήλου της μήτρας,</w:t>
      </w:r>
      <w:r w:rsidR="00461567" w:rsidRPr="00AF19C1">
        <w:rPr>
          <w:rFonts w:ascii="Arial" w:hAnsi="Arial" w:cs="Arial"/>
          <w:sz w:val="24"/>
          <w:szCs w:val="24"/>
          <w:lang w:val="el-GR"/>
        </w:rPr>
        <w:t xml:space="preserve"> το 60% είναι ηλικίας πάνω από 40 ετών</w:t>
      </w:r>
      <w:r w:rsidR="00834AAB" w:rsidRPr="00AF19C1">
        <w:rPr>
          <w:rFonts w:ascii="Arial" w:hAnsi="Arial" w:cs="Arial"/>
          <w:sz w:val="24"/>
          <w:szCs w:val="24"/>
          <w:lang w:val="el-GR"/>
        </w:rPr>
        <w:t xml:space="preserve"> </w:t>
      </w:r>
      <w:r w:rsidR="00461567" w:rsidRPr="00AF19C1">
        <w:rPr>
          <w:rFonts w:ascii="Arial" w:hAnsi="Arial" w:cs="Arial"/>
          <w:sz w:val="24"/>
          <w:szCs w:val="24"/>
          <w:lang w:val="el-GR"/>
        </w:rPr>
        <w:t xml:space="preserve">και το 40% είναι ηλικίας μέχρι 40 ετών. </w:t>
      </w:r>
      <w:r w:rsidR="00834AAB" w:rsidRPr="00AF19C1">
        <w:rPr>
          <w:rFonts w:ascii="Arial" w:hAnsi="Arial" w:cs="Arial"/>
          <w:sz w:val="24"/>
          <w:szCs w:val="24"/>
          <w:lang w:val="el-GR"/>
        </w:rPr>
        <w:t xml:space="preserve">Αυτό πιθανώς έχει σχέση με μία προηγούμενη παρατήρησή μας, πως </w:t>
      </w:r>
      <w:r w:rsidR="00D40597" w:rsidRPr="00AF19C1">
        <w:rPr>
          <w:rFonts w:ascii="Arial" w:hAnsi="Arial" w:cs="Arial"/>
          <w:sz w:val="24"/>
          <w:szCs w:val="24"/>
          <w:lang w:val="el-GR"/>
        </w:rPr>
        <w:t>οι γυναίκες άνω των 40 ετών είναι αυτές που ενημερώνονται</w:t>
      </w:r>
      <w:r w:rsidR="002A601C" w:rsidRPr="00AF19C1">
        <w:rPr>
          <w:rFonts w:ascii="Arial" w:hAnsi="Arial" w:cs="Arial"/>
          <w:sz w:val="24"/>
          <w:szCs w:val="24"/>
          <w:lang w:val="el-GR"/>
        </w:rPr>
        <w:t xml:space="preserve"> για το Παπ-τεστ</w:t>
      </w:r>
      <w:r w:rsidR="00D40597" w:rsidRPr="00AF19C1">
        <w:rPr>
          <w:rFonts w:ascii="Arial" w:hAnsi="Arial" w:cs="Arial"/>
          <w:sz w:val="24"/>
          <w:szCs w:val="24"/>
          <w:lang w:val="el-GR"/>
        </w:rPr>
        <w:t xml:space="preserve">, σε μεγαλύτερο ποσοστό σε σχέση με τις υπόλοιπες, από το γυναικολόγο τους. </w:t>
      </w:r>
      <w:r w:rsidR="002A601C" w:rsidRPr="00AF19C1">
        <w:rPr>
          <w:rFonts w:ascii="Arial" w:hAnsi="Arial" w:cs="Arial"/>
          <w:sz w:val="24"/>
          <w:szCs w:val="24"/>
          <w:lang w:val="el-GR"/>
        </w:rPr>
        <w:t>Ίσως λοιπόν οι γυναίκες αυτές να έχουν αποκομίσει πιο σωστή ενημέρωση από τις υπόλοιπες</w:t>
      </w:r>
      <w:r w:rsidR="00D40597" w:rsidRPr="00AF19C1">
        <w:rPr>
          <w:rFonts w:ascii="Arial" w:hAnsi="Arial" w:cs="Arial"/>
          <w:sz w:val="24"/>
          <w:szCs w:val="24"/>
          <w:lang w:val="el-GR"/>
        </w:rPr>
        <w:t>.</w:t>
      </w:r>
      <w:r w:rsidR="00834AAB" w:rsidRPr="00AF19C1">
        <w:rPr>
          <w:rFonts w:ascii="Arial" w:hAnsi="Arial" w:cs="Arial"/>
          <w:sz w:val="24"/>
          <w:szCs w:val="24"/>
          <w:lang w:val="el-GR"/>
        </w:rPr>
        <w:t xml:space="preserve"> </w:t>
      </w:r>
      <w:r w:rsidR="00461567" w:rsidRPr="00AF19C1">
        <w:rPr>
          <w:rFonts w:ascii="Arial" w:hAnsi="Arial" w:cs="Arial"/>
          <w:sz w:val="24"/>
          <w:szCs w:val="24"/>
          <w:lang w:val="el-GR"/>
        </w:rPr>
        <w:t>Ακριβώς το αντίστροφο παρατηρούμε στις γυναίκες που απλώς συμφωνούν, δηλαδή το 63% είναι ηλικίας μέχρι 40 ετών. Λίγο περισσότερες από τις μισές γυναίκες από αυτές που συμφώνησαν απόλυτα δεν είναι εργαζόμενες.</w:t>
      </w:r>
    </w:p>
    <w:p w:rsidR="00D40597" w:rsidRPr="00AF19C1" w:rsidRDefault="00C77835" w:rsidP="00C77835">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Σχετικά με το εμβόλιο για τον </w:t>
      </w:r>
      <w:r>
        <w:rPr>
          <w:rFonts w:ascii="Arial" w:hAnsi="Arial" w:cs="Arial"/>
          <w:sz w:val="24"/>
          <w:szCs w:val="24"/>
        </w:rPr>
        <w:t>HPV</w:t>
      </w:r>
      <w:r w:rsidRPr="00AF19C1">
        <w:rPr>
          <w:rFonts w:ascii="Arial" w:hAnsi="Arial" w:cs="Arial"/>
          <w:sz w:val="24"/>
          <w:szCs w:val="24"/>
          <w:lang w:val="el-GR"/>
        </w:rPr>
        <w:t>, 4 στις 5 γυναίκες της έρευνας δηλώνουν την πρόθεσή τους να το κάνουν οι ίδιες ή οι κόρες τους. Ελάχιστα αλλάζει το ποσοστό αυτό και γίνεται 3 στις 4 γυναίκες, στην περίπτωση που τα ασφαλιστικά ταμεία δεν κάλυπταν το κόστος του εμβολίου.</w:t>
      </w:r>
      <w:r w:rsidR="004F5BCF" w:rsidRPr="00AF19C1">
        <w:rPr>
          <w:rFonts w:ascii="Arial" w:hAnsi="Arial" w:cs="Arial"/>
          <w:sz w:val="24"/>
          <w:szCs w:val="24"/>
          <w:lang w:val="el-GR"/>
        </w:rPr>
        <w:t xml:space="preserve"> Στην έρευνα των  </w:t>
      </w:r>
      <w:proofErr w:type="spellStart"/>
      <w:r w:rsidR="004F5BCF">
        <w:rPr>
          <w:rFonts w:ascii="Arial" w:hAnsi="Arial" w:cs="Arial"/>
          <w:sz w:val="24"/>
          <w:szCs w:val="24"/>
        </w:rPr>
        <w:t>Donders</w:t>
      </w:r>
      <w:proofErr w:type="spellEnd"/>
      <w:r w:rsidR="004F5BCF" w:rsidRPr="00AF19C1">
        <w:rPr>
          <w:rFonts w:ascii="Arial" w:hAnsi="Arial" w:cs="Arial"/>
          <w:sz w:val="24"/>
          <w:szCs w:val="24"/>
          <w:lang w:val="el-GR"/>
        </w:rPr>
        <w:t xml:space="preserve"> </w:t>
      </w:r>
      <w:r w:rsidR="004F5BCF">
        <w:rPr>
          <w:rFonts w:ascii="Arial" w:hAnsi="Arial" w:cs="Arial"/>
          <w:sz w:val="24"/>
          <w:szCs w:val="24"/>
        </w:rPr>
        <w:t>et</w:t>
      </w:r>
      <w:r w:rsidR="004F5BCF" w:rsidRPr="00AF19C1">
        <w:rPr>
          <w:rFonts w:ascii="Arial" w:hAnsi="Arial" w:cs="Arial"/>
          <w:sz w:val="24"/>
          <w:szCs w:val="24"/>
          <w:lang w:val="el-GR"/>
        </w:rPr>
        <w:t xml:space="preserve"> </w:t>
      </w:r>
      <w:r w:rsidR="004F5BCF">
        <w:rPr>
          <w:rFonts w:ascii="Arial" w:hAnsi="Arial" w:cs="Arial"/>
          <w:sz w:val="24"/>
          <w:szCs w:val="24"/>
        </w:rPr>
        <w:t>al</w:t>
      </w:r>
      <w:r w:rsidR="004F5BCF" w:rsidRPr="00AF19C1">
        <w:rPr>
          <w:rFonts w:ascii="Arial" w:hAnsi="Arial" w:cs="Arial"/>
          <w:sz w:val="24"/>
          <w:szCs w:val="24"/>
          <w:lang w:val="el-GR"/>
        </w:rPr>
        <w:t xml:space="preserve"> στο Βέλγιο  το 50% των γυναικών δήλωσαν την πρόθεσή τους να κάνουν το εμβόλιο είτε </w:t>
      </w:r>
      <w:r w:rsidR="00DB7350" w:rsidRPr="00AF19C1">
        <w:rPr>
          <w:rFonts w:ascii="Arial" w:hAnsi="Arial" w:cs="Arial"/>
          <w:sz w:val="24"/>
          <w:szCs w:val="24"/>
          <w:lang w:val="el-GR"/>
        </w:rPr>
        <w:t>κάλυπτε</w:t>
      </w:r>
      <w:r w:rsidR="004F5BCF" w:rsidRPr="00AF19C1">
        <w:rPr>
          <w:rFonts w:ascii="Arial" w:hAnsi="Arial" w:cs="Arial"/>
          <w:sz w:val="24"/>
          <w:szCs w:val="24"/>
          <w:lang w:val="el-GR"/>
        </w:rPr>
        <w:t xml:space="preserve"> το κόστος </w:t>
      </w:r>
      <w:r w:rsidR="002A601C" w:rsidRPr="00AF19C1">
        <w:rPr>
          <w:rFonts w:ascii="Arial" w:hAnsi="Arial" w:cs="Arial"/>
          <w:sz w:val="24"/>
          <w:szCs w:val="24"/>
          <w:lang w:val="el-GR"/>
        </w:rPr>
        <w:t>ο</w:t>
      </w:r>
      <w:r w:rsidR="004F5BCF" w:rsidRPr="00AF19C1">
        <w:rPr>
          <w:rFonts w:ascii="Arial" w:hAnsi="Arial" w:cs="Arial"/>
          <w:sz w:val="24"/>
          <w:szCs w:val="24"/>
          <w:lang w:val="el-GR"/>
        </w:rPr>
        <w:t xml:space="preserve"> ασφαλιστικό</w:t>
      </w:r>
      <w:r w:rsidR="002A601C" w:rsidRPr="00AF19C1">
        <w:rPr>
          <w:rFonts w:ascii="Arial" w:hAnsi="Arial" w:cs="Arial"/>
          <w:sz w:val="24"/>
          <w:szCs w:val="24"/>
          <w:lang w:val="el-GR"/>
        </w:rPr>
        <w:t>ς</w:t>
      </w:r>
      <w:r w:rsidR="004F5BCF" w:rsidRPr="00AF19C1">
        <w:rPr>
          <w:rFonts w:ascii="Arial" w:hAnsi="Arial" w:cs="Arial"/>
          <w:sz w:val="24"/>
          <w:szCs w:val="24"/>
          <w:lang w:val="el-GR"/>
        </w:rPr>
        <w:t xml:space="preserve"> τους φορέα</w:t>
      </w:r>
      <w:r w:rsidR="002A601C" w:rsidRPr="00AF19C1">
        <w:rPr>
          <w:rFonts w:ascii="Arial" w:hAnsi="Arial" w:cs="Arial"/>
          <w:sz w:val="24"/>
          <w:szCs w:val="24"/>
          <w:lang w:val="el-GR"/>
        </w:rPr>
        <w:t>ς</w:t>
      </w:r>
      <w:r w:rsidR="004F5BCF" w:rsidRPr="00AF19C1">
        <w:rPr>
          <w:rFonts w:ascii="Arial" w:hAnsi="Arial" w:cs="Arial"/>
          <w:sz w:val="24"/>
          <w:szCs w:val="24"/>
          <w:lang w:val="el-GR"/>
        </w:rPr>
        <w:t xml:space="preserve"> είτε όχι. (</w:t>
      </w:r>
      <w:proofErr w:type="spellStart"/>
      <w:r w:rsidR="004F5BCF">
        <w:rPr>
          <w:rFonts w:ascii="Arial" w:hAnsi="Arial" w:cs="Arial"/>
          <w:sz w:val="24"/>
          <w:szCs w:val="24"/>
        </w:rPr>
        <w:t>Donders</w:t>
      </w:r>
      <w:proofErr w:type="spellEnd"/>
      <w:r w:rsidR="004F5BCF" w:rsidRPr="00AF19C1">
        <w:rPr>
          <w:rFonts w:ascii="Arial" w:hAnsi="Arial" w:cs="Arial"/>
          <w:sz w:val="24"/>
          <w:szCs w:val="24"/>
          <w:lang w:val="el-GR"/>
        </w:rPr>
        <w:t xml:space="preserve"> </w:t>
      </w:r>
      <w:r w:rsidR="004F5BCF">
        <w:rPr>
          <w:rFonts w:ascii="Arial" w:hAnsi="Arial" w:cs="Arial"/>
          <w:sz w:val="24"/>
          <w:szCs w:val="24"/>
        </w:rPr>
        <w:t>et</w:t>
      </w:r>
      <w:r w:rsidR="004F5BCF" w:rsidRPr="00AF19C1">
        <w:rPr>
          <w:rFonts w:ascii="Arial" w:hAnsi="Arial" w:cs="Arial"/>
          <w:sz w:val="24"/>
          <w:szCs w:val="24"/>
          <w:lang w:val="el-GR"/>
        </w:rPr>
        <w:t xml:space="preserve"> </w:t>
      </w:r>
      <w:r w:rsidR="004F5BCF">
        <w:rPr>
          <w:rFonts w:ascii="Arial" w:hAnsi="Arial" w:cs="Arial"/>
          <w:sz w:val="24"/>
          <w:szCs w:val="24"/>
        </w:rPr>
        <w:t>al</w:t>
      </w:r>
      <w:r w:rsidR="004F5BCF" w:rsidRPr="00AF19C1">
        <w:rPr>
          <w:rFonts w:ascii="Arial" w:hAnsi="Arial" w:cs="Arial"/>
          <w:sz w:val="24"/>
          <w:szCs w:val="24"/>
          <w:lang w:val="el-GR"/>
        </w:rPr>
        <w:t>; 2007)</w:t>
      </w:r>
    </w:p>
    <w:p w:rsidR="00424D16" w:rsidRPr="00AF19C1" w:rsidRDefault="00DB7350" w:rsidP="00C77835">
      <w:pPr>
        <w:spacing w:line="360" w:lineRule="auto"/>
        <w:jc w:val="both"/>
        <w:rPr>
          <w:rFonts w:ascii="Arial" w:hAnsi="Arial" w:cs="Arial"/>
          <w:sz w:val="24"/>
          <w:szCs w:val="24"/>
          <w:lang w:val="el-GR"/>
        </w:rPr>
      </w:pPr>
      <w:r w:rsidRPr="00AF19C1">
        <w:rPr>
          <w:rFonts w:ascii="Arial" w:hAnsi="Arial" w:cs="Arial"/>
          <w:sz w:val="24"/>
          <w:szCs w:val="24"/>
          <w:lang w:val="el-GR"/>
        </w:rPr>
        <w:tab/>
        <w:t xml:space="preserve">Μελετώντας την παράμετρο της ηλικίας, </w:t>
      </w:r>
      <w:r w:rsidR="002C1D75">
        <w:rPr>
          <w:rFonts w:ascii="Arial" w:hAnsi="Arial" w:cs="Arial"/>
          <w:sz w:val="24"/>
          <w:szCs w:val="24"/>
          <w:lang w:val="el-GR"/>
        </w:rPr>
        <w:t xml:space="preserve">σε σχέση με την πρόθεση εμβολιασμού, </w:t>
      </w:r>
      <w:r w:rsidRPr="00AF19C1">
        <w:rPr>
          <w:rFonts w:ascii="Arial" w:hAnsi="Arial" w:cs="Arial"/>
          <w:sz w:val="24"/>
          <w:szCs w:val="24"/>
          <w:lang w:val="el-GR"/>
        </w:rPr>
        <w:t xml:space="preserve">παρατηρούμε πως αυτή δεν επηρεάζει  καθόλου την κατανομή των γυναικών. Και στα δύο ερωτήματα σχετικά με το εμβόλιο οι γυναίκες είναι </w:t>
      </w:r>
      <w:r w:rsidRPr="00AF19C1">
        <w:rPr>
          <w:rFonts w:ascii="Arial" w:hAnsi="Arial" w:cs="Arial"/>
          <w:sz w:val="24"/>
          <w:szCs w:val="24"/>
          <w:lang w:val="el-GR"/>
        </w:rPr>
        <w:lastRenderedPageBreak/>
        <w:t xml:space="preserve">μοιρασμένες στη μέση, μισές είναι άνω των 40 ετών και μισές μέχρι σαράντα ετών. </w:t>
      </w:r>
      <w:r w:rsidR="006654D1" w:rsidRPr="00AF19C1">
        <w:rPr>
          <w:rFonts w:ascii="Arial" w:hAnsi="Arial" w:cs="Arial"/>
          <w:sz w:val="24"/>
          <w:szCs w:val="24"/>
          <w:lang w:val="el-GR"/>
        </w:rPr>
        <w:t xml:space="preserve">Το ίδιο συμβαίνει και ανάμεσα στις εργαζόμενες γυναίκες και μη εργαζόμενες στην πρόθεσή τους να κάνουν οι ίδιες οι στις κόρες τους το εμβόλιο. Στην περίπτωση που τα ταμεία  δεν κάλυπταν το κόστος του εμβολίου παρατηρείται μία </w:t>
      </w:r>
      <w:r w:rsidR="002A601C" w:rsidRPr="00AF19C1">
        <w:rPr>
          <w:rFonts w:ascii="Arial" w:hAnsi="Arial" w:cs="Arial"/>
          <w:sz w:val="24"/>
          <w:szCs w:val="24"/>
          <w:lang w:val="el-GR"/>
        </w:rPr>
        <w:t xml:space="preserve">μικρή </w:t>
      </w:r>
      <w:r w:rsidR="006654D1" w:rsidRPr="00AF19C1">
        <w:rPr>
          <w:rFonts w:ascii="Arial" w:hAnsi="Arial" w:cs="Arial"/>
          <w:sz w:val="24"/>
          <w:szCs w:val="24"/>
          <w:lang w:val="el-GR"/>
        </w:rPr>
        <w:t>διαφοροποίηση ανάμεσα στις δύο κατηγορίες γυναικών. Συγκεκριμένα</w:t>
      </w:r>
      <w:r w:rsidR="00424D16" w:rsidRPr="00AF19C1">
        <w:rPr>
          <w:rFonts w:ascii="Arial" w:hAnsi="Arial" w:cs="Arial"/>
          <w:sz w:val="24"/>
          <w:szCs w:val="24"/>
          <w:lang w:val="el-GR"/>
        </w:rPr>
        <w:t xml:space="preserve"> οι εργαζόμενες γυναίκες είναι διατεθειμένες πιο πολύ από τις μη εργαζόμενες να καλύψουν αυτές το κόστος του εμβολίου. Αυτό πιθανώς να έχει να κάνει, </w:t>
      </w:r>
      <w:r w:rsidR="002A601C" w:rsidRPr="00AF19C1">
        <w:rPr>
          <w:rFonts w:ascii="Arial" w:hAnsi="Arial" w:cs="Arial"/>
          <w:sz w:val="24"/>
          <w:szCs w:val="24"/>
          <w:lang w:val="el-GR"/>
        </w:rPr>
        <w:t>κατά βάση</w:t>
      </w:r>
      <w:r w:rsidR="00424D16" w:rsidRPr="00AF19C1">
        <w:rPr>
          <w:rFonts w:ascii="Arial" w:hAnsi="Arial" w:cs="Arial"/>
          <w:sz w:val="24"/>
          <w:szCs w:val="24"/>
          <w:lang w:val="el-GR"/>
        </w:rPr>
        <w:t>, με την καλύτερη οικονομική κατάσταση των εργαζόμενων γυναικών σε σχέση με τις μη εργαζόμενες γυναίκες.</w:t>
      </w:r>
    </w:p>
    <w:p w:rsidR="00BD422E" w:rsidRPr="00AF19C1" w:rsidRDefault="00BD422E" w:rsidP="00C77835">
      <w:pPr>
        <w:spacing w:line="360" w:lineRule="auto"/>
        <w:jc w:val="both"/>
        <w:rPr>
          <w:rFonts w:ascii="Arial" w:hAnsi="Arial" w:cs="Arial"/>
          <w:sz w:val="24"/>
          <w:szCs w:val="24"/>
          <w:lang w:val="el-GR"/>
        </w:rPr>
      </w:pPr>
      <w:r w:rsidRPr="00AF19C1">
        <w:rPr>
          <w:rFonts w:ascii="Arial" w:hAnsi="Arial" w:cs="Arial"/>
          <w:sz w:val="24"/>
          <w:szCs w:val="24"/>
          <w:lang w:val="el-GR"/>
        </w:rPr>
        <w:tab/>
        <w:t>Όπως φάνηκε στην έρευνα, έντονο ήταν το ενδιαφέρον των γυναικών για τον προληπτικό έλεγχο αφού οι 9 στις 10 γυναίκες θα ήθελαν να έχουν περισσότερη ενημέρωση πάνω σε αυτό το θέμα</w:t>
      </w:r>
      <w:r w:rsidR="003B1654" w:rsidRPr="00AF19C1">
        <w:rPr>
          <w:rFonts w:ascii="Arial" w:hAnsi="Arial" w:cs="Arial"/>
          <w:sz w:val="24"/>
          <w:szCs w:val="24"/>
          <w:lang w:val="el-GR"/>
        </w:rPr>
        <w:t xml:space="preserve"> και 8 στις 10 θα ακολουθούσ</w:t>
      </w:r>
      <w:r w:rsidR="002A601C" w:rsidRPr="00AF19C1">
        <w:rPr>
          <w:rFonts w:ascii="Arial" w:hAnsi="Arial" w:cs="Arial"/>
          <w:sz w:val="24"/>
          <w:szCs w:val="24"/>
          <w:lang w:val="el-GR"/>
        </w:rPr>
        <w:t>α</w:t>
      </w:r>
      <w:r w:rsidR="003B1654" w:rsidRPr="00AF19C1">
        <w:rPr>
          <w:rFonts w:ascii="Arial" w:hAnsi="Arial" w:cs="Arial"/>
          <w:sz w:val="24"/>
          <w:szCs w:val="24"/>
          <w:lang w:val="el-GR"/>
        </w:rPr>
        <w:t>ν ένα πρόγραμμα προληπτικών εξετάσεων</w:t>
      </w:r>
      <w:r w:rsidRPr="00AF19C1">
        <w:rPr>
          <w:rFonts w:ascii="Arial" w:hAnsi="Arial" w:cs="Arial"/>
          <w:sz w:val="24"/>
          <w:szCs w:val="24"/>
          <w:lang w:val="el-GR"/>
        </w:rPr>
        <w:t xml:space="preserve">. Από αυτές τις γυναίκες, περισσότερες από τις μισές είναι ηλικίας μέχρι 40 ετών. Αυτό παρατηρείται πιθανώς γιατί οι περισσότερες από τις γυναίκες της ηλικιακής ομάδας </w:t>
      </w:r>
      <w:r w:rsidR="003B1654" w:rsidRPr="00AF19C1">
        <w:rPr>
          <w:rFonts w:ascii="Arial" w:hAnsi="Arial" w:cs="Arial"/>
          <w:sz w:val="24"/>
          <w:szCs w:val="24"/>
          <w:lang w:val="el-GR"/>
        </w:rPr>
        <w:t>πάνω από 40 ετών αντιμετωπίζουν και περισσότερα προβλήματα υγείας σε σχέση με τις γυναίκες μικρότερων ηλικιών. Έτσι η επίσκεψη σε γιατρούς διαφόρων ειδικοτήτων είναι πιο συχνή και είτε  έχουν ενημερωθεί ήδη για εξετάσεις προληπτικού ελέγχου είτε ήδη ακολουθούν ένα πρόγραμμα εξετάσεων και ελέγχου της υγείας τους.  Όσο για τις εργαζόμενες και μη εργαζόμενες γυναίκες</w:t>
      </w:r>
      <w:r w:rsidR="00AD4BB4" w:rsidRPr="00AF19C1">
        <w:rPr>
          <w:rFonts w:ascii="Arial" w:hAnsi="Arial" w:cs="Arial"/>
          <w:sz w:val="24"/>
          <w:szCs w:val="24"/>
          <w:lang w:val="el-GR"/>
        </w:rPr>
        <w:t>, δεν έχουμε μεγάλη διαφοροποίηση ανάμεσα στις δύο κατηγορίες γυναικών. Το ίδιο παρατηρούμε και μεταξύ έγγαμων και άγαμων γυναικών</w:t>
      </w:r>
      <w:r w:rsidR="000A2707" w:rsidRPr="00AF19C1">
        <w:rPr>
          <w:rFonts w:ascii="Arial" w:hAnsi="Arial" w:cs="Arial"/>
          <w:sz w:val="24"/>
          <w:szCs w:val="24"/>
          <w:lang w:val="el-GR"/>
        </w:rPr>
        <w:t>.</w:t>
      </w:r>
      <w:r w:rsidR="002C1D75">
        <w:rPr>
          <w:rFonts w:ascii="Arial" w:hAnsi="Arial" w:cs="Arial"/>
          <w:sz w:val="24"/>
          <w:szCs w:val="24"/>
          <w:lang w:val="el-GR"/>
        </w:rPr>
        <w:t xml:space="preserve"> </w:t>
      </w:r>
      <w:r w:rsidR="00692D1F" w:rsidRPr="00AF19C1">
        <w:rPr>
          <w:rFonts w:ascii="Arial" w:hAnsi="Arial" w:cs="Arial"/>
          <w:sz w:val="24"/>
          <w:szCs w:val="24"/>
          <w:lang w:val="el-GR"/>
        </w:rPr>
        <w:t>Όσο για τις καπνίστριες και τις μη καπνίστριες, η πλειοψηφία και των δύο αυτών κατηγοριών επιθυμεί να ενημερωθεί για προγράμματα προληπτικού ελέγχου και να εντα</w:t>
      </w:r>
      <w:r w:rsidR="002C1D75">
        <w:rPr>
          <w:rFonts w:ascii="Arial" w:hAnsi="Arial" w:cs="Arial"/>
          <w:sz w:val="24"/>
          <w:szCs w:val="24"/>
          <w:lang w:val="el-GR"/>
        </w:rPr>
        <w:t>χθεί σε ένα πρόγραμμα εξετάσεων. Διαπιστώνουμε ότι η επιθυμία των γυναικών για ενημέρωση σχετικά με προγράμματα προληπτικού ελέγχου δεν επηρεάζεται από τις καπνιστικές συνήθειες.</w:t>
      </w:r>
    </w:p>
    <w:p w:rsidR="00E16BF3" w:rsidRDefault="000A2707" w:rsidP="00E16BF3">
      <w:pPr>
        <w:tabs>
          <w:tab w:val="left" w:pos="709"/>
          <w:tab w:val="left" w:pos="1418"/>
        </w:tabs>
        <w:spacing w:line="360" w:lineRule="auto"/>
        <w:jc w:val="both"/>
        <w:rPr>
          <w:rFonts w:ascii="Arial" w:hAnsi="Arial" w:cs="Arial"/>
          <w:sz w:val="24"/>
          <w:szCs w:val="24"/>
          <w:lang w:val="el-GR"/>
        </w:rPr>
      </w:pPr>
      <w:r w:rsidRPr="00AF19C1">
        <w:rPr>
          <w:rFonts w:ascii="Arial" w:hAnsi="Arial" w:cs="Arial"/>
          <w:sz w:val="24"/>
          <w:szCs w:val="24"/>
          <w:lang w:val="el-GR"/>
        </w:rPr>
        <w:tab/>
        <w:t xml:space="preserve">Όπως </w:t>
      </w:r>
      <w:r w:rsidR="008708F8">
        <w:rPr>
          <w:rFonts w:ascii="Arial" w:hAnsi="Arial" w:cs="Arial"/>
          <w:sz w:val="24"/>
          <w:szCs w:val="24"/>
          <w:lang w:val="el-GR"/>
        </w:rPr>
        <w:t>διαπιστώθηκε</w:t>
      </w:r>
      <w:r w:rsidRPr="00AF19C1">
        <w:rPr>
          <w:rFonts w:ascii="Arial" w:hAnsi="Arial" w:cs="Arial"/>
          <w:sz w:val="24"/>
          <w:szCs w:val="24"/>
          <w:lang w:val="el-GR"/>
        </w:rPr>
        <w:t xml:space="preserve">, η υπενθύμιση – γραπτή ή τηλεφωνική – θα μπορούσε να παίξει σημαντικό ρόλο στην τακτική παρακολούθηση των γυναικών, αφού τα τρία τέταρτα των γυναικών της έρευνας δήλωσαν πως </w:t>
      </w:r>
      <w:r w:rsidRPr="00AF19C1">
        <w:rPr>
          <w:rFonts w:ascii="Arial" w:hAnsi="Arial" w:cs="Arial"/>
          <w:sz w:val="24"/>
          <w:szCs w:val="24"/>
          <w:lang w:val="el-GR"/>
        </w:rPr>
        <w:lastRenderedPageBreak/>
        <w:t>κάτι τέτοιο θα του</w:t>
      </w:r>
      <w:r w:rsidR="001D418C">
        <w:rPr>
          <w:rFonts w:ascii="Arial" w:hAnsi="Arial" w:cs="Arial"/>
          <w:sz w:val="24"/>
          <w:szCs w:val="24"/>
          <w:lang w:val="el-GR"/>
        </w:rPr>
        <w:t xml:space="preserve">ς βοηθούσε να είναι πιο συνεπής. Σύμφωνα δε με την έρευνα των </w:t>
      </w:r>
      <w:r w:rsidR="001D418C">
        <w:rPr>
          <w:rFonts w:ascii="Arial" w:hAnsi="Arial" w:cs="Arial"/>
          <w:sz w:val="24"/>
          <w:szCs w:val="24"/>
        </w:rPr>
        <w:t>Stein</w:t>
      </w:r>
      <w:r w:rsidR="001D418C" w:rsidRPr="001D418C">
        <w:rPr>
          <w:rFonts w:ascii="Arial" w:hAnsi="Arial" w:cs="Arial"/>
          <w:sz w:val="24"/>
          <w:szCs w:val="24"/>
          <w:lang w:val="el-GR"/>
        </w:rPr>
        <w:t xml:space="preserve"> </w:t>
      </w:r>
      <w:r w:rsidR="001D418C">
        <w:rPr>
          <w:rFonts w:ascii="Arial" w:hAnsi="Arial" w:cs="Arial"/>
          <w:sz w:val="24"/>
          <w:szCs w:val="24"/>
        </w:rPr>
        <w:t>et</w:t>
      </w:r>
      <w:r w:rsidR="001D418C" w:rsidRPr="001D418C">
        <w:rPr>
          <w:rFonts w:ascii="Arial" w:hAnsi="Arial" w:cs="Arial"/>
          <w:sz w:val="24"/>
          <w:szCs w:val="24"/>
          <w:lang w:val="el-GR"/>
        </w:rPr>
        <w:t xml:space="preserve"> </w:t>
      </w:r>
      <w:r w:rsidR="001D418C">
        <w:rPr>
          <w:rFonts w:ascii="Arial" w:hAnsi="Arial" w:cs="Arial"/>
          <w:sz w:val="24"/>
          <w:szCs w:val="24"/>
        </w:rPr>
        <w:t>al</w:t>
      </w:r>
      <w:r w:rsidR="00C61EB4">
        <w:rPr>
          <w:rFonts w:ascii="Arial" w:hAnsi="Arial" w:cs="Arial"/>
          <w:sz w:val="24"/>
          <w:szCs w:val="24"/>
          <w:lang w:val="el-GR"/>
        </w:rPr>
        <w:t xml:space="preserve"> στην Βρετανία το 2001, </w:t>
      </w:r>
      <w:r w:rsidR="001D418C">
        <w:rPr>
          <w:rFonts w:ascii="Arial" w:hAnsi="Arial" w:cs="Arial"/>
          <w:sz w:val="24"/>
          <w:szCs w:val="24"/>
          <w:lang w:val="el-GR"/>
        </w:rPr>
        <w:t>μεταξύ τηλεφωνικής και γραπτής υπενθύμισης, πιο αποτελεσματική είναι η γραπτή.</w:t>
      </w:r>
      <w:r w:rsidR="00E16BF3">
        <w:rPr>
          <w:rFonts w:ascii="Arial" w:hAnsi="Arial" w:cs="Arial"/>
          <w:sz w:val="24"/>
          <w:szCs w:val="24"/>
          <w:lang w:val="el-GR"/>
        </w:rPr>
        <w:t>(</w:t>
      </w:r>
      <w:r w:rsidR="00E16BF3">
        <w:rPr>
          <w:rFonts w:ascii="Arial" w:hAnsi="Arial" w:cs="Arial"/>
          <w:sz w:val="24"/>
          <w:szCs w:val="24"/>
        </w:rPr>
        <w:t>Stein</w:t>
      </w:r>
      <w:r w:rsidR="00E16BF3" w:rsidRPr="001D418C">
        <w:rPr>
          <w:rFonts w:ascii="Arial" w:hAnsi="Arial" w:cs="Arial"/>
          <w:sz w:val="24"/>
          <w:szCs w:val="24"/>
          <w:lang w:val="el-GR"/>
        </w:rPr>
        <w:t xml:space="preserve"> </w:t>
      </w:r>
      <w:r w:rsidR="00E16BF3">
        <w:rPr>
          <w:rFonts w:ascii="Arial" w:hAnsi="Arial" w:cs="Arial"/>
          <w:sz w:val="24"/>
          <w:szCs w:val="24"/>
        </w:rPr>
        <w:t>et</w:t>
      </w:r>
      <w:r w:rsidR="00E16BF3" w:rsidRPr="001D418C">
        <w:rPr>
          <w:rFonts w:ascii="Arial" w:hAnsi="Arial" w:cs="Arial"/>
          <w:sz w:val="24"/>
          <w:szCs w:val="24"/>
          <w:lang w:val="el-GR"/>
        </w:rPr>
        <w:t xml:space="preserve"> </w:t>
      </w:r>
      <w:r w:rsidR="00E16BF3">
        <w:rPr>
          <w:rFonts w:ascii="Arial" w:hAnsi="Arial" w:cs="Arial"/>
          <w:sz w:val="24"/>
          <w:szCs w:val="24"/>
        </w:rPr>
        <w:t>al</w:t>
      </w:r>
      <w:r w:rsidR="00E16BF3">
        <w:rPr>
          <w:rFonts w:ascii="Arial" w:hAnsi="Arial" w:cs="Arial"/>
          <w:sz w:val="24"/>
          <w:szCs w:val="24"/>
          <w:lang w:val="el-GR"/>
        </w:rPr>
        <w:t>; 2005)</w:t>
      </w:r>
    </w:p>
    <w:p w:rsidR="000A2707" w:rsidRPr="001D418C" w:rsidRDefault="00E16BF3" w:rsidP="00E16BF3">
      <w:pPr>
        <w:spacing w:line="360" w:lineRule="auto"/>
        <w:ind w:firstLine="720"/>
        <w:jc w:val="both"/>
        <w:rPr>
          <w:rFonts w:ascii="Arial" w:hAnsi="Arial" w:cs="Arial"/>
          <w:sz w:val="24"/>
          <w:szCs w:val="24"/>
          <w:lang w:val="el-GR"/>
        </w:rPr>
      </w:pPr>
      <w:r>
        <w:rPr>
          <w:rFonts w:ascii="Arial" w:hAnsi="Arial" w:cs="Arial"/>
          <w:sz w:val="24"/>
          <w:szCs w:val="24"/>
          <w:lang w:val="el-GR"/>
        </w:rPr>
        <w:t>Στην έρευνα αυτή δ</w:t>
      </w:r>
      <w:r w:rsidR="00571A3A" w:rsidRPr="00AF19C1">
        <w:rPr>
          <w:rFonts w:ascii="Arial" w:hAnsi="Arial" w:cs="Arial"/>
          <w:sz w:val="24"/>
          <w:szCs w:val="24"/>
          <w:lang w:val="el-GR"/>
        </w:rPr>
        <w:t xml:space="preserve">εν υπάρχει </w:t>
      </w:r>
      <w:r w:rsidR="003420B4" w:rsidRPr="00AF19C1">
        <w:rPr>
          <w:rFonts w:ascii="Arial" w:hAnsi="Arial" w:cs="Arial"/>
          <w:sz w:val="24"/>
          <w:szCs w:val="24"/>
          <w:lang w:val="el-GR"/>
        </w:rPr>
        <w:t>διαφοροποίηση των γυναικών σε αυτή τους τη στάση, ως προς την ηλικία, την οικογενειακή κατάσταση και το αν εργάζονται ή όχι.</w:t>
      </w:r>
    </w:p>
    <w:p w:rsidR="00593033" w:rsidRPr="00AF19C1" w:rsidRDefault="003420B4" w:rsidP="00593033">
      <w:pPr>
        <w:spacing w:line="360" w:lineRule="auto"/>
        <w:jc w:val="both"/>
        <w:rPr>
          <w:rFonts w:ascii="Arial" w:hAnsi="Arial" w:cs="Arial"/>
          <w:sz w:val="24"/>
          <w:szCs w:val="24"/>
          <w:lang w:val="el-GR"/>
        </w:rPr>
      </w:pPr>
      <w:r w:rsidRPr="00AF19C1">
        <w:rPr>
          <w:rFonts w:ascii="Arial" w:hAnsi="Arial" w:cs="Arial"/>
          <w:sz w:val="24"/>
          <w:szCs w:val="24"/>
          <w:lang w:val="el-GR"/>
        </w:rPr>
        <w:tab/>
      </w:r>
      <w:r w:rsidR="00593033" w:rsidRPr="00AF19C1">
        <w:rPr>
          <w:rFonts w:ascii="Arial" w:hAnsi="Arial" w:cs="Arial"/>
          <w:sz w:val="24"/>
          <w:szCs w:val="24"/>
          <w:lang w:val="el-GR"/>
        </w:rPr>
        <w:t xml:space="preserve">Παρά το έντονο ενδιαφέρον των γυναικών της έρευνας για προγράμματα προληπτικού ελέγχου, οι μισές από </w:t>
      </w:r>
      <w:r w:rsidR="002A601C" w:rsidRPr="00AF19C1">
        <w:rPr>
          <w:rFonts w:ascii="Arial" w:hAnsi="Arial" w:cs="Arial"/>
          <w:sz w:val="24"/>
          <w:szCs w:val="24"/>
          <w:lang w:val="el-GR"/>
        </w:rPr>
        <w:t xml:space="preserve">αυτές </w:t>
      </w:r>
      <w:r w:rsidR="00593033" w:rsidRPr="00AF19C1">
        <w:rPr>
          <w:rFonts w:ascii="Arial" w:hAnsi="Arial" w:cs="Arial"/>
          <w:sz w:val="24"/>
          <w:szCs w:val="24"/>
          <w:lang w:val="el-GR"/>
        </w:rPr>
        <w:t xml:space="preserve">δεν θεωρούν πως κινδυνεύουν να εμφανίσουν καρκίνο του τραχήλου της μήτρας. Αυτή τους η πεποίθηση πιθανώς να έχει σχέση όχι μόνο </w:t>
      </w:r>
      <w:r w:rsidR="00786ED1" w:rsidRPr="00AF19C1">
        <w:rPr>
          <w:rFonts w:ascii="Arial" w:hAnsi="Arial" w:cs="Arial"/>
          <w:sz w:val="24"/>
          <w:szCs w:val="24"/>
          <w:lang w:val="el-GR"/>
        </w:rPr>
        <w:t xml:space="preserve">με την επαρκή ή όχι ενημέρωσή τους, αλλά και με </w:t>
      </w:r>
      <w:r w:rsidR="002A601C" w:rsidRPr="00AF19C1">
        <w:rPr>
          <w:rFonts w:ascii="Arial" w:hAnsi="Arial" w:cs="Arial"/>
          <w:sz w:val="24"/>
          <w:szCs w:val="24"/>
          <w:lang w:val="el-GR"/>
        </w:rPr>
        <w:t>άλλες παραμέτρους, κυρίως ψυχολογικ</w:t>
      </w:r>
      <w:r w:rsidR="00EF04F9" w:rsidRPr="00AF19C1">
        <w:rPr>
          <w:rFonts w:ascii="Arial" w:hAnsi="Arial" w:cs="Arial"/>
          <w:sz w:val="24"/>
          <w:szCs w:val="24"/>
          <w:lang w:val="el-GR"/>
        </w:rPr>
        <w:t>έ</w:t>
      </w:r>
      <w:r w:rsidR="002A601C" w:rsidRPr="00AF19C1">
        <w:rPr>
          <w:rFonts w:ascii="Arial" w:hAnsi="Arial" w:cs="Arial"/>
          <w:sz w:val="24"/>
          <w:szCs w:val="24"/>
          <w:lang w:val="el-GR"/>
        </w:rPr>
        <w:t xml:space="preserve">ς. Είναι συνήθης αντίδραση σχεδόν όλων των ανθρώπων να θεωρούμε πως οτιδήποτε «κακό» εμάς δεν θα μας «αγγίξει», συνεπώς δεν κινδυνεύουμε και αφορά μόνο τους άλλους. </w:t>
      </w:r>
      <w:r w:rsidR="003B3E2C" w:rsidRPr="00AF19C1">
        <w:rPr>
          <w:rFonts w:ascii="Arial" w:hAnsi="Arial" w:cs="Arial"/>
          <w:sz w:val="24"/>
          <w:szCs w:val="24"/>
          <w:lang w:val="el-GR"/>
        </w:rPr>
        <w:t xml:space="preserve">Δεν </w:t>
      </w:r>
      <w:r w:rsidR="00593033" w:rsidRPr="00AF19C1">
        <w:rPr>
          <w:rFonts w:ascii="Arial" w:hAnsi="Arial" w:cs="Arial"/>
          <w:sz w:val="24"/>
          <w:szCs w:val="24"/>
          <w:lang w:val="el-GR"/>
        </w:rPr>
        <w:t>υπάρχει σημαντική διαφοροποίηση της πεποίθησης των γυναικών</w:t>
      </w:r>
      <w:r w:rsidR="00815E39">
        <w:rPr>
          <w:rFonts w:ascii="Arial" w:hAnsi="Arial" w:cs="Arial"/>
          <w:sz w:val="24"/>
          <w:szCs w:val="24"/>
          <w:lang w:val="el-GR"/>
        </w:rPr>
        <w:t xml:space="preserve"> να εμφανίσουν τη νόσο</w:t>
      </w:r>
      <w:r w:rsidR="00593033" w:rsidRPr="00AF19C1">
        <w:rPr>
          <w:rFonts w:ascii="Arial" w:hAnsi="Arial" w:cs="Arial"/>
          <w:sz w:val="24"/>
          <w:szCs w:val="24"/>
          <w:lang w:val="el-GR"/>
        </w:rPr>
        <w:t xml:space="preserve">, ως προς την ηλικία, την οικογενειακή κατάσταση και το αν εργάζονται ή όχι. </w:t>
      </w:r>
      <w:r w:rsidR="003B3E2C" w:rsidRPr="00AF19C1">
        <w:rPr>
          <w:rFonts w:ascii="Arial" w:hAnsi="Arial" w:cs="Arial"/>
          <w:sz w:val="24"/>
          <w:szCs w:val="24"/>
          <w:lang w:val="el-GR"/>
        </w:rPr>
        <w:t xml:space="preserve">Ούτε μεταξύ των γυναικών που καπνίζουν και αυτών που δεν καπνίζουν υπάρχει σημαντική διαφοροποίηση ως προς την πεποίθηση των γυναικών για το αν κινδυνεύουν να αναπτύξουν καρκίνο του τραχήλου της μήτρας. </w:t>
      </w:r>
      <w:r w:rsidR="00F43EED">
        <w:rPr>
          <w:rFonts w:ascii="Arial" w:hAnsi="Arial" w:cs="Arial"/>
          <w:sz w:val="24"/>
          <w:szCs w:val="24"/>
          <w:lang w:val="el-GR"/>
        </w:rPr>
        <w:t>Σ</w:t>
      </w:r>
      <w:r w:rsidR="003B3E2C" w:rsidRPr="00AF19C1">
        <w:rPr>
          <w:rFonts w:ascii="Arial" w:hAnsi="Arial" w:cs="Arial"/>
          <w:sz w:val="24"/>
          <w:szCs w:val="24"/>
          <w:lang w:val="el-GR"/>
        </w:rPr>
        <w:t>υνεπώς μπορούμε να πούμε πως οι καπνίστριες δεν είναι περισσότερο ευαισθητοποιημένες σε θέματα υγείας  από τις μη καπνίστριες</w:t>
      </w:r>
    </w:p>
    <w:p w:rsidR="00FE1CEF" w:rsidRDefault="00FE1CEF">
      <w:pPr>
        <w:rPr>
          <w:rFonts w:ascii="Arial" w:hAnsi="Arial" w:cs="Arial"/>
          <w:sz w:val="24"/>
          <w:szCs w:val="24"/>
          <w:lang w:val="el-GR"/>
        </w:rPr>
      </w:pPr>
      <w:r>
        <w:rPr>
          <w:rFonts w:ascii="Arial" w:hAnsi="Arial" w:cs="Arial"/>
          <w:sz w:val="24"/>
          <w:szCs w:val="24"/>
          <w:lang w:val="el-GR"/>
        </w:rPr>
        <w:br w:type="page"/>
      </w:r>
    </w:p>
    <w:p w:rsidR="00BE0BC4" w:rsidRPr="00AF19C1" w:rsidRDefault="00FE1CEF">
      <w:pPr>
        <w:spacing w:line="360" w:lineRule="auto"/>
        <w:ind w:firstLine="720"/>
        <w:jc w:val="both"/>
        <w:rPr>
          <w:rFonts w:ascii="Arial" w:hAnsi="Arial" w:cs="Arial"/>
          <w:b/>
          <w:sz w:val="32"/>
          <w:szCs w:val="32"/>
          <w:lang w:val="el-GR"/>
        </w:rPr>
      </w:pPr>
      <w:r>
        <w:rPr>
          <w:rFonts w:ascii="Arial" w:hAnsi="Arial" w:cs="Arial"/>
          <w:b/>
          <w:sz w:val="32"/>
          <w:szCs w:val="32"/>
          <w:lang w:val="el-GR"/>
        </w:rPr>
        <w:lastRenderedPageBreak/>
        <w:t>ΣΤ</w:t>
      </w:r>
      <w:r w:rsidR="00BE0BC4" w:rsidRPr="00AF19C1">
        <w:rPr>
          <w:rFonts w:ascii="Arial" w:hAnsi="Arial" w:cs="Arial"/>
          <w:b/>
          <w:sz w:val="32"/>
          <w:szCs w:val="32"/>
          <w:lang w:val="el-GR"/>
        </w:rPr>
        <w:t>. ΣΥΜΠΕΡΑΣΜΑΤΑ &amp; ΠΡΟΤΑΣΕΙΣ</w:t>
      </w:r>
    </w:p>
    <w:p w:rsidR="00BE0BC4" w:rsidRPr="00AF19C1" w:rsidRDefault="00EF04F9" w:rsidP="00EB11C5">
      <w:pPr>
        <w:spacing w:line="360" w:lineRule="auto"/>
        <w:ind w:firstLine="720"/>
        <w:jc w:val="both"/>
        <w:rPr>
          <w:rFonts w:ascii="Arial" w:hAnsi="Arial" w:cs="Arial"/>
          <w:sz w:val="24"/>
          <w:szCs w:val="24"/>
          <w:lang w:val="el-GR"/>
        </w:rPr>
      </w:pPr>
      <w:r w:rsidRPr="00AF19C1">
        <w:rPr>
          <w:rFonts w:ascii="Arial" w:hAnsi="Arial" w:cs="Arial"/>
          <w:sz w:val="24"/>
          <w:szCs w:val="24"/>
          <w:lang w:val="el-GR"/>
        </w:rPr>
        <w:t>Συμπερασματικά</w:t>
      </w:r>
      <w:r w:rsidR="00F267E5">
        <w:rPr>
          <w:rFonts w:ascii="Arial" w:hAnsi="Arial" w:cs="Arial"/>
          <w:sz w:val="24"/>
          <w:szCs w:val="24"/>
          <w:lang w:val="el-GR"/>
        </w:rPr>
        <w:t>,</w:t>
      </w:r>
      <w:r w:rsidRPr="00AF19C1">
        <w:rPr>
          <w:rFonts w:ascii="Arial" w:hAnsi="Arial" w:cs="Arial"/>
          <w:sz w:val="24"/>
          <w:szCs w:val="24"/>
          <w:lang w:val="el-GR"/>
        </w:rPr>
        <w:t xml:space="preserve"> μπορούμε να </w:t>
      </w:r>
      <w:r w:rsidR="00FB0874" w:rsidRPr="00AF19C1">
        <w:rPr>
          <w:rFonts w:ascii="Arial" w:hAnsi="Arial" w:cs="Arial"/>
          <w:sz w:val="24"/>
          <w:szCs w:val="24"/>
          <w:lang w:val="el-GR"/>
        </w:rPr>
        <w:t>πούμε</w:t>
      </w:r>
      <w:r w:rsidR="00CB793D" w:rsidRPr="00AF19C1">
        <w:rPr>
          <w:rFonts w:ascii="Arial" w:hAnsi="Arial" w:cs="Arial"/>
          <w:sz w:val="24"/>
          <w:szCs w:val="24"/>
          <w:lang w:val="el-GR"/>
        </w:rPr>
        <w:t xml:space="preserve"> πως </w:t>
      </w:r>
      <w:r w:rsidR="00FB0874" w:rsidRPr="00AF19C1">
        <w:rPr>
          <w:rFonts w:ascii="Arial" w:hAnsi="Arial" w:cs="Arial"/>
          <w:sz w:val="24"/>
          <w:szCs w:val="24"/>
          <w:lang w:val="el-GR"/>
        </w:rPr>
        <w:t xml:space="preserve"> </w:t>
      </w:r>
      <w:r w:rsidR="00CB793D" w:rsidRPr="00AF19C1">
        <w:rPr>
          <w:rFonts w:ascii="Arial" w:hAnsi="Arial" w:cs="Arial"/>
          <w:sz w:val="24"/>
          <w:szCs w:val="24"/>
          <w:lang w:val="el-GR"/>
        </w:rPr>
        <w:t>η γνώση των γυναικών της έρευνας για το Παπ-τεστ</w:t>
      </w:r>
      <w:r w:rsidR="0054358D" w:rsidRPr="00AF19C1">
        <w:rPr>
          <w:rFonts w:ascii="Arial" w:hAnsi="Arial" w:cs="Arial"/>
          <w:sz w:val="24"/>
          <w:szCs w:val="24"/>
          <w:lang w:val="el-GR"/>
        </w:rPr>
        <w:t>, όπως φάνηκε μέσα από τ</w:t>
      </w:r>
      <w:r w:rsidR="00913FB7" w:rsidRPr="00AF19C1">
        <w:rPr>
          <w:rFonts w:ascii="Arial" w:hAnsi="Arial" w:cs="Arial"/>
          <w:sz w:val="24"/>
          <w:szCs w:val="24"/>
          <w:lang w:val="el-GR"/>
        </w:rPr>
        <w:t>α</w:t>
      </w:r>
      <w:r w:rsidR="0054358D" w:rsidRPr="00AF19C1">
        <w:rPr>
          <w:rFonts w:ascii="Arial" w:hAnsi="Arial" w:cs="Arial"/>
          <w:sz w:val="24"/>
          <w:szCs w:val="24"/>
          <w:lang w:val="el-GR"/>
        </w:rPr>
        <w:t xml:space="preserve"> ερωτηματολόγι</w:t>
      </w:r>
      <w:r w:rsidR="00913FB7" w:rsidRPr="00AF19C1">
        <w:rPr>
          <w:rFonts w:ascii="Arial" w:hAnsi="Arial" w:cs="Arial"/>
          <w:sz w:val="24"/>
          <w:szCs w:val="24"/>
          <w:lang w:val="el-GR"/>
        </w:rPr>
        <w:t>α</w:t>
      </w:r>
      <w:r w:rsidR="0054358D" w:rsidRPr="00AF19C1">
        <w:rPr>
          <w:rFonts w:ascii="Arial" w:hAnsi="Arial" w:cs="Arial"/>
          <w:sz w:val="24"/>
          <w:szCs w:val="24"/>
          <w:lang w:val="el-GR"/>
        </w:rPr>
        <w:t>, είναι ικανοποιητική.</w:t>
      </w:r>
      <w:r w:rsidR="005E5CC7" w:rsidRPr="00AF19C1">
        <w:rPr>
          <w:rFonts w:ascii="Arial" w:hAnsi="Arial" w:cs="Arial"/>
          <w:sz w:val="24"/>
          <w:szCs w:val="24"/>
          <w:lang w:val="el-GR"/>
        </w:rPr>
        <w:t xml:space="preserve"> Ωστόσο η πρακτική των ίδιων γυναικών ως προς το Παπ-τεστ δεν είναι το ίδιο ικανοποιητική. </w:t>
      </w:r>
      <w:r w:rsidR="00B25019" w:rsidRPr="00AF19C1">
        <w:rPr>
          <w:rFonts w:ascii="Arial" w:hAnsi="Arial" w:cs="Arial"/>
          <w:sz w:val="24"/>
          <w:szCs w:val="24"/>
          <w:lang w:val="el-GR"/>
        </w:rPr>
        <w:t xml:space="preserve">Η πλειοψηφία των γυναικών δεν γνώριζε επίσης πως ο </w:t>
      </w:r>
      <w:r w:rsidR="00B25019">
        <w:rPr>
          <w:rFonts w:ascii="Arial" w:hAnsi="Arial" w:cs="Arial"/>
          <w:sz w:val="24"/>
          <w:szCs w:val="24"/>
        </w:rPr>
        <w:t>HPV</w:t>
      </w:r>
      <w:r w:rsidR="00B25019" w:rsidRPr="00AF19C1">
        <w:rPr>
          <w:rFonts w:ascii="Arial" w:hAnsi="Arial" w:cs="Arial"/>
          <w:sz w:val="24"/>
          <w:szCs w:val="24"/>
          <w:lang w:val="el-GR"/>
        </w:rPr>
        <w:t xml:space="preserve"> αποτελεί βασικό παράγοντα κινδύνου για την ανάπτυξη καρκίνου του τραχήλου της μήτρας.</w:t>
      </w:r>
      <w:r w:rsidR="00913FB7" w:rsidRPr="00AF19C1">
        <w:rPr>
          <w:rFonts w:ascii="Arial" w:hAnsi="Arial" w:cs="Arial"/>
          <w:sz w:val="24"/>
          <w:szCs w:val="24"/>
          <w:lang w:val="el-GR"/>
        </w:rPr>
        <w:t xml:space="preserve"> </w:t>
      </w:r>
      <w:r w:rsidR="00490973" w:rsidRPr="00AF19C1">
        <w:rPr>
          <w:rFonts w:ascii="Arial" w:hAnsi="Arial" w:cs="Arial"/>
          <w:sz w:val="24"/>
          <w:szCs w:val="24"/>
          <w:lang w:val="el-GR"/>
        </w:rPr>
        <w:t>Σ</w:t>
      </w:r>
      <w:r w:rsidR="00913FB7" w:rsidRPr="00AF19C1">
        <w:rPr>
          <w:rFonts w:ascii="Arial" w:hAnsi="Arial" w:cs="Arial"/>
          <w:sz w:val="24"/>
          <w:szCs w:val="24"/>
          <w:lang w:val="el-GR"/>
        </w:rPr>
        <w:t>υνεπώς</w:t>
      </w:r>
      <w:r w:rsidR="00F267E5">
        <w:rPr>
          <w:rFonts w:ascii="Arial" w:hAnsi="Arial" w:cs="Arial"/>
          <w:sz w:val="24"/>
          <w:szCs w:val="24"/>
          <w:lang w:val="el-GR"/>
        </w:rPr>
        <w:t>,</w:t>
      </w:r>
      <w:r w:rsidR="00913FB7" w:rsidRPr="00AF19C1">
        <w:rPr>
          <w:rFonts w:ascii="Arial" w:hAnsi="Arial" w:cs="Arial"/>
          <w:sz w:val="24"/>
          <w:szCs w:val="24"/>
          <w:lang w:val="el-GR"/>
        </w:rPr>
        <w:t xml:space="preserve"> </w:t>
      </w:r>
      <w:r w:rsidR="00B25019" w:rsidRPr="00AF19C1">
        <w:rPr>
          <w:rFonts w:ascii="Arial" w:hAnsi="Arial" w:cs="Arial"/>
          <w:sz w:val="24"/>
          <w:szCs w:val="24"/>
          <w:lang w:val="el-GR"/>
        </w:rPr>
        <w:t xml:space="preserve"> </w:t>
      </w:r>
      <w:r w:rsidR="00490973" w:rsidRPr="00AF19C1">
        <w:rPr>
          <w:rFonts w:ascii="Arial" w:hAnsi="Arial" w:cs="Arial"/>
          <w:sz w:val="24"/>
          <w:szCs w:val="24"/>
          <w:lang w:val="el-GR"/>
        </w:rPr>
        <w:t>περισσότερη ενημέρωση των γυναικών τόσο για την εξέταση  όσο και για τη νόσο και τους παράγοντες κινδύνου θα βοηθούσε στην υιοθέτηση πιο σωστών πρακτικών. Η ενημέρωση αυτή θα ήταν προτιμότερο να γίνεται από το γυναικολόγο τους ή από άλλο επαγγελματία υγεία</w:t>
      </w:r>
      <w:r w:rsidR="00F267E5">
        <w:rPr>
          <w:rFonts w:ascii="Arial" w:hAnsi="Arial" w:cs="Arial"/>
          <w:sz w:val="24"/>
          <w:szCs w:val="24"/>
          <w:lang w:val="el-GR"/>
        </w:rPr>
        <w:t>ς</w:t>
      </w:r>
      <w:r w:rsidR="009248C9" w:rsidRPr="00AF19C1">
        <w:rPr>
          <w:rFonts w:ascii="Arial" w:hAnsi="Arial" w:cs="Arial"/>
          <w:sz w:val="24"/>
          <w:szCs w:val="24"/>
          <w:lang w:val="el-GR"/>
        </w:rPr>
        <w:t xml:space="preserve">. Έτσι θα είναι πιο σωστή και ολοκληρωμένη. Όπως αναφέρθηκε νωρίτερα, κινδυνεύουν περισσότερο να αναπτύξουν καρκίνο του τραχήλου της μήτρας οι γυναίκες που δεν έχουν εξετασθεί ποτέ με Παπ-τεστ. Στόχος, λοιπόν, των επαγγελματιών υγείας, μέσα από την ενημέρωση, θα πρέπει να είναι να μην υπάρχει καμία γυναίκα που να μην έχει κάνει ποτέ της Παπ-τεστ. </w:t>
      </w:r>
    </w:p>
    <w:p w:rsidR="00DD2804" w:rsidRPr="00AF19C1" w:rsidRDefault="00EB11C5">
      <w:pPr>
        <w:spacing w:line="360" w:lineRule="auto"/>
        <w:ind w:firstLine="720"/>
        <w:jc w:val="both"/>
        <w:rPr>
          <w:rFonts w:ascii="Arial" w:hAnsi="Arial" w:cs="Arial"/>
          <w:sz w:val="24"/>
          <w:szCs w:val="24"/>
          <w:lang w:val="el-GR"/>
        </w:rPr>
      </w:pPr>
      <w:r w:rsidRPr="00AF19C1">
        <w:rPr>
          <w:rFonts w:ascii="Arial" w:hAnsi="Arial" w:cs="Arial"/>
          <w:sz w:val="24"/>
          <w:szCs w:val="24"/>
          <w:lang w:val="el-GR"/>
        </w:rPr>
        <w:t>Στην έρευνα αυτή φάνηκε επίσης πως  όλες σχεδόν οι γυναίκες θα ήθελαν να ενημερωθούν για</w:t>
      </w:r>
      <w:r w:rsidR="00DD6232">
        <w:rPr>
          <w:rFonts w:ascii="Arial" w:hAnsi="Arial" w:cs="Arial"/>
          <w:sz w:val="24"/>
          <w:szCs w:val="24"/>
          <w:lang w:val="el-GR"/>
        </w:rPr>
        <w:t xml:space="preserve"> τον προληπτικό έλεγχο</w:t>
      </w:r>
      <w:r w:rsidRPr="00AF19C1">
        <w:rPr>
          <w:rFonts w:ascii="Arial" w:hAnsi="Arial" w:cs="Arial"/>
          <w:sz w:val="24"/>
          <w:szCs w:val="24"/>
          <w:lang w:val="el-GR"/>
        </w:rPr>
        <w:t>, και κατ’ επέκταση να ενταχθούν σε προγράμματα προληπτική</w:t>
      </w:r>
      <w:r w:rsidR="00DC37BB" w:rsidRPr="00AF19C1">
        <w:rPr>
          <w:rFonts w:ascii="Arial" w:hAnsi="Arial" w:cs="Arial"/>
          <w:sz w:val="24"/>
          <w:szCs w:val="24"/>
          <w:lang w:val="el-GR"/>
        </w:rPr>
        <w:t>ς</w:t>
      </w:r>
      <w:r w:rsidRPr="00AF19C1">
        <w:rPr>
          <w:rFonts w:ascii="Arial" w:hAnsi="Arial" w:cs="Arial"/>
          <w:sz w:val="24"/>
          <w:szCs w:val="24"/>
          <w:lang w:val="el-GR"/>
        </w:rPr>
        <w:t xml:space="preserve"> ιατρικής. Τέτοια προγράμματα θα πρέπει να εφαρμοστούν, ώστε οι γυναίκες να μάθουν να ελέγχουν και να προστατεύουν την υγεία τους. Αν σκεφτεί κανείς πως στην  χώρα μας το Παπ-τεστ είναι μία ευκαιριακή εξέταση, δηλαδή η γυναίκα την κάνει όταν αυτή θέλει και αποφασίσει μόνη της, </w:t>
      </w:r>
      <w:r w:rsidR="00DD2804" w:rsidRPr="00AF19C1">
        <w:rPr>
          <w:rFonts w:ascii="Arial" w:hAnsi="Arial" w:cs="Arial"/>
          <w:sz w:val="24"/>
          <w:szCs w:val="24"/>
          <w:lang w:val="el-GR"/>
        </w:rPr>
        <w:t>θα ήταν καλό να εφαρμοστούν προγράμματα πληθυσμιακού ελέγχου. Έτσι οι γυναίκες θα ελέγχονται συστηματικά</w:t>
      </w:r>
      <w:r w:rsidRPr="00AF19C1">
        <w:rPr>
          <w:rFonts w:ascii="Arial" w:hAnsi="Arial" w:cs="Arial"/>
          <w:sz w:val="24"/>
          <w:szCs w:val="24"/>
          <w:lang w:val="el-GR"/>
        </w:rPr>
        <w:t xml:space="preserve"> </w:t>
      </w:r>
    </w:p>
    <w:p w:rsidR="009248C9" w:rsidRPr="00AF19C1" w:rsidRDefault="00DD2804">
      <w:pPr>
        <w:spacing w:line="360" w:lineRule="auto"/>
        <w:ind w:firstLine="720"/>
        <w:jc w:val="both"/>
        <w:rPr>
          <w:rFonts w:ascii="Arial" w:hAnsi="Arial" w:cs="Arial"/>
          <w:sz w:val="24"/>
          <w:szCs w:val="24"/>
          <w:lang w:val="el-GR"/>
        </w:rPr>
      </w:pPr>
      <w:r w:rsidRPr="00AF19C1">
        <w:rPr>
          <w:rFonts w:ascii="Arial" w:hAnsi="Arial" w:cs="Arial"/>
          <w:sz w:val="24"/>
          <w:szCs w:val="24"/>
          <w:lang w:val="el-GR"/>
        </w:rPr>
        <w:t>Το μεγαλύτερ</w:t>
      </w:r>
      <w:r w:rsidR="00F267E5">
        <w:rPr>
          <w:rFonts w:ascii="Arial" w:hAnsi="Arial" w:cs="Arial"/>
          <w:sz w:val="24"/>
          <w:szCs w:val="24"/>
          <w:lang w:val="el-GR"/>
        </w:rPr>
        <w:t>ο ποσοστό των γυναικών προτιμά</w:t>
      </w:r>
      <w:r w:rsidRPr="00AF19C1">
        <w:rPr>
          <w:rFonts w:ascii="Arial" w:hAnsi="Arial" w:cs="Arial"/>
          <w:sz w:val="24"/>
          <w:szCs w:val="24"/>
          <w:lang w:val="el-GR"/>
        </w:rPr>
        <w:t xml:space="preserve"> να τους γίνεται γραπτή ή τ</w:t>
      </w:r>
      <w:r w:rsidR="006243C3" w:rsidRPr="00AF19C1">
        <w:rPr>
          <w:rFonts w:ascii="Arial" w:hAnsi="Arial" w:cs="Arial"/>
          <w:sz w:val="24"/>
          <w:szCs w:val="24"/>
          <w:lang w:val="el-GR"/>
        </w:rPr>
        <w:t>ηλεφωνική υπενθύμιση για το επόμενο Παπ-τεσ</w:t>
      </w:r>
      <w:r w:rsidR="00F267E5">
        <w:rPr>
          <w:rFonts w:ascii="Arial" w:hAnsi="Arial" w:cs="Arial"/>
          <w:sz w:val="24"/>
          <w:szCs w:val="24"/>
          <w:lang w:val="el-GR"/>
        </w:rPr>
        <w:t>τ, καθώς θεωρούν πως αυτό θα τις βοηθήσει να είναι πιο συνεπείς</w:t>
      </w:r>
      <w:r w:rsidR="006243C3" w:rsidRPr="00AF19C1">
        <w:rPr>
          <w:rFonts w:ascii="Arial" w:hAnsi="Arial" w:cs="Arial"/>
          <w:sz w:val="24"/>
          <w:szCs w:val="24"/>
          <w:lang w:val="el-GR"/>
        </w:rPr>
        <w:t>. Έτσι θα ήταν καλό να υπάρξουν τέτοια προγράμματα σε συνδυασμό με προγράμματα πληθυσμιακού ελέγχου.</w:t>
      </w:r>
    </w:p>
    <w:p w:rsidR="006243C3" w:rsidRPr="00B92BA7" w:rsidRDefault="006243C3">
      <w:pPr>
        <w:spacing w:line="360" w:lineRule="auto"/>
        <w:ind w:firstLine="720"/>
        <w:jc w:val="both"/>
        <w:rPr>
          <w:rFonts w:ascii="Arial" w:hAnsi="Arial" w:cs="Arial"/>
          <w:sz w:val="24"/>
          <w:szCs w:val="24"/>
          <w:lang w:val="el-GR"/>
        </w:rPr>
      </w:pPr>
      <w:r w:rsidRPr="00AF19C1">
        <w:rPr>
          <w:rFonts w:ascii="Arial" w:hAnsi="Arial" w:cs="Arial"/>
          <w:sz w:val="24"/>
          <w:szCs w:val="24"/>
          <w:lang w:val="el-GR"/>
        </w:rPr>
        <w:t xml:space="preserve">Τέλος παρόμοιες έρευνες θα πρέπει να γίνουν σε μεγαλύτερη κλίμακα για την καταγραφή δεδομένων και την εξαγωγή συμπερασμάτων, ώστε να </w:t>
      </w:r>
      <w:r w:rsidRPr="00AF19C1">
        <w:rPr>
          <w:rFonts w:ascii="Arial" w:hAnsi="Arial" w:cs="Arial"/>
          <w:sz w:val="24"/>
          <w:szCs w:val="24"/>
          <w:lang w:val="el-GR"/>
        </w:rPr>
        <w:lastRenderedPageBreak/>
        <w:t>σχεδιαστούν και να</w:t>
      </w:r>
      <w:r w:rsidR="00DC37BB" w:rsidRPr="00AF19C1">
        <w:rPr>
          <w:rFonts w:ascii="Arial" w:hAnsi="Arial" w:cs="Arial"/>
          <w:sz w:val="24"/>
          <w:szCs w:val="24"/>
          <w:lang w:val="el-GR"/>
        </w:rPr>
        <w:t xml:space="preserve"> </w:t>
      </w:r>
      <w:r w:rsidRPr="00AF19C1">
        <w:rPr>
          <w:rFonts w:ascii="Arial" w:hAnsi="Arial" w:cs="Arial"/>
          <w:sz w:val="24"/>
          <w:szCs w:val="24"/>
          <w:lang w:val="el-GR"/>
        </w:rPr>
        <w:t xml:space="preserve">εφαρμοστούν </w:t>
      </w:r>
      <w:r w:rsidR="00DC37BB" w:rsidRPr="00AF19C1">
        <w:rPr>
          <w:rFonts w:ascii="Arial" w:hAnsi="Arial" w:cs="Arial"/>
          <w:sz w:val="24"/>
          <w:szCs w:val="24"/>
          <w:lang w:val="el-GR"/>
        </w:rPr>
        <w:t>τα παραπάνω προγράμματα με τον καλύτερο και αποτελεσματικότερο τρόπο.</w:t>
      </w:r>
      <w:r w:rsidRPr="00AF19C1">
        <w:rPr>
          <w:rFonts w:ascii="Arial" w:hAnsi="Arial" w:cs="Arial"/>
          <w:sz w:val="24"/>
          <w:szCs w:val="24"/>
          <w:lang w:val="el-GR"/>
        </w:rPr>
        <w:t xml:space="preserve"> </w:t>
      </w:r>
    </w:p>
    <w:p w:rsidR="00FE1CEF" w:rsidRDefault="00FE1CEF">
      <w:pPr>
        <w:rPr>
          <w:rFonts w:ascii="Arial" w:hAnsi="Arial" w:cs="Arial"/>
          <w:sz w:val="24"/>
          <w:szCs w:val="24"/>
          <w:lang w:val="el-GR"/>
        </w:rPr>
      </w:pPr>
      <w:r>
        <w:rPr>
          <w:rFonts w:ascii="Arial" w:hAnsi="Arial" w:cs="Arial"/>
          <w:sz w:val="24"/>
          <w:szCs w:val="24"/>
          <w:lang w:val="el-GR"/>
        </w:rPr>
        <w:br w:type="page"/>
      </w:r>
    </w:p>
    <w:p w:rsidR="003D1D2C" w:rsidRPr="00B0139D" w:rsidRDefault="003D1D2C" w:rsidP="003D1D2C">
      <w:pPr>
        <w:shd w:val="clear" w:color="auto" w:fill="C2D69B" w:themeFill="accent3" w:themeFillTint="99"/>
        <w:spacing w:line="360" w:lineRule="auto"/>
        <w:ind w:firstLine="2268"/>
        <w:jc w:val="both"/>
        <w:rPr>
          <w:rFonts w:ascii="Arial" w:hAnsi="Arial" w:cs="Arial"/>
          <w:b/>
          <w:sz w:val="32"/>
          <w:szCs w:val="32"/>
          <w:lang w:val="el-GR"/>
        </w:rPr>
      </w:pPr>
      <w:r w:rsidRPr="00A26E60">
        <w:rPr>
          <w:rFonts w:ascii="Arial" w:hAnsi="Arial" w:cs="Arial"/>
          <w:b/>
          <w:sz w:val="32"/>
          <w:szCs w:val="32"/>
          <w:lang w:val="el-GR"/>
        </w:rPr>
        <w:lastRenderedPageBreak/>
        <w:t>ΒΙΒΛΙΟΓΡΑΦΙΑ</w:t>
      </w:r>
      <w:r w:rsidRPr="00B0139D">
        <w:rPr>
          <w:rFonts w:ascii="Arial" w:hAnsi="Arial" w:cs="Arial"/>
          <w:b/>
          <w:sz w:val="32"/>
          <w:szCs w:val="32"/>
          <w:lang w:val="el-GR"/>
        </w:rPr>
        <w:t xml:space="preserve"> </w:t>
      </w:r>
    </w:p>
    <w:p w:rsidR="002A04AE" w:rsidRPr="00B0139D" w:rsidRDefault="002A04AE" w:rsidP="003D1D2C">
      <w:pPr>
        <w:spacing w:line="360" w:lineRule="auto"/>
        <w:ind w:firstLine="0"/>
        <w:jc w:val="both"/>
        <w:rPr>
          <w:rFonts w:ascii="Arial" w:hAnsi="Arial" w:cs="Arial"/>
          <w:b/>
          <w:sz w:val="32"/>
          <w:szCs w:val="32"/>
          <w:u w:val="single"/>
          <w:lang w:val="el-GR"/>
        </w:rPr>
      </w:pPr>
      <w:r w:rsidRPr="002A04AE">
        <w:rPr>
          <w:rFonts w:ascii="Arial" w:hAnsi="Arial" w:cs="Arial"/>
          <w:b/>
          <w:sz w:val="24"/>
          <w:szCs w:val="24"/>
          <w:lang w:val="el-GR"/>
        </w:rPr>
        <w:t>Ξενόγλωσση</w:t>
      </w:r>
      <w:r w:rsidR="003D1D2C" w:rsidRPr="00B0139D">
        <w:rPr>
          <w:rFonts w:ascii="Arial" w:hAnsi="Arial" w:cs="Arial"/>
          <w:b/>
          <w:sz w:val="32"/>
          <w:szCs w:val="32"/>
          <w:u w:val="single"/>
          <w:lang w:val="el-GR"/>
        </w:rPr>
        <w:t xml:space="preserve">   </w:t>
      </w:r>
    </w:p>
    <w:p w:rsidR="0092222A" w:rsidRPr="0092222A" w:rsidRDefault="0092222A" w:rsidP="0092222A">
      <w:pPr>
        <w:spacing w:line="360" w:lineRule="auto"/>
        <w:ind w:firstLine="0"/>
        <w:jc w:val="both"/>
        <w:rPr>
          <w:rFonts w:ascii="Arial" w:hAnsi="Arial" w:cs="Arial"/>
        </w:rPr>
      </w:pPr>
      <w:r w:rsidRPr="0092222A">
        <w:rPr>
          <w:rFonts w:ascii="Arial" w:hAnsi="Arial" w:cs="Arial"/>
        </w:rPr>
        <w:t>Al</w:t>
      </w:r>
      <w:r w:rsidRPr="00B0139D">
        <w:rPr>
          <w:rFonts w:ascii="Arial" w:hAnsi="Arial" w:cs="Arial"/>
          <w:lang w:val="el-GR"/>
        </w:rPr>
        <w:t xml:space="preserve"> </w:t>
      </w:r>
      <w:r w:rsidRPr="0092222A">
        <w:rPr>
          <w:rFonts w:ascii="Arial" w:hAnsi="Arial" w:cs="Arial"/>
        </w:rPr>
        <w:t>Sairafi</w:t>
      </w:r>
      <w:r w:rsidRPr="00B0139D">
        <w:rPr>
          <w:rFonts w:ascii="Arial" w:hAnsi="Arial" w:cs="Arial"/>
          <w:lang w:val="el-GR"/>
        </w:rPr>
        <w:t xml:space="preserve"> </w:t>
      </w:r>
      <w:r w:rsidRPr="0092222A">
        <w:rPr>
          <w:rFonts w:ascii="Arial" w:hAnsi="Arial" w:cs="Arial"/>
        </w:rPr>
        <w:t>M</w:t>
      </w:r>
      <w:r w:rsidRPr="00B0139D">
        <w:rPr>
          <w:rFonts w:ascii="Arial" w:hAnsi="Arial" w:cs="Arial"/>
          <w:lang w:val="el-GR"/>
        </w:rPr>
        <w:t xml:space="preserve">, </w:t>
      </w:r>
      <w:r w:rsidRPr="0092222A">
        <w:rPr>
          <w:rFonts w:ascii="Arial" w:hAnsi="Arial" w:cs="Arial"/>
        </w:rPr>
        <w:t>Mohamed</w:t>
      </w:r>
      <w:r w:rsidRPr="00B0139D">
        <w:rPr>
          <w:rFonts w:ascii="Arial" w:hAnsi="Arial" w:cs="Arial"/>
          <w:lang w:val="el-GR"/>
        </w:rPr>
        <w:t xml:space="preserve"> </w:t>
      </w:r>
      <w:r w:rsidRPr="0092222A">
        <w:rPr>
          <w:rFonts w:ascii="Arial" w:hAnsi="Arial" w:cs="Arial"/>
        </w:rPr>
        <w:t>FA</w:t>
      </w:r>
      <w:r w:rsidRPr="00B0139D">
        <w:rPr>
          <w:rFonts w:ascii="Arial" w:hAnsi="Arial" w:cs="Arial"/>
          <w:lang w:val="el-GR"/>
        </w:rPr>
        <w:t xml:space="preserve">. </w:t>
      </w:r>
      <w:r w:rsidRPr="0092222A">
        <w:rPr>
          <w:rFonts w:ascii="Arial" w:hAnsi="Arial" w:cs="Arial"/>
        </w:rPr>
        <w:t>Knowledge, attitudes, and practice related to cervical cancer screening among Kuwaiti woman. Medical Principles and Practice, 2009; 18; 35-42.</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Al-Dubai SAR, </w:t>
      </w:r>
      <w:proofErr w:type="spellStart"/>
      <w:r w:rsidRPr="0092222A">
        <w:rPr>
          <w:rFonts w:ascii="Arial" w:hAnsi="Arial" w:cs="Arial"/>
        </w:rPr>
        <w:t>Alshagga</w:t>
      </w:r>
      <w:proofErr w:type="spellEnd"/>
      <w:r w:rsidRPr="0092222A">
        <w:rPr>
          <w:rFonts w:ascii="Arial" w:hAnsi="Arial" w:cs="Arial"/>
        </w:rPr>
        <w:t xml:space="preserve"> MA, Al-</w:t>
      </w:r>
      <w:proofErr w:type="spellStart"/>
      <w:r w:rsidRPr="0092222A">
        <w:rPr>
          <w:rFonts w:ascii="Arial" w:hAnsi="Arial" w:cs="Arial"/>
        </w:rPr>
        <w:t>Naggar</w:t>
      </w:r>
      <w:proofErr w:type="spellEnd"/>
      <w:r w:rsidRPr="0092222A">
        <w:rPr>
          <w:rFonts w:ascii="Arial" w:hAnsi="Arial" w:cs="Arial"/>
        </w:rPr>
        <w:t xml:space="preserve"> RA, Al-</w:t>
      </w:r>
      <w:proofErr w:type="spellStart"/>
      <w:r w:rsidRPr="0092222A">
        <w:rPr>
          <w:rFonts w:ascii="Arial" w:hAnsi="Arial" w:cs="Arial"/>
        </w:rPr>
        <w:t>Jashammy</w:t>
      </w:r>
      <w:proofErr w:type="spellEnd"/>
      <w:r w:rsidRPr="0092222A">
        <w:rPr>
          <w:rFonts w:ascii="Arial" w:hAnsi="Arial" w:cs="Arial"/>
        </w:rPr>
        <w:t xml:space="preserve"> K, </w:t>
      </w:r>
      <w:proofErr w:type="spellStart"/>
      <w:r w:rsidRPr="0092222A">
        <w:rPr>
          <w:rFonts w:ascii="Arial" w:hAnsi="Arial" w:cs="Arial"/>
        </w:rPr>
        <w:t>Baobaid</w:t>
      </w:r>
      <w:proofErr w:type="spellEnd"/>
      <w:r w:rsidRPr="0092222A">
        <w:rPr>
          <w:rFonts w:ascii="Arial" w:hAnsi="Arial" w:cs="Arial"/>
        </w:rPr>
        <w:t xml:space="preserve"> MF, </w:t>
      </w:r>
      <w:proofErr w:type="spellStart"/>
      <w:r w:rsidRPr="0092222A">
        <w:rPr>
          <w:rFonts w:ascii="Arial" w:hAnsi="Arial" w:cs="Arial"/>
        </w:rPr>
        <w:t>Tuang</w:t>
      </w:r>
      <w:proofErr w:type="spellEnd"/>
      <w:r w:rsidRPr="0092222A">
        <w:rPr>
          <w:rFonts w:ascii="Arial" w:hAnsi="Arial" w:cs="Arial"/>
        </w:rPr>
        <w:t xml:space="preserve"> CP, &amp; </w:t>
      </w:r>
      <w:proofErr w:type="spellStart"/>
      <w:r w:rsidRPr="0092222A">
        <w:rPr>
          <w:rFonts w:ascii="Arial" w:hAnsi="Arial" w:cs="Arial"/>
        </w:rPr>
        <w:t>Abd</w:t>
      </w:r>
      <w:proofErr w:type="spellEnd"/>
      <w:r w:rsidRPr="0092222A">
        <w:rPr>
          <w:rFonts w:ascii="Arial" w:hAnsi="Arial" w:cs="Arial"/>
        </w:rPr>
        <w:t xml:space="preserve"> </w:t>
      </w:r>
      <w:proofErr w:type="spellStart"/>
      <w:r w:rsidRPr="0092222A">
        <w:rPr>
          <w:rFonts w:ascii="Arial" w:hAnsi="Arial" w:cs="Arial"/>
        </w:rPr>
        <w:t>Kadir</w:t>
      </w:r>
      <w:proofErr w:type="spellEnd"/>
      <w:r w:rsidRPr="0092222A">
        <w:rPr>
          <w:rFonts w:ascii="Arial" w:hAnsi="Arial" w:cs="Arial"/>
        </w:rPr>
        <w:t xml:space="preserve"> SY. Knowledge, </w:t>
      </w:r>
      <w:r w:rsidR="002C1AEF">
        <w:rPr>
          <w:rFonts w:ascii="Arial" w:hAnsi="Arial" w:cs="Arial"/>
        </w:rPr>
        <w:t>a</w:t>
      </w:r>
      <w:r w:rsidRPr="0092222A">
        <w:rPr>
          <w:rFonts w:ascii="Arial" w:hAnsi="Arial" w:cs="Arial"/>
        </w:rPr>
        <w:t xml:space="preserve">ttitudes, and </w:t>
      </w:r>
      <w:r w:rsidR="002C1AEF">
        <w:rPr>
          <w:rFonts w:ascii="Arial" w:hAnsi="Arial" w:cs="Arial"/>
        </w:rPr>
        <w:t>b</w:t>
      </w:r>
      <w:r w:rsidRPr="0092222A">
        <w:rPr>
          <w:rFonts w:ascii="Arial" w:hAnsi="Arial" w:cs="Arial"/>
        </w:rPr>
        <w:t xml:space="preserve">arriers   </w:t>
      </w:r>
      <w:proofErr w:type="gramStart"/>
      <w:r w:rsidRPr="0092222A">
        <w:rPr>
          <w:rFonts w:ascii="Arial" w:hAnsi="Arial" w:cs="Arial"/>
        </w:rPr>
        <w:t xml:space="preserve">of  </w:t>
      </w:r>
      <w:r w:rsidR="002C1AEF">
        <w:rPr>
          <w:rFonts w:ascii="Arial" w:hAnsi="Arial" w:cs="Arial"/>
        </w:rPr>
        <w:t>h</w:t>
      </w:r>
      <w:r w:rsidRPr="0092222A">
        <w:rPr>
          <w:rFonts w:ascii="Arial" w:hAnsi="Arial" w:cs="Arial"/>
        </w:rPr>
        <w:t>uman</w:t>
      </w:r>
      <w:proofErr w:type="gramEnd"/>
      <w:r w:rsidRPr="0092222A">
        <w:rPr>
          <w:rFonts w:ascii="Arial" w:hAnsi="Arial" w:cs="Arial"/>
        </w:rPr>
        <w:t xml:space="preserve"> </w:t>
      </w:r>
      <w:proofErr w:type="spellStart"/>
      <w:r w:rsidR="002C1AEF">
        <w:rPr>
          <w:rFonts w:ascii="Arial" w:hAnsi="Arial" w:cs="Arial"/>
        </w:rPr>
        <w:t>p</w:t>
      </w:r>
      <w:r w:rsidRPr="0092222A">
        <w:rPr>
          <w:rFonts w:ascii="Arial" w:hAnsi="Arial" w:cs="Arial"/>
        </w:rPr>
        <w:t>apilloma</w:t>
      </w:r>
      <w:proofErr w:type="spellEnd"/>
      <w:r w:rsidRPr="0092222A">
        <w:rPr>
          <w:rFonts w:ascii="Arial" w:hAnsi="Arial" w:cs="Arial"/>
        </w:rPr>
        <w:t xml:space="preserve"> </w:t>
      </w:r>
      <w:r w:rsidR="002C1AEF">
        <w:rPr>
          <w:rFonts w:ascii="Arial" w:hAnsi="Arial" w:cs="Arial"/>
        </w:rPr>
        <w:t>v</w:t>
      </w:r>
      <w:r w:rsidRPr="0092222A">
        <w:rPr>
          <w:rFonts w:ascii="Arial" w:hAnsi="Arial" w:cs="Arial"/>
        </w:rPr>
        <w:t xml:space="preserve">irus  (HPV)    </w:t>
      </w:r>
      <w:r w:rsidR="002C1AEF">
        <w:rPr>
          <w:rFonts w:ascii="Arial" w:hAnsi="Arial" w:cs="Arial"/>
        </w:rPr>
        <w:t>v</w:t>
      </w:r>
      <w:r w:rsidRPr="0092222A">
        <w:rPr>
          <w:rFonts w:ascii="Arial" w:hAnsi="Arial" w:cs="Arial"/>
        </w:rPr>
        <w:t xml:space="preserve">accines among Malaysian </w:t>
      </w:r>
      <w:r w:rsidR="002C1AEF">
        <w:rPr>
          <w:rFonts w:ascii="Arial" w:hAnsi="Arial" w:cs="Arial"/>
        </w:rPr>
        <w:t>w</w:t>
      </w:r>
      <w:r w:rsidRPr="0092222A">
        <w:rPr>
          <w:rFonts w:ascii="Arial" w:hAnsi="Arial" w:cs="Arial"/>
        </w:rPr>
        <w:t xml:space="preserve">omen.  Asia-Pacific </w:t>
      </w:r>
      <w:proofErr w:type="gramStart"/>
      <w:r w:rsidRPr="0092222A">
        <w:rPr>
          <w:rFonts w:ascii="Arial" w:hAnsi="Arial" w:cs="Arial"/>
        </w:rPr>
        <w:t>Journal  of</w:t>
      </w:r>
      <w:proofErr w:type="gramEnd"/>
      <w:r w:rsidRPr="0092222A">
        <w:rPr>
          <w:rFonts w:ascii="Arial" w:hAnsi="Arial" w:cs="Arial"/>
        </w:rPr>
        <w:t xml:space="preserve"> Cancer Prevention; vol. 11, 2010; 887-892  </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Allen JD, </w:t>
      </w:r>
      <w:proofErr w:type="spellStart"/>
      <w:r w:rsidRPr="0092222A">
        <w:rPr>
          <w:rFonts w:ascii="Arial" w:hAnsi="Arial" w:cs="Arial"/>
        </w:rPr>
        <w:t>Mohllaje</w:t>
      </w:r>
      <w:proofErr w:type="spellEnd"/>
      <w:r w:rsidRPr="0092222A">
        <w:rPr>
          <w:rFonts w:ascii="Arial" w:hAnsi="Arial" w:cs="Arial"/>
        </w:rPr>
        <w:t xml:space="preserve"> AP, Shelton RC, </w:t>
      </w:r>
      <w:proofErr w:type="spellStart"/>
      <w:r w:rsidRPr="0092222A">
        <w:rPr>
          <w:rFonts w:ascii="Arial" w:hAnsi="Arial" w:cs="Arial"/>
        </w:rPr>
        <w:t>Othus</w:t>
      </w:r>
      <w:proofErr w:type="spellEnd"/>
      <w:r w:rsidRPr="0092222A">
        <w:rPr>
          <w:rFonts w:ascii="Arial" w:hAnsi="Arial" w:cs="Arial"/>
        </w:rPr>
        <w:t xml:space="preserve"> MKD, Fontenot HB, Hanna R. Stage of adoption of the human </w:t>
      </w:r>
      <w:proofErr w:type="spellStart"/>
      <w:r w:rsidRPr="0092222A">
        <w:rPr>
          <w:rFonts w:ascii="Arial" w:hAnsi="Arial" w:cs="Arial"/>
        </w:rPr>
        <w:t>papillomavirus</w:t>
      </w:r>
      <w:proofErr w:type="spellEnd"/>
      <w:r w:rsidRPr="0092222A">
        <w:rPr>
          <w:rFonts w:ascii="Arial" w:hAnsi="Arial" w:cs="Arial"/>
        </w:rPr>
        <w:t xml:space="preserve"> </w:t>
      </w:r>
      <w:proofErr w:type="spellStart"/>
      <w:r w:rsidRPr="0092222A">
        <w:rPr>
          <w:rFonts w:ascii="Arial" w:hAnsi="Arial" w:cs="Arial"/>
        </w:rPr>
        <w:t>Vaccne</w:t>
      </w:r>
      <w:proofErr w:type="spellEnd"/>
      <w:r w:rsidRPr="0092222A">
        <w:rPr>
          <w:rFonts w:ascii="Arial" w:hAnsi="Arial" w:cs="Arial"/>
        </w:rPr>
        <w:t xml:space="preserve"> among college women. Preventive Medicine, 2009; 48; 420-425.</w:t>
      </w:r>
    </w:p>
    <w:p w:rsidR="0092222A" w:rsidRPr="0092222A" w:rsidRDefault="0092222A" w:rsidP="0092222A">
      <w:pPr>
        <w:spacing w:line="360" w:lineRule="auto"/>
        <w:ind w:firstLine="0"/>
        <w:jc w:val="both"/>
        <w:rPr>
          <w:rFonts w:ascii="Arial" w:hAnsi="Arial" w:cs="Arial"/>
        </w:rPr>
      </w:pPr>
      <w:proofErr w:type="gramStart"/>
      <w:r w:rsidRPr="0092222A">
        <w:rPr>
          <w:rFonts w:ascii="Arial" w:hAnsi="Arial" w:cs="Arial"/>
        </w:rPr>
        <w:t>American Cancer Society, 2004; Cancer facts and figures.</w:t>
      </w:r>
      <w:proofErr w:type="gramEnd"/>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Anhang</w:t>
      </w:r>
      <w:proofErr w:type="spellEnd"/>
      <w:r w:rsidRPr="0092222A">
        <w:rPr>
          <w:rFonts w:ascii="Arial" w:hAnsi="Arial" w:cs="Arial"/>
        </w:rPr>
        <w:t xml:space="preserve"> R, Goodman A, Goldie SJ. HPV Communication: Review of existing research and recommendations for patient education. A Cancer Journal for Clinicians, 2004; 54; 248-259.</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Anttila</w:t>
      </w:r>
      <w:proofErr w:type="spellEnd"/>
      <w:r w:rsidRPr="0092222A">
        <w:rPr>
          <w:rFonts w:ascii="Arial" w:hAnsi="Arial" w:cs="Arial"/>
        </w:rPr>
        <w:t xml:space="preserve"> T,  </w:t>
      </w:r>
      <w:proofErr w:type="spellStart"/>
      <w:r w:rsidRPr="0092222A">
        <w:rPr>
          <w:rFonts w:ascii="Arial" w:hAnsi="Arial" w:cs="Arial"/>
        </w:rPr>
        <w:t>Saikku</w:t>
      </w:r>
      <w:proofErr w:type="spellEnd"/>
      <w:r w:rsidRPr="0092222A">
        <w:rPr>
          <w:rFonts w:ascii="Arial" w:hAnsi="Arial" w:cs="Arial"/>
        </w:rPr>
        <w:t xml:space="preserve"> P, </w:t>
      </w:r>
      <w:proofErr w:type="spellStart"/>
      <w:r w:rsidRPr="0092222A">
        <w:rPr>
          <w:rFonts w:ascii="Arial" w:hAnsi="Arial" w:cs="Arial"/>
        </w:rPr>
        <w:t>Koskela</w:t>
      </w:r>
      <w:proofErr w:type="spellEnd"/>
      <w:r w:rsidRPr="0092222A">
        <w:rPr>
          <w:rFonts w:ascii="Arial" w:hAnsi="Arial" w:cs="Arial"/>
        </w:rPr>
        <w:t xml:space="preserve"> P, </w:t>
      </w:r>
      <w:proofErr w:type="spellStart"/>
      <w:r w:rsidR="002C1AEF">
        <w:rPr>
          <w:rFonts w:ascii="Arial" w:hAnsi="Arial" w:cs="Arial"/>
        </w:rPr>
        <w:t>Bloigu</w:t>
      </w:r>
      <w:proofErr w:type="spellEnd"/>
      <w:r w:rsidR="002C1AEF">
        <w:rPr>
          <w:rFonts w:ascii="Arial" w:hAnsi="Arial" w:cs="Arial"/>
        </w:rPr>
        <w:t xml:space="preserve"> A, </w:t>
      </w:r>
      <w:proofErr w:type="spellStart"/>
      <w:r w:rsidR="002C1AEF">
        <w:rPr>
          <w:rFonts w:ascii="Arial" w:hAnsi="Arial" w:cs="Arial"/>
        </w:rPr>
        <w:t>Dillner</w:t>
      </w:r>
      <w:proofErr w:type="spellEnd"/>
      <w:r w:rsidR="002C1AEF">
        <w:rPr>
          <w:rFonts w:ascii="Arial" w:hAnsi="Arial" w:cs="Arial"/>
        </w:rPr>
        <w:t xml:space="preserve"> J, </w:t>
      </w:r>
      <w:proofErr w:type="spellStart"/>
      <w:r w:rsidR="002C1AEF">
        <w:rPr>
          <w:rFonts w:ascii="Arial" w:hAnsi="Arial" w:cs="Arial"/>
        </w:rPr>
        <w:t>Ikaheimo</w:t>
      </w:r>
      <w:proofErr w:type="spellEnd"/>
      <w:r w:rsidR="002C1AEF">
        <w:rPr>
          <w:rFonts w:ascii="Arial" w:hAnsi="Arial" w:cs="Arial"/>
        </w:rPr>
        <w:t xml:space="preserve"> I, </w:t>
      </w:r>
      <w:r w:rsidRPr="0092222A">
        <w:rPr>
          <w:rFonts w:ascii="Arial" w:hAnsi="Arial" w:cs="Arial"/>
        </w:rPr>
        <w:t xml:space="preserve">et al. Serotype of Chlamydia </w:t>
      </w:r>
      <w:proofErr w:type="spellStart"/>
      <w:r w:rsidRPr="0092222A">
        <w:rPr>
          <w:rFonts w:ascii="Arial" w:hAnsi="Arial" w:cs="Arial"/>
        </w:rPr>
        <w:t>trachomatis</w:t>
      </w:r>
      <w:proofErr w:type="spellEnd"/>
      <w:r w:rsidRPr="0092222A">
        <w:rPr>
          <w:rFonts w:ascii="Arial" w:hAnsi="Arial" w:cs="Arial"/>
        </w:rPr>
        <w:t xml:space="preserve"> and risk for development of cervical </w:t>
      </w:r>
      <w:proofErr w:type="spellStart"/>
      <w:r w:rsidRPr="0092222A">
        <w:rPr>
          <w:rFonts w:ascii="Arial" w:hAnsi="Arial" w:cs="Arial"/>
        </w:rPr>
        <w:t>squamous</w:t>
      </w:r>
      <w:proofErr w:type="spellEnd"/>
      <w:r w:rsidRPr="0092222A">
        <w:rPr>
          <w:rFonts w:ascii="Arial" w:hAnsi="Arial" w:cs="Arial"/>
        </w:rPr>
        <w:t xml:space="preserve"> cell carcinoma. JAMA, </w:t>
      </w:r>
      <w:proofErr w:type="gramStart"/>
      <w:r w:rsidRPr="0092222A">
        <w:rPr>
          <w:rFonts w:ascii="Arial" w:hAnsi="Arial" w:cs="Arial"/>
        </w:rPr>
        <w:t>The</w:t>
      </w:r>
      <w:proofErr w:type="gramEnd"/>
      <w:r w:rsidRPr="0092222A">
        <w:rPr>
          <w:rFonts w:ascii="Arial" w:hAnsi="Arial" w:cs="Arial"/>
        </w:rPr>
        <w:t xml:space="preserve"> Journal of the American Medical Association. 2001</w:t>
      </w:r>
      <w:proofErr w:type="gramStart"/>
      <w:r w:rsidRPr="0092222A">
        <w:rPr>
          <w:rFonts w:ascii="Arial" w:hAnsi="Arial" w:cs="Arial"/>
        </w:rPr>
        <w:t>;285</w:t>
      </w:r>
      <w:proofErr w:type="gramEnd"/>
      <w:r w:rsidRPr="0092222A">
        <w:rPr>
          <w:rFonts w:ascii="Arial" w:hAnsi="Arial" w:cs="Arial"/>
        </w:rPr>
        <w:t>(1); 47-51.</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Arevian</w:t>
      </w:r>
      <w:proofErr w:type="spellEnd"/>
      <w:r w:rsidRPr="0092222A">
        <w:rPr>
          <w:rFonts w:ascii="Arial" w:hAnsi="Arial" w:cs="Arial"/>
        </w:rPr>
        <w:t xml:space="preserve"> M, </w:t>
      </w:r>
      <w:proofErr w:type="spellStart"/>
      <w:r w:rsidRPr="0092222A">
        <w:rPr>
          <w:rFonts w:ascii="Arial" w:hAnsi="Arial" w:cs="Arial"/>
        </w:rPr>
        <w:t>Noureddine</w:t>
      </w:r>
      <w:proofErr w:type="spellEnd"/>
      <w:r w:rsidRPr="0092222A">
        <w:rPr>
          <w:rFonts w:ascii="Arial" w:hAnsi="Arial" w:cs="Arial"/>
        </w:rPr>
        <w:t xml:space="preserve"> S, </w:t>
      </w:r>
      <w:proofErr w:type="spellStart"/>
      <w:r w:rsidRPr="0092222A">
        <w:rPr>
          <w:rFonts w:ascii="Arial" w:hAnsi="Arial" w:cs="Arial"/>
        </w:rPr>
        <w:t>Kabakian</w:t>
      </w:r>
      <w:proofErr w:type="spellEnd"/>
      <w:r w:rsidRPr="0092222A">
        <w:rPr>
          <w:rFonts w:ascii="Arial" w:hAnsi="Arial" w:cs="Arial"/>
        </w:rPr>
        <w:t xml:space="preserve">- </w:t>
      </w:r>
      <w:proofErr w:type="spellStart"/>
      <w:r w:rsidRPr="0092222A">
        <w:rPr>
          <w:rFonts w:ascii="Arial" w:hAnsi="Arial" w:cs="Arial"/>
        </w:rPr>
        <w:t>khasholian</w:t>
      </w:r>
      <w:proofErr w:type="spellEnd"/>
      <w:r w:rsidRPr="0092222A">
        <w:rPr>
          <w:rFonts w:ascii="Arial" w:hAnsi="Arial" w:cs="Arial"/>
        </w:rPr>
        <w:t xml:space="preserve"> T.</w:t>
      </w:r>
      <w:r w:rsidR="00B33064">
        <w:rPr>
          <w:rFonts w:ascii="Arial" w:hAnsi="Arial" w:cs="Arial"/>
        </w:rPr>
        <w:t xml:space="preserve"> Raising awareness and providing free screening improves cervical cancer screening among economically disadvantaged Lebanese/American women.</w:t>
      </w:r>
      <w:r w:rsidRPr="0092222A">
        <w:rPr>
          <w:rFonts w:ascii="Arial" w:hAnsi="Arial" w:cs="Arial"/>
        </w:rPr>
        <w:t xml:space="preserve"> Journal </w:t>
      </w:r>
      <w:proofErr w:type="gramStart"/>
      <w:r w:rsidRPr="0092222A">
        <w:rPr>
          <w:rFonts w:ascii="Arial" w:hAnsi="Arial" w:cs="Arial"/>
        </w:rPr>
        <w:t xml:space="preserve">of  </w:t>
      </w:r>
      <w:proofErr w:type="spellStart"/>
      <w:r w:rsidRPr="0092222A">
        <w:rPr>
          <w:rFonts w:ascii="Arial" w:hAnsi="Arial" w:cs="Arial"/>
        </w:rPr>
        <w:t>Transcultural</w:t>
      </w:r>
      <w:proofErr w:type="spellEnd"/>
      <w:proofErr w:type="gramEnd"/>
      <w:r w:rsidRPr="0092222A">
        <w:rPr>
          <w:rFonts w:ascii="Arial" w:hAnsi="Arial" w:cs="Arial"/>
        </w:rPr>
        <w:t xml:space="preserve"> Nursing; vol. 17, no 4, 2006; 357-364</w:t>
      </w:r>
    </w:p>
    <w:p w:rsidR="0092222A" w:rsidRPr="0092222A" w:rsidRDefault="0092222A" w:rsidP="0092222A">
      <w:pPr>
        <w:spacing w:line="360" w:lineRule="auto"/>
        <w:ind w:firstLine="0"/>
        <w:jc w:val="both"/>
        <w:rPr>
          <w:rFonts w:ascii="Arial" w:hAnsi="Arial" w:cs="Arial"/>
        </w:rPr>
      </w:pPr>
      <w:proofErr w:type="gramStart"/>
      <w:r w:rsidRPr="0092222A">
        <w:rPr>
          <w:rFonts w:ascii="Arial" w:hAnsi="Arial" w:cs="Arial"/>
        </w:rPr>
        <w:t>Ault KA, Epidemiology and Natural History of Human Papillomavirus Infections in the Female Genital Tract.</w:t>
      </w:r>
      <w:proofErr w:type="gramEnd"/>
      <w:r w:rsidRPr="0092222A">
        <w:rPr>
          <w:rFonts w:ascii="Arial" w:hAnsi="Arial" w:cs="Arial"/>
        </w:rPr>
        <w:t xml:space="preserve"> Infectious Diseases in Obstetrics and Gynecology</w:t>
      </w:r>
      <w:proofErr w:type="gramStart"/>
      <w:r w:rsidRPr="0092222A">
        <w:rPr>
          <w:rFonts w:ascii="Arial" w:hAnsi="Arial" w:cs="Arial"/>
        </w:rPr>
        <w:t>,2006</w:t>
      </w:r>
      <w:proofErr w:type="gramEnd"/>
      <w:r w:rsidRPr="0092222A">
        <w:rPr>
          <w:rFonts w:ascii="Arial" w:hAnsi="Arial" w:cs="Arial"/>
        </w:rPr>
        <w:t>, Article ID 40470; 1-5.</w:t>
      </w:r>
    </w:p>
    <w:p w:rsidR="0092222A" w:rsidRPr="0092222A" w:rsidRDefault="0092222A" w:rsidP="0092222A">
      <w:pPr>
        <w:spacing w:line="360" w:lineRule="auto"/>
        <w:ind w:firstLine="0"/>
        <w:jc w:val="both"/>
        <w:rPr>
          <w:rFonts w:ascii="Arial" w:hAnsi="Arial" w:cs="Arial"/>
        </w:rPr>
      </w:pPr>
      <w:proofErr w:type="spellStart"/>
      <w:proofErr w:type="gramStart"/>
      <w:r w:rsidRPr="0092222A">
        <w:rPr>
          <w:rFonts w:ascii="Arial" w:hAnsi="Arial" w:cs="Arial"/>
        </w:rPr>
        <w:t>Bailie</w:t>
      </w:r>
      <w:proofErr w:type="spellEnd"/>
      <w:r w:rsidRPr="0092222A">
        <w:rPr>
          <w:rFonts w:ascii="Arial" w:hAnsi="Arial" w:cs="Arial"/>
        </w:rPr>
        <w:t xml:space="preserve"> R, Petrie K. Women’s attitudes to cervical smear testing.</w:t>
      </w:r>
      <w:proofErr w:type="gramEnd"/>
      <w:r w:rsidRPr="0092222A">
        <w:rPr>
          <w:rFonts w:ascii="Arial" w:hAnsi="Arial" w:cs="Arial"/>
        </w:rPr>
        <w:t xml:space="preserve"> NZ Med J, 1990; 103; 293-295.</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lastRenderedPageBreak/>
        <w:t>Barrat</w:t>
      </w:r>
      <w:proofErr w:type="spellEnd"/>
      <w:r w:rsidRPr="0092222A">
        <w:rPr>
          <w:rFonts w:ascii="Arial" w:hAnsi="Arial" w:cs="Arial"/>
        </w:rPr>
        <w:t xml:space="preserve"> AL, Cockburn J, Redman S, Paul C, Perkins J. Mammographic screening: results from the 1996 National Breast Health Survey. </w:t>
      </w:r>
      <w:proofErr w:type="gramStart"/>
      <w:r w:rsidRPr="0092222A">
        <w:rPr>
          <w:rFonts w:ascii="Arial" w:hAnsi="Arial" w:cs="Arial"/>
        </w:rPr>
        <w:t xml:space="preserve">Med J </w:t>
      </w:r>
      <w:proofErr w:type="spellStart"/>
      <w:r w:rsidRPr="0092222A">
        <w:rPr>
          <w:rFonts w:ascii="Arial" w:hAnsi="Arial" w:cs="Arial"/>
        </w:rPr>
        <w:t>Aust</w:t>
      </w:r>
      <w:proofErr w:type="spellEnd"/>
      <w:r w:rsidRPr="0092222A">
        <w:rPr>
          <w:rFonts w:ascii="Arial" w:hAnsi="Arial" w:cs="Arial"/>
        </w:rPr>
        <w:t>, 1997; 167; 521-4.</w:t>
      </w:r>
      <w:proofErr w:type="gramEnd"/>
    </w:p>
    <w:p w:rsidR="0092222A" w:rsidRPr="0092222A" w:rsidRDefault="0092222A" w:rsidP="0092222A">
      <w:pPr>
        <w:spacing w:line="360" w:lineRule="auto"/>
        <w:ind w:firstLine="0"/>
        <w:jc w:val="both"/>
        <w:rPr>
          <w:rFonts w:ascii="Arial" w:hAnsi="Arial" w:cs="Arial"/>
        </w:rPr>
      </w:pPr>
      <w:proofErr w:type="spellStart"/>
      <w:proofErr w:type="gramStart"/>
      <w:r w:rsidRPr="0092222A">
        <w:rPr>
          <w:rFonts w:ascii="Arial" w:hAnsi="Arial" w:cs="Arial"/>
        </w:rPr>
        <w:t>Bennetts</w:t>
      </w:r>
      <w:proofErr w:type="spellEnd"/>
      <w:r w:rsidRPr="0092222A">
        <w:rPr>
          <w:rFonts w:ascii="Arial" w:hAnsi="Arial" w:cs="Arial"/>
        </w:rPr>
        <w:t xml:space="preserve"> A, </w:t>
      </w:r>
      <w:proofErr w:type="spellStart"/>
      <w:r w:rsidRPr="0092222A">
        <w:rPr>
          <w:rFonts w:ascii="Arial" w:hAnsi="Arial" w:cs="Arial"/>
        </w:rPr>
        <w:t>Irwig</w:t>
      </w:r>
      <w:proofErr w:type="spellEnd"/>
      <w:r w:rsidRPr="0092222A">
        <w:rPr>
          <w:rFonts w:ascii="Arial" w:hAnsi="Arial" w:cs="Arial"/>
        </w:rPr>
        <w:t xml:space="preserve"> L, Oldenburg B, Simpson JM, Mock P, </w:t>
      </w:r>
      <w:proofErr w:type="spellStart"/>
      <w:r w:rsidRPr="0092222A">
        <w:rPr>
          <w:rFonts w:ascii="Arial" w:hAnsi="Arial" w:cs="Arial"/>
        </w:rPr>
        <w:t>Boyes</w:t>
      </w:r>
      <w:proofErr w:type="spellEnd"/>
      <w:r w:rsidRPr="0092222A">
        <w:rPr>
          <w:rFonts w:ascii="Arial" w:hAnsi="Arial" w:cs="Arial"/>
        </w:rPr>
        <w:t xml:space="preserve"> A, et al.</w:t>
      </w:r>
      <w:proofErr w:type="gramEnd"/>
      <w:r w:rsidRPr="0092222A">
        <w:rPr>
          <w:rFonts w:ascii="Arial" w:hAnsi="Arial" w:cs="Arial"/>
        </w:rPr>
        <w:t xml:space="preserve"> </w:t>
      </w:r>
      <w:proofErr w:type="gramStart"/>
      <w:r w:rsidRPr="0092222A">
        <w:rPr>
          <w:rFonts w:ascii="Arial" w:hAnsi="Arial" w:cs="Arial"/>
        </w:rPr>
        <w:t>A questionnaire to measure the psychosocial effects of having an abnormal pap smear.</w:t>
      </w:r>
      <w:proofErr w:type="gramEnd"/>
      <w:r w:rsidRPr="0092222A">
        <w:rPr>
          <w:rFonts w:ascii="Arial" w:hAnsi="Arial" w:cs="Arial"/>
        </w:rPr>
        <w:t xml:space="preserve"> </w:t>
      </w:r>
      <w:proofErr w:type="gramStart"/>
      <w:r w:rsidRPr="0092222A">
        <w:rPr>
          <w:rFonts w:ascii="Arial" w:hAnsi="Arial" w:cs="Arial"/>
        </w:rPr>
        <w:t>Journal of Clinical Epidemiology.</w:t>
      </w:r>
      <w:proofErr w:type="gramEnd"/>
      <w:r w:rsidRPr="0092222A">
        <w:rPr>
          <w:rFonts w:ascii="Arial" w:hAnsi="Arial" w:cs="Arial"/>
        </w:rPr>
        <w:t xml:space="preserve"> </w:t>
      </w:r>
      <w:proofErr w:type="gramStart"/>
      <w:r w:rsidRPr="0092222A">
        <w:rPr>
          <w:rFonts w:ascii="Arial" w:hAnsi="Arial" w:cs="Arial"/>
        </w:rPr>
        <w:t>1995; 48; 1265-1243.</w:t>
      </w:r>
      <w:proofErr w:type="gramEnd"/>
    </w:p>
    <w:p w:rsidR="0092222A" w:rsidRPr="0092222A" w:rsidRDefault="0092222A" w:rsidP="0092222A">
      <w:pPr>
        <w:spacing w:line="360" w:lineRule="auto"/>
        <w:ind w:firstLine="0"/>
        <w:jc w:val="both"/>
        <w:rPr>
          <w:rFonts w:ascii="Arial" w:hAnsi="Arial" w:cs="Arial"/>
        </w:rPr>
      </w:pPr>
      <w:proofErr w:type="spellStart"/>
      <w:proofErr w:type="gramStart"/>
      <w:r w:rsidRPr="0092222A">
        <w:rPr>
          <w:rFonts w:ascii="Arial" w:hAnsi="Arial" w:cs="Arial"/>
        </w:rPr>
        <w:t>Bertan</w:t>
      </w:r>
      <w:proofErr w:type="spellEnd"/>
      <w:r w:rsidRPr="0092222A">
        <w:rPr>
          <w:rFonts w:ascii="Arial" w:hAnsi="Arial" w:cs="Arial"/>
        </w:rPr>
        <w:t xml:space="preserve"> CC, </w:t>
      </w:r>
      <w:proofErr w:type="spellStart"/>
      <w:r w:rsidRPr="0092222A">
        <w:rPr>
          <w:rFonts w:ascii="Arial" w:hAnsi="Arial" w:cs="Arial"/>
        </w:rPr>
        <w:t>Magnussen</w:t>
      </w:r>
      <w:proofErr w:type="spellEnd"/>
      <w:r w:rsidRPr="0092222A">
        <w:rPr>
          <w:rFonts w:ascii="Arial" w:hAnsi="Arial" w:cs="Arial"/>
        </w:rPr>
        <w:t xml:space="preserve"> L. Informational needs and the experiences of women with abnormal Papanicolaou smears.</w:t>
      </w:r>
      <w:proofErr w:type="gramEnd"/>
      <w:r w:rsidRPr="0092222A">
        <w:rPr>
          <w:rFonts w:ascii="Arial" w:hAnsi="Arial" w:cs="Arial"/>
        </w:rPr>
        <w:t xml:space="preserve"> Journal of the American Academy of Nurse Practitioners, 2008; 20; 455-462.</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Brinton LA, </w:t>
      </w:r>
      <w:proofErr w:type="spellStart"/>
      <w:r w:rsidRPr="0092222A">
        <w:rPr>
          <w:rFonts w:ascii="Arial" w:hAnsi="Arial" w:cs="Arial"/>
        </w:rPr>
        <w:t>Hamman</w:t>
      </w:r>
      <w:proofErr w:type="spellEnd"/>
      <w:r w:rsidRPr="0092222A">
        <w:rPr>
          <w:rFonts w:ascii="Arial" w:hAnsi="Arial" w:cs="Arial"/>
        </w:rPr>
        <w:t xml:space="preserve"> RF, Huggins GR, Lehman HF, Levine RS, </w:t>
      </w:r>
      <w:proofErr w:type="spellStart"/>
      <w:r w:rsidRPr="0092222A">
        <w:rPr>
          <w:rFonts w:ascii="Arial" w:hAnsi="Arial" w:cs="Arial"/>
        </w:rPr>
        <w:t>Mallin</w:t>
      </w:r>
      <w:proofErr w:type="spellEnd"/>
      <w:r w:rsidRPr="0092222A">
        <w:rPr>
          <w:rFonts w:ascii="Arial" w:hAnsi="Arial" w:cs="Arial"/>
        </w:rPr>
        <w:t xml:space="preserve"> K et al. Sexual and reproductive risk factors for invasive </w:t>
      </w:r>
      <w:proofErr w:type="spellStart"/>
      <w:r w:rsidRPr="0092222A">
        <w:rPr>
          <w:rFonts w:ascii="Arial" w:hAnsi="Arial" w:cs="Arial"/>
        </w:rPr>
        <w:t>squamous</w:t>
      </w:r>
      <w:proofErr w:type="spellEnd"/>
      <w:r w:rsidRPr="0092222A">
        <w:rPr>
          <w:rFonts w:ascii="Arial" w:hAnsi="Arial" w:cs="Arial"/>
        </w:rPr>
        <w:t xml:space="preserve"> cells cervical cancer. J </w:t>
      </w:r>
      <w:proofErr w:type="spellStart"/>
      <w:r w:rsidRPr="0092222A">
        <w:rPr>
          <w:rFonts w:ascii="Arial" w:hAnsi="Arial" w:cs="Arial"/>
        </w:rPr>
        <w:t>Natl</w:t>
      </w:r>
      <w:proofErr w:type="spellEnd"/>
      <w:r w:rsidRPr="0092222A">
        <w:rPr>
          <w:rFonts w:ascii="Arial" w:hAnsi="Arial" w:cs="Arial"/>
        </w:rPr>
        <w:t xml:space="preserve"> Cancer Inst. 1987; 79; 23-30</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Canfell</w:t>
      </w:r>
      <w:proofErr w:type="spellEnd"/>
      <w:r w:rsidRPr="0092222A">
        <w:rPr>
          <w:rFonts w:ascii="Arial" w:hAnsi="Arial" w:cs="Arial"/>
        </w:rPr>
        <w:t xml:space="preserve"> K, </w:t>
      </w:r>
      <w:proofErr w:type="spellStart"/>
      <w:r w:rsidRPr="0092222A">
        <w:rPr>
          <w:rFonts w:ascii="Arial" w:hAnsi="Arial" w:cs="Arial"/>
        </w:rPr>
        <w:t>Sitas</w:t>
      </w:r>
      <w:proofErr w:type="spellEnd"/>
      <w:r w:rsidRPr="0092222A">
        <w:rPr>
          <w:rFonts w:ascii="Arial" w:hAnsi="Arial" w:cs="Arial"/>
        </w:rPr>
        <w:t xml:space="preserve"> F, </w:t>
      </w:r>
      <w:proofErr w:type="spellStart"/>
      <w:r w:rsidRPr="0092222A">
        <w:rPr>
          <w:rFonts w:ascii="Arial" w:hAnsi="Arial" w:cs="Arial"/>
        </w:rPr>
        <w:t>Beral</w:t>
      </w:r>
      <w:proofErr w:type="spellEnd"/>
      <w:r w:rsidRPr="0092222A">
        <w:rPr>
          <w:rFonts w:ascii="Arial" w:hAnsi="Arial" w:cs="Arial"/>
        </w:rPr>
        <w:t xml:space="preserve"> V. Cervical cancer in Australia and the United </w:t>
      </w:r>
      <w:proofErr w:type="spellStart"/>
      <w:r w:rsidRPr="0092222A">
        <w:rPr>
          <w:rFonts w:ascii="Arial" w:hAnsi="Arial" w:cs="Arial"/>
        </w:rPr>
        <w:t>Kindom</w:t>
      </w:r>
      <w:proofErr w:type="spellEnd"/>
      <w:r w:rsidRPr="0092222A">
        <w:rPr>
          <w:rFonts w:ascii="Arial" w:hAnsi="Arial" w:cs="Arial"/>
        </w:rPr>
        <w:t xml:space="preserve">: Comparison of screening policy and uptake and cancer incidence and mortality. Med J </w:t>
      </w:r>
      <w:proofErr w:type="spellStart"/>
      <w:r w:rsidRPr="0092222A">
        <w:rPr>
          <w:rFonts w:ascii="Arial" w:hAnsi="Arial" w:cs="Arial"/>
        </w:rPr>
        <w:t>Aust</w:t>
      </w:r>
      <w:proofErr w:type="spellEnd"/>
      <w:r w:rsidRPr="0092222A">
        <w:rPr>
          <w:rFonts w:ascii="Arial" w:hAnsi="Arial" w:cs="Arial"/>
        </w:rPr>
        <w:t>, 2006; 185</w:t>
      </w:r>
      <w:proofErr w:type="gramStart"/>
      <w:r w:rsidRPr="0092222A">
        <w:rPr>
          <w:rFonts w:ascii="Arial" w:hAnsi="Arial" w:cs="Arial"/>
        </w:rPr>
        <w:t>;485</w:t>
      </w:r>
      <w:proofErr w:type="gramEnd"/>
      <w:r w:rsidRPr="0092222A">
        <w:rPr>
          <w:rFonts w:ascii="Arial" w:hAnsi="Arial" w:cs="Arial"/>
        </w:rPr>
        <w:t>-486.</w:t>
      </w:r>
    </w:p>
    <w:p w:rsidR="0092222A" w:rsidRPr="0092222A" w:rsidRDefault="0092222A" w:rsidP="0092222A">
      <w:pPr>
        <w:spacing w:line="360" w:lineRule="auto"/>
        <w:ind w:firstLine="0"/>
        <w:jc w:val="both"/>
        <w:rPr>
          <w:rFonts w:ascii="Arial" w:hAnsi="Arial" w:cs="Arial"/>
        </w:rPr>
      </w:pPr>
      <w:proofErr w:type="spellStart"/>
      <w:proofErr w:type="gramStart"/>
      <w:r w:rsidRPr="0092222A">
        <w:rPr>
          <w:rFonts w:ascii="Arial" w:hAnsi="Arial" w:cs="Arial"/>
        </w:rPr>
        <w:t>Caskey</w:t>
      </w:r>
      <w:proofErr w:type="spellEnd"/>
      <w:r w:rsidRPr="0092222A">
        <w:rPr>
          <w:rFonts w:ascii="Arial" w:hAnsi="Arial" w:cs="Arial"/>
        </w:rPr>
        <w:t xml:space="preserve"> R, </w:t>
      </w:r>
      <w:proofErr w:type="spellStart"/>
      <w:r w:rsidRPr="0092222A">
        <w:rPr>
          <w:rFonts w:ascii="Arial" w:hAnsi="Arial" w:cs="Arial"/>
        </w:rPr>
        <w:t>Lindau</w:t>
      </w:r>
      <w:proofErr w:type="spellEnd"/>
      <w:r w:rsidRPr="0092222A">
        <w:rPr>
          <w:rFonts w:ascii="Arial" w:hAnsi="Arial" w:cs="Arial"/>
        </w:rPr>
        <w:t xml:space="preserve"> ST, Alexander GC.</w:t>
      </w:r>
      <w:proofErr w:type="gramEnd"/>
      <w:r w:rsidRPr="0092222A">
        <w:rPr>
          <w:rFonts w:ascii="Arial" w:hAnsi="Arial" w:cs="Arial"/>
        </w:rPr>
        <w:t xml:space="preserve"> Knowledge and </w:t>
      </w:r>
      <w:r w:rsidR="00382D91">
        <w:rPr>
          <w:rFonts w:ascii="Arial" w:hAnsi="Arial" w:cs="Arial"/>
        </w:rPr>
        <w:t>early adoption of the HPV vaccine among girls and young w</w:t>
      </w:r>
      <w:r w:rsidRPr="0092222A">
        <w:rPr>
          <w:rFonts w:ascii="Arial" w:hAnsi="Arial" w:cs="Arial"/>
        </w:rPr>
        <w:t>omen: Results of a National Survey. Journal of Adolescent Health, 2009; 45; 453-462.</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Castellsague</w:t>
      </w:r>
      <w:proofErr w:type="spellEnd"/>
      <w:r w:rsidRPr="0092222A">
        <w:rPr>
          <w:rFonts w:ascii="Arial" w:hAnsi="Arial" w:cs="Arial"/>
        </w:rPr>
        <w:t xml:space="preserve"> X, Munoz N. Chapter 3: Cofactors in human </w:t>
      </w:r>
      <w:proofErr w:type="spellStart"/>
      <w:r w:rsidRPr="0092222A">
        <w:rPr>
          <w:rFonts w:ascii="Arial" w:hAnsi="Arial" w:cs="Arial"/>
        </w:rPr>
        <w:t>papillomavirus</w:t>
      </w:r>
      <w:proofErr w:type="spellEnd"/>
      <w:r w:rsidRPr="0092222A">
        <w:rPr>
          <w:rFonts w:ascii="Arial" w:hAnsi="Arial" w:cs="Arial"/>
        </w:rPr>
        <w:t xml:space="preserve"> carcinogenesis-role of parity, oral contraceptives and tobacco smoking. </w:t>
      </w:r>
      <w:proofErr w:type="gramStart"/>
      <w:r w:rsidRPr="0092222A">
        <w:rPr>
          <w:rFonts w:ascii="Arial" w:hAnsi="Arial" w:cs="Arial"/>
        </w:rPr>
        <w:t>Journal of the National Cancer Institute Monographs.</w:t>
      </w:r>
      <w:proofErr w:type="gramEnd"/>
      <w:r w:rsidRPr="0092222A">
        <w:rPr>
          <w:rFonts w:ascii="Arial" w:hAnsi="Arial" w:cs="Arial"/>
        </w:rPr>
        <w:t xml:space="preserve"> 2002; 94(21); 1604-1613.</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Charakorn</w:t>
      </w:r>
      <w:proofErr w:type="spellEnd"/>
      <w:r w:rsidRPr="0092222A">
        <w:rPr>
          <w:rFonts w:ascii="Arial" w:hAnsi="Arial" w:cs="Arial"/>
        </w:rPr>
        <w:t xml:space="preserve"> C., </w:t>
      </w:r>
      <w:proofErr w:type="spellStart"/>
      <w:r w:rsidRPr="0092222A">
        <w:rPr>
          <w:rFonts w:ascii="Arial" w:hAnsi="Arial" w:cs="Arial"/>
        </w:rPr>
        <w:t>Rattanasiri</w:t>
      </w:r>
      <w:proofErr w:type="spellEnd"/>
      <w:r w:rsidRPr="0092222A">
        <w:rPr>
          <w:rFonts w:ascii="Arial" w:hAnsi="Arial" w:cs="Arial"/>
        </w:rPr>
        <w:t xml:space="preserve"> S., </w:t>
      </w:r>
      <w:proofErr w:type="spellStart"/>
      <w:r w:rsidRPr="0092222A">
        <w:rPr>
          <w:rFonts w:ascii="Arial" w:hAnsi="Arial" w:cs="Arial"/>
        </w:rPr>
        <w:t>Lertkhachonsuk</w:t>
      </w:r>
      <w:proofErr w:type="spellEnd"/>
      <w:r w:rsidRPr="0092222A">
        <w:rPr>
          <w:rFonts w:ascii="Arial" w:hAnsi="Arial" w:cs="Arial"/>
        </w:rPr>
        <w:t xml:space="preserve"> A., </w:t>
      </w:r>
      <w:proofErr w:type="spellStart"/>
      <w:r w:rsidRPr="0092222A">
        <w:rPr>
          <w:rFonts w:ascii="Arial" w:hAnsi="Arial" w:cs="Arial"/>
        </w:rPr>
        <w:t>Thanapprapasr</w:t>
      </w:r>
      <w:proofErr w:type="spellEnd"/>
      <w:r w:rsidRPr="0092222A">
        <w:rPr>
          <w:rFonts w:ascii="Arial" w:hAnsi="Arial" w:cs="Arial"/>
        </w:rPr>
        <w:t xml:space="preserve"> D, </w:t>
      </w:r>
      <w:proofErr w:type="spellStart"/>
      <w:r w:rsidRPr="0092222A">
        <w:rPr>
          <w:rFonts w:ascii="Arial" w:hAnsi="Arial" w:cs="Arial"/>
        </w:rPr>
        <w:t>Chittithaworn</w:t>
      </w:r>
      <w:proofErr w:type="spellEnd"/>
      <w:r w:rsidRPr="0092222A">
        <w:rPr>
          <w:rFonts w:ascii="Arial" w:hAnsi="Arial" w:cs="Arial"/>
        </w:rPr>
        <w:t xml:space="preserve"> S, </w:t>
      </w:r>
      <w:proofErr w:type="spellStart"/>
      <w:r w:rsidRPr="0092222A">
        <w:rPr>
          <w:rFonts w:ascii="Arial" w:hAnsi="Arial" w:cs="Arial"/>
        </w:rPr>
        <w:t>Wiailak</w:t>
      </w:r>
      <w:proofErr w:type="spellEnd"/>
      <w:r w:rsidRPr="0092222A">
        <w:rPr>
          <w:rFonts w:ascii="Arial" w:hAnsi="Arial" w:cs="Arial"/>
        </w:rPr>
        <w:t xml:space="preserve"> S. Knowledge of Pap smear, HPV and the HPV vaccine and the acceptability of the HPV vaccine by Thai women. Asia-Pacific Journal of Clinical Oncology 2011; 7; 160-167.   </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Clarke P, </w:t>
      </w:r>
      <w:proofErr w:type="spellStart"/>
      <w:r w:rsidRPr="0092222A">
        <w:rPr>
          <w:rFonts w:ascii="Arial" w:hAnsi="Arial" w:cs="Arial"/>
        </w:rPr>
        <w:t>Ebel</w:t>
      </w:r>
      <w:proofErr w:type="spellEnd"/>
      <w:r w:rsidRPr="0092222A">
        <w:rPr>
          <w:rFonts w:ascii="Arial" w:hAnsi="Arial" w:cs="Arial"/>
        </w:rPr>
        <w:t xml:space="preserve"> C, </w:t>
      </w:r>
      <w:proofErr w:type="spellStart"/>
      <w:r w:rsidRPr="0092222A">
        <w:rPr>
          <w:rFonts w:ascii="Arial" w:hAnsi="Arial" w:cs="Arial"/>
        </w:rPr>
        <w:t>Catotti</w:t>
      </w:r>
      <w:proofErr w:type="spellEnd"/>
      <w:r w:rsidRPr="0092222A">
        <w:rPr>
          <w:rFonts w:ascii="Arial" w:hAnsi="Arial" w:cs="Arial"/>
        </w:rPr>
        <w:t xml:space="preserve"> DN, Stewart S. The psychosocial impact of human </w:t>
      </w:r>
      <w:proofErr w:type="spellStart"/>
      <w:r w:rsidRPr="0092222A">
        <w:rPr>
          <w:rFonts w:ascii="Arial" w:hAnsi="Arial" w:cs="Arial"/>
        </w:rPr>
        <w:t>papillomavirus</w:t>
      </w:r>
      <w:proofErr w:type="spellEnd"/>
      <w:r w:rsidRPr="0092222A">
        <w:rPr>
          <w:rFonts w:ascii="Arial" w:hAnsi="Arial" w:cs="Arial"/>
        </w:rPr>
        <w:t xml:space="preserve"> infection: Implications for health care providers. </w:t>
      </w:r>
      <w:proofErr w:type="gramStart"/>
      <w:r w:rsidRPr="0092222A">
        <w:rPr>
          <w:rFonts w:ascii="Arial" w:hAnsi="Arial" w:cs="Arial"/>
        </w:rPr>
        <w:t>The American Social Health Association.</w:t>
      </w:r>
      <w:proofErr w:type="gramEnd"/>
      <w:r w:rsidRPr="0092222A">
        <w:rPr>
          <w:rFonts w:ascii="Arial" w:hAnsi="Arial" w:cs="Arial"/>
        </w:rPr>
        <w:t xml:space="preserve"> </w:t>
      </w:r>
      <w:proofErr w:type="gramStart"/>
      <w:r w:rsidRPr="0092222A">
        <w:rPr>
          <w:rFonts w:ascii="Arial" w:hAnsi="Arial" w:cs="Arial"/>
        </w:rPr>
        <w:t>International journal of STD and AIDS, 1996; 7; 197-200.</w:t>
      </w:r>
      <w:proofErr w:type="gramEnd"/>
    </w:p>
    <w:p w:rsidR="0092222A" w:rsidRPr="0092222A" w:rsidRDefault="0092222A" w:rsidP="0092222A">
      <w:pPr>
        <w:spacing w:line="360" w:lineRule="auto"/>
        <w:ind w:firstLine="0"/>
        <w:jc w:val="both"/>
        <w:rPr>
          <w:rFonts w:ascii="Arial" w:hAnsi="Arial" w:cs="Arial"/>
        </w:rPr>
      </w:pPr>
      <w:r w:rsidRPr="0092222A">
        <w:rPr>
          <w:rFonts w:ascii="Arial" w:hAnsi="Arial" w:cs="Arial"/>
        </w:rPr>
        <w:t>Coughlin SS, Breslau ES, Thompson T,</w:t>
      </w:r>
      <w:r w:rsidR="00382D91">
        <w:rPr>
          <w:rFonts w:ascii="Arial" w:hAnsi="Arial" w:cs="Arial"/>
        </w:rPr>
        <w:t xml:space="preserve"> </w:t>
      </w:r>
      <w:proofErr w:type="spellStart"/>
      <w:r w:rsidR="00382D91">
        <w:rPr>
          <w:rFonts w:ascii="Arial" w:hAnsi="Arial" w:cs="Arial"/>
        </w:rPr>
        <w:t>Benard</w:t>
      </w:r>
      <w:proofErr w:type="spellEnd"/>
      <w:r w:rsidR="00382D91">
        <w:rPr>
          <w:rFonts w:ascii="Arial" w:hAnsi="Arial" w:cs="Arial"/>
        </w:rPr>
        <w:t xml:space="preserve"> VB,</w:t>
      </w:r>
      <w:r w:rsidRPr="0092222A">
        <w:rPr>
          <w:rFonts w:ascii="Arial" w:hAnsi="Arial" w:cs="Arial"/>
        </w:rPr>
        <w:t xml:space="preserve"> et al. Physician </w:t>
      </w:r>
      <w:r w:rsidR="00382D91">
        <w:rPr>
          <w:rFonts w:ascii="Arial" w:hAnsi="Arial" w:cs="Arial"/>
        </w:rPr>
        <w:t>r</w:t>
      </w:r>
      <w:r w:rsidRPr="0092222A">
        <w:rPr>
          <w:rFonts w:ascii="Arial" w:hAnsi="Arial" w:cs="Arial"/>
        </w:rPr>
        <w:t xml:space="preserve">ecommendation for Papanicolaou Testing </w:t>
      </w:r>
      <w:r w:rsidR="00382D91">
        <w:rPr>
          <w:rFonts w:ascii="Arial" w:hAnsi="Arial" w:cs="Arial"/>
        </w:rPr>
        <w:t>a</w:t>
      </w:r>
      <w:r w:rsidRPr="0092222A">
        <w:rPr>
          <w:rFonts w:ascii="Arial" w:hAnsi="Arial" w:cs="Arial"/>
        </w:rPr>
        <w:t xml:space="preserve">mong U.S. Women, 2000.  Cancer </w:t>
      </w:r>
      <w:proofErr w:type="spellStart"/>
      <w:r w:rsidRPr="0092222A">
        <w:rPr>
          <w:rFonts w:ascii="Arial" w:hAnsi="Arial" w:cs="Arial"/>
        </w:rPr>
        <w:t>Epidemiol</w:t>
      </w:r>
      <w:proofErr w:type="spellEnd"/>
      <w:r w:rsidRPr="0092222A">
        <w:rPr>
          <w:rFonts w:ascii="Arial" w:hAnsi="Arial" w:cs="Arial"/>
        </w:rPr>
        <w:t xml:space="preserve"> Biomarkers </w:t>
      </w:r>
      <w:proofErr w:type="spellStart"/>
      <w:r w:rsidRPr="0092222A">
        <w:rPr>
          <w:rFonts w:ascii="Arial" w:hAnsi="Arial" w:cs="Arial"/>
        </w:rPr>
        <w:t>Prev</w:t>
      </w:r>
      <w:proofErr w:type="spellEnd"/>
      <w:r w:rsidRPr="0092222A">
        <w:rPr>
          <w:rFonts w:ascii="Arial" w:hAnsi="Arial" w:cs="Arial"/>
        </w:rPr>
        <w:t>, 2005; 14; 1143-1148.</w:t>
      </w:r>
    </w:p>
    <w:p w:rsidR="0092222A" w:rsidRPr="0092222A" w:rsidRDefault="0092222A" w:rsidP="0092222A">
      <w:pPr>
        <w:spacing w:line="360" w:lineRule="auto"/>
        <w:ind w:firstLine="0"/>
        <w:jc w:val="both"/>
        <w:rPr>
          <w:rFonts w:ascii="Arial" w:hAnsi="Arial" w:cs="Arial"/>
        </w:rPr>
      </w:pPr>
      <w:r w:rsidRPr="0092222A">
        <w:rPr>
          <w:rFonts w:ascii="Arial" w:hAnsi="Arial" w:cs="Arial"/>
        </w:rPr>
        <w:lastRenderedPageBreak/>
        <w:t xml:space="preserve">Cui Y, Baldwin SB, Wiley DJ, Fielding JE. </w:t>
      </w:r>
      <w:proofErr w:type="gramStart"/>
      <w:r w:rsidRPr="0092222A">
        <w:rPr>
          <w:rFonts w:ascii="Arial" w:hAnsi="Arial" w:cs="Arial"/>
        </w:rPr>
        <w:t>American Journal of Preventive Medicine.</w:t>
      </w:r>
      <w:proofErr w:type="gramEnd"/>
      <w:r w:rsidRPr="0092222A">
        <w:rPr>
          <w:rFonts w:ascii="Arial" w:hAnsi="Arial" w:cs="Arial"/>
        </w:rPr>
        <w:t xml:space="preserve"> </w:t>
      </w:r>
      <w:proofErr w:type="gramStart"/>
      <w:r w:rsidRPr="0092222A">
        <w:rPr>
          <w:rFonts w:ascii="Arial" w:hAnsi="Arial" w:cs="Arial"/>
        </w:rPr>
        <w:t>2010; 39(6); 559-563.</w:t>
      </w:r>
      <w:proofErr w:type="gramEnd"/>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Cuschieri</w:t>
      </w:r>
      <w:proofErr w:type="spellEnd"/>
      <w:r w:rsidRPr="0092222A">
        <w:rPr>
          <w:rFonts w:ascii="Arial" w:hAnsi="Arial" w:cs="Arial"/>
        </w:rPr>
        <w:t xml:space="preserve"> KS, </w:t>
      </w:r>
      <w:proofErr w:type="spellStart"/>
      <w:r w:rsidRPr="0092222A">
        <w:rPr>
          <w:rFonts w:ascii="Arial" w:hAnsi="Arial" w:cs="Arial"/>
        </w:rPr>
        <w:t>Cubie</w:t>
      </w:r>
      <w:proofErr w:type="spellEnd"/>
      <w:r w:rsidRPr="0092222A">
        <w:rPr>
          <w:rFonts w:ascii="Arial" w:hAnsi="Arial" w:cs="Arial"/>
        </w:rPr>
        <w:t xml:space="preserve"> HA, Whitley MW,</w:t>
      </w:r>
      <w:r w:rsidR="00224586">
        <w:rPr>
          <w:rFonts w:ascii="Arial" w:hAnsi="Arial" w:cs="Arial"/>
        </w:rPr>
        <w:t xml:space="preserve"> </w:t>
      </w:r>
      <w:proofErr w:type="spellStart"/>
      <w:r w:rsidR="00224586">
        <w:rPr>
          <w:rFonts w:ascii="Arial" w:hAnsi="Arial" w:cs="Arial"/>
        </w:rPr>
        <w:t>Seagar</w:t>
      </w:r>
      <w:proofErr w:type="spellEnd"/>
      <w:r w:rsidR="00224586">
        <w:rPr>
          <w:rFonts w:ascii="Arial" w:hAnsi="Arial" w:cs="Arial"/>
        </w:rPr>
        <w:t xml:space="preserve"> AL, </w:t>
      </w:r>
      <w:proofErr w:type="spellStart"/>
      <w:r w:rsidR="00224586">
        <w:rPr>
          <w:rFonts w:ascii="Arial" w:hAnsi="Arial" w:cs="Arial"/>
        </w:rPr>
        <w:t>ArendsMJ</w:t>
      </w:r>
      <w:proofErr w:type="spellEnd"/>
      <w:r w:rsidR="00224586">
        <w:rPr>
          <w:rFonts w:ascii="Arial" w:hAnsi="Arial" w:cs="Arial"/>
        </w:rPr>
        <w:t>, Moore C,</w:t>
      </w:r>
      <w:r w:rsidRPr="0092222A">
        <w:rPr>
          <w:rFonts w:ascii="Arial" w:hAnsi="Arial" w:cs="Arial"/>
        </w:rPr>
        <w:t xml:space="preserve"> </w:t>
      </w:r>
      <w:proofErr w:type="gramStart"/>
      <w:r w:rsidRPr="0092222A">
        <w:rPr>
          <w:rFonts w:ascii="Arial" w:hAnsi="Arial" w:cs="Arial"/>
        </w:rPr>
        <w:t>et</w:t>
      </w:r>
      <w:proofErr w:type="gramEnd"/>
      <w:r w:rsidRPr="0092222A">
        <w:rPr>
          <w:rFonts w:ascii="Arial" w:hAnsi="Arial" w:cs="Arial"/>
        </w:rPr>
        <w:t xml:space="preserve"> al. Multiple high risk HPV infections are common in cervical neoplasia and young women in a cervical screening population. J. </w:t>
      </w:r>
      <w:proofErr w:type="spellStart"/>
      <w:r w:rsidRPr="0092222A">
        <w:rPr>
          <w:rFonts w:ascii="Arial" w:hAnsi="Arial" w:cs="Arial"/>
        </w:rPr>
        <w:t>Clin</w:t>
      </w:r>
      <w:proofErr w:type="spellEnd"/>
      <w:r w:rsidRPr="0092222A">
        <w:rPr>
          <w:rFonts w:ascii="Arial" w:hAnsi="Arial" w:cs="Arial"/>
        </w:rPr>
        <w:t xml:space="preserve">. </w:t>
      </w:r>
      <w:proofErr w:type="gramStart"/>
      <w:r w:rsidRPr="0092222A">
        <w:rPr>
          <w:rFonts w:ascii="Arial" w:hAnsi="Arial" w:cs="Arial"/>
        </w:rPr>
        <w:t>Path.</w:t>
      </w:r>
      <w:proofErr w:type="gramEnd"/>
      <w:r w:rsidRPr="0092222A">
        <w:rPr>
          <w:rFonts w:ascii="Arial" w:hAnsi="Arial" w:cs="Arial"/>
        </w:rPr>
        <w:t xml:space="preserve"> 2004</w:t>
      </w:r>
      <w:proofErr w:type="gramStart"/>
      <w:r w:rsidRPr="0092222A">
        <w:rPr>
          <w:rFonts w:ascii="Arial" w:hAnsi="Arial" w:cs="Arial"/>
        </w:rPr>
        <w:t>;57</w:t>
      </w:r>
      <w:proofErr w:type="gramEnd"/>
      <w:r w:rsidRPr="0092222A">
        <w:rPr>
          <w:rFonts w:ascii="Arial" w:hAnsi="Arial" w:cs="Arial"/>
        </w:rPr>
        <w:t>; 68-72.</w:t>
      </w:r>
    </w:p>
    <w:p w:rsidR="0092222A" w:rsidRPr="0092222A" w:rsidRDefault="0092222A" w:rsidP="0092222A">
      <w:pPr>
        <w:spacing w:line="360" w:lineRule="auto"/>
        <w:ind w:firstLine="0"/>
        <w:jc w:val="both"/>
        <w:rPr>
          <w:rFonts w:ascii="Arial" w:hAnsi="Arial" w:cs="Arial"/>
        </w:rPr>
      </w:pPr>
      <w:proofErr w:type="gramStart"/>
      <w:r w:rsidRPr="0092222A">
        <w:rPr>
          <w:rFonts w:ascii="Arial" w:hAnsi="Arial" w:cs="Arial"/>
        </w:rPr>
        <w:t>Dickinson JA.</w:t>
      </w:r>
      <w:proofErr w:type="gramEnd"/>
      <w:r w:rsidRPr="0092222A">
        <w:rPr>
          <w:rFonts w:ascii="Arial" w:hAnsi="Arial" w:cs="Arial"/>
        </w:rPr>
        <w:t xml:space="preserve"> Cervical screening: time to change the policy. Med J </w:t>
      </w:r>
      <w:proofErr w:type="spellStart"/>
      <w:r w:rsidRPr="0092222A">
        <w:rPr>
          <w:rFonts w:ascii="Arial" w:hAnsi="Arial" w:cs="Arial"/>
        </w:rPr>
        <w:t>Aust</w:t>
      </w:r>
      <w:proofErr w:type="spellEnd"/>
      <w:r w:rsidRPr="0092222A">
        <w:rPr>
          <w:rFonts w:ascii="Arial" w:hAnsi="Arial" w:cs="Arial"/>
        </w:rPr>
        <w:t xml:space="preserve">, 2002; 176; 547-550.  </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Donders</w:t>
      </w:r>
      <w:proofErr w:type="spellEnd"/>
      <w:r w:rsidRPr="0092222A">
        <w:rPr>
          <w:rFonts w:ascii="Arial" w:hAnsi="Arial" w:cs="Arial"/>
        </w:rPr>
        <w:t xml:space="preserve"> G, </w:t>
      </w:r>
      <w:proofErr w:type="spellStart"/>
      <w:r w:rsidRPr="0092222A">
        <w:rPr>
          <w:rFonts w:ascii="Arial" w:hAnsi="Arial" w:cs="Arial"/>
        </w:rPr>
        <w:t>Bellen</w:t>
      </w:r>
      <w:proofErr w:type="spellEnd"/>
      <w:r w:rsidRPr="0092222A">
        <w:rPr>
          <w:rFonts w:ascii="Arial" w:hAnsi="Arial" w:cs="Arial"/>
        </w:rPr>
        <w:t xml:space="preserve"> G, </w:t>
      </w:r>
      <w:proofErr w:type="spellStart"/>
      <w:r w:rsidRPr="0092222A">
        <w:rPr>
          <w:rFonts w:ascii="Arial" w:hAnsi="Arial" w:cs="Arial"/>
        </w:rPr>
        <w:t>Declerq</w:t>
      </w:r>
      <w:proofErr w:type="spellEnd"/>
      <w:r w:rsidRPr="0092222A">
        <w:rPr>
          <w:rFonts w:ascii="Arial" w:hAnsi="Arial" w:cs="Arial"/>
        </w:rPr>
        <w:t xml:space="preserve"> A, Berger J, Van Den Bosch, </w:t>
      </w:r>
      <w:proofErr w:type="spellStart"/>
      <w:r w:rsidRPr="0092222A">
        <w:rPr>
          <w:rFonts w:ascii="Arial" w:hAnsi="Arial" w:cs="Arial"/>
        </w:rPr>
        <w:t>Riphagen</w:t>
      </w:r>
      <w:proofErr w:type="spellEnd"/>
      <w:r w:rsidRPr="0092222A">
        <w:rPr>
          <w:rFonts w:ascii="Arial" w:hAnsi="Arial" w:cs="Arial"/>
        </w:rPr>
        <w:t xml:space="preserve"> I, </w:t>
      </w:r>
      <w:proofErr w:type="spellStart"/>
      <w:r w:rsidRPr="0092222A">
        <w:rPr>
          <w:rFonts w:ascii="Arial" w:hAnsi="Arial" w:cs="Arial"/>
        </w:rPr>
        <w:t>Verjans</w:t>
      </w:r>
      <w:proofErr w:type="spellEnd"/>
      <w:r w:rsidRPr="0092222A">
        <w:rPr>
          <w:rFonts w:ascii="Arial" w:hAnsi="Arial" w:cs="Arial"/>
        </w:rPr>
        <w:t xml:space="preserve"> M. Change in knowledge of women about cervix cancer, human </w:t>
      </w:r>
      <w:proofErr w:type="spellStart"/>
      <w:r w:rsidRPr="0092222A">
        <w:rPr>
          <w:rFonts w:ascii="Arial" w:hAnsi="Arial" w:cs="Arial"/>
        </w:rPr>
        <w:t>papilloma</w:t>
      </w:r>
      <w:proofErr w:type="spellEnd"/>
      <w:r w:rsidRPr="0092222A">
        <w:rPr>
          <w:rFonts w:ascii="Arial" w:hAnsi="Arial" w:cs="Arial"/>
        </w:rPr>
        <w:t xml:space="preserve"> virus (HPV) and HPV vaccination due to introduction of HPV vaccines. European Journal of Obstetrics &amp; Gynecology and Reproductive Biology, 2009; 145; 93-95.</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Donders</w:t>
      </w:r>
      <w:proofErr w:type="spellEnd"/>
      <w:r w:rsidRPr="0092222A">
        <w:rPr>
          <w:rFonts w:ascii="Arial" w:hAnsi="Arial" w:cs="Arial"/>
        </w:rPr>
        <w:t xml:space="preserve"> G, </w:t>
      </w:r>
      <w:proofErr w:type="spellStart"/>
      <w:r w:rsidRPr="0092222A">
        <w:rPr>
          <w:rFonts w:ascii="Arial" w:hAnsi="Arial" w:cs="Arial"/>
        </w:rPr>
        <w:t>Gabrovska</w:t>
      </w:r>
      <w:proofErr w:type="spellEnd"/>
      <w:r w:rsidRPr="0092222A">
        <w:rPr>
          <w:rFonts w:ascii="Arial" w:hAnsi="Arial" w:cs="Arial"/>
        </w:rPr>
        <w:t xml:space="preserve"> M, </w:t>
      </w:r>
      <w:proofErr w:type="spellStart"/>
      <w:r w:rsidRPr="0092222A">
        <w:rPr>
          <w:rFonts w:ascii="Arial" w:hAnsi="Arial" w:cs="Arial"/>
        </w:rPr>
        <w:t>Bellen</w:t>
      </w:r>
      <w:proofErr w:type="spellEnd"/>
      <w:r w:rsidRPr="0092222A">
        <w:rPr>
          <w:rFonts w:ascii="Arial" w:hAnsi="Arial" w:cs="Arial"/>
        </w:rPr>
        <w:t xml:space="preserve"> G, Van </w:t>
      </w:r>
      <w:proofErr w:type="spellStart"/>
      <w:r w:rsidRPr="0092222A">
        <w:rPr>
          <w:rFonts w:ascii="Arial" w:hAnsi="Arial" w:cs="Arial"/>
        </w:rPr>
        <w:t>Keirsbilc</w:t>
      </w:r>
      <w:proofErr w:type="spellEnd"/>
      <w:r w:rsidRPr="0092222A">
        <w:rPr>
          <w:rFonts w:ascii="Arial" w:hAnsi="Arial" w:cs="Arial"/>
        </w:rPr>
        <w:t xml:space="preserve"> J, Van Den Bosch T, </w:t>
      </w:r>
      <w:proofErr w:type="spellStart"/>
      <w:r w:rsidRPr="0092222A">
        <w:rPr>
          <w:rFonts w:ascii="Arial" w:hAnsi="Arial" w:cs="Arial"/>
        </w:rPr>
        <w:t>Riphagen</w:t>
      </w:r>
      <w:proofErr w:type="spellEnd"/>
      <w:r w:rsidRPr="0092222A">
        <w:rPr>
          <w:rFonts w:ascii="Arial" w:hAnsi="Arial" w:cs="Arial"/>
        </w:rPr>
        <w:t xml:space="preserve"> I, </w:t>
      </w:r>
      <w:proofErr w:type="spellStart"/>
      <w:r w:rsidRPr="0092222A">
        <w:rPr>
          <w:rFonts w:ascii="Arial" w:hAnsi="Arial" w:cs="Arial"/>
        </w:rPr>
        <w:t>Verjans</w:t>
      </w:r>
      <w:proofErr w:type="spellEnd"/>
      <w:r w:rsidRPr="0092222A">
        <w:rPr>
          <w:rFonts w:ascii="Arial" w:hAnsi="Arial" w:cs="Arial"/>
        </w:rPr>
        <w:t xml:space="preserve"> M. Knowledge of cervix cancer, human </w:t>
      </w:r>
      <w:proofErr w:type="spellStart"/>
      <w:r w:rsidRPr="0092222A">
        <w:rPr>
          <w:rFonts w:ascii="Arial" w:hAnsi="Arial" w:cs="Arial"/>
        </w:rPr>
        <w:t>papilloma</w:t>
      </w:r>
      <w:proofErr w:type="spellEnd"/>
      <w:r w:rsidRPr="0092222A">
        <w:rPr>
          <w:rFonts w:ascii="Arial" w:hAnsi="Arial" w:cs="Arial"/>
        </w:rPr>
        <w:t xml:space="preserve"> virus (HPV) and HPV vaccination at the moment of introduction of the vaccine in women in Belgium. Arch </w:t>
      </w:r>
      <w:proofErr w:type="spellStart"/>
      <w:r w:rsidRPr="0092222A">
        <w:rPr>
          <w:rFonts w:ascii="Arial" w:hAnsi="Arial" w:cs="Arial"/>
        </w:rPr>
        <w:t>Gynecol</w:t>
      </w:r>
      <w:proofErr w:type="spellEnd"/>
      <w:r w:rsidRPr="0092222A">
        <w:rPr>
          <w:rFonts w:ascii="Arial" w:hAnsi="Arial" w:cs="Arial"/>
        </w:rPr>
        <w:t xml:space="preserve"> </w:t>
      </w:r>
      <w:proofErr w:type="spellStart"/>
      <w:r w:rsidRPr="0092222A">
        <w:rPr>
          <w:rFonts w:ascii="Arial" w:hAnsi="Arial" w:cs="Arial"/>
        </w:rPr>
        <w:t>Obstet</w:t>
      </w:r>
      <w:proofErr w:type="spellEnd"/>
      <w:r w:rsidRPr="0092222A">
        <w:rPr>
          <w:rFonts w:ascii="Arial" w:hAnsi="Arial" w:cs="Arial"/>
        </w:rPr>
        <w:t>, 2008; 277; 291-298.</w:t>
      </w:r>
    </w:p>
    <w:p w:rsidR="0092222A" w:rsidRPr="0092222A" w:rsidRDefault="0092222A" w:rsidP="0092222A">
      <w:pPr>
        <w:spacing w:line="360" w:lineRule="auto"/>
        <w:ind w:firstLine="0"/>
        <w:jc w:val="both"/>
        <w:rPr>
          <w:rFonts w:ascii="Arial" w:hAnsi="Arial" w:cs="Arial"/>
        </w:rPr>
      </w:pPr>
      <w:proofErr w:type="gramStart"/>
      <w:r w:rsidRPr="0092222A">
        <w:rPr>
          <w:rFonts w:ascii="Arial" w:hAnsi="Arial" w:cs="Arial"/>
        </w:rPr>
        <w:t>Eddy DM. Screening for cervical cancer.</w:t>
      </w:r>
      <w:proofErr w:type="gramEnd"/>
      <w:r w:rsidRPr="0092222A">
        <w:rPr>
          <w:rFonts w:ascii="Arial" w:hAnsi="Arial" w:cs="Arial"/>
        </w:rPr>
        <w:t xml:space="preserve"> </w:t>
      </w:r>
      <w:proofErr w:type="gramStart"/>
      <w:r w:rsidRPr="0092222A">
        <w:rPr>
          <w:rFonts w:ascii="Arial" w:hAnsi="Arial" w:cs="Arial"/>
        </w:rPr>
        <w:t>Ann  Intern</w:t>
      </w:r>
      <w:proofErr w:type="gramEnd"/>
      <w:r w:rsidRPr="0092222A">
        <w:rPr>
          <w:rFonts w:ascii="Arial" w:hAnsi="Arial" w:cs="Arial"/>
        </w:rPr>
        <w:t xml:space="preserve"> Med 1990;113; 214-226</w:t>
      </w:r>
    </w:p>
    <w:p w:rsidR="0092222A" w:rsidRPr="0092222A" w:rsidRDefault="0092222A" w:rsidP="0092222A">
      <w:pPr>
        <w:spacing w:line="360" w:lineRule="auto"/>
        <w:ind w:firstLine="0"/>
        <w:jc w:val="both"/>
        <w:rPr>
          <w:rFonts w:ascii="Arial" w:hAnsi="Arial" w:cs="Arial"/>
        </w:rPr>
      </w:pPr>
      <w:proofErr w:type="gramStart"/>
      <w:r w:rsidRPr="0092222A">
        <w:rPr>
          <w:rFonts w:ascii="Arial" w:hAnsi="Arial" w:cs="Arial"/>
        </w:rPr>
        <w:t>Everett T., Griffin MF, Forbes CA, Martin-Hirsch PPL, Forbes CA, Jepson RG.</w:t>
      </w:r>
      <w:proofErr w:type="gramEnd"/>
      <w:r w:rsidRPr="0092222A">
        <w:rPr>
          <w:rFonts w:ascii="Arial" w:hAnsi="Arial" w:cs="Arial"/>
        </w:rPr>
        <w:t xml:space="preserve"> </w:t>
      </w:r>
      <w:proofErr w:type="gramStart"/>
      <w:r w:rsidRPr="0092222A">
        <w:rPr>
          <w:rFonts w:ascii="Arial" w:hAnsi="Arial" w:cs="Arial"/>
        </w:rPr>
        <w:t>Interventions  targeted</w:t>
      </w:r>
      <w:proofErr w:type="gramEnd"/>
      <w:r w:rsidRPr="0092222A">
        <w:rPr>
          <w:rFonts w:ascii="Arial" w:hAnsi="Arial" w:cs="Arial"/>
        </w:rPr>
        <w:t xml:space="preserve"> at women to encourage the uptake of cervical screening; The Cochrane Collaboration;2011, issue 5.</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Farghaly</w:t>
      </w:r>
      <w:proofErr w:type="spellEnd"/>
      <w:r w:rsidRPr="0092222A">
        <w:rPr>
          <w:rFonts w:ascii="Arial" w:hAnsi="Arial" w:cs="Arial"/>
        </w:rPr>
        <w:t xml:space="preserve"> H., Bourgeois D., Houser PM, </w:t>
      </w:r>
      <w:proofErr w:type="spellStart"/>
      <w:r w:rsidRPr="0092222A">
        <w:rPr>
          <w:rFonts w:ascii="Arial" w:hAnsi="Arial" w:cs="Arial"/>
        </w:rPr>
        <w:t>Padmanabhan</w:t>
      </w:r>
      <w:proofErr w:type="spellEnd"/>
      <w:r w:rsidRPr="0092222A">
        <w:rPr>
          <w:rFonts w:ascii="Arial" w:hAnsi="Arial" w:cs="Arial"/>
        </w:rPr>
        <w:t xml:space="preserve"> V, </w:t>
      </w:r>
      <w:proofErr w:type="spellStart"/>
      <w:r w:rsidRPr="0092222A">
        <w:rPr>
          <w:rFonts w:ascii="Arial" w:hAnsi="Arial" w:cs="Arial"/>
        </w:rPr>
        <w:t>Lage</w:t>
      </w:r>
      <w:proofErr w:type="spellEnd"/>
      <w:r w:rsidRPr="0092222A">
        <w:rPr>
          <w:rFonts w:ascii="Arial" w:hAnsi="Arial" w:cs="Arial"/>
        </w:rPr>
        <w:t xml:space="preserve"> J &amp; </w:t>
      </w:r>
      <w:proofErr w:type="spellStart"/>
      <w:r w:rsidRPr="0092222A">
        <w:rPr>
          <w:rFonts w:ascii="Arial" w:hAnsi="Arial" w:cs="Arial"/>
        </w:rPr>
        <w:t>Hoda</w:t>
      </w:r>
      <w:proofErr w:type="spellEnd"/>
      <w:r w:rsidRPr="0092222A">
        <w:rPr>
          <w:rFonts w:ascii="Arial" w:hAnsi="Arial" w:cs="Arial"/>
        </w:rPr>
        <w:t xml:space="preserve"> RS. Routine </w:t>
      </w:r>
      <w:r w:rsidR="00224586">
        <w:rPr>
          <w:rFonts w:ascii="Arial" w:hAnsi="Arial" w:cs="Arial"/>
        </w:rPr>
        <w:t>v</w:t>
      </w:r>
      <w:r w:rsidRPr="0092222A">
        <w:rPr>
          <w:rFonts w:ascii="Arial" w:hAnsi="Arial" w:cs="Arial"/>
        </w:rPr>
        <w:t xml:space="preserve">aginal Pap </w:t>
      </w:r>
      <w:proofErr w:type="gramStart"/>
      <w:r w:rsidRPr="0092222A">
        <w:rPr>
          <w:rFonts w:ascii="Arial" w:hAnsi="Arial" w:cs="Arial"/>
        </w:rPr>
        <w:t>Test</w:t>
      </w:r>
      <w:proofErr w:type="gramEnd"/>
      <w:r w:rsidRPr="0092222A">
        <w:rPr>
          <w:rFonts w:ascii="Arial" w:hAnsi="Arial" w:cs="Arial"/>
        </w:rPr>
        <w:t xml:space="preserve"> </w:t>
      </w:r>
      <w:r w:rsidR="00224586">
        <w:rPr>
          <w:rFonts w:ascii="Arial" w:hAnsi="Arial" w:cs="Arial"/>
        </w:rPr>
        <w:t>i</w:t>
      </w:r>
      <w:r w:rsidRPr="0092222A">
        <w:rPr>
          <w:rFonts w:ascii="Arial" w:hAnsi="Arial" w:cs="Arial"/>
        </w:rPr>
        <w:t xml:space="preserve">s </w:t>
      </w:r>
      <w:r w:rsidR="00224586">
        <w:rPr>
          <w:rFonts w:ascii="Arial" w:hAnsi="Arial" w:cs="Arial"/>
        </w:rPr>
        <w:t>n</w:t>
      </w:r>
      <w:r w:rsidRPr="0092222A">
        <w:rPr>
          <w:rFonts w:ascii="Arial" w:hAnsi="Arial" w:cs="Arial"/>
        </w:rPr>
        <w:t xml:space="preserve">ot </w:t>
      </w:r>
      <w:r w:rsidR="00224586">
        <w:rPr>
          <w:rFonts w:ascii="Arial" w:hAnsi="Arial" w:cs="Arial"/>
        </w:rPr>
        <w:t>u</w:t>
      </w:r>
      <w:r w:rsidRPr="0092222A">
        <w:rPr>
          <w:rFonts w:ascii="Arial" w:hAnsi="Arial" w:cs="Arial"/>
        </w:rPr>
        <w:t xml:space="preserve">seful in </w:t>
      </w:r>
      <w:r w:rsidR="00224586">
        <w:rPr>
          <w:rFonts w:ascii="Arial" w:hAnsi="Arial" w:cs="Arial"/>
        </w:rPr>
        <w:t>w</w:t>
      </w:r>
      <w:r w:rsidRPr="0092222A">
        <w:rPr>
          <w:rFonts w:ascii="Arial" w:hAnsi="Arial" w:cs="Arial"/>
        </w:rPr>
        <w:t xml:space="preserve">omen </w:t>
      </w:r>
      <w:r w:rsidR="00224586">
        <w:rPr>
          <w:rFonts w:ascii="Arial" w:hAnsi="Arial" w:cs="Arial"/>
        </w:rPr>
        <w:t>s</w:t>
      </w:r>
      <w:r w:rsidRPr="0092222A">
        <w:rPr>
          <w:rFonts w:ascii="Arial" w:hAnsi="Arial" w:cs="Arial"/>
        </w:rPr>
        <w:t>tatus-</w:t>
      </w:r>
      <w:r w:rsidR="00224586">
        <w:rPr>
          <w:rFonts w:ascii="Arial" w:hAnsi="Arial" w:cs="Arial"/>
        </w:rPr>
        <w:t>p</w:t>
      </w:r>
      <w:r w:rsidRPr="0092222A">
        <w:rPr>
          <w:rFonts w:ascii="Arial" w:hAnsi="Arial" w:cs="Arial"/>
        </w:rPr>
        <w:t xml:space="preserve">ost </w:t>
      </w:r>
      <w:r w:rsidR="00224586">
        <w:rPr>
          <w:rFonts w:ascii="Arial" w:hAnsi="Arial" w:cs="Arial"/>
        </w:rPr>
        <w:t>h</w:t>
      </w:r>
      <w:r w:rsidRPr="0092222A">
        <w:rPr>
          <w:rFonts w:ascii="Arial" w:hAnsi="Arial" w:cs="Arial"/>
        </w:rPr>
        <w:t xml:space="preserve">ysterectomy for </w:t>
      </w:r>
      <w:proofErr w:type="spellStart"/>
      <w:r w:rsidR="00224586">
        <w:rPr>
          <w:rFonts w:ascii="Arial" w:hAnsi="Arial" w:cs="Arial"/>
        </w:rPr>
        <w:t>b</w:t>
      </w:r>
      <w:r w:rsidRPr="0092222A">
        <w:rPr>
          <w:rFonts w:ascii="Arial" w:hAnsi="Arial" w:cs="Arial"/>
        </w:rPr>
        <w:t>ening</w:t>
      </w:r>
      <w:proofErr w:type="spellEnd"/>
      <w:r w:rsidRPr="0092222A">
        <w:rPr>
          <w:rFonts w:ascii="Arial" w:hAnsi="Arial" w:cs="Arial"/>
        </w:rPr>
        <w:t xml:space="preserve"> </w:t>
      </w:r>
      <w:r w:rsidR="00224586">
        <w:rPr>
          <w:rFonts w:ascii="Arial" w:hAnsi="Arial" w:cs="Arial"/>
        </w:rPr>
        <w:t>d</w:t>
      </w:r>
      <w:r w:rsidRPr="0092222A">
        <w:rPr>
          <w:rFonts w:ascii="Arial" w:hAnsi="Arial" w:cs="Arial"/>
        </w:rPr>
        <w:t xml:space="preserve">isease. Diagnostic </w:t>
      </w:r>
      <w:proofErr w:type="spellStart"/>
      <w:r w:rsidRPr="0092222A">
        <w:rPr>
          <w:rFonts w:ascii="Arial" w:hAnsi="Arial" w:cs="Arial"/>
        </w:rPr>
        <w:t>Cytopathology</w:t>
      </w:r>
      <w:proofErr w:type="spellEnd"/>
      <w:r w:rsidRPr="0092222A">
        <w:rPr>
          <w:rFonts w:ascii="Arial" w:hAnsi="Arial" w:cs="Arial"/>
        </w:rPr>
        <w:t>; 2006; 34; 640-643.</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Franco EL, Duarte-Franco E, </w:t>
      </w:r>
      <w:proofErr w:type="spellStart"/>
      <w:r w:rsidRPr="0092222A">
        <w:rPr>
          <w:rFonts w:ascii="Arial" w:hAnsi="Arial" w:cs="Arial"/>
        </w:rPr>
        <w:t>Ferenczy</w:t>
      </w:r>
      <w:proofErr w:type="spellEnd"/>
      <w:r w:rsidRPr="0092222A">
        <w:rPr>
          <w:rFonts w:ascii="Arial" w:hAnsi="Arial" w:cs="Arial"/>
        </w:rPr>
        <w:t xml:space="preserve"> A. Cervical cancer: epidemiology, prevention and the role of human </w:t>
      </w:r>
      <w:proofErr w:type="spellStart"/>
      <w:r w:rsidRPr="0092222A">
        <w:rPr>
          <w:rFonts w:ascii="Arial" w:hAnsi="Arial" w:cs="Arial"/>
        </w:rPr>
        <w:t>papillomavirus</w:t>
      </w:r>
      <w:proofErr w:type="spellEnd"/>
      <w:r w:rsidRPr="0092222A">
        <w:rPr>
          <w:rFonts w:ascii="Arial" w:hAnsi="Arial" w:cs="Arial"/>
        </w:rPr>
        <w:t xml:space="preserve"> infection. </w:t>
      </w:r>
      <w:proofErr w:type="gramStart"/>
      <w:r w:rsidRPr="0092222A">
        <w:rPr>
          <w:rFonts w:ascii="Arial" w:hAnsi="Arial" w:cs="Arial"/>
        </w:rPr>
        <w:t>Canadian Medical Association Journal.</w:t>
      </w:r>
      <w:proofErr w:type="gramEnd"/>
      <w:r w:rsidRPr="0092222A">
        <w:rPr>
          <w:rFonts w:ascii="Arial" w:hAnsi="Arial" w:cs="Arial"/>
        </w:rPr>
        <w:t xml:space="preserve"> 2001</w:t>
      </w:r>
      <w:proofErr w:type="gramStart"/>
      <w:r w:rsidRPr="0092222A">
        <w:rPr>
          <w:rFonts w:ascii="Arial" w:hAnsi="Arial" w:cs="Arial"/>
        </w:rPr>
        <w:t>;164</w:t>
      </w:r>
      <w:proofErr w:type="gramEnd"/>
      <w:r w:rsidRPr="0092222A">
        <w:rPr>
          <w:rFonts w:ascii="Arial" w:hAnsi="Arial" w:cs="Arial"/>
        </w:rPr>
        <w:t>(7); 1017-1025.</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Gamarra</w:t>
      </w:r>
      <w:proofErr w:type="spellEnd"/>
      <w:r w:rsidRPr="0092222A">
        <w:rPr>
          <w:rFonts w:ascii="Arial" w:hAnsi="Arial" w:cs="Arial"/>
        </w:rPr>
        <w:t xml:space="preserve"> CJ, Paz EPA, </w:t>
      </w:r>
      <w:proofErr w:type="spellStart"/>
      <w:r w:rsidRPr="0092222A">
        <w:rPr>
          <w:rFonts w:ascii="Arial" w:hAnsi="Arial" w:cs="Arial"/>
        </w:rPr>
        <w:t>Griep</w:t>
      </w:r>
      <w:proofErr w:type="spellEnd"/>
      <w:r w:rsidRPr="0092222A">
        <w:rPr>
          <w:rFonts w:ascii="Arial" w:hAnsi="Arial" w:cs="Arial"/>
        </w:rPr>
        <w:t xml:space="preserve"> RH. Knowledge, attitudes and practice related to Papanicolaou smear test among Argentina’s women. Rev </w:t>
      </w:r>
      <w:proofErr w:type="spellStart"/>
      <w:r w:rsidRPr="0092222A">
        <w:rPr>
          <w:rFonts w:ascii="Arial" w:hAnsi="Arial" w:cs="Arial"/>
        </w:rPr>
        <w:t>Saude</w:t>
      </w:r>
      <w:proofErr w:type="spellEnd"/>
      <w:r w:rsidRPr="0092222A">
        <w:rPr>
          <w:rFonts w:ascii="Arial" w:hAnsi="Arial" w:cs="Arial"/>
        </w:rPr>
        <w:t xml:space="preserve"> </w:t>
      </w:r>
      <w:proofErr w:type="spellStart"/>
      <w:r w:rsidRPr="0092222A">
        <w:rPr>
          <w:rFonts w:ascii="Arial" w:hAnsi="Arial" w:cs="Arial"/>
        </w:rPr>
        <w:t>Publica</w:t>
      </w:r>
      <w:proofErr w:type="spellEnd"/>
      <w:r w:rsidRPr="0092222A">
        <w:rPr>
          <w:rFonts w:ascii="Arial" w:hAnsi="Arial" w:cs="Arial"/>
        </w:rPr>
        <w:t>, 2005; 39(2)</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lastRenderedPageBreak/>
        <w:t>Gerend</w:t>
      </w:r>
      <w:proofErr w:type="spellEnd"/>
      <w:r w:rsidRPr="0092222A">
        <w:rPr>
          <w:rFonts w:ascii="Arial" w:hAnsi="Arial" w:cs="Arial"/>
        </w:rPr>
        <w:t xml:space="preserve"> MA, Cruz Lee S, Shepherd JE. Predictors of Human Papillomavirus Vaccination Acceptability </w:t>
      </w:r>
      <w:proofErr w:type="gramStart"/>
      <w:r w:rsidRPr="0092222A">
        <w:rPr>
          <w:rFonts w:ascii="Arial" w:hAnsi="Arial" w:cs="Arial"/>
        </w:rPr>
        <w:t>Among</w:t>
      </w:r>
      <w:proofErr w:type="gramEnd"/>
      <w:r w:rsidRPr="0092222A">
        <w:rPr>
          <w:rFonts w:ascii="Arial" w:hAnsi="Arial" w:cs="Arial"/>
        </w:rPr>
        <w:t xml:space="preserve"> Underserved Women. </w:t>
      </w:r>
      <w:proofErr w:type="gramStart"/>
      <w:r w:rsidRPr="0092222A">
        <w:rPr>
          <w:rFonts w:ascii="Arial" w:hAnsi="Arial" w:cs="Arial"/>
        </w:rPr>
        <w:t>Sexually Transmitted Diseases.</w:t>
      </w:r>
      <w:proofErr w:type="gramEnd"/>
      <w:r w:rsidRPr="0092222A">
        <w:rPr>
          <w:rFonts w:ascii="Arial" w:hAnsi="Arial" w:cs="Arial"/>
        </w:rPr>
        <w:t xml:space="preserve"> </w:t>
      </w:r>
      <w:proofErr w:type="gramStart"/>
      <w:r w:rsidRPr="0092222A">
        <w:rPr>
          <w:rFonts w:ascii="Arial" w:hAnsi="Arial" w:cs="Arial"/>
        </w:rPr>
        <w:t>2007; 34(7); 468-471.</w:t>
      </w:r>
      <w:proofErr w:type="gramEnd"/>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Giuseppe G, </w:t>
      </w:r>
      <w:proofErr w:type="spellStart"/>
      <w:r w:rsidRPr="0092222A">
        <w:rPr>
          <w:rFonts w:ascii="Arial" w:hAnsi="Arial" w:cs="Arial"/>
        </w:rPr>
        <w:t>Abbate</w:t>
      </w:r>
      <w:proofErr w:type="spellEnd"/>
      <w:r w:rsidRPr="0092222A">
        <w:rPr>
          <w:rFonts w:ascii="Arial" w:hAnsi="Arial" w:cs="Arial"/>
        </w:rPr>
        <w:t xml:space="preserve"> R, </w:t>
      </w:r>
      <w:proofErr w:type="spellStart"/>
      <w:r w:rsidRPr="0092222A">
        <w:rPr>
          <w:rFonts w:ascii="Arial" w:hAnsi="Arial" w:cs="Arial"/>
        </w:rPr>
        <w:t>Liguori</w:t>
      </w:r>
      <w:proofErr w:type="spellEnd"/>
      <w:r w:rsidRPr="0092222A">
        <w:rPr>
          <w:rFonts w:ascii="Arial" w:hAnsi="Arial" w:cs="Arial"/>
        </w:rPr>
        <w:t xml:space="preserve"> G, Albano L, Angelino IF. Human </w:t>
      </w:r>
      <w:proofErr w:type="spellStart"/>
      <w:r w:rsidRPr="0092222A">
        <w:rPr>
          <w:rFonts w:ascii="Arial" w:hAnsi="Arial" w:cs="Arial"/>
        </w:rPr>
        <w:t>papillomavirus</w:t>
      </w:r>
      <w:proofErr w:type="spellEnd"/>
      <w:r w:rsidRPr="0092222A">
        <w:rPr>
          <w:rFonts w:ascii="Arial" w:hAnsi="Arial" w:cs="Arial"/>
        </w:rPr>
        <w:t xml:space="preserve"> and vaccination: knowledge, attitudes, and behavioral intention in adolescents and young women in Italy. British Journal of Cancer, 2008; 99; 225-229.</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Heley</w:t>
      </w:r>
      <w:proofErr w:type="spellEnd"/>
      <w:r w:rsidRPr="0092222A">
        <w:rPr>
          <w:rFonts w:ascii="Arial" w:hAnsi="Arial" w:cs="Arial"/>
        </w:rPr>
        <w:t xml:space="preserve"> S, </w:t>
      </w:r>
      <w:proofErr w:type="spellStart"/>
      <w:r w:rsidRPr="0092222A">
        <w:rPr>
          <w:rFonts w:ascii="Arial" w:hAnsi="Arial" w:cs="Arial"/>
        </w:rPr>
        <w:t>Brotherton</w:t>
      </w:r>
      <w:proofErr w:type="spellEnd"/>
      <w:r w:rsidRPr="0092222A">
        <w:rPr>
          <w:rFonts w:ascii="Arial" w:hAnsi="Arial" w:cs="Arial"/>
        </w:rPr>
        <w:t xml:space="preserve"> J. Abnormal Pap tests after the HPV vaccine. Australian Family Physician, 2009; 38(12)</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Hewitt M, </w:t>
      </w:r>
      <w:proofErr w:type="spellStart"/>
      <w:r w:rsidRPr="0092222A">
        <w:rPr>
          <w:rFonts w:ascii="Arial" w:hAnsi="Arial" w:cs="Arial"/>
        </w:rPr>
        <w:t>Devesa</w:t>
      </w:r>
      <w:proofErr w:type="spellEnd"/>
      <w:r w:rsidRPr="0092222A">
        <w:rPr>
          <w:rFonts w:ascii="Arial" w:hAnsi="Arial" w:cs="Arial"/>
        </w:rPr>
        <w:t xml:space="preserve"> S, Breen N. Papanicolaou test use among reproductive-age women at high risk for cervical cancer: Analyses of the 1995 National Survey of family growth. American Journal of Public Health.2002; 92(4); 666-669.</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Hewitt M, </w:t>
      </w:r>
      <w:proofErr w:type="spellStart"/>
      <w:r w:rsidRPr="0092222A">
        <w:rPr>
          <w:rFonts w:ascii="Arial" w:hAnsi="Arial" w:cs="Arial"/>
        </w:rPr>
        <w:t>Devesa</w:t>
      </w:r>
      <w:proofErr w:type="spellEnd"/>
      <w:r w:rsidRPr="0092222A">
        <w:rPr>
          <w:rFonts w:ascii="Arial" w:hAnsi="Arial" w:cs="Arial"/>
        </w:rPr>
        <w:t xml:space="preserve"> SS, Breen N. Cervical cancer screening among U.S. women: analyses of the 2000 National Health Interview Survey. </w:t>
      </w:r>
      <w:proofErr w:type="gramStart"/>
      <w:r w:rsidRPr="0092222A">
        <w:rPr>
          <w:rFonts w:ascii="Arial" w:hAnsi="Arial" w:cs="Arial"/>
        </w:rPr>
        <w:t>Prev. Med.2004; 39; 270-8.</w:t>
      </w:r>
      <w:proofErr w:type="gramEnd"/>
    </w:p>
    <w:p w:rsidR="0092222A" w:rsidRPr="0092222A" w:rsidRDefault="0092222A" w:rsidP="00224586">
      <w:pPr>
        <w:spacing w:line="360" w:lineRule="auto"/>
        <w:ind w:firstLine="0"/>
        <w:jc w:val="both"/>
        <w:rPr>
          <w:rFonts w:ascii="Arial" w:hAnsi="Arial" w:cs="Arial"/>
        </w:rPr>
      </w:pPr>
      <w:proofErr w:type="spellStart"/>
      <w:r w:rsidRPr="0092222A">
        <w:rPr>
          <w:rFonts w:ascii="Arial" w:hAnsi="Arial" w:cs="Arial"/>
        </w:rPr>
        <w:t>Kjiaer</w:t>
      </w:r>
      <w:proofErr w:type="spellEnd"/>
      <w:r w:rsidRPr="0092222A">
        <w:rPr>
          <w:rFonts w:ascii="Arial" w:hAnsi="Arial" w:cs="Arial"/>
        </w:rPr>
        <w:t xml:space="preserve"> SK, </w:t>
      </w:r>
      <w:proofErr w:type="spellStart"/>
      <w:r w:rsidRPr="0092222A">
        <w:rPr>
          <w:rFonts w:ascii="Arial" w:hAnsi="Arial" w:cs="Arial"/>
        </w:rPr>
        <w:t>Breugelmans</w:t>
      </w:r>
      <w:proofErr w:type="spellEnd"/>
      <w:r w:rsidRPr="0092222A">
        <w:rPr>
          <w:rFonts w:ascii="Arial" w:hAnsi="Arial" w:cs="Arial"/>
        </w:rPr>
        <w:t xml:space="preserve"> </w:t>
      </w:r>
      <w:r w:rsidR="00224586">
        <w:rPr>
          <w:rFonts w:ascii="Arial" w:hAnsi="Arial" w:cs="Arial"/>
        </w:rPr>
        <w:t xml:space="preserve">G, </w:t>
      </w:r>
      <w:proofErr w:type="spellStart"/>
      <w:r w:rsidR="00224586">
        <w:rPr>
          <w:rFonts w:ascii="Arial" w:hAnsi="Arial" w:cs="Arial"/>
        </w:rPr>
        <w:t>Munk</w:t>
      </w:r>
      <w:proofErr w:type="spellEnd"/>
      <w:r w:rsidR="00224586">
        <w:rPr>
          <w:rFonts w:ascii="Arial" w:hAnsi="Arial" w:cs="Arial"/>
        </w:rPr>
        <w:t xml:space="preserve"> </w:t>
      </w:r>
      <w:proofErr w:type="spellStart"/>
      <w:r w:rsidR="00224586">
        <w:rPr>
          <w:rFonts w:ascii="Arial" w:hAnsi="Arial" w:cs="Arial"/>
        </w:rPr>
        <w:t>C,Junge</w:t>
      </w:r>
      <w:proofErr w:type="spellEnd"/>
      <w:r w:rsidR="00224586">
        <w:rPr>
          <w:rFonts w:ascii="Arial" w:hAnsi="Arial" w:cs="Arial"/>
        </w:rPr>
        <w:t xml:space="preserve"> J, Watson M, </w:t>
      </w:r>
      <w:proofErr w:type="spellStart"/>
      <w:r w:rsidR="00224586">
        <w:rPr>
          <w:rFonts w:ascii="Arial" w:hAnsi="Arial" w:cs="Arial"/>
        </w:rPr>
        <w:t>Iftner</w:t>
      </w:r>
      <w:proofErr w:type="spellEnd"/>
      <w:r w:rsidR="00224586">
        <w:rPr>
          <w:rFonts w:ascii="Arial" w:hAnsi="Arial" w:cs="Arial"/>
        </w:rPr>
        <w:t xml:space="preserve"> T. </w:t>
      </w:r>
      <w:r w:rsidRPr="0092222A">
        <w:rPr>
          <w:rFonts w:ascii="Arial" w:hAnsi="Arial" w:cs="Arial"/>
        </w:rPr>
        <w:t>Population-based prevalence, type and age specific distribution of HPV in women before introduction of an HPV vaccination program in Denmark. Int. J. Cancer.2008; 123; 1864-70.</w:t>
      </w:r>
    </w:p>
    <w:p w:rsidR="0092222A" w:rsidRPr="0092222A" w:rsidRDefault="0092222A" w:rsidP="0092222A">
      <w:pPr>
        <w:spacing w:line="360" w:lineRule="auto"/>
        <w:ind w:firstLine="0"/>
        <w:jc w:val="both"/>
        <w:rPr>
          <w:rFonts w:ascii="Arial" w:hAnsi="Arial" w:cs="Arial"/>
        </w:rPr>
      </w:pPr>
      <w:proofErr w:type="spellStart"/>
      <w:proofErr w:type="gramStart"/>
      <w:r w:rsidRPr="0092222A">
        <w:rPr>
          <w:rFonts w:ascii="Arial" w:hAnsi="Arial" w:cs="Arial"/>
        </w:rPr>
        <w:t>Lartey</w:t>
      </w:r>
      <w:proofErr w:type="spellEnd"/>
      <w:r w:rsidRPr="0092222A">
        <w:rPr>
          <w:rFonts w:ascii="Arial" w:hAnsi="Arial" w:cs="Arial"/>
        </w:rPr>
        <w:t xml:space="preserve"> M, </w:t>
      </w:r>
      <w:proofErr w:type="spellStart"/>
      <w:r w:rsidRPr="0092222A">
        <w:rPr>
          <w:rFonts w:ascii="Arial" w:hAnsi="Arial" w:cs="Arial"/>
        </w:rPr>
        <w:t>Joubert</w:t>
      </w:r>
      <w:proofErr w:type="spellEnd"/>
      <w:r w:rsidRPr="0092222A">
        <w:rPr>
          <w:rFonts w:ascii="Arial" w:hAnsi="Arial" w:cs="Arial"/>
        </w:rPr>
        <w:t xml:space="preserve"> G, Cronje HS.</w:t>
      </w:r>
      <w:proofErr w:type="gramEnd"/>
      <w:r w:rsidRPr="0092222A">
        <w:rPr>
          <w:rFonts w:ascii="Arial" w:hAnsi="Arial" w:cs="Arial"/>
        </w:rPr>
        <w:t xml:space="preserve"> Knowledge, attitudes and practices of rural woman in South Africa regarding the Pap smear. International Journal of Gynecology and Obstetrics, 2003; 83; 315-316.</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Maissi</w:t>
      </w:r>
      <w:proofErr w:type="spellEnd"/>
      <w:r w:rsidRPr="0092222A">
        <w:rPr>
          <w:rFonts w:ascii="Arial" w:hAnsi="Arial" w:cs="Arial"/>
        </w:rPr>
        <w:t xml:space="preserve"> E, </w:t>
      </w:r>
      <w:proofErr w:type="spellStart"/>
      <w:r w:rsidRPr="0092222A">
        <w:rPr>
          <w:rFonts w:ascii="Arial" w:hAnsi="Arial" w:cs="Arial"/>
        </w:rPr>
        <w:t>Marteau</w:t>
      </w:r>
      <w:proofErr w:type="spellEnd"/>
      <w:r w:rsidRPr="0092222A">
        <w:rPr>
          <w:rFonts w:ascii="Arial" w:hAnsi="Arial" w:cs="Arial"/>
        </w:rPr>
        <w:t xml:space="preserve"> TM, Hankins M, </w:t>
      </w:r>
      <w:proofErr w:type="spellStart"/>
      <w:r w:rsidRPr="0092222A">
        <w:rPr>
          <w:rFonts w:ascii="Arial" w:hAnsi="Arial" w:cs="Arial"/>
        </w:rPr>
        <w:t>Legood</w:t>
      </w:r>
      <w:proofErr w:type="spellEnd"/>
      <w:r w:rsidRPr="0092222A">
        <w:rPr>
          <w:rFonts w:ascii="Arial" w:hAnsi="Arial" w:cs="Arial"/>
        </w:rPr>
        <w:t xml:space="preserve"> R, Gray A. Psychological impact of human </w:t>
      </w:r>
      <w:proofErr w:type="spellStart"/>
      <w:r w:rsidRPr="0092222A">
        <w:rPr>
          <w:rFonts w:ascii="Arial" w:hAnsi="Arial" w:cs="Arial"/>
        </w:rPr>
        <w:t>papillomavirus</w:t>
      </w:r>
      <w:proofErr w:type="spellEnd"/>
      <w:r w:rsidRPr="0092222A">
        <w:rPr>
          <w:rFonts w:ascii="Arial" w:hAnsi="Arial" w:cs="Arial"/>
        </w:rPr>
        <w:t xml:space="preserve"> testing in women with borderline or mild </w:t>
      </w:r>
      <w:proofErr w:type="spellStart"/>
      <w:r w:rsidRPr="0092222A">
        <w:rPr>
          <w:rFonts w:ascii="Arial" w:hAnsi="Arial" w:cs="Arial"/>
        </w:rPr>
        <w:t>dyskaryotic</w:t>
      </w:r>
      <w:proofErr w:type="spellEnd"/>
      <w:r w:rsidRPr="0092222A">
        <w:rPr>
          <w:rFonts w:ascii="Arial" w:hAnsi="Arial" w:cs="Arial"/>
        </w:rPr>
        <w:t xml:space="preserve"> cervical smear test results. Cross sectional questionnaire study. </w:t>
      </w:r>
      <w:proofErr w:type="gramStart"/>
      <w:r w:rsidRPr="0092222A">
        <w:rPr>
          <w:rFonts w:ascii="Arial" w:hAnsi="Arial" w:cs="Arial"/>
        </w:rPr>
        <w:t>British Medical Journal, 2004; 328; 1293.</w:t>
      </w:r>
      <w:proofErr w:type="gramEnd"/>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Mandic</w:t>
      </w:r>
      <w:proofErr w:type="spellEnd"/>
      <w:r w:rsidRPr="0092222A">
        <w:rPr>
          <w:rFonts w:ascii="Arial" w:hAnsi="Arial" w:cs="Arial"/>
        </w:rPr>
        <w:t xml:space="preserve"> A, </w:t>
      </w:r>
      <w:proofErr w:type="spellStart"/>
      <w:r w:rsidRPr="0092222A">
        <w:rPr>
          <w:rFonts w:ascii="Arial" w:hAnsi="Arial" w:cs="Arial"/>
        </w:rPr>
        <w:t>Radovanovic</w:t>
      </w:r>
      <w:proofErr w:type="spellEnd"/>
      <w:r w:rsidRPr="0092222A">
        <w:rPr>
          <w:rFonts w:ascii="Arial" w:hAnsi="Arial" w:cs="Arial"/>
        </w:rPr>
        <w:t xml:space="preserve"> Z, </w:t>
      </w:r>
      <w:proofErr w:type="spellStart"/>
      <w:r w:rsidRPr="0092222A">
        <w:rPr>
          <w:rFonts w:ascii="Arial" w:hAnsi="Arial" w:cs="Arial"/>
        </w:rPr>
        <w:t>Bezbradica</w:t>
      </w:r>
      <w:proofErr w:type="spellEnd"/>
      <w:r w:rsidRPr="0092222A">
        <w:rPr>
          <w:rFonts w:ascii="Arial" w:hAnsi="Arial" w:cs="Arial"/>
        </w:rPr>
        <w:t xml:space="preserve"> B. knowledge of HPV infection and Pap testing among young women in Serbia. </w:t>
      </w:r>
      <w:proofErr w:type="gramStart"/>
      <w:r w:rsidRPr="0092222A">
        <w:rPr>
          <w:rFonts w:ascii="Arial" w:hAnsi="Arial" w:cs="Arial"/>
        </w:rPr>
        <w:t xml:space="preserve">Oncology Institute of </w:t>
      </w:r>
      <w:proofErr w:type="spellStart"/>
      <w:r w:rsidRPr="0092222A">
        <w:rPr>
          <w:rFonts w:ascii="Arial" w:hAnsi="Arial" w:cs="Arial"/>
        </w:rPr>
        <w:t>Vojvodina</w:t>
      </w:r>
      <w:proofErr w:type="spellEnd"/>
      <w:r w:rsidRPr="0092222A">
        <w:rPr>
          <w:rFonts w:ascii="Arial" w:hAnsi="Arial" w:cs="Arial"/>
        </w:rPr>
        <w:t>, 2010; 244.</w:t>
      </w:r>
      <w:proofErr w:type="gramEnd"/>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McCaffery</w:t>
      </w:r>
      <w:proofErr w:type="spellEnd"/>
      <w:r w:rsidRPr="0092222A">
        <w:rPr>
          <w:rFonts w:ascii="Arial" w:hAnsi="Arial" w:cs="Arial"/>
        </w:rPr>
        <w:t xml:space="preserve"> K, Forrest S, Waller J, Desai M, </w:t>
      </w:r>
      <w:proofErr w:type="spellStart"/>
      <w:r w:rsidRPr="0092222A">
        <w:rPr>
          <w:rFonts w:ascii="Arial" w:hAnsi="Arial" w:cs="Arial"/>
        </w:rPr>
        <w:t>Szarewski</w:t>
      </w:r>
      <w:proofErr w:type="spellEnd"/>
      <w:r w:rsidRPr="0092222A">
        <w:rPr>
          <w:rFonts w:ascii="Arial" w:hAnsi="Arial" w:cs="Arial"/>
        </w:rPr>
        <w:t xml:space="preserve"> A, Wardle J. Attitudes towards HPV testing: a qualitative study of beliefs among Indian, Pakistani, African-Caribbean and white British women in the UK.  British Journal of Cancer, 2003; 88; 42-46.</w:t>
      </w:r>
    </w:p>
    <w:p w:rsidR="0092222A" w:rsidRPr="0092222A" w:rsidRDefault="0092222A" w:rsidP="0092222A">
      <w:pPr>
        <w:spacing w:line="360" w:lineRule="auto"/>
        <w:ind w:firstLine="0"/>
        <w:jc w:val="both"/>
        <w:rPr>
          <w:rFonts w:ascii="Arial" w:hAnsi="Arial" w:cs="Arial"/>
        </w:rPr>
      </w:pPr>
      <w:r w:rsidRPr="0092222A">
        <w:rPr>
          <w:rFonts w:ascii="Arial" w:hAnsi="Arial" w:cs="Arial"/>
        </w:rPr>
        <w:lastRenderedPageBreak/>
        <w:t xml:space="preserve">Meissner HI, </w:t>
      </w:r>
      <w:proofErr w:type="spellStart"/>
      <w:r w:rsidRPr="0092222A">
        <w:rPr>
          <w:rFonts w:ascii="Arial" w:hAnsi="Arial" w:cs="Arial"/>
        </w:rPr>
        <w:t>Tiro</w:t>
      </w:r>
      <w:proofErr w:type="spellEnd"/>
      <w:r w:rsidRPr="0092222A">
        <w:rPr>
          <w:rFonts w:ascii="Arial" w:hAnsi="Arial" w:cs="Arial"/>
        </w:rPr>
        <w:t xml:space="preserve"> JA, </w:t>
      </w:r>
      <w:proofErr w:type="spellStart"/>
      <w:r w:rsidRPr="0092222A">
        <w:rPr>
          <w:rFonts w:ascii="Arial" w:hAnsi="Arial" w:cs="Arial"/>
        </w:rPr>
        <w:t>Haggstrom</w:t>
      </w:r>
      <w:proofErr w:type="spellEnd"/>
      <w:r w:rsidRPr="0092222A">
        <w:rPr>
          <w:rFonts w:ascii="Arial" w:hAnsi="Arial" w:cs="Arial"/>
        </w:rPr>
        <w:t xml:space="preserve"> D, Lu-Yao G &amp; Breen N. </w:t>
      </w:r>
      <w:r w:rsidR="004D7C2D">
        <w:rPr>
          <w:rFonts w:ascii="Arial" w:hAnsi="Arial" w:cs="Arial"/>
        </w:rPr>
        <w:t xml:space="preserve">Does patient health and hysterectomy status influence cervical cancer screening in older women? </w:t>
      </w:r>
      <w:r w:rsidRPr="0092222A">
        <w:rPr>
          <w:rFonts w:ascii="Arial" w:hAnsi="Arial" w:cs="Arial"/>
        </w:rPr>
        <w:t>J. Gen. Intern. Med.</w:t>
      </w:r>
      <w:proofErr w:type="gramStart"/>
      <w:r w:rsidRPr="0092222A">
        <w:rPr>
          <w:rFonts w:ascii="Arial" w:hAnsi="Arial" w:cs="Arial"/>
        </w:rPr>
        <w:t>,2008</w:t>
      </w:r>
      <w:proofErr w:type="gramEnd"/>
      <w:r w:rsidRPr="0092222A">
        <w:rPr>
          <w:rFonts w:ascii="Arial" w:hAnsi="Arial" w:cs="Arial"/>
        </w:rPr>
        <w:t>; 23 (11); 1822-8.</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Munoz N, Bosch FX, de </w:t>
      </w:r>
      <w:proofErr w:type="spellStart"/>
      <w:r w:rsidRPr="0092222A">
        <w:rPr>
          <w:rFonts w:ascii="Arial" w:hAnsi="Arial" w:cs="Arial"/>
        </w:rPr>
        <w:t>Sanjose</w:t>
      </w:r>
      <w:proofErr w:type="spellEnd"/>
      <w:r w:rsidRPr="0092222A">
        <w:rPr>
          <w:rFonts w:ascii="Arial" w:hAnsi="Arial" w:cs="Arial"/>
        </w:rPr>
        <w:t xml:space="preserve"> S, </w:t>
      </w:r>
      <w:proofErr w:type="spellStart"/>
      <w:r w:rsidRPr="0092222A">
        <w:rPr>
          <w:rFonts w:ascii="Arial" w:hAnsi="Arial" w:cs="Arial"/>
        </w:rPr>
        <w:t>Herrero</w:t>
      </w:r>
      <w:proofErr w:type="spellEnd"/>
      <w:r w:rsidRPr="0092222A">
        <w:rPr>
          <w:rFonts w:ascii="Arial" w:hAnsi="Arial" w:cs="Arial"/>
        </w:rPr>
        <w:t xml:space="preserve"> R, </w:t>
      </w:r>
      <w:proofErr w:type="spellStart"/>
      <w:r w:rsidRPr="0092222A">
        <w:rPr>
          <w:rFonts w:ascii="Arial" w:hAnsi="Arial" w:cs="Arial"/>
        </w:rPr>
        <w:t>Castellsague</w:t>
      </w:r>
      <w:proofErr w:type="spellEnd"/>
      <w:r w:rsidRPr="0092222A">
        <w:rPr>
          <w:rFonts w:ascii="Arial" w:hAnsi="Arial" w:cs="Arial"/>
        </w:rPr>
        <w:t xml:space="preserve"> X, Shah KV, et al. Epidemiologic classification of human </w:t>
      </w:r>
      <w:proofErr w:type="spellStart"/>
      <w:r w:rsidRPr="0092222A">
        <w:rPr>
          <w:rFonts w:ascii="Arial" w:hAnsi="Arial" w:cs="Arial"/>
        </w:rPr>
        <w:t>papillomavirus</w:t>
      </w:r>
      <w:proofErr w:type="spellEnd"/>
      <w:r w:rsidRPr="0092222A">
        <w:rPr>
          <w:rFonts w:ascii="Arial" w:hAnsi="Arial" w:cs="Arial"/>
        </w:rPr>
        <w:t xml:space="preserve"> types associated with cervical cancer. N </w:t>
      </w:r>
      <w:proofErr w:type="spellStart"/>
      <w:r w:rsidRPr="0092222A">
        <w:rPr>
          <w:rFonts w:ascii="Arial" w:hAnsi="Arial" w:cs="Arial"/>
        </w:rPr>
        <w:t>Engl</w:t>
      </w:r>
      <w:proofErr w:type="spellEnd"/>
      <w:r w:rsidRPr="0092222A">
        <w:rPr>
          <w:rFonts w:ascii="Arial" w:hAnsi="Arial" w:cs="Arial"/>
        </w:rPr>
        <w:t xml:space="preserve"> J Med. 2003</w:t>
      </w:r>
      <w:proofErr w:type="gramStart"/>
      <w:r w:rsidRPr="0092222A">
        <w:rPr>
          <w:rFonts w:ascii="Arial" w:hAnsi="Arial" w:cs="Arial"/>
        </w:rPr>
        <w:t>;348</w:t>
      </w:r>
      <w:proofErr w:type="gramEnd"/>
      <w:r w:rsidRPr="0092222A">
        <w:rPr>
          <w:rFonts w:ascii="Arial" w:hAnsi="Arial" w:cs="Arial"/>
        </w:rPr>
        <w:t>; 512-27.</w:t>
      </w:r>
    </w:p>
    <w:p w:rsidR="0092222A" w:rsidRPr="0092222A" w:rsidRDefault="00EA7F45" w:rsidP="0092222A">
      <w:pPr>
        <w:spacing w:line="360" w:lineRule="auto"/>
        <w:ind w:firstLine="0"/>
        <w:jc w:val="both"/>
        <w:rPr>
          <w:rFonts w:ascii="Arial" w:hAnsi="Arial" w:cs="Arial"/>
        </w:rPr>
      </w:pPr>
      <w:r>
        <w:rPr>
          <w:rFonts w:ascii="Arial" w:hAnsi="Arial" w:cs="Arial"/>
        </w:rPr>
        <w:t xml:space="preserve">Munoz N, </w:t>
      </w:r>
      <w:proofErr w:type="spellStart"/>
      <w:r>
        <w:rPr>
          <w:rFonts w:ascii="Arial" w:hAnsi="Arial" w:cs="Arial"/>
        </w:rPr>
        <w:t>Matalastas</w:t>
      </w:r>
      <w:proofErr w:type="spellEnd"/>
      <w:r>
        <w:rPr>
          <w:rFonts w:ascii="Arial" w:hAnsi="Arial" w:cs="Arial"/>
        </w:rPr>
        <w:t xml:space="preserve"> R </w:t>
      </w:r>
      <w:proofErr w:type="spellStart"/>
      <w:r>
        <w:rPr>
          <w:rFonts w:ascii="Arial" w:hAnsi="Arial" w:cs="Arial"/>
        </w:rPr>
        <w:t>jr</w:t>
      </w:r>
      <w:proofErr w:type="spellEnd"/>
      <w:r>
        <w:rPr>
          <w:rFonts w:ascii="Arial" w:hAnsi="Arial" w:cs="Arial"/>
        </w:rPr>
        <w:t xml:space="preserve">, </w:t>
      </w:r>
      <w:proofErr w:type="spellStart"/>
      <w:r>
        <w:rPr>
          <w:rFonts w:ascii="Arial" w:hAnsi="Arial" w:cs="Arial"/>
        </w:rPr>
        <w:t>Piti</w:t>
      </w:r>
      <w:r w:rsidR="0092222A" w:rsidRPr="0092222A">
        <w:rPr>
          <w:rFonts w:ascii="Arial" w:hAnsi="Arial" w:cs="Arial"/>
        </w:rPr>
        <w:t>suttithum</w:t>
      </w:r>
      <w:proofErr w:type="spellEnd"/>
      <w:r w:rsidR="0092222A" w:rsidRPr="0092222A">
        <w:rPr>
          <w:rFonts w:ascii="Arial" w:hAnsi="Arial" w:cs="Arial"/>
        </w:rPr>
        <w:t xml:space="preserve"> P, </w:t>
      </w:r>
      <w:proofErr w:type="spellStart"/>
      <w:r>
        <w:rPr>
          <w:rFonts w:ascii="Arial" w:hAnsi="Arial" w:cs="Arial"/>
        </w:rPr>
        <w:t>Tresukosol</w:t>
      </w:r>
      <w:proofErr w:type="spellEnd"/>
      <w:r>
        <w:rPr>
          <w:rFonts w:ascii="Arial" w:hAnsi="Arial" w:cs="Arial"/>
        </w:rPr>
        <w:t xml:space="preserve"> D, </w:t>
      </w:r>
      <w:proofErr w:type="spellStart"/>
      <w:r>
        <w:rPr>
          <w:rFonts w:ascii="Arial" w:hAnsi="Arial" w:cs="Arial"/>
        </w:rPr>
        <w:t>Monsonego</w:t>
      </w:r>
      <w:proofErr w:type="spellEnd"/>
      <w:r>
        <w:rPr>
          <w:rFonts w:ascii="Arial" w:hAnsi="Arial" w:cs="Arial"/>
        </w:rPr>
        <w:t xml:space="preserve"> J, Ault </w:t>
      </w:r>
      <w:proofErr w:type="spellStart"/>
      <w:r>
        <w:rPr>
          <w:rFonts w:ascii="Arial" w:hAnsi="Arial" w:cs="Arial"/>
        </w:rPr>
        <w:t>K,</w:t>
      </w:r>
      <w:r w:rsidR="0092222A" w:rsidRPr="0092222A">
        <w:rPr>
          <w:rFonts w:ascii="Arial" w:hAnsi="Arial" w:cs="Arial"/>
        </w:rPr>
        <w:t>et</w:t>
      </w:r>
      <w:proofErr w:type="spellEnd"/>
      <w:r w:rsidR="0092222A" w:rsidRPr="0092222A">
        <w:rPr>
          <w:rFonts w:ascii="Arial" w:hAnsi="Arial" w:cs="Arial"/>
        </w:rPr>
        <w:t xml:space="preserve"> al. Safety, immunogenicity and efficacy of </w:t>
      </w:r>
      <w:proofErr w:type="spellStart"/>
      <w:r w:rsidR="0092222A" w:rsidRPr="0092222A">
        <w:rPr>
          <w:rFonts w:ascii="Arial" w:hAnsi="Arial" w:cs="Arial"/>
        </w:rPr>
        <w:t>quadrivalent</w:t>
      </w:r>
      <w:proofErr w:type="spellEnd"/>
      <w:r w:rsidR="0092222A" w:rsidRPr="0092222A">
        <w:rPr>
          <w:rFonts w:ascii="Arial" w:hAnsi="Arial" w:cs="Arial"/>
        </w:rPr>
        <w:t xml:space="preserve"> human </w:t>
      </w:r>
      <w:proofErr w:type="spellStart"/>
      <w:r w:rsidR="0092222A" w:rsidRPr="0092222A">
        <w:rPr>
          <w:rFonts w:ascii="Arial" w:hAnsi="Arial" w:cs="Arial"/>
        </w:rPr>
        <w:t>papillomavirus</w:t>
      </w:r>
      <w:proofErr w:type="spellEnd"/>
      <w:r w:rsidR="0092222A" w:rsidRPr="0092222A">
        <w:rPr>
          <w:rFonts w:ascii="Arial" w:hAnsi="Arial" w:cs="Arial"/>
        </w:rPr>
        <w:t xml:space="preserve"> (types 6, 11, 16, 18) recombinant vaccine in women aged 24-45 years: a randomized, double-blind trial. Lancet, 2009; 373(9679); 1949-57.</w:t>
      </w:r>
    </w:p>
    <w:p w:rsidR="0092222A" w:rsidRPr="0092222A" w:rsidRDefault="0092222A" w:rsidP="0092222A">
      <w:pPr>
        <w:spacing w:line="360" w:lineRule="auto"/>
        <w:ind w:firstLine="0"/>
        <w:jc w:val="both"/>
        <w:rPr>
          <w:rFonts w:ascii="Arial" w:hAnsi="Arial" w:cs="Arial"/>
        </w:rPr>
      </w:pPr>
      <w:proofErr w:type="gramStart"/>
      <w:r w:rsidRPr="0092222A">
        <w:rPr>
          <w:rFonts w:ascii="Arial" w:hAnsi="Arial" w:cs="Arial"/>
        </w:rPr>
        <w:t>National Health and Medical Research Council (NHNRC).</w:t>
      </w:r>
      <w:proofErr w:type="gramEnd"/>
      <w:r w:rsidRPr="0092222A">
        <w:rPr>
          <w:rFonts w:ascii="Arial" w:hAnsi="Arial" w:cs="Arial"/>
        </w:rPr>
        <w:t xml:space="preserve"> Screening to prevent cervical cancer: Guidelines for the management of asymptomatic women with screen detected abnormalities. Canberra: NHMRC, 2005.</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Nelson W, Moser RP, </w:t>
      </w:r>
      <w:proofErr w:type="spellStart"/>
      <w:r w:rsidRPr="0092222A">
        <w:rPr>
          <w:rFonts w:ascii="Arial" w:hAnsi="Arial" w:cs="Arial"/>
        </w:rPr>
        <w:t>Gaffey</w:t>
      </w:r>
      <w:proofErr w:type="spellEnd"/>
      <w:r w:rsidRPr="0092222A">
        <w:rPr>
          <w:rFonts w:ascii="Arial" w:hAnsi="Arial" w:cs="Arial"/>
        </w:rPr>
        <w:t xml:space="preserve"> A, Waldron W. Adherence to Cervical Cancer Screening Guidelines for U.S. Women aged 25-64: Data from the 2005 Health Information National Trends Survey (HINTS). </w:t>
      </w:r>
      <w:proofErr w:type="gramStart"/>
      <w:r w:rsidRPr="0092222A">
        <w:rPr>
          <w:rFonts w:ascii="Arial" w:hAnsi="Arial" w:cs="Arial"/>
        </w:rPr>
        <w:t>Journal of Women’s Health.</w:t>
      </w:r>
      <w:proofErr w:type="gramEnd"/>
      <w:r w:rsidRPr="0092222A">
        <w:rPr>
          <w:rFonts w:ascii="Arial" w:hAnsi="Arial" w:cs="Arial"/>
        </w:rPr>
        <w:t xml:space="preserve"> 2009; 18(11)</w:t>
      </w:r>
      <w:proofErr w:type="gramStart"/>
      <w:r w:rsidRPr="0092222A">
        <w:rPr>
          <w:rFonts w:ascii="Arial" w:hAnsi="Arial" w:cs="Arial"/>
        </w:rPr>
        <w:t>;1759</w:t>
      </w:r>
      <w:proofErr w:type="gramEnd"/>
      <w:r w:rsidRPr="0092222A">
        <w:rPr>
          <w:rFonts w:ascii="Arial" w:hAnsi="Arial" w:cs="Arial"/>
        </w:rPr>
        <w:t>-1765.</w:t>
      </w:r>
    </w:p>
    <w:p w:rsidR="0092222A" w:rsidRPr="0092222A" w:rsidRDefault="0092222A" w:rsidP="0092222A">
      <w:pPr>
        <w:spacing w:line="360" w:lineRule="auto"/>
        <w:ind w:firstLine="0"/>
        <w:jc w:val="both"/>
        <w:rPr>
          <w:rFonts w:ascii="Arial" w:hAnsi="Arial" w:cs="Arial"/>
        </w:rPr>
      </w:pPr>
      <w:proofErr w:type="gramStart"/>
      <w:r w:rsidRPr="0092222A">
        <w:rPr>
          <w:rFonts w:ascii="Arial" w:hAnsi="Arial" w:cs="Arial"/>
        </w:rPr>
        <w:t xml:space="preserve">Nicholson FB, </w:t>
      </w:r>
      <w:proofErr w:type="spellStart"/>
      <w:r w:rsidRPr="0092222A">
        <w:rPr>
          <w:rFonts w:ascii="Arial" w:hAnsi="Arial" w:cs="Arial"/>
        </w:rPr>
        <w:t>Korman</w:t>
      </w:r>
      <w:proofErr w:type="spellEnd"/>
      <w:r w:rsidRPr="0092222A">
        <w:rPr>
          <w:rFonts w:ascii="Arial" w:hAnsi="Arial" w:cs="Arial"/>
        </w:rPr>
        <w:t xml:space="preserve"> MG. Comparison of endoscopic procedures for colorectal cancer screening in women with mammography and Pap smear.</w:t>
      </w:r>
      <w:proofErr w:type="gramEnd"/>
      <w:r w:rsidRPr="0092222A">
        <w:rPr>
          <w:rFonts w:ascii="Arial" w:hAnsi="Arial" w:cs="Arial"/>
        </w:rPr>
        <w:t xml:space="preserve"> Gastrointestinal Endoscopy, 2004; 60(3); 400-407.</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Rama CH, Villa LL, </w:t>
      </w:r>
      <w:proofErr w:type="spellStart"/>
      <w:r w:rsidRPr="0092222A">
        <w:rPr>
          <w:rFonts w:ascii="Arial" w:hAnsi="Arial" w:cs="Arial"/>
        </w:rPr>
        <w:t>Pagliusi</w:t>
      </w:r>
      <w:proofErr w:type="spellEnd"/>
      <w:r w:rsidRPr="0092222A">
        <w:rPr>
          <w:rFonts w:ascii="Arial" w:hAnsi="Arial" w:cs="Arial"/>
        </w:rPr>
        <w:t xml:space="preserve"> S, </w:t>
      </w:r>
      <w:proofErr w:type="spellStart"/>
      <w:r w:rsidRPr="0092222A">
        <w:rPr>
          <w:rFonts w:ascii="Arial" w:hAnsi="Arial" w:cs="Arial"/>
        </w:rPr>
        <w:t>Andreoli</w:t>
      </w:r>
      <w:proofErr w:type="spellEnd"/>
      <w:r w:rsidRPr="0092222A">
        <w:rPr>
          <w:rFonts w:ascii="Arial" w:hAnsi="Arial" w:cs="Arial"/>
        </w:rPr>
        <w:t xml:space="preserve"> MA, Costa C, Aoki AL, et al. Awareness and knowledge of HPV, cervical cancer, and vaccines in young women after first delivery in Sao Paulo, </w:t>
      </w:r>
      <w:proofErr w:type="spellStart"/>
      <w:r w:rsidRPr="0092222A">
        <w:rPr>
          <w:rFonts w:ascii="Arial" w:hAnsi="Arial" w:cs="Arial"/>
        </w:rPr>
        <w:t>Brasil</w:t>
      </w:r>
      <w:proofErr w:type="spellEnd"/>
      <w:r w:rsidRPr="0092222A">
        <w:rPr>
          <w:rFonts w:ascii="Arial" w:hAnsi="Arial" w:cs="Arial"/>
        </w:rPr>
        <w:t xml:space="preserve"> – a cross-sectional study.BMC Women’s Health, 2010; 10;35</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Rosenthal D, Dyson S, Pitts M, Garland S. Challenges to accepting a human </w:t>
      </w:r>
      <w:proofErr w:type="spellStart"/>
      <w:r w:rsidRPr="0092222A">
        <w:rPr>
          <w:rFonts w:ascii="Arial" w:hAnsi="Arial" w:cs="Arial"/>
        </w:rPr>
        <w:t>papilloma</w:t>
      </w:r>
      <w:proofErr w:type="spellEnd"/>
      <w:r w:rsidRPr="0092222A">
        <w:rPr>
          <w:rFonts w:ascii="Arial" w:hAnsi="Arial" w:cs="Arial"/>
        </w:rPr>
        <w:t xml:space="preserve"> virus (HPV) vaccination: Qualitative study of Australian women. Women &amp; Health, 2011</w:t>
      </w:r>
      <w:proofErr w:type="gramStart"/>
      <w:r w:rsidRPr="0092222A">
        <w:rPr>
          <w:rFonts w:ascii="Arial" w:hAnsi="Arial" w:cs="Arial"/>
        </w:rPr>
        <w:t>;45</w:t>
      </w:r>
      <w:proofErr w:type="gramEnd"/>
      <w:r w:rsidRPr="0092222A">
        <w:rPr>
          <w:rFonts w:ascii="Arial" w:hAnsi="Arial" w:cs="Arial"/>
        </w:rPr>
        <w:t>(2); 49-73.</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Sawaya</w:t>
      </w:r>
      <w:proofErr w:type="spellEnd"/>
      <w:r w:rsidRPr="0092222A">
        <w:rPr>
          <w:rFonts w:ascii="Arial" w:hAnsi="Arial" w:cs="Arial"/>
        </w:rPr>
        <w:t xml:space="preserve"> GF, Sung HY, Kearney KA, Miller M, Kinney W, Hiatt RA et al. Advancing age and cervical cancer screening and prognosis. J. Am. </w:t>
      </w:r>
      <w:proofErr w:type="spellStart"/>
      <w:r w:rsidRPr="0092222A">
        <w:rPr>
          <w:rFonts w:ascii="Arial" w:hAnsi="Arial" w:cs="Arial"/>
        </w:rPr>
        <w:t>Geriatr</w:t>
      </w:r>
      <w:proofErr w:type="spellEnd"/>
      <w:r w:rsidRPr="0092222A">
        <w:rPr>
          <w:rFonts w:ascii="Arial" w:hAnsi="Arial" w:cs="Arial"/>
        </w:rPr>
        <w:t>., 2001; 49; 1499-504.</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Schiffman</w:t>
      </w:r>
      <w:proofErr w:type="spellEnd"/>
      <w:r w:rsidRPr="0092222A">
        <w:rPr>
          <w:rFonts w:ascii="Arial" w:hAnsi="Arial" w:cs="Arial"/>
        </w:rPr>
        <w:t xml:space="preserve"> MH, Brinton LA, </w:t>
      </w:r>
      <w:proofErr w:type="spellStart"/>
      <w:r w:rsidRPr="0092222A">
        <w:rPr>
          <w:rFonts w:ascii="Arial" w:hAnsi="Arial" w:cs="Arial"/>
        </w:rPr>
        <w:t>Devesa</w:t>
      </w:r>
      <w:proofErr w:type="spellEnd"/>
      <w:r w:rsidRPr="0092222A">
        <w:rPr>
          <w:rFonts w:ascii="Arial" w:hAnsi="Arial" w:cs="Arial"/>
        </w:rPr>
        <w:t xml:space="preserve"> SS, </w:t>
      </w:r>
      <w:proofErr w:type="spellStart"/>
      <w:r w:rsidRPr="0092222A">
        <w:rPr>
          <w:rFonts w:ascii="Arial" w:hAnsi="Arial" w:cs="Arial"/>
        </w:rPr>
        <w:t>Fraumeni</w:t>
      </w:r>
      <w:proofErr w:type="spellEnd"/>
      <w:r w:rsidRPr="0092222A">
        <w:rPr>
          <w:rFonts w:ascii="Arial" w:hAnsi="Arial" w:cs="Arial"/>
        </w:rPr>
        <w:t xml:space="preserve"> JF </w:t>
      </w:r>
      <w:proofErr w:type="spellStart"/>
      <w:r w:rsidRPr="0092222A">
        <w:rPr>
          <w:rFonts w:ascii="Arial" w:hAnsi="Arial" w:cs="Arial"/>
        </w:rPr>
        <w:t>jr</w:t>
      </w:r>
      <w:proofErr w:type="spellEnd"/>
      <w:r w:rsidRPr="0092222A">
        <w:rPr>
          <w:rFonts w:ascii="Arial" w:hAnsi="Arial" w:cs="Arial"/>
        </w:rPr>
        <w:t xml:space="preserve">. Cervical </w:t>
      </w:r>
      <w:proofErr w:type="gramStart"/>
      <w:r w:rsidRPr="0092222A">
        <w:rPr>
          <w:rFonts w:ascii="Arial" w:hAnsi="Arial" w:cs="Arial"/>
        </w:rPr>
        <w:t>Cancer .</w:t>
      </w:r>
      <w:proofErr w:type="gramEnd"/>
      <w:r w:rsidRPr="0092222A">
        <w:rPr>
          <w:rFonts w:ascii="Arial" w:hAnsi="Arial" w:cs="Arial"/>
        </w:rPr>
        <w:t xml:space="preserve"> </w:t>
      </w:r>
      <w:proofErr w:type="gramStart"/>
      <w:r w:rsidRPr="0092222A">
        <w:rPr>
          <w:rFonts w:ascii="Arial" w:hAnsi="Arial" w:cs="Arial"/>
        </w:rPr>
        <w:t xml:space="preserve">Cancer Epidemiology and </w:t>
      </w:r>
      <w:proofErr w:type="spellStart"/>
      <w:r w:rsidRPr="0092222A">
        <w:rPr>
          <w:rFonts w:ascii="Arial" w:hAnsi="Arial" w:cs="Arial"/>
        </w:rPr>
        <w:t>Preventation</w:t>
      </w:r>
      <w:proofErr w:type="spellEnd"/>
      <w:r w:rsidRPr="0092222A">
        <w:rPr>
          <w:rFonts w:ascii="Arial" w:hAnsi="Arial" w:cs="Arial"/>
        </w:rPr>
        <w:t>.</w:t>
      </w:r>
      <w:proofErr w:type="gramEnd"/>
      <w:r w:rsidRPr="0092222A">
        <w:rPr>
          <w:rFonts w:ascii="Arial" w:hAnsi="Arial" w:cs="Arial"/>
        </w:rPr>
        <w:t xml:space="preserve"> New York Oxford University Press; 1996; 1090-116.</w:t>
      </w:r>
    </w:p>
    <w:p w:rsidR="0092222A" w:rsidRPr="0092222A" w:rsidRDefault="0092222A" w:rsidP="0092222A">
      <w:pPr>
        <w:spacing w:line="360" w:lineRule="auto"/>
        <w:ind w:firstLine="0"/>
        <w:jc w:val="both"/>
        <w:rPr>
          <w:rFonts w:ascii="Arial" w:hAnsi="Arial" w:cs="Arial"/>
        </w:rPr>
      </w:pPr>
      <w:r w:rsidRPr="0092222A">
        <w:rPr>
          <w:rFonts w:ascii="Arial" w:hAnsi="Arial" w:cs="Arial"/>
        </w:rPr>
        <w:lastRenderedPageBreak/>
        <w:t xml:space="preserve">Schoenberg N, </w:t>
      </w:r>
      <w:proofErr w:type="spellStart"/>
      <w:r w:rsidRPr="0092222A">
        <w:rPr>
          <w:rFonts w:ascii="Arial" w:hAnsi="Arial" w:cs="Arial"/>
        </w:rPr>
        <w:t>Baltisberger</w:t>
      </w:r>
      <w:proofErr w:type="spellEnd"/>
      <w:r w:rsidRPr="0092222A">
        <w:rPr>
          <w:rFonts w:ascii="Arial" w:hAnsi="Arial" w:cs="Arial"/>
        </w:rPr>
        <w:t xml:space="preserve"> J, </w:t>
      </w:r>
      <w:proofErr w:type="spellStart"/>
      <w:r w:rsidRPr="0092222A">
        <w:rPr>
          <w:rFonts w:ascii="Arial" w:hAnsi="Arial" w:cs="Arial"/>
        </w:rPr>
        <w:t>Bardach</w:t>
      </w:r>
      <w:proofErr w:type="spellEnd"/>
      <w:r w:rsidRPr="0092222A">
        <w:rPr>
          <w:rFonts w:ascii="Arial" w:hAnsi="Arial" w:cs="Arial"/>
        </w:rPr>
        <w:t xml:space="preserve"> S, </w:t>
      </w:r>
      <w:proofErr w:type="spellStart"/>
      <w:r w:rsidRPr="0092222A">
        <w:rPr>
          <w:rFonts w:ascii="Arial" w:hAnsi="Arial" w:cs="Arial"/>
        </w:rPr>
        <w:t>Dignan</w:t>
      </w:r>
      <w:proofErr w:type="spellEnd"/>
      <w:r w:rsidRPr="0092222A">
        <w:rPr>
          <w:rFonts w:ascii="Arial" w:hAnsi="Arial" w:cs="Arial"/>
        </w:rPr>
        <w:t xml:space="preserve"> M. Perspectives on Pap </w:t>
      </w:r>
      <w:proofErr w:type="gramStart"/>
      <w:r w:rsidRPr="0092222A">
        <w:rPr>
          <w:rFonts w:ascii="Arial" w:hAnsi="Arial" w:cs="Arial"/>
        </w:rPr>
        <w:t>Test</w:t>
      </w:r>
      <w:proofErr w:type="gramEnd"/>
      <w:r w:rsidRPr="0092222A">
        <w:rPr>
          <w:rFonts w:ascii="Arial" w:hAnsi="Arial" w:cs="Arial"/>
        </w:rPr>
        <w:t xml:space="preserve"> Follow Up Care Among Rural </w:t>
      </w:r>
      <w:proofErr w:type="spellStart"/>
      <w:r w:rsidRPr="0092222A">
        <w:rPr>
          <w:rFonts w:ascii="Arial" w:hAnsi="Arial" w:cs="Arial"/>
        </w:rPr>
        <w:t>Applalachian</w:t>
      </w:r>
      <w:proofErr w:type="spellEnd"/>
      <w:r w:rsidRPr="0092222A">
        <w:rPr>
          <w:rFonts w:ascii="Arial" w:hAnsi="Arial" w:cs="Arial"/>
        </w:rPr>
        <w:t xml:space="preserve"> Women. Women Health, 2010; 50(6); 580-597</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Spriggs</w:t>
      </w:r>
      <w:proofErr w:type="spellEnd"/>
      <w:r w:rsidRPr="0092222A">
        <w:rPr>
          <w:rFonts w:ascii="Arial" w:hAnsi="Arial" w:cs="Arial"/>
        </w:rPr>
        <w:t xml:space="preserve"> AI. </w:t>
      </w:r>
      <w:proofErr w:type="gramStart"/>
      <w:r w:rsidRPr="0092222A">
        <w:rPr>
          <w:rFonts w:ascii="Arial" w:hAnsi="Arial" w:cs="Arial"/>
        </w:rPr>
        <w:t xml:space="preserve">History of </w:t>
      </w:r>
      <w:proofErr w:type="spellStart"/>
      <w:r w:rsidRPr="0092222A">
        <w:rPr>
          <w:rFonts w:ascii="Arial" w:hAnsi="Arial" w:cs="Arial"/>
        </w:rPr>
        <w:t>cytodiagnosis</w:t>
      </w:r>
      <w:proofErr w:type="spellEnd"/>
      <w:r w:rsidRPr="0092222A">
        <w:rPr>
          <w:rFonts w:ascii="Arial" w:hAnsi="Arial" w:cs="Arial"/>
        </w:rPr>
        <w:t>.</w:t>
      </w:r>
      <w:proofErr w:type="gramEnd"/>
      <w:r w:rsidRPr="0092222A">
        <w:rPr>
          <w:rFonts w:ascii="Arial" w:hAnsi="Arial" w:cs="Arial"/>
        </w:rPr>
        <w:t xml:space="preserve"> </w:t>
      </w:r>
      <w:proofErr w:type="gramStart"/>
      <w:r w:rsidRPr="0092222A">
        <w:rPr>
          <w:rFonts w:ascii="Arial" w:hAnsi="Arial" w:cs="Arial"/>
        </w:rPr>
        <w:t>Journal of Clinical Pathology.</w:t>
      </w:r>
      <w:proofErr w:type="gramEnd"/>
      <w:r w:rsidRPr="0092222A">
        <w:rPr>
          <w:rFonts w:ascii="Arial" w:hAnsi="Arial" w:cs="Arial"/>
        </w:rPr>
        <w:t xml:space="preserve"> 1977</w:t>
      </w:r>
      <w:proofErr w:type="gramStart"/>
      <w:r w:rsidRPr="0092222A">
        <w:rPr>
          <w:rFonts w:ascii="Arial" w:hAnsi="Arial" w:cs="Arial"/>
        </w:rPr>
        <w:t>;30</w:t>
      </w:r>
      <w:proofErr w:type="gramEnd"/>
      <w:r w:rsidRPr="0092222A">
        <w:rPr>
          <w:rFonts w:ascii="Arial" w:hAnsi="Arial" w:cs="Arial"/>
        </w:rPr>
        <w:t xml:space="preserve">; 1091-1102     </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Stein K, </w:t>
      </w:r>
      <w:proofErr w:type="spellStart"/>
      <w:r w:rsidRPr="0092222A">
        <w:rPr>
          <w:rFonts w:ascii="Arial" w:hAnsi="Arial" w:cs="Arial"/>
        </w:rPr>
        <w:t>Lewendon</w:t>
      </w:r>
      <w:proofErr w:type="spellEnd"/>
      <w:r w:rsidRPr="0092222A">
        <w:rPr>
          <w:rFonts w:ascii="Arial" w:hAnsi="Arial" w:cs="Arial"/>
        </w:rPr>
        <w:t xml:space="preserve"> G, Jenkins R, Davis C. Improving uptake of cervical cancer screening in women with prolonged history of non-attendance for screening: a randomized trial of enhanced invitation methods. Journal of Medical Screening, 2005; 12(4); 185-189.</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Strickler</w:t>
      </w:r>
      <w:proofErr w:type="spellEnd"/>
      <w:r w:rsidRPr="0092222A">
        <w:rPr>
          <w:rFonts w:ascii="Arial" w:hAnsi="Arial" w:cs="Arial"/>
        </w:rPr>
        <w:t xml:space="preserve"> HD, Burk RD, </w:t>
      </w:r>
      <w:proofErr w:type="spellStart"/>
      <w:r w:rsidRPr="0092222A">
        <w:rPr>
          <w:rFonts w:ascii="Arial" w:hAnsi="Arial" w:cs="Arial"/>
        </w:rPr>
        <w:t>Fazzari</w:t>
      </w:r>
      <w:proofErr w:type="spellEnd"/>
      <w:r w:rsidRPr="0092222A">
        <w:rPr>
          <w:rFonts w:ascii="Arial" w:hAnsi="Arial" w:cs="Arial"/>
        </w:rPr>
        <w:t xml:space="preserve"> M, </w:t>
      </w:r>
      <w:proofErr w:type="spellStart"/>
      <w:r w:rsidR="009907C0">
        <w:rPr>
          <w:rFonts w:ascii="Arial" w:hAnsi="Arial" w:cs="Arial"/>
        </w:rPr>
        <w:t>Anastos</w:t>
      </w:r>
      <w:proofErr w:type="spellEnd"/>
      <w:r w:rsidR="009907C0">
        <w:rPr>
          <w:rFonts w:ascii="Arial" w:hAnsi="Arial" w:cs="Arial"/>
        </w:rPr>
        <w:t xml:space="preserve"> K, </w:t>
      </w:r>
      <w:proofErr w:type="spellStart"/>
      <w:r w:rsidR="009907C0">
        <w:rPr>
          <w:rFonts w:ascii="Arial" w:hAnsi="Arial" w:cs="Arial"/>
        </w:rPr>
        <w:t>Minkoff</w:t>
      </w:r>
      <w:proofErr w:type="spellEnd"/>
      <w:r w:rsidR="009907C0">
        <w:rPr>
          <w:rFonts w:ascii="Arial" w:hAnsi="Arial" w:cs="Arial"/>
        </w:rPr>
        <w:t xml:space="preserve"> H, </w:t>
      </w:r>
      <w:proofErr w:type="spellStart"/>
      <w:r w:rsidR="009907C0">
        <w:rPr>
          <w:rFonts w:ascii="Arial" w:hAnsi="Arial" w:cs="Arial"/>
        </w:rPr>
        <w:t>Massad</w:t>
      </w:r>
      <w:proofErr w:type="spellEnd"/>
      <w:r w:rsidR="009907C0">
        <w:rPr>
          <w:rFonts w:ascii="Arial" w:hAnsi="Arial" w:cs="Arial"/>
        </w:rPr>
        <w:t xml:space="preserve"> LS, </w:t>
      </w:r>
      <w:r w:rsidRPr="0092222A">
        <w:rPr>
          <w:rFonts w:ascii="Arial" w:hAnsi="Arial" w:cs="Arial"/>
        </w:rPr>
        <w:t xml:space="preserve">et al. Natural history and possible reactivation of human </w:t>
      </w:r>
      <w:proofErr w:type="spellStart"/>
      <w:r w:rsidRPr="0092222A">
        <w:rPr>
          <w:rFonts w:ascii="Arial" w:hAnsi="Arial" w:cs="Arial"/>
        </w:rPr>
        <w:t>papillomavirus</w:t>
      </w:r>
      <w:proofErr w:type="spellEnd"/>
      <w:r w:rsidRPr="0092222A">
        <w:rPr>
          <w:rFonts w:ascii="Arial" w:hAnsi="Arial" w:cs="Arial"/>
        </w:rPr>
        <w:t xml:space="preserve"> in human immunodeficiency virus-positive women. </w:t>
      </w:r>
      <w:proofErr w:type="gramStart"/>
      <w:r w:rsidRPr="0092222A">
        <w:rPr>
          <w:rFonts w:ascii="Arial" w:hAnsi="Arial" w:cs="Arial"/>
        </w:rPr>
        <w:t>Journal of the National Cancer Institute.</w:t>
      </w:r>
      <w:proofErr w:type="gramEnd"/>
      <w:r w:rsidRPr="0092222A">
        <w:rPr>
          <w:rFonts w:ascii="Arial" w:hAnsi="Arial" w:cs="Arial"/>
        </w:rPr>
        <w:t xml:space="preserve"> 2005; 97(8)</w:t>
      </w:r>
      <w:proofErr w:type="gramStart"/>
      <w:r w:rsidRPr="0092222A">
        <w:rPr>
          <w:rFonts w:ascii="Arial" w:hAnsi="Arial" w:cs="Arial"/>
        </w:rPr>
        <w:t>;577</w:t>
      </w:r>
      <w:proofErr w:type="gramEnd"/>
      <w:r w:rsidRPr="0092222A">
        <w:rPr>
          <w:rFonts w:ascii="Arial" w:hAnsi="Arial" w:cs="Arial"/>
        </w:rPr>
        <w:t>-586.</w:t>
      </w: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Subramaniam</w:t>
      </w:r>
      <w:proofErr w:type="spellEnd"/>
      <w:r w:rsidRPr="0092222A">
        <w:rPr>
          <w:rFonts w:ascii="Arial" w:hAnsi="Arial" w:cs="Arial"/>
        </w:rPr>
        <w:t xml:space="preserve"> A, </w:t>
      </w:r>
      <w:proofErr w:type="spellStart"/>
      <w:r w:rsidRPr="0092222A">
        <w:rPr>
          <w:rFonts w:ascii="Arial" w:hAnsi="Arial" w:cs="Arial"/>
        </w:rPr>
        <w:t>Fauci</w:t>
      </w:r>
      <w:proofErr w:type="spellEnd"/>
      <w:r w:rsidRPr="0092222A">
        <w:rPr>
          <w:rFonts w:ascii="Arial" w:hAnsi="Arial" w:cs="Arial"/>
        </w:rPr>
        <w:t xml:space="preserve"> JM, Schneider KE, Whitworth JM, </w:t>
      </w:r>
      <w:proofErr w:type="gramStart"/>
      <w:r w:rsidRPr="0092222A">
        <w:rPr>
          <w:rFonts w:ascii="Arial" w:hAnsi="Arial" w:cs="Arial"/>
        </w:rPr>
        <w:t>Erickson</w:t>
      </w:r>
      <w:proofErr w:type="gramEnd"/>
      <w:r w:rsidRPr="0092222A">
        <w:rPr>
          <w:rFonts w:ascii="Arial" w:hAnsi="Arial" w:cs="Arial"/>
        </w:rPr>
        <w:t xml:space="preserve"> BK, Kim K &amp; Huh WK. Invasive Cervical Cancer and Screening: What Are The Rates of Unscreened and Underscreened Women in the Modern Era? Journal of Lower Genital Tract Disease, 2011; 15(2); 110-113.</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Sutton S, Rutherford C. </w:t>
      </w:r>
      <w:proofErr w:type="spellStart"/>
      <w:r w:rsidRPr="0092222A">
        <w:rPr>
          <w:rFonts w:ascii="Arial" w:hAnsi="Arial" w:cs="Arial"/>
        </w:rPr>
        <w:t>Sociodemographic</w:t>
      </w:r>
      <w:proofErr w:type="spellEnd"/>
      <w:r w:rsidRPr="0092222A">
        <w:rPr>
          <w:rFonts w:ascii="Arial" w:hAnsi="Arial" w:cs="Arial"/>
        </w:rPr>
        <w:t xml:space="preserve"> and attitudinal correlates of cervical screening uptake in national sample of women in Britain. Social Science &amp; Medicine, 2005; 61; 2460-2465.</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Swan J, Breen N, Coates RJ, </w:t>
      </w:r>
      <w:proofErr w:type="spellStart"/>
      <w:r w:rsidRPr="0092222A">
        <w:rPr>
          <w:rFonts w:ascii="Arial" w:hAnsi="Arial" w:cs="Arial"/>
        </w:rPr>
        <w:t>Rimer</w:t>
      </w:r>
      <w:proofErr w:type="spellEnd"/>
      <w:r w:rsidRPr="0092222A">
        <w:rPr>
          <w:rFonts w:ascii="Arial" w:hAnsi="Arial" w:cs="Arial"/>
        </w:rPr>
        <w:t xml:space="preserve"> BK, Lee NC. Progress in cancer screening practices in the United States: Results from the 2000 National Health Interview Survey. Cancer, 2003; 97; 1528-40.</w:t>
      </w:r>
    </w:p>
    <w:p w:rsidR="0092222A" w:rsidRPr="0092222A" w:rsidRDefault="0092222A" w:rsidP="0092222A">
      <w:pPr>
        <w:spacing w:line="360" w:lineRule="auto"/>
        <w:ind w:firstLine="0"/>
        <w:jc w:val="both"/>
        <w:rPr>
          <w:rFonts w:ascii="Arial" w:hAnsi="Arial" w:cs="Arial"/>
        </w:rPr>
      </w:pPr>
      <w:proofErr w:type="spellStart"/>
      <w:proofErr w:type="gramStart"/>
      <w:r w:rsidRPr="0092222A">
        <w:rPr>
          <w:rFonts w:ascii="Arial" w:hAnsi="Arial" w:cs="Arial"/>
        </w:rPr>
        <w:t>Uysal</w:t>
      </w:r>
      <w:proofErr w:type="spellEnd"/>
      <w:r w:rsidRPr="0092222A">
        <w:rPr>
          <w:rFonts w:ascii="Arial" w:hAnsi="Arial" w:cs="Arial"/>
        </w:rPr>
        <w:t xml:space="preserve"> A, </w:t>
      </w:r>
      <w:proofErr w:type="spellStart"/>
      <w:r w:rsidRPr="0092222A">
        <w:rPr>
          <w:rFonts w:ascii="Arial" w:hAnsi="Arial" w:cs="Arial"/>
        </w:rPr>
        <w:t>Birsel</w:t>
      </w:r>
      <w:proofErr w:type="spellEnd"/>
      <w:r w:rsidRPr="0092222A">
        <w:rPr>
          <w:rFonts w:ascii="Arial" w:hAnsi="Arial" w:cs="Arial"/>
        </w:rPr>
        <w:t xml:space="preserve"> A. Knowledge about cervical cancer risk factors and Pap testing behavior among Turkish Women.</w:t>
      </w:r>
      <w:proofErr w:type="gramEnd"/>
      <w:r w:rsidRPr="0092222A">
        <w:rPr>
          <w:rFonts w:ascii="Arial" w:hAnsi="Arial" w:cs="Arial"/>
        </w:rPr>
        <w:t xml:space="preserve"> Asian Pacific J Cancer </w:t>
      </w:r>
      <w:proofErr w:type="spellStart"/>
      <w:r w:rsidRPr="0092222A">
        <w:rPr>
          <w:rFonts w:ascii="Arial" w:hAnsi="Arial" w:cs="Arial"/>
        </w:rPr>
        <w:t>Prev</w:t>
      </w:r>
      <w:proofErr w:type="spellEnd"/>
      <w:r w:rsidRPr="0092222A">
        <w:rPr>
          <w:rFonts w:ascii="Arial" w:hAnsi="Arial" w:cs="Arial"/>
        </w:rPr>
        <w:t>, 2009; 10; 345-350.</w:t>
      </w:r>
    </w:p>
    <w:p w:rsidR="0092222A" w:rsidRPr="0092222A" w:rsidRDefault="0092222A" w:rsidP="0092222A">
      <w:pPr>
        <w:spacing w:line="360" w:lineRule="auto"/>
        <w:ind w:firstLine="0"/>
        <w:jc w:val="both"/>
        <w:rPr>
          <w:rFonts w:ascii="Arial" w:hAnsi="Arial" w:cs="Arial"/>
        </w:rPr>
      </w:pPr>
      <w:proofErr w:type="spellStart"/>
      <w:proofErr w:type="gramStart"/>
      <w:r w:rsidRPr="0092222A">
        <w:rPr>
          <w:rFonts w:ascii="Arial" w:hAnsi="Arial" w:cs="Arial"/>
        </w:rPr>
        <w:t>Winer</w:t>
      </w:r>
      <w:proofErr w:type="spellEnd"/>
      <w:r w:rsidRPr="0092222A">
        <w:rPr>
          <w:rFonts w:ascii="Arial" w:hAnsi="Arial" w:cs="Arial"/>
        </w:rPr>
        <w:t xml:space="preserve"> RL, Lee SK, Hughes JP, Adam DE, </w:t>
      </w:r>
      <w:proofErr w:type="spellStart"/>
      <w:r w:rsidRPr="0092222A">
        <w:rPr>
          <w:rFonts w:ascii="Arial" w:hAnsi="Arial" w:cs="Arial"/>
        </w:rPr>
        <w:t>Kiviat</w:t>
      </w:r>
      <w:proofErr w:type="spellEnd"/>
      <w:r w:rsidRPr="0092222A">
        <w:rPr>
          <w:rFonts w:ascii="Arial" w:hAnsi="Arial" w:cs="Arial"/>
        </w:rPr>
        <w:t xml:space="preserve"> NB, </w:t>
      </w:r>
      <w:proofErr w:type="spellStart"/>
      <w:r w:rsidRPr="0092222A">
        <w:rPr>
          <w:rFonts w:ascii="Arial" w:hAnsi="Arial" w:cs="Arial"/>
        </w:rPr>
        <w:t>Koutsky</w:t>
      </w:r>
      <w:proofErr w:type="spellEnd"/>
      <w:r w:rsidRPr="0092222A">
        <w:rPr>
          <w:rFonts w:ascii="Arial" w:hAnsi="Arial" w:cs="Arial"/>
        </w:rPr>
        <w:t xml:space="preserve"> LA.</w:t>
      </w:r>
      <w:proofErr w:type="gramEnd"/>
      <w:r w:rsidRPr="0092222A">
        <w:rPr>
          <w:rFonts w:ascii="Arial" w:hAnsi="Arial" w:cs="Arial"/>
        </w:rPr>
        <w:t xml:space="preserve"> Genital human </w:t>
      </w:r>
      <w:proofErr w:type="spellStart"/>
      <w:r w:rsidRPr="0092222A">
        <w:rPr>
          <w:rFonts w:ascii="Arial" w:hAnsi="Arial" w:cs="Arial"/>
        </w:rPr>
        <w:t>papillomavirus</w:t>
      </w:r>
      <w:proofErr w:type="spellEnd"/>
      <w:r w:rsidRPr="0092222A">
        <w:rPr>
          <w:rFonts w:ascii="Arial" w:hAnsi="Arial" w:cs="Arial"/>
        </w:rPr>
        <w:t xml:space="preserve"> infection: incidence and risk factors in a cohort of female university students. </w:t>
      </w:r>
      <w:proofErr w:type="gramStart"/>
      <w:r w:rsidRPr="0092222A">
        <w:rPr>
          <w:rFonts w:ascii="Arial" w:hAnsi="Arial" w:cs="Arial"/>
        </w:rPr>
        <w:t>American Journal of Epidemiology.</w:t>
      </w:r>
      <w:proofErr w:type="gramEnd"/>
      <w:r w:rsidRPr="0092222A">
        <w:rPr>
          <w:rFonts w:ascii="Arial" w:hAnsi="Arial" w:cs="Arial"/>
        </w:rPr>
        <w:t xml:space="preserve"> </w:t>
      </w:r>
      <w:proofErr w:type="gramStart"/>
      <w:r w:rsidRPr="0092222A">
        <w:rPr>
          <w:rFonts w:ascii="Arial" w:hAnsi="Arial" w:cs="Arial"/>
        </w:rPr>
        <w:t>2003; 157(3); 218-226.</w:t>
      </w:r>
      <w:proofErr w:type="gramEnd"/>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Wong LP, Sam IC, Current issues facing the introduction of human </w:t>
      </w:r>
      <w:proofErr w:type="spellStart"/>
      <w:r w:rsidRPr="0092222A">
        <w:rPr>
          <w:rFonts w:ascii="Arial" w:hAnsi="Arial" w:cs="Arial"/>
        </w:rPr>
        <w:t>papillomavirus</w:t>
      </w:r>
      <w:proofErr w:type="spellEnd"/>
      <w:r w:rsidRPr="0092222A">
        <w:rPr>
          <w:rFonts w:ascii="Arial" w:hAnsi="Arial" w:cs="Arial"/>
        </w:rPr>
        <w:t xml:space="preserve"> vaccine in Malaysia. Malaysian </w:t>
      </w:r>
      <w:proofErr w:type="spellStart"/>
      <w:proofErr w:type="gramStart"/>
      <w:r w:rsidRPr="0092222A">
        <w:rPr>
          <w:rFonts w:ascii="Arial" w:hAnsi="Arial" w:cs="Arial"/>
        </w:rPr>
        <w:t>Fam</w:t>
      </w:r>
      <w:proofErr w:type="spellEnd"/>
      <w:proofErr w:type="gramEnd"/>
      <w:r w:rsidRPr="0092222A">
        <w:rPr>
          <w:rFonts w:ascii="Arial" w:hAnsi="Arial" w:cs="Arial"/>
        </w:rPr>
        <w:t xml:space="preserve"> Physician; </w:t>
      </w:r>
      <w:proofErr w:type="spellStart"/>
      <w:r w:rsidRPr="0092222A">
        <w:rPr>
          <w:rFonts w:ascii="Arial" w:hAnsi="Arial" w:cs="Arial"/>
        </w:rPr>
        <w:t>vol</w:t>
      </w:r>
      <w:proofErr w:type="spellEnd"/>
      <w:r w:rsidRPr="0092222A">
        <w:rPr>
          <w:rFonts w:ascii="Arial" w:hAnsi="Arial" w:cs="Arial"/>
        </w:rPr>
        <w:t xml:space="preserve"> 2; 47-53.</w:t>
      </w:r>
    </w:p>
    <w:p w:rsidR="0092222A" w:rsidRPr="0092222A" w:rsidRDefault="0092222A" w:rsidP="0092222A">
      <w:pPr>
        <w:spacing w:line="360" w:lineRule="auto"/>
        <w:ind w:firstLine="0"/>
        <w:jc w:val="both"/>
        <w:rPr>
          <w:rFonts w:ascii="Arial" w:hAnsi="Arial" w:cs="Arial"/>
        </w:rPr>
      </w:pPr>
      <w:r w:rsidRPr="0092222A">
        <w:rPr>
          <w:rFonts w:ascii="Arial" w:hAnsi="Arial" w:cs="Arial"/>
        </w:rPr>
        <w:lastRenderedPageBreak/>
        <w:t xml:space="preserve">Zhang Y, Borders TF, Rohrer JE. </w:t>
      </w:r>
      <w:proofErr w:type="gramStart"/>
      <w:r w:rsidRPr="0092222A">
        <w:rPr>
          <w:rFonts w:ascii="Arial" w:hAnsi="Arial" w:cs="Arial"/>
        </w:rPr>
        <w:t>Correlates of intent to seek unnecessary pap tests among elderly women.</w:t>
      </w:r>
      <w:proofErr w:type="gramEnd"/>
      <w:r w:rsidRPr="0092222A">
        <w:rPr>
          <w:rFonts w:ascii="Arial" w:hAnsi="Arial" w:cs="Arial"/>
        </w:rPr>
        <w:t xml:space="preserve"> Woman’s Health Issues, 2007; 17; 351-359.</w:t>
      </w:r>
    </w:p>
    <w:p w:rsidR="0092222A" w:rsidRPr="00B0139D" w:rsidRDefault="0092222A" w:rsidP="0092222A">
      <w:pPr>
        <w:spacing w:line="360" w:lineRule="auto"/>
        <w:ind w:firstLine="0"/>
        <w:jc w:val="both"/>
        <w:rPr>
          <w:rFonts w:ascii="Arial" w:hAnsi="Arial" w:cs="Arial"/>
        </w:rPr>
      </w:pPr>
      <w:proofErr w:type="spellStart"/>
      <w:r w:rsidRPr="0092222A">
        <w:rPr>
          <w:rFonts w:ascii="Arial" w:hAnsi="Arial" w:cs="Arial"/>
        </w:rPr>
        <w:t>Zimet</w:t>
      </w:r>
      <w:proofErr w:type="spellEnd"/>
      <w:r w:rsidRPr="0092222A">
        <w:rPr>
          <w:rFonts w:ascii="Arial" w:hAnsi="Arial" w:cs="Arial"/>
        </w:rPr>
        <w:t xml:space="preserve"> GD, Weiss TW, Rosenthal SL, Good MB, </w:t>
      </w:r>
      <w:proofErr w:type="spellStart"/>
      <w:r w:rsidRPr="0092222A">
        <w:rPr>
          <w:rFonts w:ascii="Arial" w:hAnsi="Arial" w:cs="Arial"/>
        </w:rPr>
        <w:t>Vichin</w:t>
      </w:r>
      <w:proofErr w:type="spellEnd"/>
      <w:r w:rsidRPr="0092222A">
        <w:rPr>
          <w:rFonts w:ascii="Arial" w:hAnsi="Arial" w:cs="Arial"/>
        </w:rPr>
        <w:t xml:space="preserve"> MD. </w:t>
      </w:r>
      <w:proofErr w:type="gramStart"/>
      <w:r w:rsidRPr="0092222A">
        <w:rPr>
          <w:rFonts w:ascii="Arial" w:hAnsi="Arial" w:cs="Arial"/>
        </w:rPr>
        <w:t>Reasons for non-vaccination against HPV and future vaccination intentions among 19-26 year-old women.</w:t>
      </w:r>
      <w:proofErr w:type="gramEnd"/>
      <w:r w:rsidRPr="0092222A">
        <w:rPr>
          <w:rFonts w:ascii="Arial" w:hAnsi="Arial" w:cs="Arial"/>
        </w:rPr>
        <w:t xml:space="preserve">  Women’s Health, 2010; 10 (27)</w:t>
      </w:r>
    </w:p>
    <w:p w:rsidR="0092222A" w:rsidRPr="00B0139D" w:rsidRDefault="0092222A" w:rsidP="0092222A">
      <w:pPr>
        <w:spacing w:line="360" w:lineRule="auto"/>
        <w:ind w:firstLine="0"/>
        <w:jc w:val="both"/>
        <w:rPr>
          <w:rFonts w:ascii="Arial" w:hAnsi="Arial" w:cs="Arial"/>
        </w:rPr>
      </w:pPr>
    </w:p>
    <w:p w:rsidR="0092222A" w:rsidRPr="0092222A" w:rsidRDefault="0092222A" w:rsidP="0092222A">
      <w:pPr>
        <w:spacing w:line="360" w:lineRule="auto"/>
        <w:ind w:firstLine="0"/>
        <w:jc w:val="both"/>
        <w:rPr>
          <w:rFonts w:ascii="Arial" w:hAnsi="Arial" w:cs="Arial"/>
        </w:rPr>
      </w:pPr>
      <w:proofErr w:type="spellStart"/>
      <w:r w:rsidRPr="0092222A">
        <w:rPr>
          <w:rFonts w:ascii="Arial" w:hAnsi="Arial" w:cs="Arial"/>
        </w:rPr>
        <w:t>Ferlay</w:t>
      </w:r>
      <w:proofErr w:type="spellEnd"/>
      <w:r w:rsidRPr="0092222A">
        <w:rPr>
          <w:rFonts w:ascii="Arial" w:hAnsi="Arial" w:cs="Arial"/>
        </w:rPr>
        <w:t xml:space="preserve"> J, Shin HR, Bray F, Forman D, </w:t>
      </w:r>
      <w:proofErr w:type="spellStart"/>
      <w:r w:rsidRPr="0092222A">
        <w:rPr>
          <w:rFonts w:ascii="Arial" w:hAnsi="Arial" w:cs="Arial"/>
        </w:rPr>
        <w:t>Mathers</w:t>
      </w:r>
      <w:proofErr w:type="spellEnd"/>
      <w:r w:rsidRPr="0092222A">
        <w:rPr>
          <w:rFonts w:ascii="Arial" w:hAnsi="Arial" w:cs="Arial"/>
        </w:rPr>
        <w:t xml:space="preserve"> C, </w:t>
      </w:r>
      <w:proofErr w:type="spellStart"/>
      <w:r w:rsidRPr="0092222A">
        <w:rPr>
          <w:rFonts w:ascii="Arial" w:hAnsi="Arial" w:cs="Arial"/>
        </w:rPr>
        <w:t>Parkin</w:t>
      </w:r>
      <w:proofErr w:type="spellEnd"/>
      <w:r w:rsidRPr="0092222A">
        <w:rPr>
          <w:rFonts w:ascii="Arial" w:hAnsi="Arial" w:cs="Arial"/>
        </w:rPr>
        <w:t xml:space="preserve"> DM. Cancer incidence and mortality worldwide:</w:t>
      </w:r>
      <w:r>
        <w:rPr>
          <w:rFonts w:ascii="Arial" w:hAnsi="Arial" w:cs="Arial"/>
        </w:rPr>
        <w:t xml:space="preserve"> IARC </w:t>
      </w:r>
      <w:proofErr w:type="spellStart"/>
      <w:r>
        <w:rPr>
          <w:rFonts w:ascii="Arial" w:hAnsi="Arial" w:cs="Arial"/>
        </w:rPr>
        <w:t>CancerBase</w:t>
      </w:r>
      <w:proofErr w:type="spellEnd"/>
      <w:r>
        <w:rPr>
          <w:rFonts w:ascii="Arial" w:hAnsi="Arial" w:cs="Arial"/>
        </w:rPr>
        <w:t xml:space="preserve"> No. 10, </w:t>
      </w:r>
      <w:hyperlink r:id="rId59" w:history="1">
        <w:r w:rsidR="00D71430" w:rsidRPr="00BB4C1A">
          <w:rPr>
            <w:rStyle w:val="-"/>
            <w:rFonts w:ascii="Arial" w:hAnsi="Arial" w:cs="Arial"/>
          </w:rPr>
          <w:t>http://globocan.iarc.fr</w:t>
        </w:r>
      </w:hyperlink>
      <w:r w:rsidR="00D71430">
        <w:rPr>
          <w:rFonts w:ascii="Arial" w:hAnsi="Arial" w:cs="Arial"/>
        </w:rPr>
        <w:t xml:space="preserve"> </w:t>
      </w:r>
    </w:p>
    <w:p w:rsidR="0092222A" w:rsidRPr="0092222A" w:rsidRDefault="0092222A" w:rsidP="0092222A">
      <w:pPr>
        <w:spacing w:line="360" w:lineRule="auto"/>
        <w:ind w:firstLine="0"/>
        <w:jc w:val="both"/>
        <w:rPr>
          <w:rFonts w:ascii="Arial" w:hAnsi="Arial" w:cs="Arial"/>
        </w:rPr>
      </w:pPr>
      <w:proofErr w:type="gramStart"/>
      <w:r w:rsidRPr="0092222A">
        <w:rPr>
          <w:rFonts w:ascii="Arial" w:hAnsi="Arial" w:cs="Arial"/>
        </w:rPr>
        <w:t>NIH consensus statement online.</w:t>
      </w:r>
      <w:proofErr w:type="gramEnd"/>
      <w:r w:rsidRPr="0092222A">
        <w:rPr>
          <w:rFonts w:ascii="Arial" w:hAnsi="Arial" w:cs="Arial"/>
        </w:rPr>
        <w:t xml:space="preserve"> 1996 April 1-3; 43(1); 1-38. </w:t>
      </w:r>
      <w:hyperlink r:id="rId60" w:history="1">
        <w:r w:rsidRPr="0092222A">
          <w:rPr>
            <w:rStyle w:val="-"/>
            <w:rFonts w:ascii="Arial" w:hAnsi="Arial" w:cs="Arial"/>
          </w:rPr>
          <w:t>http://consensus.nih.gov/1996/1996CervicalCancer102</w:t>
        </w:r>
      </w:hyperlink>
      <w:r w:rsidRPr="0092222A">
        <w:rPr>
          <w:rFonts w:ascii="Arial" w:hAnsi="Arial" w:cs="Arial"/>
        </w:rPr>
        <w:t xml:space="preserve">           </w:t>
      </w:r>
    </w:p>
    <w:p w:rsidR="0092222A" w:rsidRPr="0092222A" w:rsidRDefault="0092222A" w:rsidP="0092222A">
      <w:pPr>
        <w:spacing w:line="360" w:lineRule="auto"/>
        <w:ind w:firstLine="0"/>
        <w:jc w:val="both"/>
        <w:rPr>
          <w:rFonts w:ascii="Arial" w:hAnsi="Arial" w:cs="Arial"/>
        </w:rPr>
      </w:pPr>
      <w:r w:rsidRPr="0092222A">
        <w:rPr>
          <w:rFonts w:ascii="Arial" w:hAnsi="Arial" w:cs="Arial"/>
        </w:rPr>
        <w:t xml:space="preserve">The Kaiser Family Foundation National Survey of public knowledge and behaviors related to human </w:t>
      </w:r>
      <w:proofErr w:type="spellStart"/>
      <w:r w:rsidRPr="0092222A">
        <w:rPr>
          <w:rFonts w:ascii="Arial" w:hAnsi="Arial" w:cs="Arial"/>
        </w:rPr>
        <w:t>papilloma</w:t>
      </w:r>
      <w:proofErr w:type="spellEnd"/>
      <w:r w:rsidRPr="0092222A">
        <w:rPr>
          <w:rFonts w:ascii="Arial" w:hAnsi="Arial" w:cs="Arial"/>
        </w:rPr>
        <w:t xml:space="preserve"> virus.    </w:t>
      </w:r>
      <w:hyperlink r:id="rId61" w:history="1">
        <w:r w:rsidR="00D71430" w:rsidRPr="00BB4C1A">
          <w:rPr>
            <w:rStyle w:val="-"/>
            <w:rFonts w:ascii="Arial" w:hAnsi="Arial" w:cs="Arial"/>
          </w:rPr>
          <w:t>http://www.kff.org/womenshealth/</w:t>
        </w:r>
      </w:hyperlink>
      <w:r w:rsidR="00D71430">
        <w:rPr>
          <w:rFonts w:ascii="Arial" w:hAnsi="Arial" w:cs="Arial"/>
        </w:rPr>
        <w:t xml:space="preserve"> </w:t>
      </w:r>
      <w:r w:rsidRPr="0092222A">
        <w:rPr>
          <w:rFonts w:ascii="Arial" w:hAnsi="Arial" w:cs="Arial"/>
        </w:rPr>
        <w:t xml:space="preserve"> 2006 </w:t>
      </w:r>
    </w:p>
    <w:p w:rsidR="0092222A" w:rsidRPr="0092222A" w:rsidRDefault="0092222A" w:rsidP="0092222A">
      <w:pPr>
        <w:spacing w:line="360" w:lineRule="auto"/>
        <w:ind w:firstLine="0"/>
        <w:jc w:val="both"/>
        <w:rPr>
          <w:rFonts w:ascii="Arial" w:hAnsi="Arial" w:cs="Arial"/>
        </w:rPr>
      </w:pPr>
      <w:proofErr w:type="spellStart"/>
      <w:proofErr w:type="gramStart"/>
      <w:r w:rsidRPr="0092222A">
        <w:rPr>
          <w:rFonts w:ascii="Arial" w:hAnsi="Arial" w:cs="Arial"/>
        </w:rPr>
        <w:t>Tiro</w:t>
      </w:r>
      <w:proofErr w:type="spellEnd"/>
      <w:r w:rsidRPr="0092222A">
        <w:rPr>
          <w:rFonts w:ascii="Arial" w:hAnsi="Arial" w:cs="Arial"/>
        </w:rPr>
        <w:t xml:space="preserve"> JA, Meissner HI, </w:t>
      </w:r>
      <w:proofErr w:type="spellStart"/>
      <w:r w:rsidRPr="0092222A">
        <w:rPr>
          <w:rFonts w:ascii="Arial" w:hAnsi="Arial" w:cs="Arial"/>
        </w:rPr>
        <w:t>Kobrin</w:t>
      </w:r>
      <w:proofErr w:type="spellEnd"/>
      <w:r w:rsidRPr="0092222A">
        <w:rPr>
          <w:rFonts w:ascii="Arial" w:hAnsi="Arial" w:cs="Arial"/>
        </w:rPr>
        <w:t xml:space="preserve"> S, </w:t>
      </w:r>
      <w:proofErr w:type="spellStart"/>
      <w:r w:rsidRPr="0092222A">
        <w:rPr>
          <w:rFonts w:ascii="Arial" w:hAnsi="Arial" w:cs="Arial"/>
        </w:rPr>
        <w:t>Chollette</w:t>
      </w:r>
      <w:proofErr w:type="spellEnd"/>
      <w:r w:rsidRPr="0092222A">
        <w:rPr>
          <w:rFonts w:ascii="Arial" w:hAnsi="Arial" w:cs="Arial"/>
        </w:rPr>
        <w:t xml:space="preserve"> V.</w:t>
      </w:r>
      <w:proofErr w:type="gramEnd"/>
      <w:r w:rsidRPr="0092222A">
        <w:rPr>
          <w:rFonts w:ascii="Arial" w:hAnsi="Arial" w:cs="Arial"/>
        </w:rPr>
        <w:t xml:space="preserve"> What do women in the US know human </w:t>
      </w:r>
      <w:proofErr w:type="spellStart"/>
      <w:r w:rsidRPr="0092222A">
        <w:rPr>
          <w:rFonts w:ascii="Arial" w:hAnsi="Arial" w:cs="Arial"/>
        </w:rPr>
        <w:t>papillomavirus</w:t>
      </w:r>
      <w:proofErr w:type="spellEnd"/>
      <w:r w:rsidRPr="0092222A">
        <w:rPr>
          <w:rFonts w:ascii="Arial" w:hAnsi="Arial" w:cs="Arial"/>
        </w:rPr>
        <w:t xml:space="preserve"> and cervical </w:t>
      </w:r>
      <w:proofErr w:type="gramStart"/>
      <w:r w:rsidRPr="0092222A">
        <w:rPr>
          <w:rFonts w:ascii="Arial" w:hAnsi="Arial" w:cs="Arial"/>
        </w:rPr>
        <w:t>cancer.</w:t>
      </w:r>
      <w:proofErr w:type="gramEnd"/>
      <w:r w:rsidRPr="0092222A">
        <w:rPr>
          <w:rFonts w:ascii="Arial" w:hAnsi="Arial" w:cs="Arial"/>
        </w:rPr>
        <w:t xml:space="preserve"> </w:t>
      </w:r>
      <w:hyperlink r:id="rId62" w:history="1">
        <w:r w:rsidRPr="0092222A">
          <w:rPr>
            <w:rStyle w:val="-"/>
            <w:rFonts w:ascii="Arial" w:hAnsi="Arial" w:cs="Arial"/>
          </w:rPr>
          <w:t>http://cebp.aacrjournals.org/cntent/16//2/88.long</w:t>
        </w:r>
      </w:hyperlink>
      <w:r w:rsidRPr="0092222A">
        <w:rPr>
          <w:rFonts w:ascii="Arial" w:hAnsi="Arial" w:cs="Arial"/>
        </w:rPr>
        <w:t xml:space="preserve"> </w:t>
      </w:r>
    </w:p>
    <w:p w:rsidR="00363CDC" w:rsidRPr="00363CDC" w:rsidRDefault="0092222A" w:rsidP="00363CDC">
      <w:pPr>
        <w:spacing w:line="360" w:lineRule="auto"/>
        <w:ind w:firstLine="0"/>
        <w:jc w:val="both"/>
        <w:rPr>
          <w:rFonts w:ascii="Arial" w:hAnsi="Arial" w:cs="Arial"/>
        </w:rPr>
      </w:pPr>
      <w:proofErr w:type="gramStart"/>
      <w:r w:rsidRPr="0092222A">
        <w:rPr>
          <w:rFonts w:ascii="Arial" w:hAnsi="Arial" w:cs="Arial"/>
        </w:rPr>
        <w:t>U.S. Preventive Services Task Force.</w:t>
      </w:r>
      <w:proofErr w:type="gramEnd"/>
      <w:r w:rsidRPr="0092222A">
        <w:rPr>
          <w:rFonts w:ascii="Arial" w:hAnsi="Arial" w:cs="Arial"/>
        </w:rPr>
        <w:t xml:space="preserve"> </w:t>
      </w:r>
      <w:proofErr w:type="gramStart"/>
      <w:r w:rsidRPr="0092222A">
        <w:rPr>
          <w:rFonts w:ascii="Arial" w:hAnsi="Arial" w:cs="Arial"/>
        </w:rPr>
        <w:t>The Guide to Clinical Preventive Services, 2006.</w:t>
      </w:r>
      <w:proofErr w:type="gramEnd"/>
      <w:r w:rsidRPr="0092222A">
        <w:rPr>
          <w:rFonts w:ascii="Arial" w:hAnsi="Arial" w:cs="Arial"/>
        </w:rPr>
        <w:t xml:space="preserve"> </w:t>
      </w:r>
      <w:hyperlink r:id="rId63" w:anchor="Ctopics" w:history="1">
        <w:r w:rsidRPr="0092222A">
          <w:rPr>
            <w:rStyle w:val="-"/>
            <w:rFonts w:ascii="Arial" w:hAnsi="Arial" w:cs="Arial"/>
          </w:rPr>
          <w:t>www.ahrq.gov/clinic/uspstf/uspstopics.htm#Ctopics</w:t>
        </w:r>
      </w:hyperlink>
      <w:r w:rsidRPr="0092222A">
        <w:rPr>
          <w:rFonts w:ascii="Arial" w:hAnsi="Arial" w:cs="Arial"/>
        </w:rPr>
        <w:t xml:space="preserve"> </w:t>
      </w:r>
    </w:p>
    <w:p w:rsidR="0092222A" w:rsidRPr="0092222A" w:rsidRDefault="00000BD2" w:rsidP="0092222A">
      <w:pPr>
        <w:spacing w:line="360" w:lineRule="auto"/>
        <w:ind w:firstLine="0"/>
        <w:jc w:val="both"/>
        <w:rPr>
          <w:rFonts w:ascii="Arial" w:hAnsi="Arial" w:cs="Arial"/>
        </w:rPr>
      </w:pPr>
      <w:hyperlink r:id="rId64" w:history="1">
        <w:r w:rsidR="0092222A" w:rsidRPr="0092222A">
          <w:rPr>
            <w:rStyle w:val="-"/>
            <w:rFonts w:ascii="Arial" w:hAnsi="Arial" w:cs="Arial"/>
          </w:rPr>
          <w:t>www.cancer.org</w:t>
        </w:r>
      </w:hyperlink>
    </w:p>
    <w:p w:rsidR="0092222A" w:rsidRPr="00B0139D" w:rsidRDefault="00000BD2" w:rsidP="0092222A">
      <w:pPr>
        <w:spacing w:line="360" w:lineRule="auto"/>
        <w:ind w:firstLine="0"/>
        <w:jc w:val="both"/>
        <w:rPr>
          <w:rFonts w:ascii="Arial" w:hAnsi="Arial" w:cs="Arial"/>
          <w:lang w:val="el-GR"/>
        </w:rPr>
      </w:pPr>
      <w:hyperlink r:id="rId65" w:history="1">
        <w:r w:rsidR="0092222A" w:rsidRPr="0092222A">
          <w:rPr>
            <w:rStyle w:val="-"/>
            <w:rFonts w:ascii="Arial" w:hAnsi="Arial" w:cs="Arial"/>
          </w:rPr>
          <w:t>www</w:t>
        </w:r>
        <w:r w:rsidR="0092222A" w:rsidRPr="00B0139D">
          <w:rPr>
            <w:rStyle w:val="-"/>
            <w:rFonts w:ascii="Arial" w:hAnsi="Arial" w:cs="Arial"/>
            <w:lang w:val="el-GR"/>
          </w:rPr>
          <w:t>.</w:t>
        </w:r>
        <w:proofErr w:type="spellStart"/>
        <w:r w:rsidR="0092222A" w:rsidRPr="0092222A">
          <w:rPr>
            <w:rStyle w:val="-"/>
            <w:rFonts w:ascii="Arial" w:hAnsi="Arial" w:cs="Arial"/>
          </w:rPr>
          <w:t>historymed</w:t>
        </w:r>
        <w:proofErr w:type="spellEnd"/>
        <w:r w:rsidR="0092222A" w:rsidRPr="00B0139D">
          <w:rPr>
            <w:rStyle w:val="-"/>
            <w:rFonts w:ascii="Arial" w:hAnsi="Arial" w:cs="Arial"/>
            <w:lang w:val="el-GR"/>
          </w:rPr>
          <w:t>.</w:t>
        </w:r>
        <w:proofErr w:type="spellStart"/>
        <w:r w:rsidR="0092222A" w:rsidRPr="0092222A">
          <w:rPr>
            <w:rStyle w:val="-"/>
            <w:rFonts w:ascii="Arial" w:hAnsi="Arial" w:cs="Arial"/>
          </w:rPr>
          <w:t>blogspot</w:t>
        </w:r>
        <w:proofErr w:type="spellEnd"/>
        <w:r w:rsidR="0092222A" w:rsidRPr="00B0139D">
          <w:rPr>
            <w:rStyle w:val="-"/>
            <w:rFonts w:ascii="Arial" w:hAnsi="Arial" w:cs="Arial"/>
            <w:lang w:val="el-GR"/>
          </w:rPr>
          <w:t>.</w:t>
        </w:r>
        <w:r w:rsidR="0092222A" w:rsidRPr="0092222A">
          <w:rPr>
            <w:rStyle w:val="-"/>
            <w:rFonts w:ascii="Arial" w:hAnsi="Arial" w:cs="Arial"/>
          </w:rPr>
          <w:t>com</w:t>
        </w:r>
      </w:hyperlink>
    </w:p>
    <w:p w:rsidR="00414CF2" w:rsidRDefault="00414CF2" w:rsidP="003D1D2C">
      <w:pPr>
        <w:spacing w:line="360" w:lineRule="auto"/>
        <w:ind w:firstLine="0"/>
        <w:jc w:val="both"/>
        <w:rPr>
          <w:rFonts w:ascii="Arial" w:hAnsi="Arial" w:cs="Arial"/>
          <w:b/>
          <w:sz w:val="24"/>
          <w:szCs w:val="24"/>
          <w:u w:val="single"/>
          <w:lang w:val="el-GR"/>
        </w:rPr>
      </w:pPr>
      <w:r>
        <w:rPr>
          <w:rFonts w:ascii="Arial" w:hAnsi="Arial" w:cs="Arial"/>
          <w:b/>
          <w:sz w:val="24"/>
          <w:szCs w:val="24"/>
          <w:u w:val="single"/>
          <w:lang w:val="el-GR"/>
        </w:rPr>
        <w:t xml:space="preserve">Ελληνική </w:t>
      </w:r>
    </w:p>
    <w:p w:rsidR="00414CF2" w:rsidRDefault="00414CF2" w:rsidP="003D1D2C">
      <w:pPr>
        <w:spacing w:line="360" w:lineRule="auto"/>
        <w:ind w:firstLine="0"/>
        <w:jc w:val="both"/>
        <w:rPr>
          <w:rFonts w:ascii="Arial" w:hAnsi="Arial" w:cs="Arial"/>
          <w:sz w:val="24"/>
          <w:szCs w:val="24"/>
          <w:lang w:val="el-GR"/>
        </w:rPr>
      </w:pPr>
      <w:r>
        <w:rPr>
          <w:rFonts w:ascii="Arial" w:hAnsi="Arial" w:cs="Arial"/>
          <w:sz w:val="24"/>
          <w:szCs w:val="24"/>
          <w:lang w:val="el-GR"/>
        </w:rPr>
        <w:t xml:space="preserve">Αγοραστός Θ., </w:t>
      </w:r>
      <w:proofErr w:type="spellStart"/>
      <w:r>
        <w:rPr>
          <w:rFonts w:ascii="Arial" w:hAnsi="Arial" w:cs="Arial"/>
          <w:sz w:val="24"/>
          <w:szCs w:val="24"/>
          <w:lang w:val="el-GR"/>
        </w:rPr>
        <w:t>Βαβίλης</w:t>
      </w:r>
      <w:proofErr w:type="spellEnd"/>
      <w:r>
        <w:rPr>
          <w:rFonts w:ascii="Arial" w:hAnsi="Arial" w:cs="Arial"/>
          <w:sz w:val="24"/>
          <w:szCs w:val="24"/>
          <w:lang w:val="el-GR"/>
        </w:rPr>
        <w:t xml:space="preserve"> Δ., </w:t>
      </w:r>
      <w:proofErr w:type="spellStart"/>
      <w:r>
        <w:rPr>
          <w:rFonts w:ascii="Arial" w:hAnsi="Arial" w:cs="Arial"/>
          <w:sz w:val="24"/>
          <w:szCs w:val="24"/>
          <w:lang w:val="el-GR"/>
        </w:rPr>
        <w:t>Μπόντης</w:t>
      </w:r>
      <w:proofErr w:type="spellEnd"/>
      <w:r>
        <w:rPr>
          <w:rFonts w:ascii="Arial" w:hAnsi="Arial" w:cs="Arial"/>
          <w:sz w:val="24"/>
          <w:szCs w:val="24"/>
          <w:lang w:val="el-GR"/>
        </w:rPr>
        <w:t xml:space="preserve"> Ι., Πρόληψη του γυναικολογικού καρκίνου, 1999. Θεσσαλονίκη. Εκδόσεις </w:t>
      </w:r>
      <w:r>
        <w:rPr>
          <w:rFonts w:ascii="Arial" w:hAnsi="Arial" w:cs="Arial"/>
          <w:sz w:val="24"/>
          <w:szCs w:val="24"/>
        </w:rPr>
        <w:t>University</w:t>
      </w:r>
      <w:r w:rsidRPr="00F206D5">
        <w:rPr>
          <w:rFonts w:ascii="Arial" w:hAnsi="Arial" w:cs="Arial"/>
          <w:sz w:val="24"/>
          <w:szCs w:val="24"/>
          <w:lang w:val="el-GR"/>
        </w:rPr>
        <w:t xml:space="preserve"> </w:t>
      </w:r>
      <w:r>
        <w:rPr>
          <w:rFonts w:ascii="Arial" w:hAnsi="Arial" w:cs="Arial"/>
          <w:sz w:val="24"/>
          <w:szCs w:val="24"/>
        </w:rPr>
        <w:t>studio</w:t>
      </w:r>
      <w:r w:rsidRPr="00F206D5">
        <w:rPr>
          <w:rFonts w:ascii="Arial" w:hAnsi="Arial" w:cs="Arial"/>
          <w:sz w:val="24"/>
          <w:szCs w:val="24"/>
          <w:lang w:val="el-GR"/>
        </w:rPr>
        <w:t xml:space="preserve"> </w:t>
      </w:r>
      <w:r>
        <w:rPr>
          <w:rFonts w:ascii="Arial" w:hAnsi="Arial" w:cs="Arial"/>
          <w:sz w:val="24"/>
          <w:szCs w:val="24"/>
        </w:rPr>
        <w:t>press</w:t>
      </w:r>
      <w:r w:rsidRPr="00F206D5">
        <w:rPr>
          <w:rFonts w:ascii="Arial" w:hAnsi="Arial" w:cs="Arial"/>
          <w:sz w:val="24"/>
          <w:szCs w:val="24"/>
          <w:lang w:val="el-GR"/>
        </w:rPr>
        <w:t>.</w:t>
      </w:r>
    </w:p>
    <w:p w:rsidR="0092222A" w:rsidRPr="00E32857" w:rsidRDefault="00E32857" w:rsidP="003D1D2C">
      <w:pPr>
        <w:spacing w:line="360" w:lineRule="auto"/>
        <w:ind w:firstLine="0"/>
        <w:jc w:val="both"/>
        <w:rPr>
          <w:rFonts w:ascii="Arial" w:hAnsi="Arial" w:cs="Arial"/>
          <w:sz w:val="24"/>
          <w:szCs w:val="24"/>
          <w:lang w:val="el-GR"/>
        </w:rPr>
      </w:pPr>
      <w:r>
        <w:rPr>
          <w:rFonts w:ascii="Arial" w:hAnsi="Arial" w:cs="Arial"/>
          <w:sz w:val="24"/>
          <w:szCs w:val="24"/>
          <w:lang w:val="el-GR"/>
        </w:rPr>
        <w:t xml:space="preserve">Κτενάς Ε., Στατιστική στο χώρο της υγείας, 2003. Εκδόσεις </w:t>
      </w:r>
      <w:r>
        <w:rPr>
          <w:rFonts w:ascii="Arial" w:hAnsi="Arial" w:cs="Arial"/>
          <w:sz w:val="24"/>
          <w:szCs w:val="24"/>
        </w:rPr>
        <w:t>ZYMEL</w:t>
      </w:r>
      <w:r>
        <w:rPr>
          <w:rFonts w:ascii="Arial" w:hAnsi="Arial" w:cs="Arial"/>
          <w:sz w:val="24"/>
          <w:szCs w:val="24"/>
          <w:lang w:val="el-GR"/>
        </w:rPr>
        <w:t>, ΑΘΗΝΑ,.</w:t>
      </w:r>
    </w:p>
    <w:p w:rsidR="0092222A" w:rsidRPr="0092222A" w:rsidRDefault="00000BD2" w:rsidP="0092222A">
      <w:pPr>
        <w:spacing w:line="360" w:lineRule="auto"/>
        <w:ind w:firstLine="0"/>
        <w:jc w:val="both"/>
        <w:rPr>
          <w:rFonts w:ascii="Arial" w:hAnsi="Arial" w:cs="Arial"/>
          <w:sz w:val="24"/>
          <w:szCs w:val="24"/>
          <w:lang w:val="el-GR"/>
        </w:rPr>
      </w:pPr>
      <w:hyperlink r:id="rId66" w:history="1">
        <w:r w:rsidR="0092222A" w:rsidRPr="0092222A">
          <w:rPr>
            <w:rStyle w:val="-"/>
            <w:rFonts w:ascii="Arial" w:hAnsi="Arial" w:cs="Arial"/>
            <w:sz w:val="24"/>
            <w:szCs w:val="24"/>
          </w:rPr>
          <w:t>www</w:t>
        </w:r>
        <w:r w:rsidR="0092222A" w:rsidRPr="0092222A">
          <w:rPr>
            <w:rStyle w:val="-"/>
            <w:rFonts w:ascii="Arial" w:hAnsi="Arial" w:cs="Arial"/>
            <w:sz w:val="24"/>
            <w:szCs w:val="24"/>
            <w:lang w:val="el-GR"/>
          </w:rPr>
          <w:t>.</w:t>
        </w:r>
        <w:r w:rsidR="0092222A" w:rsidRPr="0092222A">
          <w:rPr>
            <w:rStyle w:val="-"/>
            <w:rFonts w:ascii="Arial" w:hAnsi="Arial" w:cs="Arial"/>
            <w:sz w:val="24"/>
            <w:szCs w:val="24"/>
          </w:rPr>
          <w:t>cytology</w:t>
        </w:r>
        <w:r w:rsidR="0092222A" w:rsidRPr="0092222A">
          <w:rPr>
            <w:rStyle w:val="-"/>
            <w:rFonts w:ascii="Arial" w:hAnsi="Arial" w:cs="Arial"/>
            <w:sz w:val="24"/>
            <w:szCs w:val="24"/>
            <w:lang w:val="el-GR"/>
          </w:rPr>
          <w:t>.</w:t>
        </w:r>
        <w:proofErr w:type="spellStart"/>
        <w:r w:rsidR="0092222A" w:rsidRPr="0092222A">
          <w:rPr>
            <w:rStyle w:val="-"/>
            <w:rFonts w:ascii="Arial" w:hAnsi="Arial" w:cs="Arial"/>
            <w:sz w:val="24"/>
            <w:szCs w:val="24"/>
          </w:rPr>
          <w:t>gr</w:t>
        </w:r>
        <w:proofErr w:type="spellEnd"/>
      </w:hyperlink>
    </w:p>
    <w:p w:rsidR="0092222A" w:rsidRPr="0092222A" w:rsidRDefault="00000BD2" w:rsidP="0092222A">
      <w:pPr>
        <w:spacing w:line="360" w:lineRule="auto"/>
        <w:ind w:firstLine="0"/>
        <w:jc w:val="both"/>
        <w:rPr>
          <w:rFonts w:ascii="Arial" w:hAnsi="Arial" w:cs="Arial"/>
          <w:sz w:val="24"/>
          <w:szCs w:val="24"/>
          <w:lang w:val="el-GR"/>
        </w:rPr>
      </w:pPr>
      <w:hyperlink r:id="rId67" w:history="1">
        <w:r w:rsidR="0092222A" w:rsidRPr="0092222A">
          <w:rPr>
            <w:rStyle w:val="-"/>
            <w:rFonts w:ascii="Arial" w:hAnsi="Arial" w:cs="Arial"/>
            <w:sz w:val="24"/>
            <w:szCs w:val="24"/>
          </w:rPr>
          <w:t>www</w:t>
        </w:r>
        <w:r w:rsidR="0092222A" w:rsidRPr="0092222A">
          <w:rPr>
            <w:rStyle w:val="-"/>
            <w:rFonts w:ascii="Arial" w:hAnsi="Arial" w:cs="Arial"/>
            <w:sz w:val="24"/>
            <w:szCs w:val="24"/>
            <w:lang w:val="el-GR"/>
          </w:rPr>
          <w:t>.</w:t>
        </w:r>
        <w:proofErr w:type="spellStart"/>
        <w:r w:rsidR="0092222A" w:rsidRPr="0092222A">
          <w:rPr>
            <w:rStyle w:val="-"/>
            <w:rFonts w:ascii="Arial" w:hAnsi="Arial" w:cs="Arial"/>
            <w:sz w:val="24"/>
            <w:szCs w:val="24"/>
          </w:rPr>
          <w:t>hsccp</w:t>
        </w:r>
        <w:proofErr w:type="spellEnd"/>
        <w:r w:rsidR="0092222A" w:rsidRPr="0092222A">
          <w:rPr>
            <w:rStyle w:val="-"/>
            <w:rFonts w:ascii="Arial" w:hAnsi="Arial" w:cs="Arial"/>
            <w:sz w:val="24"/>
            <w:szCs w:val="24"/>
            <w:lang w:val="el-GR"/>
          </w:rPr>
          <w:t>.</w:t>
        </w:r>
        <w:proofErr w:type="spellStart"/>
        <w:r w:rsidR="0092222A" w:rsidRPr="0092222A">
          <w:rPr>
            <w:rStyle w:val="-"/>
            <w:rFonts w:ascii="Arial" w:hAnsi="Arial" w:cs="Arial"/>
            <w:sz w:val="24"/>
            <w:szCs w:val="24"/>
          </w:rPr>
          <w:t>gr</w:t>
        </w:r>
        <w:proofErr w:type="spellEnd"/>
      </w:hyperlink>
      <w:r w:rsidR="0092222A" w:rsidRPr="0092222A">
        <w:rPr>
          <w:rFonts w:ascii="Arial" w:hAnsi="Arial" w:cs="Arial"/>
          <w:sz w:val="24"/>
          <w:szCs w:val="24"/>
          <w:lang w:val="el-GR"/>
        </w:rPr>
        <w:t xml:space="preserve"> </w:t>
      </w:r>
    </w:p>
    <w:p w:rsidR="0092222A" w:rsidRPr="0092222A" w:rsidRDefault="00000BD2" w:rsidP="0092222A">
      <w:pPr>
        <w:spacing w:line="360" w:lineRule="auto"/>
        <w:ind w:firstLine="0"/>
        <w:jc w:val="both"/>
        <w:rPr>
          <w:rFonts w:ascii="Arial" w:hAnsi="Arial" w:cs="Arial"/>
          <w:sz w:val="24"/>
          <w:szCs w:val="24"/>
          <w:lang w:val="el-GR"/>
        </w:rPr>
      </w:pPr>
      <w:hyperlink r:id="rId68" w:history="1">
        <w:r w:rsidR="0092222A" w:rsidRPr="0092222A">
          <w:rPr>
            <w:rStyle w:val="-"/>
            <w:rFonts w:ascii="Arial" w:hAnsi="Arial" w:cs="Arial"/>
            <w:sz w:val="24"/>
            <w:szCs w:val="24"/>
          </w:rPr>
          <w:t>www</w:t>
        </w:r>
        <w:r w:rsidR="0092222A" w:rsidRPr="0092222A">
          <w:rPr>
            <w:rStyle w:val="-"/>
            <w:rFonts w:ascii="Arial" w:hAnsi="Arial" w:cs="Arial"/>
            <w:sz w:val="24"/>
            <w:szCs w:val="24"/>
            <w:lang w:val="el-GR"/>
          </w:rPr>
          <w:t>.</w:t>
        </w:r>
        <w:proofErr w:type="spellStart"/>
        <w:r w:rsidR="0092222A" w:rsidRPr="0092222A">
          <w:rPr>
            <w:rStyle w:val="-"/>
            <w:rFonts w:ascii="Arial" w:hAnsi="Arial" w:cs="Arial"/>
            <w:sz w:val="24"/>
            <w:szCs w:val="24"/>
          </w:rPr>
          <w:t>medlab</w:t>
        </w:r>
        <w:proofErr w:type="spellEnd"/>
        <w:r w:rsidR="0092222A" w:rsidRPr="0092222A">
          <w:rPr>
            <w:rStyle w:val="-"/>
            <w:rFonts w:ascii="Arial" w:hAnsi="Arial" w:cs="Arial"/>
            <w:sz w:val="24"/>
            <w:szCs w:val="24"/>
            <w:lang w:val="el-GR"/>
          </w:rPr>
          <w:t>.</w:t>
        </w:r>
        <w:proofErr w:type="spellStart"/>
        <w:r w:rsidR="0092222A" w:rsidRPr="0092222A">
          <w:rPr>
            <w:rStyle w:val="-"/>
            <w:rFonts w:ascii="Arial" w:hAnsi="Arial" w:cs="Arial"/>
            <w:sz w:val="24"/>
            <w:szCs w:val="24"/>
          </w:rPr>
          <w:t>cs</w:t>
        </w:r>
        <w:proofErr w:type="spellEnd"/>
        <w:r w:rsidR="0092222A" w:rsidRPr="0092222A">
          <w:rPr>
            <w:rStyle w:val="-"/>
            <w:rFonts w:ascii="Arial" w:hAnsi="Arial" w:cs="Arial"/>
            <w:sz w:val="24"/>
            <w:szCs w:val="24"/>
            <w:lang w:val="el-GR"/>
          </w:rPr>
          <w:t>.</w:t>
        </w:r>
        <w:proofErr w:type="spellStart"/>
        <w:r w:rsidR="0092222A" w:rsidRPr="0092222A">
          <w:rPr>
            <w:rStyle w:val="-"/>
            <w:rFonts w:ascii="Arial" w:hAnsi="Arial" w:cs="Arial"/>
            <w:sz w:val="24"/>
            <w:szCs w:val="24"/>
          </w:rPr>
          <w:t>uoi</w:t>
        </w:r>
        <w:proofErr w:type="spellEnd"/>
        <w:r w:rsidR="0092222A" w:rsidRPr="0092222A">
          <w:rPr>
            <w:rStyle w:val="-"/>
            <w:rFonts w:ascii="Arial" w:hAnsi="Arial" w:cs="Arial"/>
            <w:sz w:val="24"/>
            <w:szCs w:val="24"/>
            <w:lang w:val="el-GR"/>
          </w:rPr>
          <w:t>.</w:t>
        </w:r>
        <w:proofErr w:type="spellStart"/>
        <w:r w:rsidR="0092222A" w:rsidRPr="0092222A">
          <w:rPr>
            <w:rStyle w:val="-"/>
            <w:rFonts w:ascii="Arial" w:hAnsi="Arial" w:cs="Arial"/>
            <w:sz w:val="24"/>
            <w:szCs w:val="24"/>
          </w:rPr>
          <w:t>gr</w:t>
        </w:r>
        <w:proofErr w:type="spellEnd"/>
      </w:hyperlink>
    </w:p>
    <w:p w:rsidR="001C4C93" w:rsidRDefault="001C4C93">
      <w:pPr>
        <w:rPr>
          <w:rFonts w:ascii="Arial" w:hAnsi="Arial" w:cs="Arial"/>
          <w:sz w:val="32"/>
          <w:szCs w:val="32"/>
          <w:lang w:val="el-GR"/>
        </w:rPr>
      </w:pPr>
      <w:r>
        <w:rPr>
          <w:rFonts w:ascii="Arial" w:hAnsi="Arial" w:cs="Arial"/>
          <w:sz w:val="32"/>
          <w:szCs w:val="32"/>
          <w:lang w:val="el-GR"/>
        </w:rPr>
        <w:br w:type="page"/>
      </w:r>
    </w:p>
    <w:p w:rsidR="008E1A35" w:rsidRPr="008E1A35" w:rsidRDefault="008E1A35" w:rsidP="008E1A35">
      <w:pPr>
        <w:shd w:val="clear" w:color="auto" w:fill="76923C" w:themeFill="accent3" w:themeFillShade="BF"/>
        <w:spacing w:line="360" w:lineRule="auto"/>
        <w:ind w:firstLine="0"/>
        <w:jc w:val="both"/>
        <w:rPr>
          <w:rFonts w:ascii="Arial" w:hAnsi="Arial" w:cs="Arial"/>
          <w:b/>
          <w:sz w:val="32"/>
          <w:szCs w:val="32"/>
          <w:u w:val="single"/>
          <w:lang w:val="el-GR"/>
        </w:rPr>
      </w:pPr>
      <w:r w:rsidRPr="008E1A35">
        <w:rPr>
          <w:rFonts w:ascii="Arial" w:hAnsi="Arial" w:cs="Arial"/>
          <w:sz w:val="32"/>
          <w:szCs w:val="32"/>
          <w:lang w:val="el-GR"/>
        </w:rPr>
        <w:lastRenderedPageBreak/>
        <w:t xml:space="preserve">                           </w:t>
      </w:r>
      <w:r w:rsidRPr="008E1A35">
        <w:rPr>
          <w:rFonts w:ascii="Arial" w:hAnsi="Arial" w:cs="Arial"/>
          <w:b/>
          <w:sz w:val="32"/>
          <w:szCs w:val="32"/>
          <w:u w:val="single"/>
          <w:lang w:val="el-GR"/>
        </w:rPr>
        <w:t xml:space="preserve">  </w:t>
      </w:r>
      <w:r>
        <w:rPr>
          <w:rFonts w:ascii="Arial" w:hAnsi="Arial" w:cs="Arial"/>
          <w:b/>
          <w:sz w:val="32"/>
          <w:szCs w:val="32"/>
          <w:u w:val="single"/>
          <w:lang w:val="el-GR"/>
        </w:rPr>
        <w:t>ΠΑΡΑΡΤΗΜΑ</w:t>
      </w:r>
    </w:p>
    <w:p w:rsidR="00283017" w:rsidRPr="005D25B9" w:rsidRDefault="005D25B9" w:rsidP="00283017">
      <w:pPr>
        <w:spacing w:line="360" w:lineRule="auto"/>
        <w:jc w:val="both"/>
        <w:rPr>
          <w:b/>
          <w:sz w:val="28"/>
          <w:szCs w:val="28"/>
          <w:lang w:val="el-GR"/>
        </w:rPr>
      </w:pPr>
      <w:r w:rsidRPr="005D25B9">
        <w:rPr>
          <w:sz w:val="32"/>
          <w:szCs w:val="32"/>
          <w:lang w:val="el-GR"/>
        </w:rPr>
        <w:t xml:space="preserve"> </w:t>
      </w:r>
      <w:r w:rsidRPr="000D06F9">
        <w:rPr>
          <w:sz w:val="32"/>
          <w:szCs w:val="32"/>
          <w:lang w:val="el-GR"/>
        </w:rPr>
        <w:t xml:space="preserve">                           </w:t>
      </w:r>
      <w:r>
        <w:rPr>
          <w:b/>
          <w:sz w:val="28"/>
          <w:szCs w:val="28"/>
          <w:lang w:val="el-GR"/>
        </w:rPr>
        <w:t>ΕΡΩΤΗΜΑΤΟΛΟΓΙΟ</w:t>
      </w:r>
    </w:p>
    <w:p w:rsidR="00283017" w:rsidRPr="00283017" w:rsidRDefault="00283017" w:rsidP="00283017">
      <w:pPr>
        <w:spacing w:line="360" w:lineRule="auto"/>
        <w:jc w:val="both"/>
        <w:rPr>
          <w:sz w:val="32"/>
          <w:szCs w:val="32"/>
          <w:lang w:val="el-GR"/>
        </w:rPr>
      </w:pPr>
      <w:r w:rsidRPr="00283017">
        <w:rPr>
          <w:sz w:val="32"/>
          <w:szCs w:val="32"/>
          <w:lang w:val="el-GR"/>
        </w:rPr>
        <w:t>Το ερωτηματολόγιο αυτό φτιάχτηκε και διατίθεται από την Χαραλαμπία Μπατιστάτου , μεταπτυχιακή φοιτήτρια  της Εθνικής Σχολής Δημόσιας Υγείας του Μ.Π.Σ: «ΕΦΑΡΜΟΣΜΕΝΗ ΔΗΜΟΣΙΑ ΥΓΕΙΑ» ΕΣΔΥ-ΤΕΙ</w:t>
      </w:r>
    </w:p>
    <w:p w:rsidR="00283017" w:rsidRPr="00283017" w:rsidRDefault="00283017" w:rsidP="00283017">
      <w:pPr>
        <w:spacing w:line="360" w:lineRule="auto"/>
        <w:jc w:val="both"/>
        <w:rPr>
          <w:sz w:val="32"/>
          <w:szCs w:val="32"/>
          <w:lang w:val="el-GR"/>
        </w:rPr>
      </w:pPr>
      <w:r w:rsidRPr="00283017">
        <w:rPr>
          <w:sz w:val="32"/>
          <w:szCs w:val="32"/>
          <w:lang w:val="el-GR"/>
        </w:rPr>
        <w:t>στα πλαίσια της εκπόνησης της Διπλωματικής της Εργασίας με θέμα: «ΓΝΩΣΗ, ΣΤΑΣΗ ΚΑΙ ΠΡΑΚΤΙΚΗ ΓΥΝΑΙΚΩΝ ΓΙΑ ΤΟΝ ΠΡΟΛΗΠΤΙΚΟ ΕΛΕΓΧΟ   ΚΑΤΑ ΤΟΥ ΚΑΡΚΙΝΟΥ ΤΟΥ ΤΡΑΧΗΛΟΥ ΤΗΣ ΜΗΤΡΑΣ ΜΕ ΤΗ ΜΕΘΟΔΟ ΤΟΥ ΤΕΣΤ-ΠΑΠ».</w:t>
      </w:r>
    </w:p>
    <w:p w:rsidR="00283017" w:rsidRPr="00283017" w:rsidRDefault="00283017" w:rsidP="00283017">
      <w:pPr>
        <w:spacing w:line="360" w:lineRule="auto"/>
        <w:jc w:val="both"/>
        <w:rPr>
          <w:sz w:val="32"/>
          <w:szCs w:val="32"/>
          <w:lang w:val="el-GR"/>
        </w:rPr>
      </w:pPr>
      <w:r w:rsidRPr="00283017">
        <w:rPr>
          <w:sz w:val="32"/>
          <w:szCs w:val="32"/>
          <w:lang w:val="el-GR"/>
        </w:rPr>
        <w:t xml:space="preserve">Η συμμετοχή σας είναι σημαντική, ενώ το ερωτηματολόγιο είναι </w:t>
      </w:r>
      <w:r w:rsidRPr="00283017">
        <w:rPr>
          <w:sz w:val="32"/>
          <w:szCs w:val="32"/>
          <w:u w:val="single"/>
          <w:lang w:val="el-GR"/>
        </w:rPr>
        <w:t>ανώνυμο.</w:t>
      </w:r>
      <w:r w:rsidRPr="00283017">
        <w:rPr>
          <w:sz w:val="32"/>
          <w:szCs w:val="32"/>
          <w:lang w:val="el-GR"/>
        </w:rPr>
        <w:t xml:space="preserve"> Τα αποτελέσματα της έρευνας είναι στη διάθεση όποιου ενδιαφέρεται, μετά το πέρας της εργασίας.</w:t>
      </w:r>
    </w:p>
    <w:p w:rsidR="00283017" w:rsidRPr="00283017" w:rsidRDefault="00283017" w:rsidP="00283017">
      <w:pPr>
        <w:spacing w:line="360" w:lineRule="auto"/>
        <w:jc w:val="both"/>
        <w:rPr>
          <w:sz w:val="32"/>
          <w:szCs w:val="32"/>
          <w:lang w:val="el-GR"/>
        </w:rPr>
      </w:pPr>
    </w:p>
    <w:p w:rsidR="00283017" w:rsidRPr="00283017" w:rsidRDefault="00283017" w:rsidP="00283017">
      <w:pPr>
        <w:spacing w:line="360" w:lineRule="auto"/>
        <w:jc w:val="both"/>
        <w:rPr>
          <w:sz w:val="32"/>
          <w:szCs w:val="32"/>
          <w:lang w:val="el-GR"/>
        </w:rPr>
      </w:pPr>
    </w:p>
    <w:p w:rsidR="00283017" w:rsidRPr="00283017" w:rsidRDefault="00283017" w:rsidP="00283017">
      <w:pPr>
        <w:spacing w:line="360" w:lineRule="auto"/>
        <w:jc w:val="both"/>
        <w:rPr>
          <w:sz w:val="32"/>
          <w:szCs w:val="32"/>
          <w:lang w:val="el-GR"/>
        </w:rPr>
      </w:pPr>
    </w:p>
    <w:p w:rsidR="00283017" w:rsidRPr="00F206D5" w:rsidRDefault="00283017" w:rsidP="00283017">
      <w:pPr>
        <w:spacing w:line="360" w:lineRule="auto"/>
        <w:jc w:val="both"/>
        <w:rPr>
          <w:sz w:val="32"/>
          <w:szCs w:val="32"/>
          <w:lang w:val="el-GR"/>
        </w:rPr>
      </w:pPr>
      <w:r w:rsidRPr="00F206D5">
        <w:rPr>
          <w:sz w:val="32"/>
          <w:szCs w:val="32"/>
          <w:lang w:val="el-GR"/>
        </w:rPr>
        <w:t>ΕΥΧΑΡΙΣΤΟΥΜΕ ΓΙΑ ΤΟΝ ΧΡΟΝΟ ΣΑΣ</w:t>
      </w:r>
    </w:p>
    <w:p w:rsidR="00F44F9B" w:rsidRPr="00F206D5" w:rsidRDefault="00F44F9B" w:rsidP="00F44F9B">
      <w:pPr>
        <w:rPr>
          <w:b/>
          <w:sz w:val="28"/>
          <w:szCs w:val="28"/>
          <w:lang w:val="el-GR"/>
        </w:rPr>
      </w:pPr>
    </w:p>
    <w:p w:rsidR="00F44F9B" w:rsidRDefault="00F44F9B" w:rsidP="00283017">
      <w:pPr>
        <w:ind w:firstLine="0"/>
        <w:rPr>
          <w:b/>
          <w:sz w:val="28"/>
          <w:szCs w:val="28"/>
          <w:lang w:val="el-GR"/>
        </w:rPr>
      </w:pPr>
    </w:p>
    <w:p w:rsidR="00F44F9B" w:rsidRPr="00F44F9B" w:rsidRDefault="00F44F9B" w:rsidP="00F44F9B">
      <w:pPr>
        <w:outlineLvl w:val="0"/>
        <w:rPr>
          <w:b/>
          <w:sz w:val="32"/>
          <w:szCs w:val="32"/>
          <w:lang w:val="el-GR"/>
        </w:rPr>
      </w:pPr>
      <w:r w:rsidRPr="00F44F9B">
        <w:rPr>
          <w:b/>
          <w:lang w:val="el-GR"/>
        </w:rPr>
        <w:lastRenderedPageBreak/>
        <w:t xml:space="preserve">                                              </w:t>
      </w:r>
      <w:r w:rsidRPr="00F44F9B">
        <w:rPr>
          <w:lang w:val="el-GR"/>
        </w:rPr>
        <w:t>ΗΜΕΡΟΜΗΝΙΑ ΣΥΜΠΛΗΡΩΣΗΣ</w:t>
      </w:r>
      <w:r w:rsidRPr="00F44F9B">
        <w:rPr>
          <w:sz w:val="20"/>
          <w:szCs w:val="20"/>
          <w:lang w:val="el-GR"/>
        </w:rPr>
        <w:t>:</w:t>
      </w:r>
    </w:p>
    <w:p w:rsidR="00F44F9B" w:rsidRPr="00F44F9B" w:rsidRDefault="00F44F9B" w:rsidP="00F44F9B">
      <w:pPr>
        <w:spacing w:line="360" w:lineRule="auto"/>
        <w:rPr>
          <w:lang w:val="el-GR"/>
        </w:rPr>
      </w:pPr>
      <w:r w:rsidRPr="00F44F9B">
        <w:rPr>
          <w:b/>
          <w:sz w:val="32"/>
          <w:szCs w:val="32"/>
          <w:lang w:val="el-GR"/>
        </w:rPr>
        <w:t xml:space="preserve">                                                                   </w:t>
      </w:r>
      <w:r w:rsidRPr="00F44F9B">
        <w:rPr>
          <w:lang w:val="el-GR"/>
        </w:rPr>
        <w:t>Α/Α:</w:t>
      </w:r>
    </w:p>
    <w:p w:rsidR="00F44F9B" w:rsidRPr="00F44F9B" w:rsidRDefault="00F44F9B" w:rsidP="00F44F9B">
      <w:pPr>
        <w:rPr>
          <w:lang w:val="el-GR"/>
        </w:rPr>
      </w:pPr>
    </w:p>
    <w:p w:rsidR="00F44F9B" w:rsidRPr="00F44F9B" w:rsidRDefault="00F44F9B" w:rsidP="00F44F9B">
      <w:pPr>
        <w:rPr>
          <w:lang w:val="el-GR"/>
        </w:rPr>
      </w:pPr>
      <w:r w:rsidRPr="00F44F9B">
        <w:rPr>
          <w:lang w:val="el-GR"/>
        </w:rPr>
        <w:t xml:space="preserve">   </w:t>
      </w:r>
      <w:r w:rsidRPr="00F44F9B">
        <w:rPr>
          <w:b/>
          <w:lang w:val="el-GR"/>
        </w:rPr>
        <w:t xml:space="preserve">ΤΕΣΤ-ΠΑΠ, ΚΥΤΤΑΡΟΛΟΓΙΚΗ ΕΞΕΤΑΣΗ ΚΟΛΠΟΥ, ΤΡΑΧΗΛΟΥ   ΜΗΤΡΑΣ &amp; ΕΝΔΟΤΡΑΧΗΛΟΥ </w:t>
      </w:r>
    </w:p>
    <w:p w:rsidR="00F44F9B" w:rsidRPr="00F44F9B" w:rsidRDefault="00F44F9B" w:rsidP="00F44F9B">
      <w:pPr>
        <w:outlineLvl w:val="0"/>
        <w:rPr>
          <w:b/>
          <w:lang w:val="el-GR"/>
        </w:rPr>
      </w:pPr>
      <w:r w:rsidRPr="00F44F9B">
        <w:rPr>
          <w:b/>
          <w:lang w:val="el-GR"/>
        </w:rPr>
        <w:t xml:space="preserve"> (</w:t>
      </w:r>
      <w:r w:rsidRPr="00F44F9B">
        <w:rPr>
          <w:lang w:val="el-GR"/>
        </w:rPr>
        <w:t>ΠΑΡΑΚΑΛΩ  ΚΥΚΛΩΣΤΕ ΤΟΝ ΑΡΙΘΜΟ ΤΗΣ ΑΠΑΝΤΗΣΗΣ ΠΟΥ ΣΑΣ ΤΑΙΡΙΑΖΕΙ )</w:t>
      </w:r>
      <w:r w:rsidRPr="00F44F9B">
        <w:rPr>
          <w:b/>
          <w:lang w:val="el-GR"/>
        </w:rPr>
        <w:t xml:space="preserve">                   </w:t>
      </w:r>
    </w:p>
    <w:p w:rsidR="00F44F9B" w:rsidRPr="00F44F9B" w:rsidRDefault="00F44F9B" w:rsidP="00283017">
      <w:pPr>
        <w:outlineLvl w:val="0"/>
        <w:rPr>
          <w:b/>
          <w:lang w:val="el-GR"/>
        </w:rPr>
      </w:pPr>
      <w:r w:rsidRPr="00F44F9B">
        <w:rPr>
          <w:b/>
          <w:lang w:val="el-GR"/>
        </w:rPr>
        <w:t xml:space="preserve">                           </w:t>
      </w:r>
    </w:p>
    <w:p w:rsidR="00F44F9B" w:rsidRPr="00F44F9B" w:rsidRDefault="00F44F9B" w:rsidP="00F44F9B">
      <w:pPr>
        <w:outlineLvl w:val="0"/>
        <w:rPr>
          <w:b/>
          <w:u w:val="single"/>
          <w:lang w:val="el-GR"/>
        </w:rPr>
      </w:pPr>
      <w:r w:rsidRPr="00F44F9B">
        <w:rPr>
          <w:b/>
          <w:lang w:val="el-GR"/>
        </w:rPr>
        <w:t xml:space="preserve">                                    </w:t>
      </w:r>
      <w:r w:rsidRPr="00F44F9B">
        <w:rPr>
          <w:b/>
          <w:u w:val="single"/>
          <w:lang w:val="el-GR"/>
        </w:rPr>
        <w:t>ΕΡΩΤΗΜΑΤΟΛΟΓΙΟ</w:t>
      </w:r>
    </w:p>
    <w:p w:rsidR="00F44F9B" w:rsidRPr="00F44F9B" w:rsidRDefault="00F44F9B" w:rsidP="00F44F9B">
      <w:pPr>
        <w:rPr>
          <w:b/>
          <w:lang w:val="el-GR"/>
        </w:rPr>
      </w:pPr>
      <w:r w:rsidRPr="00F44F9B">
        <w:rPr>
          <w:b/>
          <w:lang w:val="el-GR"/>
        </w:rPr>
        <w:t>Α.</w:t>
      </w:r>
    </w:p>
    <w:p w:rsidR="00283017" w:rsidRPr="00F44F9B" w:rsidRDefault="00F44F9B" w:rsidP="00283017">
      <w:pPr>
        <w:rPr>
          <w:b/>
          <w:lang w:val="el-GR"/>
        </w:rPr>
      </w:pPr>
      <w:r w:rsidRPr="00F44F9B">
        <w:rPr>
          <w:b/>
          <w:lang w:val="el-GR"/>
        </w:rPr>
        <w:t xml:space="preserve">Α.1 ΗΛΙΚΙΑ (ΕΤΗ) </w:t>
      </w:r>
      <w:r w:rsidRPr="00F44F9B">
        <w:rPr>
          <w:b/>
          <w:lang w:val="el-GR"/>
        </w:rPr>
        <w:softHyphen/>
      </w:r>
      <w:r w:rsidRPr="00F44F9B">
        <w:rPr>
          <w:b/>
          <w:lang w:val="el-GR"/>
        </w:rPr>
        <w:softHyphen/>
      </w:r>
      <w:r w:rsidRPr="00F44F9B">
        <w:rPr>
          <w:b/>
          <w:lang w:val="el-GR"/>
        </w:rPr>
        <w:softHyphen/>
        <w:t>________________</w:t>
      </w:r>
    </w:p>
    <w:p w:rsidR="00F44F9B" w:rsidRPr="00F44F9B" w:rsidRDefault="00F44F9B" w:rsidP="00283017">
      <w:pPr>
        <w:rPr>
          <w:b/>
          <w:lang w:val="el-GR"/>
        </w:rPr>
      </w:pPr>
      <w:r w:rsidRPr="00F44F9B">
        <w:rPr>
          <w:b/>
          <w:lang w:val="el-GR"/>
        </w:rPr>
        <w:t>Α.2 ΤΟΠΟΣ ΓΕΝΝΗΣΗΣ  ________________________________</w:t>
      </w:r>
    </w:p>
    <w:p w:rsidR="00F44F9B" w:rsidRPr="00F44F9B" w:rsidRDefault="00F44F9B" w:rsidP="00283017">
      <w:pPr>
        <w:jc w:val="both"/>
        <w:rPr>
          <w:b/>
          <w:lang w:val="el-GR"/>
        </w:rPr>
      </w:pPr>
      <w:r w:rsidRPr="00F44F9B">
        <w:rPr>
          <w:b/>
          <w:lang w:val="el-GR"/>
        </w:rPr>
        <w:t>Α.3 ΤΟΠΟΣ ΔΙΑΜΟΝΗΣ _______________________________</w:t>
      </w:r>
    </w:p>
    <w:p w:rsidR="00F44F9B" w:rsidRPr="00F44F9B" w:rsidRDefault="00F44F9B" w:rsidP="00F44F9B">
      <w:pPr>
        <w:rPr>
          <w:b/>
          <w:lang w:val="el-GR"/>
        </w:rPr>
      </w:pPr>
      <w:r w:rsidRPr="00F44F9B">
        <w:rPr>
          <w:b/>
          <w:lang w:val="el-GR"/>
        </w:rPr>
        <w:t>Α.4 ΟΙΚΟΓΕΝΕΙΑΚΗ ΚΑΤΑΣΤΑΣΗ</w:t>
      </w:r>
    </w:p>
    <w:p w:rsidR="00F44F9B" w:rsidRPr="00F44F9B" w:rsidRDefault="00F44F9B" w:rsidP="00F44F9B">
      <w:pPr>
        <w:spacing w:line="360" w:lineRule="auto"/>
        <w:rPr>
          <w:i/>
          <w:lang w:val="el-GR"/>
        </w:rPr>
      </w:pPr>
      <w:r w:rsidRPr="00F44F9B">
        <w:rPr>
          <w:lang w:val="el-GR"/>
        </w:rPr>
        <w:t>1.</w:t>
      </w:r>
      <w:r w:rsidRPr="00F44F9B">
        <w:rPr>
          <w:i/>
          <w:lang w:val="el-GR"/>
        </w:rPr>
        <w:t xml:space="preserve"> ΑΓΑΜΗ     </w:t>
      </w:r>
    </w:p>
    <w:p w:rsidR="00F44F9B" w:rsidRPr="00F44F9B" w:rsidRDefault="00F44F9B" w:rsidP="00F44F9B">
      <w:pPr>
        <w:spacing w:line="360" w:lineRule="auto"/>
        <w:rPr>
          <w:i/>
          <w:lang w:val="el-GR"/>
        </w:rPr>
      </w:pPr>
      <w:r w:rsidRPr="00F44F9B">
        <w:rPr>
          <w:i/>
          <w:lang w:val="el-GR"/>
        </w:rPr>
        <w:t xml:space="preserve"> </w:t>
      </w:r>
      <w:r w:rsidRPr="00F44F9B">
        <w:rPr>
          <w:lang w:val="el-GR"/>
        </w:rPr>
        <w:t>2.</w:t>
      </w:r>
      <w:r w:rsidRPr="00F44F9B">
        <w:rPr>
          <w:i/>
          <w:lang w:val="el-GR"/>
        </w:rPr>
        <w:t xml:space="preserve">ΕΓΓΑΜΗ                                              </w:t>
      </w:r>
    </w:p>
    <w:p w:rsidR="00F44F9B" w:rsidRPr="00F44F9B" w:rsidRDefault="00F44F9B" w:rsidP="00F44F9B">
      <w:pPr>
        <w:spacing w:line="360" w:lineRule="auto"/>
        <w:rPr>
          <w:i/>
          <w:lang w:val="el-GR"/>
        </w:rPr>
      </w:pPr>
      <w:r w:rsidRPr="00F44F9B">
        <w:rPr>
          <w:i/>
          <w:lang w:val="el-GR"/>
        </w:rPr>
        <w:t xml:space="preserve"> </w:t>
      </w:r>
      <w:r w:rsidRPr="00F44F9B">
        <w:rPr>
          <w:lang w:val="el-GR"/>
        </w:rPr>
        <w:t>3.</w:t>
      </w:r>
      <w:r w:rsidRPr="00F44F9B">
        <w:rPr>
          <w:i/>
          <w:lang w:val="el-GR"/>
        </w:rPr>
        <w:t xml:space="preserve"> ΔΙΑΖΕΥΓΜΕΝΗ   </w:t>
      </w:r>
    </w:p>
    <w:p w:rsidR="00F44F9B" w:rsidRPr="00F44F9B" w:rsidRDefault="00F44F9B" w:rsidP="00F44F9B">
      <w:pPr>
        <w:spacing w:line="360" w:lineRule="auto"/>
        <w:rPr>
          <w:i/>
          <w:lang w:val="el-GR"/>
        </w:rPr>
      </w:pPr>
      <w:r w:rsidRPr="00F44F9B">
        <w:rPr>
          <w:lang w:val="el-GR"/>
        </w:rPr>
        <w:t xml:space="preserve"> 4.</w:t>
      </w:r>
      <w:r w:rsidRPr="00F44F9B">
        <w:rPr>
          <w:i/>
          <w:lang w:val="el-GR"/>
        </w:rPr>
        <w:t xml:space="preserve"> ΧΗΡΑ</w:t>
      </w:r>
    </w:p>
    <w:p w:rsidR="00F44F9B" w:rsidRPr="00F44F9B" w:rsidRDefault="00F44F9B" w:rsidP="00F44F9B">
      <w:pPr>
        <w:spacing w:line="360" w:lineRule="auto"/>
        <w:rPr>
          <w:i/>
          <w:lang w:val="el-GR"/>
        </w:rPr>
      </w:pPr>
      <w:r w:rsidRPr="00F44F9B">
        <w:rPr>
          <w:i/>
          <w:lang w:val="el-GR"/>
        </w:rPr>
        <w:t xml:space="preserve"> </w:t>
      </w:r>
      <w:r w:rsidRPr="00F44F9B">
        <w:rPr>
          <w:lang w:val="el-GR"/>
        </w:rPr>
        <w:t>5.</w:t>
      </w:r>
      <w:r w:rsidRPr="00F44F9B">
        <w:rPr>
          <w:i/>
          <w:lang w:val="el-GR"/>
        </w:rPr>
        <w:t xml:space="preserve">ΣΥΖΟΥΣΑ                   </w:t>
      </w:r>
    </w:p>
    <w:p w:rsidR="00FE1CEF" w:rsidRDefault="00FE1CEF">
      <w:pPr>
        <w:rPr>
          <w:b/>
          <w:lang w:val="el-GR"/>
        </w:rPr>
      </w:pPr>
      <w:r>
        <w:rPr>
          <w:b/>
          <w:lang w:val="el-GR"/>
        </w:rPr>
        <w:br w:type="page"/>
      </w:r>
    </w:p>
    <w:p w:rsidR="00F44F9B" w:rsidRPr="00F44F9B" w:rsidRDefault="00F44F9B" w:rsidP="00F44F9B">
      <w:pPr>
        <w:rPr>
          <w:b/>
          <w:lang w:val="el-GR"/>
        </w:rPr>
      </w:pPr>
      <w:r w:rsidRPr="00F44F9B">
        <w:rPr>
          <w:b/>
          <w:lang w:val="el-GR"/>
        </w:rPr>
        <w:lastRenderedPageBreak/>
        <w:t>Α.5 ΑΡΙΘΜΟΣ ΤΕΚΝΩΝ ______________</w:t>
      </w:r>
    </w:p>
    <w:p w:rsidR="00F44F9B" w:rsidRPr="00F44F9B" w:rsidRDefault="00F44F9B" w:rsidP="00F44F9B">
      <w:pPr>
        <w:ind w:left="360"/>
        <w:rPr>
          <w:b/>
          <w:lang w:val="el-GR"/>
        </w:rPr>
      </w:pPr>
    </w:p>
    <w:p w:rsidR="00F44F9B" w:rsidRPr="00F44F9B" w:rsidRDefault="00F44F9B" w:rsidP="00F44F9B">
      <w:pPr>
        <w:spacing w:line="360" w:lineRule="auto"/>
        <w:rPr>
          <w:b/>
          <w:lang w:val="el-GR"/>
        </w:rPr>
      </w:pPr>
      <w:r w:rsidRPr="00F44F9B">
        <w:rPr>
          <w:b/>
          <w:lang w:val="el-GR"/>
        </w:rPr>
        <w:t>Α.6 ΜΟΡΦΩΤΙΚΟ ΕΠΙΠΕΔΟ</w:t>
      </w:r>
    </w:p>
    <w:p w:rsidR="00F44F9B" w:rsidRPr="00F44F9B" w:rsidRDefault="00F44F9B" w:rsidP="00F44F9B">
      <w:pPr>
        <w:spacing w:line="360" w:lineRule="auto"/>
        <w:rPr>
          <w:i/>
          <w:lang w:val="el-GR"/>
        </w:rPr>
      </w:pPr>
      <w:r w:rsidRPr="00F44F9B">
        <w:rPr>
          <w:lang w:val="el-GR"/>
        </w:rPr>
        <w:t xml:space="preserve">1. </w:t>
      </w:r>
      <w:r w:rsidRPr="00F44F9B">
        <w:rPr>
          <w:i/>
          <w:lang w:val="el-GR"/>
        </w:rPr>
        <w:t xml:space="preserve">ΔΗΜΟΤΙΚΟ                                                </w:t>
      </w:r>
    </w:p>
    <w:p w:rsidR="00F44F9B" w:rsidRPr="00F44F9B" w:rsidRDefault="00F44F9B" w:rsidP="00F44F9B">
      <w:pPr>
        <w:spacing w:line="360" w:lineRule="auto"/>
        <w:rPr>
          <w:i/>
          <w:lang w:val="el-GR"/>
        </w:rPr>
      </w:pPr>
      <w:r w:rsidRPr="00F44F9B">
        <w:rPr>
          <w:lang w:val="el-GR"/>
        </w:rPr>
        <w:t xml:space="preserve">2. </w:t>
      </w:r>
      <w:r w:rsidRPr="00F44F9B">
        <w:rPr>
          <w:i/>
          <w:lang w:val="el-GR"/>
        </w:rPr>
        <w:t xml:space="preserve">ΓΥΜΝΑΣΙΟ                       </w:t>
      </w:r>
    </w:p>
    <w:p w:rsidR="00F44F9B" w:rsidRPr="00F44F9B" w:rsidRDefault="00F44F9B" w:rsidP="00F44F9B">
      <w:pPr>
        <w:spacing w:line="360" w:lineRule="auto"/>
        <w:rPr>
          <w:b/>
          <w:lang w:val="el-GR"/>
        </w:rPr>
      </w:pPr>
      <w:r w:rsidRPr="00F44F9B">
        <w:rPr>
          <w:lang w:val="el-GR"/>
        </w:rPr>
        <w:t>3.</w:t>
      </w:r>
      <w:r w:rsidRPr="00F44F9B">
        <w:rPr>
          <w:i/>
          <w:lang w:val="el-GR"/>
        </w:rPr>
        <w:t xml:space="preserve">ΛΥΚΕΙΟ  </w:t>
      </w:r>
    </w:p>
    <w:p w:rsidR="00F44F9B" w:rsidRPr="00F44F9B" w:rsidRDefault="00F44F9B" w:rsidP="00F44F9B">
      <w:pPr>
        <w:spacing w:line="360" w:lineRule="auto"/>
        <w:rPr>
          <w:b/>
          <w:lang w:val="el-GR"/>
        </w:rPr>
      </w:pPr>
      <w:r w:rsidRPr="00F44F9B">
        <w:rPr>
          <w:lang w:val="el-GR"/>
        </w:rPr>
        <w:t>4.</w:t>
      </w:r>
      <w:r w:rsidRPr="00F44F9B">
        <w:rPr>
          <w:i/>
          <w:lang w:val="el-GR"/>
        </w:rPr>
        <w:t xml:space="preserve"> ΤΕΙ       </w:t>
      </w:r>
    </w:p>
    <w:p w:rsidR="00F44F9B" w:rsidRPr="00F44F9B" w:rsidRDefault="00F44F9B" w:rsidP="00F44F9B">
      <w:pPr>
        <w:rPr>
          <w:b/>
          <w:lang w:val="el-GR"/>
        </w:rPr>
      </w:pPr>
      <w:r w:rsidRPr="00F44F9B">
        <w:rPr>
          <w:lang w:val="el-GR"/>
        </w:rPr>
        <w:t>5.</w:t>
      </w:r>
      <w:r w:rsidRPr="00F44F9B">
        <w:rPr>
          <w:i/>
          <w:lang w:val="el-GR"/>
        </w:rPr>
        <w:t>ΑΕΙ</w:t>
      </w:r>
    </w:p>
    <w:p w:rsidR="00F44F9B" w:rsidRPr="00F44F9B" w:rsidRDefault="00F44F9B" w:rsidP="00F44F9B">
      <w:pPr>
        <w:rPr>
          <w:b/>
          <w:lang w:val="el-GR"/>
        </w:rPr>
      </w:pPr>
    </w:p>
    <w:p w:rsidR="00F44F9B" w:rsidRPr="00F44F9B" w:rsidRDefault="00F44F9B" w:rsidP="00F44F9B">
      <w:pPr>
        <w:rPr>
          <w:b/>
          <w:lang w:val="el-GR"/>
        </w:rPr>
      </w:pPr>
      <w:r w:rsidRPr="00F44F9B">
        <w:rPr>
          <w:b/>
          <w:lang w:val="el-GR"/>
        </w:rPr>
        <w:t>Α.7 ΕΡΓΑΖΕΣΤΕ;</w:t>
      </w:r>
    </w:p>
    <w:p w:rsidR="00F44F9B" w:rsidRPr="00F44F9B" w:rsidRDefault="00F44F9B" w:rsidP="00F44F9B">
      <w:pPr>
        <w:spacing w:line="360" w:lineRule="auto"/>
        <w:rPr>
          <w:b/>
          <w:lang w:val="el-GR"/>
        </w:rPr>
      </w:pPr>
      <w:r w:rsidRPr="00F44F9B">
        <w:rPr>
          <w:lang w:val="el-GR"/>
        </w:rPr>
        <w:t>1.</w:t>
      </w:r>
      <w:r w:rsidRPr="00F44F9B">
        <w:rPr>
          <w:i/>
          <w:lang w:val="el-GR"/>
        </w:rPr>
        <w:t xml:space="preserve">ΝΑΙ                              </w:t>
      </w:r>
    </w:p>
    <w:p w:rsidR="00F44F9B" w:rsidRPr="00F44F9B" w:rsidRDefault="00F44F9B" w:rsidP="00F44F9B">
      <w:pPr>
        <w:spacing w:line="360" w:lineRule="auto"/>
        <w:rPr>
          <w:i/>
          <w:lang w:val="el-GR"/>
        </w:rPr>
      </w:pPr>
      <w:r w:rsidRPr="00F44F9B">
        <w:rPr>
          <w:lang w:val="el-GR"/>
        </w:rPr>
        <w:t>2.</w:t>
      </w:r>
      <w:r w:rsidRPr="00F44F9B">
        <w:rPr>
          <w:i/>
          <w:lang w:val="el-GR"/>
        </w:rPr>
        <w:t>ΟΧΙ</w:t>
      </w:r>
    </w:p>
    <w:p w:rsidR="00F44F9B" w:rsidRPr="00F44F9B" w:rsidRDefault="00F44F9B" w:rsidP="00F44F9B">
      <w:pPr>
        <w:rPr>
          <w:b/>
          <w:lang w:val="el-GR"/>
        </w:rPr>
      </w:pPr>
      <w:r w:rsidRPr="00F44F9B">
        <w:rPr>
          <w:b/>
          <w:lang w:val="el-GR"/>
        </w:rPr>
        <w:t>Α.8 ΕΑΝ ΝΑΙ , ΠΟΙΑ ΕΙΝΑΙ Η ΕΡΓΑΣΙΑ ΣΑΣ;</w:t>
      </w:r>
      <w:r w:rsidRPr="00F44F9B">
        <w:rPr>
          <w:b/>
          <w:bdr w:val="single" w:sz="4" w:space="0" w:color="auto"/>
          <w:lang w:val="el-GR"/>
        </w:rPr>
        <w:t xml:space="preserve"> </w:t>
      </w:r>
    </w:p>
    <w:p w:rsidR="00F44F9B" w:rsidRPr="00F44F9B" w:rsidRDefault="00F44F9B" w:rsidP="00F44F9B">
      <w:pPr>
        <w:pBdr>
          <w:bottom w:val="single" w:sz="12" w:space="1" w:color="auto"/>
        </w:pBdr>
        <w:rPr>
          <w:b/>
          <w:lang w:val="el-GR"/>
        </w:rPr>
      </w:pPr>
    </w:p>
    <w:p w:rsidR="00F44F9B" w:rsidRPr="00F44F9B" w:rsidRDefault="00F44F9B" w:rsidP="00283017">
      <w:pPr>
        <w:tabs>
          <w:tab w:val="left" w:pos="2000"/>
        </w:tabs>
        <w:ind w:firstLine="0"/>
        <w:rPr>
          <w:b/>
          <w:lang w:val="el-GR"/>
        </w:rPr>
      </w:pPr>
    </w:p>
    <w:p w:rsidR="00F44F9B" w:rsidRPr="00F44F9B" w:rsidRDefault="00F44F9B" w:rsidP="00F44F9B">
      <w:pPr>
        <w:tabs>
          <w:tab w:val="left" w:pos="2000"/>
        </w:tabs>
        <w:rPr>
          <w:b/>
          <w:lang w:val="el-GR"/>
        </w:rPr>
      </w:pPr>
      <w:r w:rsidRPr="00F44F9B">
        <w:rPr>
          <w:b/>
          <w:lang w:val="el-GR"/>
        </w:rPr>
        <w:t>Β.</w:t>
      </w:r>
    </w:p>
    <w:p w:rsidR="00F44F9B" w:rsidRPr="00F44F9B" w:rsidRDefault="00F44F9B" w:rsidP="00F44F9B">
      <w:pPr>
        <w:rPr>
          <w:b/>
          <w:lang w:val="el-GR"/>
        </w:rPr>
      </w:pPr>
      <w:r w:rsidRPr="00F44F9B">
        <w:rPr>
          <w:b/>
          <w:lang w:val="el-GR"/>
        </w:rPr>
        <w:t>Β.1 ΓΝΩΡΙΖΕΤΕ ΤΙ ΕΙΝΑΙ ΤΟ ΤΕΣΤ-ΠΑΠ;</w:t>
      </w:r>
    </w:p>
    <w:p w:rsidR="00F44F9B" w:rsidRPr="00F44F9B" w:rsidRDefault="00F44F9B" w:rsidP="00F44F9B">
      <w:pPr>
        <w:spacing w:line="360" w:lineRule="auto"/>
        <w:rPr>
          <w:i/>
          <w:lang w:val="el-GR"/>
        </w:rPr>
      </w:pPr>
      <w:r w:rsidRPr="00F44F9B">
        <w:rPr>
          <w:lang w:val="el-GR"/>
        </w:rPr>
        <w:t>1.</w:t>
      </w:r>
      <w:r w:rsidRPr="00F44F9B">
        <w:rPr>
          <w:i/>
          <w:lang w:val="el-GR"/>
        </w:rPr>
        <w:t xml:space="preserve">ΝΑΙ                             </w:t>
      </w:r>
    </w:p>
    <w:p w:rsidR="00F44F9B" w:rsidRPr="00F44F9B" w:rsidRDefault="00F44F9B" w:rsidP="00F44F9B">
      <w:pPr>
        <w:spacing w:line="360" w:lineRule="auto"/>
        <w:rPr>
          <w:i/>
          <w:lang w:val="el-GR"/>
        </w:rPr>
      </w:pPr>
      <w:r w:rsidRPr="00F44F9B">
        <w:rPr>
          <w:lang w:val="el-GR"/>
        </w:rPr>
        <w:t>2.</w:t>
      </w:r>
      <w:r w:rsidRPr="00F44F9B">
        <w:rPr>
          <w:i/>
          <w:lang w:val="el-GR"/>
        </w:rPr>
        <w:t>ΟΧΙ</w:t>
      </w:r>
    </w:p>
    <w:p w:rsidR="00FE1CEF" w:rsidRDefault="00FE1CEF">
      <w:pPr>
        <w:rPr>
          <w:b/>
          <w:lang w:val="el-GR"/>
        </w:rPr>
      </w:pPr>
      <w:r>
        <w:rPr>
          <w:b/>
          <w:lang w:val="el-GR"/>
        </w:rPr>
        <w:br w:type="page"/>
      </w:r>
    </w:p>
    <w:p w:rsidR="00F44F9B" w:rsidRPr="00F44F9B" w:rsidRDefault="00F44F9B" w:rsidP="00F44F9B">
      <w:pPr>
        <w:spacing w:line="360" w:lineRule="auto"/>
        <w:rPr>
          <w:i/>
          <w:lang w:val="el-GR"/>
        </w:rPr>
      </w:pPr>
      <w:r w:rsidRPr="00F44F9B">
        <w:rPr>
          <w:b/>
          <w:lang w:val="el-GR"/>
        </w:rPr>
        <w:lastRenderedPageBreak/>
        <w:t>Β.2 ΕΑΝ ΝΑΙ ΑΠΟ ΠΟΥ ΕΝΗΜΕΡΩΘΗΚΑΤΕ;</w:t>
      </w:r>
    </w:p>
    <w:p w:rsidR="00F44F9B" w:rsidRPr="00D007B0" w:rsidRDefault="00F44F9B" w:rsidP="00F44F9B">
      <w:pPr>
        <w:numPr>
          <w:ilvl w:val="0"/>
          <w:numId w:val="15"/>
        </w:numPr>
        <w:spacing w:after="0" w:line="360" w:lineRule="auto"/>
        <w:rPr>
          <w:i/>
        </w:rPr>
      </w:pPr>
      <w:r w:rsidRPr="00D007B0">
        <w:rPr>
          <w:i/>
        </w:rPr>
        <w:t xml:space="preserve">ΓΥΝΑΙΚΟΛΟΓΟ                           </w:t>
      </w:r>
    </w:p>
    <w:p w:rsidR="00F44F9B" w:rsidRPr="00D007B0" w:rsidRDefault="00F44F9B" w:rsidP="00F44F9B">
      <w:pPr>
        <w:numPr>
          <w:ilvl w:val="0"/>
          <w:numId w:val="15"/>
        </w:numPr>
        <w:spacing w:after="0" w:line="360" w:lineRule="auto"/>
        <w:rPr>
          <w:i/>
        </w:rPr>
      </w:pPr>
      <w:r w:rsidRPr="00D007B0">
        <w:rPr>
          <w:i/>
        </w:rPr>
        <w:t xml:space="preserve">ΟΙΚΟΓΕΝΕΙΑ </w:t>
      </w:r>
    </w:p>
    <w:p w:rsidR="00F44F9B" w:rsidRPr="00D007B0" w:rsidRDefault="00F44F9B" w:rsidP="00F44F9B">
      <w:pPr>
        <w:numPr>
          <w:ilvl w:val="0"/>
          <w:numId w:val="15"/>
        </w:numPr>
        <w:spacing w:after="0" w:line="360" w:lineRule="auto"/>
        <w:rPr>
          <w:i/>
        </w:rPr>
      </w:pPr>
      <w:r w:rsidRPr="00D007B0">
        <w:rPr>
          <w:i/>
        </w:rPr>
        <w:t>ΦΙΛΟΙ</w:t>
      </w:r>
    </w:p>
    <w:p w:rsidR="00F44F9B" w:rsidRPr="00D007B0" w:rsidRDefault="00F44F9B" w:rsidP="00F44F9B">
      <w:pPr>
        <w:numPr>
          <w:ilvl w:val="0"/>
          <w:numId w:val="15"/>
        </w:numPr>
        <w:spacing w:after="0" w:line="360" w:lineRule="auto"/>
        <w:rPr>
          <w:i/>
        </w:rPr>
      </w:pPr>
      <w:r w:rsidRPr="00D007B0">
        <w:rPr>
          <w:i/>
        </w:rPr>
        <w:t xml:space="preserve">ΜΜΕ                                                         </w:t>
      </w:r>
    </w:p>
    <w:p w:rsidR="00F44F9B" w:rsidRPr="00D007B0" w:rsidRDefault="00F44F9B" w:rsidP="00F44F9B">
      <w:pPr>
        <w:numPr>
          <w:ilvl w:val="0"/>
          <w:numId w:val="15"/>
        </w:numPr>
        <w:spacing w:after="0" w:line="360" w:lineRule="auto"/>
        <w:rPr>
          <w:i/>
        </w:rPr>
      </w:pPr>
      <w:r w:rsidRPr="00D007B0">
        <w:rPr>
          <w:i/>
        </w:rPr>
        <w:t>ΙΝΤΕΡΝΕΤ</w:t>
      </w:r>
    </w:p>
    <w:p w:rsidR="00F44F9B" w:rsidRPr="00D007B0" w:rsidRDefault="00F44F9B" w:rsidP="00F44F9B">
      <w:pPr>
        <w:numPr>
          <w:ilvl w:val="0"/>
          <w:numId w:val="15"/>
        </w:numPr>
        <w:spacing w:after="0" w:line="360" w:lineRule="auto"/>
        <w:rPr>
          <w:i/>
        </w:rPr>
      </w:pPr>
      <w:r w:rsidRPr="00D007B0">
        <w:rPr>
          <w:i/>
        </w:rPr>
        <w:t>ΑΛΛΟ, ΤΙ;</w:t>
      </w:r>
    </w:p>
    <w:p w:rsidR="00F44F9B" w:rsidRPr="00F44F9B" w:rsidRDefault="00F44F9B" w:rsidP="00F44F9B">
      <w:pPr>
        <w:rPr>
          <w:b/>
          <w:lang w:val="el-GR"/>
        </w:rPr>
      </w:pPr>
      <w:r w:rsidRPr="00F44F9B">
        <w:rPr>
          <w:b/>
          <w:lang w:val="el-GR"/>
        </w:rPr>
        <w:t>Β.3 ΤΟ ΤΕΣΤ-ΠΑΠ ΣΥΜΒΑΛΛΕΙ ΑΠΟΤΕΛΕΣΜΑΤΙΚΑ ΣΤΗΝ ΕΓΚΑΙΡΗ ΔΙΑΓΝΩΣΗ ΚΑΤΑ ΤΟΥ ΚΑΡΚΙΝΟΥ ΤΟΥ ΤΡΑΧΗΛΟΥ ΤΗΣ ΜΗΤΡΑΣ</w:t>
      </w:r>
    </w:p>
    <w:p w:rsidR="00F44F9B" w:rsidRPr="00D007B0" w:rsidRDefault="00F44F9B" w:rsidP="00F44F9B">
      <w:pPr>
        <w:numPr>
          <w:ilvl w:val="0"/>
          <w:numId w:val="16"/>
        </w:numPr>
        <w:spacing w:after="0" w:line="360" w:lineRule="auto"/>
        <w:rPr>
          <w:i/>
        </w:rPr>
      </w:pPr>
      <w:r w:rsidRPr="00D007B0">
        <w:rPr>
          <w:i/>
        </w:rPr>
        <w:t xml:space="preserve">ΣΥΜΦΩΝΩ ΑΠΟΛΥΤΑ                                       </w:t>
      </w:r>
    </w:p>
    <w:p w:rsidR="00F44F9B" w:rsidRPr="00D007B0" w:rsidRDefault="00F44F9B" w:rsidP="00F44F9B">
      <w:pPr>
        <w:numPr>
          <w:ilvl w:val="0"/>
          <w:numId w:val="16"/>
        </w:numPr>
        <w:spacing w:after="0" w:line="360" w:lineRule="auto"/>
        <w:rPr>
          <w:i/>
        </w:rPr>
      </w:pPr>
      <w:r w:rsidRPr="00D007B0">
        <w:rPr>
          <w:i/>
        </w:rPr>
        <w:t>ΣΥΜΦΩΝΩ</w:t>
      </w:r>
    </w:p>
    <w:p w:rsidR="00F44F9B" w:rsidRPr="00D007B0" w:rsidRDefault="00F44F9B" w:rsidP="00F44F9B">
      <w:pPr>
        <w:numPr>
          <w:ilvl w:val="0"/>
          <w:numId w:val="16"/>
        </w:numPr>
        <w:spacing w:after="0" w:line="360" w:lineRule="auto"/>
        <w:rPr>
          <w:i/>
        </w:rPr>
      </w:pPr>
      <w:r w:rsidRPr="00D007B0">
        <w:rPr>
          <w:i/>
        </w:rPr>
        <w:t xml:space="preserve">ΣΥΜΦΩΝΩ  ΛΙΓΟ </w:t>
      </w:r>
    </w:p>
    <w:p w:rsidR="00F44F9B" w:rsidRPr="00D007B0" w:rsidRDefault="00F44F9B" w:rsidP="00F44F9B">
      <w:pPr>
        <w:numPr>
          <w:ilvl w:val="0"/>
          <w:numId w:val="16"/>
        </w:numPr>
        <w:spacing w:after="0" w:line="360" w:lineRule="auto"/>
        <w:rPr>
          <w:i/>
        </w:rPr>
      </w:pPr>
      <w:r w:rsidRPr="00D007B0">
        <w:rPr>
          <w:i/>
        </w:rPr>
        <w:t>ΔΕΝ ΣΥΜΦΩΝΩ ΚΑΘΟΛΟΥ</w:t>
      </w:r>
    </w:p>
    <w:p w:rsidR="00F44F9B" w:rsidRPr="00D007B0" w:rsidRDefault="00F44F9B" w:rsidP="00F44F9B">
      <w:pPr>
        <w:numPr>
          <w:ilvl w:val="0"/>
          <w:numId w:val="16"/>
        </w:numPr>
        <w:spacing w:after="0" w:line="360" w:lineRule="auto"/>
        <w:rPr>
          <w:i/>
        </w:rPr>
      </w:pPr>
      <w:r w:rsidRPr="00D007B0">
        <w:rPr>
          <w:i/>
        </w:rPr>
        <w:t xml:space="preserve">ΔΕΝ ΣΥΜΦΩΝΩ                             </w:t>
      </w:r>
    </w:p>
    <w:p w:rsidR="00F44F9B" w:rsidRPr="00F44F9B" w:rsidRDefault="00F44F9B" w:rsidP="00F44F9B">
      <w:pPr>
        <w:rPr>
          <w:b/>
          <w:lang w:val="el-GR"/>
        </w:rPr>
      </w:pPr>
      <w:r w:rsidRPr="00F44F9B">
        <w:rPr>
          <w:b/>
          <w:lang w:val="el-GR"/>
        </w:rPr>
        <w:t>Β.4 ΓΝΩΡΙΖΕΤΕ ΠΩΣ Ο ΚΑΡΚΙΝΟΣ ΤΟΥ ΤΡΑΧΗΛΟΥ ΤΗΣ ΜΗΤΡΑΣ ΕΑΝ ΔΙΑΓΝΩΣΘΕΙ ΕΓΚΑΙΡΑ ΕΙΝΑΙ ΙΑΣΙΜΟΣ;</w:t>
      </w:r>
    </w:p>
    <w:p w:rsidR="00F44F9B" w:rsidRPr="00D007B0" w:rsidRDefault="00F44F9B" w:rsidP="00F44F9B">
      <w:pPr>
        <w:numPr>
          <w:ilvl w:val="0"/>
          <w:numId w:val="17"/>
        </w:numPr>
        <w:spacing w:after="0" w:line="360" w:lineRule="auto"/>
        <w:rPr>
          <w:i/>
        </w:rPr>
      </w:pPr>
      <w:r w:rsidRPr="00D007B0">
        <w:rPr>
          <w:i/>
        </w:rPr>
        <w:t xml:space="preserve">ΝΑΙ </w:t>
      </w:r>
    </w:p>
    <w:p w:rsidR="00F44F9B" w:rsidRPr="00D007B0" w:rsidRDefault="00F44F9B" w:rsidP="00F44F9B">
      <w:pPr>
        <w:numPr>
          <w:ilvl w:val="0"/>
          <w:numId w:val="17"/>
        </w:numPr>
        <w:spacing w:after="0" w:line="360" w:lineRule="auto"/>
        <w:rPr>
          <w:i/>
        </w:rPr>
      </w:pPr>
      <w:r w:rsidRPr="00D007B0">
        <w:rPr>
          <w:i/>
        </w:rPr>
        <w:t>ΟΧΙ</w:t>
      </w:r>
    </w:p>
    <w:p w:rsidR="00F44F9B" w:rsidRPr="00F44F9B" w:rsidRDefault="00F44F9B" w:rsidP="00F44F9B">
      <w:pPr>
        <w:rPr>
          <w:b/>
          <w:lang w:val="el-GR"/>
        </w:rPr>
      </w:pPr>
      <w:r w:rsidRPr="00F44F9B">
        <w:rPr>
          <w:b/>
          <w:lang w:val="el-GR"/>
        </w:rPr>
        <w:t>Β.5 ΚΑΘΕ ΠΟΤΕ ΠΙΣΤΕΥΤΕ ΠΩΣ ΠΡΕΠΕΙ ΝΑ ΓΙΝΕΤΑΙ ΤΟ ΤΕΣΤ-ΠΑΠ;</w:t>
      </w:r>
    </w:p>
    <w:p w:rsidR="00F44F9B" w:rsidRPr="00D007B0" w:rsidRDefault="00F44F9B" w:rsidP="00F44F9B">
      <w:pPr>
        <w:numPr>
          <w:ilvl w:val="0"/>
          <w:numId w:val="18"/>
        </w:numPr>
        <w:spacing w:after="0" w:line="360" w:lineRule="auto"/>
        <w:rPr>
          <w:i/>
        </w:rPr>
      </w:pPr>
      <w:r w:rsidRPr="00D007B0">
        <w:rPr>
          <w:i/>
        </w:rPr>
        <w:t xml:space="preserve">ΚΑΘΕ ΕΞΑΜΗΝΟ                           </w:t>
      </w:r>
    </w:p>
    <w:p w:rsidR="00F44F9B" w:rsidRPr="00D007B0" w:rsidRDefault="00F44F9B" w:rsidP="00F44F9B">
      <w:pPr>
        <w:numPr>
          <w:ilvl w:val="0"/>
          <w:numId w:val="18"/>
        </w:numPr>
        <w:spacing w:after="0" w:line="360" w:lineRule="auto"/>
        <w:rPr>
          <w:i/>
        </w:rPr>
      </w:pPr>
      <w:r w:rsidRPr="00D007B0">
        <w:rPr>
          <w:i/>
        </w:rPr>
        <w:t>ΚΑΘΕ ΧΡΟΝΟ</w:t>
      </w:r>
    </w:p>
    <w:p w:rsidR="00F44F9B" w:rsidRPr="00D007B0" w:rsidRDefault="00F44F9B" w:rsidP="00F44F9B">
      <w:pPr>
        <w:numPr>
          <w:ilvl w:val="0"/>
          <w:numId w:val="18"/>
        </w:numPr>
        <w:spacing w:after="0" w:line="360" w:lineRule="auto"/>
        <w:rPr>
          <w:i/>
        </w:rPr>
      </w:pPr>
      <w:r w:rsidRPr="00D007B0">
        <w:rPr>
          <w:i/>
        </w:rPr>
        <w:t xml:space="preserve">ΚΑΘΕ 3 ΧΡΟΝΙΑ   </w:t>
      </w:r>
    </w:p>
    <w:p w:rsidR="00F44F9B" w:rsidRPr="00D007B0" w:rsidRDefault="00F44F9B" w:rsidP="00F44F9B">
      <w:pPr>
        <w:numPr>
          <w:ilvl w:val="0"/>
          <w:numId w:val="18"/>
        </w:numPr>
        <w:spacing w:after="0" w:line="360" w:lineRule="auto"/>
        <w:rPr>
          <w:i/>
        </w:rPr>
      </w:pPr>
      <w:r w:rsidRPr="00D007B0">
        <w:rPr>
          <w:i/>
        </w:rPr>
        <w:t>ΚΑΘΕ 5 ΧΡΟΝΙΑ</w:t>
      </w:r>
    </w:p>
    <w:p w:rsidR="00F44F9B" w:rsidRPr="00D007B0" w:rsidRDefault="00F44F9B" w:rsidP="00F44F9B">
      <w:pPr>
        <w:numPr>
          <w:ilvl w:val="0"/>
          <w:numId w:val="18"/>
        </w:numPr>
        <w:spacing w:after="0" w:line="360" w:lineRule="auto"/>
        <w:rPr>
          <w:i/>
        </w:rPr>
      </w:pPr>
      <w:r w:rsidRPr="00D007B0">
        <w:rPr>
          <w:i/>
        </w:rPr>
        <w:t xml:space="preserve">ΟΤΑΝ ΔΙΑΓΝΩΣΘΕΙ ΚΑΠΟΙΟ ΠΡΟΒΛΗΜΑ                   </w:t>
      </w:r>
    </w:p>
    <w:p w:rsidR="00F44F9B" w:rsidRPr="00F44F9B" w:rsidRDefault="00F44F9B" w:rsidP="00F44F9B">
      <w:pPr>
        <w:rPr>
          <w:b/>
          <w:lang w:val="el-GR"/>
        </w:rPr>
      </w:pPr>
      <w:r w:rsidRPr="00F44F9B">
        <w:rPr>
          <w:b/>
          <w:lang w:val="el-GR"/>
        </w:rPr>
        <w:t>Β.6 ΗΛΙΚΙΑ ΤΗΣ ΠΡΩΤΗΣ ΣΑΣ ΣΕΞΟΥΑΛΙΚΗΣ ΕΠΑΦΗΣ</w:t>
      </w:r>
    </w:p>
    <w:p w:rsidR="00F44F9B" w:rsidRPr="00F44F9B" w:rsidRDefault="00F44F9B" w:rsidP="00F44F9B">
      <w:pPr>
        <w:rPr>
          <w:i/>
          <w:lang w:val="el-GR"/>
        </w:rPr>
      </w:pPr>
      <w:r w:rsidRPr="00F44F9B">
        <w:rPr>
          <w:b/>
          <w:lang w:val="el-GR"/>
        </w:rPr>
        <w:t>___________</w:t>
      </w:r>
    </w:p>
    <w:p w:rsidR="00FE1CEF" w:rsidRDefault="00FE1CEF">
      <w:pPr>
        <w:rPr>
          <w:i/>
          <w:lang w:val="el-GR"/>
        </w:rPr>
      </w:pPr>
      <w:r>
        <w:rPr>
          <w:i/>
          <w:lang w:val="el-GR"/>
        </w:rPr>
        <w:br w:type="page"/>
      </w:r>
    </w:p>
    <w:p w:rsidR="00F44F9B" w:rsidRPr="00F44F9B" w:rsidRDefault="00F44F9B" w:rsidP="00F44F9B">
      <w:pPr>
        <w:rPr>
          <w:b/>
          <w:lang w:val="el-GR"/>
        </w:rPr>
      </w:pPr>
      <w:r w:rsidRPr="00F44F9B">
        <w:rPr>
          <w:b/>
          <w:lang w:val="el-GR"/>
        </w:rPr>
        <w:lastRenderedPageBreak/>
        <w:t>Β.7 ΗΛΙΚΙΑ ΔΙΕΝΕΡΓΕΙΑΣ ΤΟΥ ΠΡΩΤΟΥ ΣΑΣ ΤΕΣΤ-ΠΑΠ</w:t>
      </w:r>
    </w:p>
    <w:p w:rsidR="00F44F9B" w:rsidRPr="00F44F9B" w:rsidRDefault="00F44F9B" w:rsidP="00F44F9B">
      <w:pPr>
        <w:rPr>
          <w:i/>
          <w:lang w:val="el-GR"/>
        </w:rPr>
      </w:pPr>
      <w:r w:rsidRPr="00F44F9B">
        <w:rPr>
          <w:b/>
          <w:lang w:val="el-GR"/>
        </w:rPr>
        <w:t>____________</w:t>
      </w:r>
    </w:p>
    <w:p w:rsidR="00F44F9B" w:rsidRPr="00F44F9B" w:rsidRDefault="00F44F9B" w:rsidP="00F44F9B">
      <w:pPr>
        <w:rPr>
          <w:b/>
          <w:lang w:val="el-GR"/>
        </w:rPr>
      </w:pPr>
    </w:p>
    <w:p w:rsidR="00F44F9B" w:rsidRDefault="00F44F9B" w:rsidP="00F44F9B">
      <w:pPr>
        <w:rPr>
          <w:b/>
        </w:rPr>
      </w:pPr>
      <w:r w:rsidRPr="00F44F9B">
        <w:rPr>
          <w:b/>
          <w:lang w:val="el-GR"/>
        </w:rPr>
        <w:t xml:space="preserve">Β.8 ΠΟΣΟΥΣ ΣΕΞΟΥΑΛΙΚΟΥΣ ΣΥΝΤΡΟΦΟΥΣ ΕΙΧΑΤΕ  ΤΗΝ      ΤΕΛΕΥΤΑΙΑ ΠΕΝΤΑΕΤΙΑ;   </w:t>
      </w:r>
      <w:r w:rsidRPr="00D007B0">
        <w:rPr>
          <w:b/>
        </w:rPr>
        <w:t>_______________________</w:t>
      </w:r>
    </w:p>
    <w:p w:rsidR="00F44F9B" w:rsidRDefault="00F44F9B" w:rsidP="00F44F9B">
      <w:pPr>
        <w:rPr>
          <w:b/>
        </w:rPr>
      </w:pPr>
    </w:p>
    <w:p w:rsidR="00F44F9B" w:rsidRPr="00D007B0" w:rsidRDefault="00F44F9B" w:rsidP="00F44F9B">
      <w:pPr>
        <w:rPr>
          <w:b/>
        </w:rPr>
      </w:pPr>
      <w:r w:rsidRPr="00D007B0">
        <w:rPr>
          <w:b/>
        </w:rPr>
        <w:t>Β.9 ΚΑΘΕ ΠΟΤΕ ΕΠΙΣΚΕΠΤΕΣΤΕ ΤΟΝ ΓΥΝΑΙΚΟΛΟΓΟ ΣΑΣ;</w:t>
      </w:r>
    </w:p>
    <w:p w:rsidR="00F44F9B" w:rsidRPr="00D007B0" w:rsidRDefault="00F44F9B" w:rsidP="00F44F9B">
      <w:pPr>
        <w:numPr>
          <w:ilvl w:val="0"/>
          <w:numId w:val="19"/>
        </w:numPr>
        <w:spacing w:after="0" w:line="360" w:lineRule="auto"/>
        <w:rPr>
          <w:i/>
        </w:rPr>
      </w:pPr>
      <w:r w:rsidRPr="00D007B0">
        <w:rPr>
          <w:i/>
        </w:rPr>
        <w:t xml:space="preserve">ΚΑΘΕ ΕΞΑΜΗΝΟ              </w:t>
      </w:r>
    </w:p>
    <w:p w:rsidR="00F44F9B" w:rsidRPr="00D007B0" w:rsidRDefault="00F44F9B" w:rsidP="00F44F9B">
      <w:pPr>
        <w:numPr>
          <w:ilvl w:val="0"/>
          <w:numId w:val="19"/>
        </w:numPr>
        <w:spacing w:after="0" w:line="360" w:lineRule="auto"/>
        <w:rPr>
          <w:i/>
        </w:rPr>
      </w:pPr>
      <w:r w:rsidRPr="00D007B0">
        <w:rPr>
          <w:i/>
        </w:rPr>
        <w:t xml:space="preserve">ΚΑΘΕ ΧΡΟΝΟ              </w:t>
      </w:r>
    </w:p>
    <w:p w:rsidR="00F44F9B" w:rsidRPr="00D007B0" w:rsidRDefault="00F44F9B" w:rsidP="00F44F9B">
      <w:pPr>
        <w:numPr>
          <w:ilvl w:val="0"/>
          <w:numId w:val="19"/>
        </w:numPr>
        <w:spacing w:after="0" w:line="360" w:lineRule="auto"/>
        <w:rPr>
          <w:i/>
        </w:rPr>
      </w:pPr>
      <w:r w:rsidRPr="00D007B0">
        <w:rPr>
          <w:i/>
        </w:rPr>
        <w:t xml:space="preserve">ΚΑΘΕ 3 ΧΡΟΝΙΑ   </w:t>
      </w:r>
    </w:p>
    <w:p w:rsidR="00F44F9B" w:rsidRPr="00D007B0" w:rsidRDefault="00F44F9B" w:rsidP="00F44F9B">
      <w:pPr>
        <w:numPr>
          <w:ilvl w:val="0"/>
          <w:numId w:val="19"/>
        </w:numPr>
        <w:spacing w:after="0" w:line="360" w:lineRule="auto"/>
        <w:rPr>
          <w:i/>
        </w:rPr>
      </w:pPr>
      <w:r w:rsidRPr="00D007B0">
        <w:rPr>
          <w:i/>
        </w:rPr>
        <w:t xml:space="preserve">ΚΑΘΕ 5 ΧΡΟΝΙΑ            </w:t>
      </w:r>
    </w:p>
    <w:p w:rsidR="00F44F9B" w:rsidRPr="00D007B0" w:rsidRDefault="00F44F9B" w:rsidP="00F44F9B">
      <w:pPr>
        <w:numPr>
          <w:ilvl w:val="0"/>
          <w:numId w:val="19"/>
        </w:numPr>
        <w:spacing w:after="0" w:line="360" w:lineRule="auto"/>
        <w:rPr>
          <w:i/>
        </w:rPr>
      </w:pPr>
      <w:r w:rsidRPr="00D007B0">
        <w:rPr>
          <w:i/>
        </w:rPr>
        <w:t>ΟΤΑΝ ΕΜΦΑΝΙΣΤΕΙ ΚΑΠΟΙΟ ΠΡΟΒΛΗΜΑ</w:t>
      </w:r>
    </w:p>
    <w:p w:rsidR="00F44F9B" w:rsidRPr="00D007B0" w:rsidRDefault="00F44F9B" w:rsidP="00F44F9B">
      <w:pPr>
        <w:rPr>
          <w:i/>
        </w:rPr>
      </w:pPr>
    </w:p>
    <w:p w:rsidR="00F44F9B" w:rsidRPr="00F44F9B" w:rsidRDefault="00F44F9B" w:rsidP="00F44F9B">
      <w:pPr>
        <w:rPr>
          <w:b/>
          <w:lang w:val="el-GR"/>
        </w:rPr>
      </w:pPr>
      <w:r w:rsidRPr="00F44F9B">
        <w:rPr>
          <w:b/>
          <w:lang w:val="el-GR"/>
        </w:rPr>
        <w:t>Β.10 ΕΧΕΙ ΔΙΑΓΝΩΣΘΕΙ ΠΟΤΕ ΠΡΟΒΛΗΜΑ ΣΕ ΚΑΠΟΙΟ ΔΙΚΟ ΣΑΣ ΤΕΣΤ-ΠΑΠ;</w:t>
      </w:r>
    </w:p>
    <w:p w:rsidR="00F44F9B" w:rsidRPr="00D007B0" w:rsidRDefault="00F44F9B" w:rsidP="00F44F9B">
      <w:pPr>
        <w:numPr>
          <w:ilvl w:val="0"/>
          <w:numId w:val="20"/>
        </w:numPr>
        <w:spacing w:after="0" w:line="360" w:lineRule="auto"/>
        <w:rPr>
          <w:i/>
        </w:rPr>
      </w:pPr>
      <w:r w:rsidRPr="00D007B0">
        <w:rPr>
          <w:i/>
        </w:rPr>
        <w:t xml:space="preserve">ΝΑΙ                                </w:t>
      </w:r>
    </w:p>
    <w:p w:rsidR="00F44F9B" w:rsidRPr="00177BBF" w:rsidRDefault="00F44F9B" w:rsidP="00F44F9B">
      <w:pPr>
        <w:numPr>
          <w:ilvl w:val="0"/>
          <w:numId w:val="20"/>
        </w:numPr>
        <w:spacing w:after="0" w:line="360" w:lineRule="auto"/>
        <w:rPr>
          <w:i/>
        </w:rPr>
      </w:pPr>
      <w:r w:rsidRPr="00D007B0">
        <w:rPr>
          <w:i/>
        </w:rPr>
        <w:t>ΟΧΙ</w:t>
      </w:r>
    </w:p>
    <w:p w:rsidR="00F44F9B" w:rsidRPr="00F44F9B" w:rsidRDefault="00F44F9B" w:rsidP="00F44F9B">
      <w:pPr>
        <w:rPr>
          <w:b/>
          <w:lang w:val="el-GR"/>
        </w:rPr>
      </w:pPr>
      <w:r w:rsidRPr="00F44F9B">
        <w:rPr>
          <w:b/>
          <w:lang w:val="el-GR"/>
        </w:rPr>
        <w:t>Β.11 ΑΝ ΝΑΙ, ΤΙ ΠΡΟΒΛΗΜΑ ΕΙΧΕ ΔΙΑΓΝΩΣΘΕΙ;</w:t>
      </w:r>
    </w:p>
    <w:p w:rsidR="00F44F9B" w:rsidRPr="00F44F9B" w:rsidRDefault="00F44F9B" w:rsidP="00F44F9B">
      <w:pPr>
        <w:pBdr>
          <w:bottom w:val="single" w:sz="12" w:space="1" w:color="auto"/>
        </w:pBdr>
        <w:rPr>
          <w:b/>
          <w:lang w:val="el-GR"/>
        </w:rPr>
      </w:pPr>
    </w:p>
    <w:p w:rsidR="00F44F9B" w:rsidRPr="00F44F9B" w:rsidRDefault="00F44F9B" w:rsidP="00F44F9B">
      <w:pPr>
        <w:rPr>
          <w:b/>
          <w:lang w:val="el-GR"/>
        </w:rPr>
      </w:pP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r w:rsidRPr="00F44F9B">
        <w:rPr>
          <w:b/>
          <w:lang w:val="el-GR"/>
        </w:rPr>
        <w:softHyphen/>
      </w:r>
    </w:p>
    <w:p w:rsidR="00F44F9B" w:rsidRPr="00F44F9B" w:rsidRDefault="00F44F9B" w:rsidP="00F44F9B">
      <w:pPr>
        <w:rPr>
          <w:b/>
          <w:lang w:val="el-GR"/>
        </w:rPr>
      </w:pPr>
    </w:p>
    <w:p w:rsidR="00F44F9B" w:rsidRPr="00F44F9B" w:rsidRDefault="00F44F9B" w:rsidP="00F44F9B">
      <w:pPr>
        <w:rPr>
          <w:b/>
          <w:lang w:val="el-GR"/>
        </w:rPr>
      </w:pPr>
      <w:r w:rsidRPr="00F44F9B">
        <w:rPr>
          <w:b/>
          <w:lang w:val="el-GR"/>
        </w:rPr>
        <w:t xml:space="preserve">Β.12 ΜΕΤΑ ΑΠΟ ΠΟΣΟ ΔΙΑΣΤΗΜΑ ΚΑΝΑΤΕ ΤΟ ΑΜΕΣΩΣ ΕΠΟΜΕΝΟ ΤΕΣΤ-ΠΑΠ; ____________________________  </w:t>
      </w:r>
    </w:p>
    <w:p w:rsidR="00F44F9B" w:rsidRPr="00F44F9B" w:rsidRDefault="00F44F9B" w:rsidP="00F44F9B">
      <w:pPr>
        <w:rPr>
          <w:b/>
          <w:lang w:val="el-GR"/>
        </w:rPr>
      </w:pPr>
      <w:r w:rsidRPr="00F44F9B">
        <w:rPr>
          <w:b/>
          <w:lang w:val="el-GR"/>
        </w:rPr>
        <w:lastRenderedPageBreak/>
        <w:t>Β.13 ΠΟΣΑ ΤΕΣΤ-ΠΑΠ ΕΧΕΤΕ ΚΑΝΕΙ ΤΗΝ ΤΕΛΕΥΤΑΙΑ ΠΕΝΤΑΕΤΙΑ ;  _____________________</w:t>
      </w:r>
    </w:p>
    <w:p w:rsidR="00F44F9B" w:rsidRPr="00F44F9B" w:rsidRDefault="00F44F9B" w:rsidP="00F44F9B">
      <w:pPr>
        <w:rPr>
          <w:b/>
          <w:lang w:val="el-GR"/>
        </w:rPr>
      </w:pPr>
    </w:p>
    <w:p w:rsidR="00F44F9B" w:rsidRPr="00F44F9B" w:rsidRDefault="00F44F9B" w:rsidP="00F44F9B">
      <w:pPr>
        <w:rPr>
          <w:b/>
          <w:lang w:val="el-GR"/>
        </w:rPr>
      </w:pPr>
      <w:r w:rsidRPr="00F44F9B">
        <w:rPr>
          <w:b/>
          <w:lang w:val="el-GR"/>
        </w:rPr>
        <w:t>Β.14 ΥΠΑΡΧΕΙ ΙΣΤΟΡΙΚΟ ΚΑΡΚΙΝΟΥ ΤΟΥ                                               ΤΡΑΧΗΛΟΥ ΤΗΣ ΜΗΤΡΑΣ ΣΤΗΝ ΟΙΚΟΓΕΝΕΙΑ;</w:t>
      </w:r>
    </w:p>
    <w:p w:rsidR="00F44F9B" w:rsidRPr="00D007B0" w:rsidRDefault="00F44F9B" w:rsidP="00F44F9B">
      <w:pPr>
        <w:numPr>
          <w:ilvl w:val="0"/>
          <w:numId w:val="21"/>
        </w:numPr>
        <w:spacing w:after="0" w:line="360" w:lineRule="auto"/>
        <w:rPr>
          <w:i/>
        </w:rPr>
      </w:pPr>
      <w:r w:rsidRPr="00D007B0">
        <w:rPr>
          <w:i/>
        </w:rPr>
        <w:t xml:space="preserve">ΝΑΙ                                                  </w:t>
      </w:r>
    </w:p>
    <w:p w:rsidR="00F44F9B" w:rsidRPr="00D007B0" w:rsidRDefault="00F44F9B" w:rsidP="00F44F9B">
      <w:pPr>
        <w:numPr>
          <w:ilvl w:val="0"/>
          <w:numId w:val="21"/>
        </w:numPr>
        <w:spacing w:after="0" w:line="360" w:lineRule="auto"/>
        <w:rPr>
          <w:i/>
        </w:rPr>
      </w:pPr>
      <w:r w:rsidRPr="00D007B0">
        <w:rPr>
          <w:i/>
        </w:rPr>
        <w:t>ΟΧΙ</w:t>
      </w:r>
    </w:p>
    <w:p w:rsidR="00F44F9B" w:rsidRPr="00D007B0" w:rsidRDefault="00F44F9B" w:rsidP="00F44F9B">
      <w:pPr>
        <w:rPr>
          <w:i/>
        </w:rPr>
      </w:pPr>
    </w:p>
    <w:p w:rsidR="00F44F9B" w:rsidRPr="00F44F9B" w:rsidRDefault="00F44F9B" w:rsidP="00F44F9B">
      <w:pPr>
        <w:rPr>
          <w:b/>
          <w:lang w:val="el-GR"/>
        </w:rPr>
      </w:pPr>
      <w:r w:rsidRPr="00F44F9B">
        <w:rPr>
          <w:b/>
          <w:lang w:val="el-GR"/>
        </w:rPr>
        <w:t>Β.15 ΘΕΩΡΕΙΤΕ ΤΟ ΤΕΣΤ-ΠΑΠ ΕΙΝΑΙ ΕΠΩΔΥΝΗ ΕΞΕΤΑΣΗ;</w:t>
      </w:r>
    </w:p>
    <w:p w:rsidR="00F44F9B" w:rsidRPr="00D007B0" w:rsidRDefault="00F44F9B" w:rsidP="00F44F9B">
      <w:pPr>
        <w:numPr>
          <w:ilvl w:val="0"/>
          <w:numId w:val="22"/>
        </w:numPr>
        <w:spacing w:after="0" w:line="360" w:lineRule="auto"/>
        <w:rPr>
          <w:i/>
        </w:rPr>
      </w:pPr>
      <w:r w:rsidRPr="00D007B0">
        <w:rPr>
          <w:i/>
        </w:rPr>
        <w:t xml:space="preserve">ΝΑΙ                                                       </w:t>
      </w:r>
    </w:p>
    <w:p w:rsidR="00F44F9B" w:rsidRPr="00D007B0" w:rsidRDefault="00F44F9B" w:rsidP="00F44F9B">
      <w:pPr>
        <w:numPr>
          <w:ilvl w:val="0"/>
          <w:numId w:val="22"/>
        </w:numPr>
        <w:spacing w:after="0" w:line="360" w:lineRule="auto"/>
        <w:rPr>
          <w:i/>
        </w:rPr>
      </w:pPr>
      <w:r w:rsidRPr="00D007B0">
        <w:rPr>
          <w:i/>
        </w:rPr>
        <w:t>ΟΧΙ</w:t>
      </w:r>
    </w:p>
    <w:p w:rsidR="00F44F9B" w:rsidRPr="00F44F9B" w:rsidRDefault="00F44F9B" w:rsidP="00F44F9B">
      <w:pPr>
        <w:rPr>
          <w:i/>
          <w:lang w:val="el-GR"/>
        </w:rPr>
      </w:pPr>
      <w:r w:rsidRPr="00F44F9B">
        <w:rPr>
          <w:b/>
          <w:lang w:val="el-GR"/>
        </w:rPr>
        <w:t>Β.16 ΠΡΟΤΙΜΑΤΕ Η ΛΗΨΗ ΤΟΥ ΤΕΣΤ-ΠΑΠ ΝΑ ΓΙΝΕΤΑΙ ΑΠΟ…</w:t>
      </w:r>
    </w:p>
    <w:p w:rsidR="00F44F9B" w:rsidRPr="00D007B0" w:rsidRDefault="00F44F9B" w:rsidP="00F44F9B">
      <w:pPr>
        <w:numPr>
          <w:ilvl w:val="0"/>
          <w:numId w:val="23"/>
        </w:numPr>
        <w:spacing w:after="0" w:line="360" w:lineRule="auto"/>
        <w:rPr>
          <w:i/>
        </w:rPr>
      </w:pPr>
      <w:r w:rsidRPr="00D007B0">
        <w:rPr>
          <w:i/>
        </w:rPr>
        <w:t xml:space="preserve">ΓΙΑΤΡΟ  ΓΥΝΑΙΚΑ          </w:t>
      </w:r>
    </w:p>
    <w:p w:rsidR="00F44F9B" w:rsidRPr="00D007B0" w:rsidRDefault="00F44F9B" w:rsidP="00F44F9B">
      <w:pPr>
        <w:numPr>
          <w:ilvl w:val="0"/>
          <w:numId w:val="23"/>
        </w:numPr>
        <w:spacing w:after="0" w:line="360" w:lineRule="auto"/>
        <w:rPr>
          <w:i/>
        </w:rPr>
      </w:pPr>
      <w:r w:rsidRPr="00D007B0">
        <w:rPr>
          <w:i/>
        </w:rPr>
        <w:t xml:space="preserve">ΓΙΑΤΡΟ  ΑΝΤΡΑ              </w:t>
      </w:r>
    </w:p>
    <w:p w:rsidR="00F44F9B" w:rsidRPr="00D007B0" w:rsidRDefault="00F44F9B" w:rsidP="00F44F9B">
      <w:pPr>
        <w:numPr>
          <w:ilvl w:val="0"/>
          <w:numId w:val="23"/>
        </w:numPr>
        <w:spacing w:after="0" w:line="360" w:lineRule="auto"/>
        <w:rPr>
          <w:i/>
        </w:rPr>
      </w:pPr>
      <w:r w:rsidRPr="00D007B0">
        <w:rPr>
          <w:i/>
        </w:rPr>
        <w:t>ΜΑΙΑ</w:t>
      </w:r>
    </w:p>
    <w:p w:rsidR="00F44F9B" w:rsidRPr="00D007B0" w:rsidRDefault="00F44F9B" w:rsidP="00F44F9B">
      <w:pPr>
        <w:numPr>
          <w:ilvl w:val="0"/>
          <w:numId w:val="23"/>
        </w:numPr>
        <w:spacing w:after="0" w:line="360" w:lineRule="auto"/>
        <w:rPr>
          <w:i/>
        </w:rPr>
      </w:pPr>
      <w:r w:rsidRPr="00D007B0">
        <w:rPr>
          <w:i/>
        </w:rPr>
        <w:t>ΑΔΙΑΦΟΡΟ</w:t>
      </w:r>
    </w:p>
    <w:p w:rsidR="00F44F9B" w:rsidRPr="00D007B0" w:rsidRDefault="00F44F9B" w:rsidP="00F44F9B">
      <w:pPr>
        <w:rPr>
          <w:b/>
        </w:rPr>
      </w:pPr>
      <w:proofErr w:type="gramStart"/>
      <w:r w:rsidRPr="00D007B0">
        <w:rPr>
          <w:b/>
        </w:rPr>
        <w:t>B.17  ΚΑΠΝΙΖΕΤΕ</w:t>
      </w:r>
      <w:proofErr w:type="gramEnd"/>
      <w:r w:rsidRPr="00D007B0">
        <w:rPr>
          <w:b/>
        </w:rPr>
        <w:t xml:space="preserve"> ;</w:t>
      </w:r>
    </w:p>
    <w:p w:rsidR="00F44F9B" w:rsidRPr="00D007B0" w:rsidRDefault="00F44F9B" w:rsidP="00F44F9B">
      <w:pPr>
        <w:numPr>
          <w:ilvl w:val="0"/>
          <w:numId w:val="24"/>
        </w:numPr>
        <w:spacing w:after="0" w:line="360" w:lineRule="auto"/>
        <w:rPr>
          <w:i/>
        </w:rPr>
      </w:pPr>
      <w:r w:rsidRPr="00D007B0">
        <w:rPr>
          <w:i/>
        </w:rPr>
        <w:t xml:space="preserve">ΝΑΙ                      </w:t>
      </w:r>
    </w:p>
    <w:p w:rsidR="00F44F9B" w:rsidRPr="00D007B0" w:rsidRDefault="00F44F9B" w:rsidP="00F44F9B">
      <w:pPr>
        <w:numPr>
          <w:ilvl w:val="0"/>
          <w:numId w:val="24"/>
        </w:numPr>
        <w:spacing w:after="0" w:line="360" w:lineRule="auto"/>
        <w:rPr>
          <w:i/>
        </w:rPr>
      </w:pPr>
      <w:r w:rsidRPr="00D007B0">
        <w:rPr>
          <w:i/>
        </w:rPr>
        <w:t xml:space="preserve">ΟΧΙ                            </w:t>
      </w:r>
    </w:p>
    <w:p w:rsidR="00F44F9B" w:rsidRPr="00D007B0" w:rsidRDefault="00F44F9B" w:rsidP="00F44F9B">
      <w:pPr>
        <w:numPr>
          <w:ilvl w:val="0"/>
          <w:numId w:val="24"/>
        </w:numPr>
        <w:spacing w:after="0" w:line="360" w:lineRule="auto"/>
        <w:rPr>
          <w:i/>
        </w:rPr>
      </w:pPr>
      <w:r w:rsidRPr="00D007B0">
        <w:rPr>
          <w:i/>
        </w:rPr>
        <w:t>ΤΟ ΕΧΩ ΚΟΨΕΙ</w:t>
      </w:r>
    </w:p>
    <w:p w:rsidR="00F44F9B" w:rsidRPr="00D007B0" w:rsidRDefault="00F44F9B" w:rsidP="00F44F9B">
      <w:pPr>
        <w:spacing w:line="360" w:lineRule="auto"/>
        <w:ind w:left="180"/>
        <w:rPr>
          <w:i/>
        </w:rPr>
      </w:pPr>
      <w:r w:rsidRPr="00D007B0">
        <w:rPr>
          <w:b/>
        </w:rPr>
        <w:t>Γ.</w:t>
      </w:r>
    </w:p>
    <w:p w:rsidR="00F44F9B" w:rsidRPr="00F44F9B" w:rsidRDefault="00F44F9B" w:rsidP="00F44F9B">
      <w:pPr>
        <w:rPr>
          <w:b/>
          <w:lang w:val="el-GR"/>
        </w:rPr>
      </w:pPr>
      <w:r w:rsidRPr="00F44F9B">
        <w:rPr>
          <w:b/>
          <w:lang w:val="el-GR"/>
        </w:rPr>
        <w:t xml:space="preserve">Γ.1 ΓΝΩΡΙΖΕΤΕ ΤΟΝ ΙΟ ΤΩΝ ΑΝΘΡΩΠΙΝΩΝ ΘΗΛΩΜΑΤΩΝ </w:t>
      </w:r>
      <w:r w:rsidRPr="00D007B0">
        <w:rPr>
          <w:b/>
        </w:rPr>
        <w:t>HPV</w:t>
      </w:r>
      <w:r w:rsidRPr="00F44F9B">
        <w:rPr>
          <w:b/>
          <w:lang w:val="el-GR"/>
        </w:rPr>
        <w:t>;</w:t>
      </w:r>
    </w:p>
    <w:p w:rsidR="00F44F9B" w:rsidRPr="00D007B0" w:rsidRDefault="00F44F9B" w:rsidP="00F44F9B">
      <w:pPr>
        <w:numPr>
          <w:ilvl w:val="0"/>
          <w:numId w:val="25"/>
        </w:numPr>
        <w:spacing w:after="0" w:line="360" w:lineRule="auto"/>
        <w:rPr>
          <w:i/>
        </w:rPr>
      </w:pPr>
      <w:r w:rsidRPr="00D007B0">
        <w:rPr>
          <w:i/>
        </w:rPr>
        <w:t xml:space="preserve">ΝΑΙ                               </w:t>
      </w:r>
    </w:p>
    <w:p w:rsidR="00FE1CEF" w:rsidRDefault="00F44F9B" w:rsidP="00283017">
      <w:pPr>
        <w:numPr>
          <w:ilvl w:val="0"/>
          <w:numId w:val="25"/>
        </w:numPr>
        <w:spacing w:after="0" w:line="360" w:lineRule="auto"/>
        <w:rPr>
          <w:i/>
        </w:rPr>
      </w:pPr>
      <w:r w:rsidRPr="00D007B0">
        <w:rPr>
          <w:i/>
        </w:rPr>
        <w:t>ΟΧΙ</w:t>
      </w:r>
    </w:p>
    <w:p w:rsidR="00F44F9B" w:rsidRPr="00283017" w:rsidRDefault="00F44F9B" w:rsidP="00283017">
      <w:pPr>
        <w:numPr>
          <w:ilvl w:val="0"/>
          <w:numId w:val="25"/>
        </w:numPr>
        <w:spacing w:after="0" w:line="360" w:lineRule="auto"/>
        <w:rPr>
          <w:i/>
        </w:rPr>
      </w:pPr>
    </w:p>
    <w:p w:rsidR="00FE1CEF" w:rsidRDefault="00FE1CEF">
      <w:pPr>
        <w:rPr>
          <w:b/>
          <w:lang w:val="el-GR"/>
        </w:rPr>
      </w:pPr>
      <w:r>
        <w:rPr>
          <w:b/>
          <w:lang w:val="el-GR"/>
        </w:rPr>
        <w:br w:type="page"/>
      </w:r>
    </w:p>
    <w:p w:rsidR="00F44F9B" w:rsidRPr="00F44F9B" w:rsidRDefault="00F44F9B" w:rsidP="00F44F9B">
      <w:pPr>
        <w:rPr>
          <w:b/>
          <w:lang w:val="el-GR"/>
        </w:rPr>
      </w:pPr>
      <w:r w:rsidRPr="00F44F9B">
        <w:rPr>
          <w:b/>
          <w:lang w:val="el-GR"/>
        </w:rPr>
        <w:lastRenderedPageBreak/>
        <w:t>Γ.2 Ο ΙΟΣ ΤΩΝ ΑΝΘΡΩΠΙΝΩΝ ΘΗΛΩΜΑΤΩΝ ΜΠΟΡΕΙ ΝΑ ΠΡΟΚΑΛΕΣΕΙ ΚΑΡΚΙΝΟ ΤΟΥ ΤΡΑΧΗΛΟΥ ΤΗΣ ΜΗΤΡΑΣ</w:t>
      </w:r>
    </w:p>
    <w:p w:rsidR="00F44F9B" w:rsidRPr="00D007B0" w:rsidRDefault="00F44F9B" w:rsidP="00F44F9B">
      <w:pPr>
        <w:numPr>
          <w:ilvl w:val="0"/>
          <w:numId w:val="26"/>
        </w:numPr>
        <w:spacing w:after="0" w:line="360" w:lineRule="auto"/>
        <w:rPr>
          <w:i/>
        </w:rPr>
      </w:pPr>
      <w:r w:rsidRPr="00D007B0">
        <w:rPr>
          <w:i/>
        </w:rPr>
        <w:t xml:space="preserve">ΣΥΜΦΩΝΩ ΑΠΟΛΥΤΑ          </w:t>
      </w:r>
    </w:p>
    <w:p w:rsidR="00F44F9B" w:rsidRPr="00D007B0" w:rsidRDefault="00F44F9B" w:rsidP="00F44F9B">
      <w:pPr>
        <w:numPr>
          <w:ilvl w:val="0"/>
          <w:numId w:val="26"/>
        </w:numPr>
        <w:spacing w:after="0" w:line="360" w:lineRule="auto"/>
        <w:rPr>
          <w:i/>
        </w:rPr>
      </w:pPr>
      <w:r w:rsidRPr="00D007B0">
        <w:rPr>
          <w:i/>
        </w:rPr>
        <w:t xml:space="preserve">ΣΥΜΦΩΝΩ                 </w:t>
      </w:r>
    </w:p>
    <w:p w:rsidR="00F44F9B" w:rsidRPr="00D007B0" w:rsidRDefault="00F44F9B" w:rsidP="00F44F9B">
      <w:pPr>
        <w:numPr>
          <w:ilvl w:val="0"/>
          <w:numId w:val="26"/>
        </w:numPr>
        <w:spacing w:after="0" w:line="360" w:lineRule="auto"/>
        <w:rPr>
          <w:i/>
        </w:rPr>
      </w:pPr>
      <w:r w:rsidRPr="00D007B0">
        <w:rPr>
          <w:i/>
        </w:rPr>
        <w:t xml:space="preserve">ΣΥΜΦΩΝΩ  ΛΙΓΟ              </w:t>
      </w:r>
    </w:p>
    <w:p w:rsidR="00F44F9B" w:rsidRPr="00D007B0" w:rsidRDefault="00F44F9B" w:rsidP="00F44F9B">
      <w:pPr>
        <w:numPr>
          <w:ilvl w:val="0"/>
          <w:numId w:val="26"/>
        </w:numPr>
        <w:spacing w:after="0" w:line="360" w:lineRule="auto"/>
        <w:rPr>
          <w:i/>
        </w:rPr>
      </w:pPr>
      <w:r w:rsidRPr="00D007B0">
        <w:rPr>
          <w:i/>
        </w:rPr>
        <w:t xml:space="preserve">ΔΕΝ ΣΥΜΦΩΝΩ                           </w:t>
      </w:r>
    </w:p>
    <w:p w:rsidR="00F44F9B" w:rsidRPr="00D007B0" w:rsidRDefault="00F44F9B" w:rsidP="00F44F9B">
      <w:pPr>
        <w:numPr>
          <w:ilvl w:val="0"/>
          <w:numId w:val="26"/>
        </w:numPr>
        <w:spacing w:after="0" w:line="360" w:lineRule="auto"/>
        <w:rPr>
          <w:i/>
        </w:rPr>
      </w:pPr>
      <w:r w:rsidRPr="00D007B0">
        <w:rPr>
          <w:i/>
        </w:rPr>
        <w:t>ΔΕΝ ΣΥΜΦΩΝΩ ΚΑΘΟΛΟΥ</w:t>
      </w:r>
    </w:p>
    <w:p w:rsidR="00F44F9B" w:rsidRPr="00F44F9B" w:rsidRDefault="00F44F9B" w:rsidP="00F44F9B">
      <w:pPr>
        <w:rPr>
          <w:b/>
          <w:lang w:val="el-GR"/>
        </w:rPr>
      </w:pPr>
      <w:r w:rsidRPr="00F44F9B">
        <w:rPr>
          <w:b/>
          <w:lang w:val="el-GR"/>
        </w:rPr>
        <w:t>Γ.3 ΘΑ ΚΑΝΑΤΕ Η ΙΔΙΑ Ή ΘΑ ΚΑΝΑΤΕ ΣΤΗΝ ΚΟΡΗ ΣΑΣ ΤΟ ΕΜΒΟΛΙΟ ΓΙΑ ΤΟΝ ΙΟ ΤΩΝ ΑΝΘΡΩΠΙΝΩΝ ΘΗΛΩΜΑΤΩΝ;</w:t>
      </w:r>
    </w:p>
    <w:p w:rsidR="00F44F9B" w:rsidRPr="00D007B0" w:rsidRDefault="00F44F9B" w:rsidP="00F44F9B">
      <w:pPr>
        <w:numPr>
          <w:ilvl w:val="0"/>
          <w:numId w:val="32"/>
        </w:numPr>
        <w:spacing w:after="0" w:line="360" w:lineRule="auto"/>
        <w:rPr>
          <w:i/>
        </w:rPr>
      </w:pPr>
      <w:r w:rsidRPr="00D007B0">
        <w:rPr>
          <w:i/>
        </w:rPr>
        <w:t xml:space="preserve">ΝΑΙ                                         </w:t>
      </w:r>
    </w:p>
    <w:p w:rsidR="00F44F9B" w:rsidRPr="00D007B0" w:rsidRDefault="00F44F9B" w:rsidP="00F44F9B">
      <w:pPr>
        <w:numPr>
          <w:ilvl w:val="0"/>
          <w:numId w:val="32"/>
        </w:numPr>
        <w:spacing w:after="0" w:line="360" w:lineRule="auto"/>
        <w:rPr>
          <w:i/>
        </w:rPr>
      </w:pPr>
      <w:r w:rsidRPr="00D007B0">
        <w:rPr>
          <w:i/>
        </w:rPr>
        <w:t>ΟΧΙ</w:t>
      </w:r>
    </w:p>
    <w:p w:rsidR="00F44F9B" w:rsidRPr="00F44F9B" w:rsidRDefault="00F44F9B" w:rsidP="00F44F9B">
      <w:pPr>
        <w:rPr>
          <w:b/>
          <w:lang w:val="el-GR"/>
        </w:rPr>
      </w:pPr>
      <w:r w:rsidRPr="00F44F9B">
        <w:rPr>
          <w:b/>
          <w:lang w:val="el-GR"/>
        </w:rPr>
        <w:t>Γ.4 ΕΑΝ ΤΑ ΑΣΦΑΛΙΣΤΙΚΑ ΤΑΜΕΙΑ ΔΕΝ ΚΑΛΥΠΤΑΝ ΤΟ ΚΟΣΤΟΣ ΤΟΥ ΕΜΒΟΛΙΟΥ ΘΑ ΤΟ ΚΑΝΑΤΕ ΕΣΕΙΣ Ή ΣΤΗΝ ΚΟΡΗ ΣΑΣ;</w:t>
      </w:r>
    </w:p>
    <w:p w:rsidR="00F44F9B" w:rsidRPr="00D007B0" w:rsidRDefault="00F44F9B" w:rsidP="00F44F9B">
      <w:pPr>
        <w:numPr>
          <w:ilvl w:val="0"/>
          <w:numId w:val="27"/>
        </w:numPr>
        <w:spacing w:after="0" w:line="360" w:lineRule="auto"/>
        <w:rPr>
          <w:i/>
        </w:rPr>
      </w:pPr>
      <w:r w:rsidRPr="00D007B0">
        <w:rPr>
          <w:i/>
        </w:rPr>
        <w:t xml:space="preserve">ΝΑΙ                                                   </w:t>
      </w:r>
    </w:p>
    <w:p w:rsidR="00F44F9B" w:rsidRPr="00D007B0" w:rsidRDefault="00F44F9B" w:rsidP="00F44F9B">
      <w:pPr>
        <w:numPr>
          <w:ilvl w:val="0"/>
          <w:numId w:val="27"/>
        </w:numPr>
        <w:spacing w:after="0" w:line="360" w:lineRule="auto"/>
        <w:rPr>
          <w:i/>
        </w:rPr>
      </w:pPr>
      <w:r w:rsidRPr="00D007B0">
        <w:rPr>
          <w:i/>
        </w:rPr>
        <w:t xml:space="preserve">ΟΧΙ   </w:t>
      </w:r>
    </w:p>
    <w:p w:rsidR="00F44F9B" w:rsidRPr="00D007B0" w:rsidRDefault="00F44F9B" w:rsidP="00F44F9B">
      <w:pPr>
        <w:rPr>
          <w:i/>
        </w:rPr>
      </w:pPr>
    </w:p>
    <w:p w:rsidR="00F44F9B" w:rsidRPr="00D007B0" w:rsidRDefault="00F44F9B" w:rsidP="00F44F9B">
      <w:pPr>
        <w:rPr>
          <w:b/>
        </w:rPr>
      </w:pPr>
      <w:r w:rsidRPr="00D007B0">
        <w:rPr>
          <w:b/>
        </w:rPr>
        <w:t>Δ.</w:t>
      </w:r>
    </w:p>
    <w:p w:rsidR="00F44F9B" w:rsidRPr="00F44F9B" w:rsidRDefault="00F44F9B" w:rsidP="00F44F9B">
      <w:pPr>
        <w:rPr>
          <w:b/>
          <w:lang w:val="el-GR"/>
        </w:rPr>
      </w:pPr>
      <w:r w:rsidRPr="00F44F9B">
        <w:rPr>
          <w:b/>
          <w:lang w:val="el-GR"/>
        </w:rPr>
        <w:t>Δ.1 ΘΑ ΘΕΛΑΤΕ ΝΑ ΕΧΕΤΕ ΠΕΡΙΣΣΟΤΕΡΗ ΕΝΗΜΕΡΩΣΗ ΓΙΑ ΤΟΝ ΠΡΟΛΗΠΤΙΚΟ ΕΛΕΓΧΟ;</w:t>
      </w:r>
    </w:p>
    <w:p w:rsidR="00F44F9B" w:rsidRPr="00D007B0" w:rsidRDefault="00F44F9B" w:rsidP="00F44F9B">
      <w:pPr>
        <w:numPr>
          <w:ilvl w:val="0"/>
          <w:numId w:val="28"/>
        </w:numPr>
        <w:spacing w:after="0" w:line="360" w:lineRule="auto"/>
        <w:rPr>
          <w:i/>
        </w:rPr>
      </w:pPr>
      <w:r w:rsidRPr="00D007B0">
        <w:rPr>
          <w:i/>
        </w:rPr>
        <w:t xml:space="preserve">ΝΑΙ                         </w:t>
      </w:r>
    </w:p>
    <w:p w:rsidR="00F44F9B" w:rsidRPr="00D007B0" w:rsidRDefault="00F44F9B" w:rsidP="00F44F9B">
      <w:pPr>
        <w:numPr>
          <w:ilvl w:val="0"/>
          <w:numId w:val="28"/>
        </w:numPr>
        <w:spacing w:after="0" w:line="360" w:lineRule="auto"/>
        <w:rPr>
          <w:i/>
        </w:rPr>
      </w:pPr>
      <w:r w:rsidRPr="00D007B0">
        <w:rPr>
          <w:i/>
        </w:rPr>
        <w:t xml:space="preserve">ΟΧΙ                     </w:t>
      </w:r>
    </w:p>
    <w:p w:rsidR="00F44F9B" w:rsidRPr="00D007B0" w:rsidRDefault="00F44F9B" w:rsidP="00F44F9B">
      <w:pPr>
        <w:numPr>
          <w:ilvl w:val="0"/>
          <w:numId w:val="28"/>
        </w:numPr>
        <w:spacing w:after="0" w:line="360" w:lineRule="auto"/>
        <w:rPr>
          <w:i/>
        </w:rPr>
      </w:pPr>
      <w:r w:rsidRPr="00D007B0">
        <w:rPr>
          <w:i/>
        </w:rPr>
        <w:t>ΔΕΝ ΜΕ ΕΝΔΙΑΦΕΡΕΙ</w:t>
      </w:r>
    </w:p>
    <w:p w:rsidR="00F44F9B" w:rsidRPr="00F44F9B" w:rsidRDefault="00F44F9B" w:rsidP="00F44F9B">
      <w:pPr>
        <w:rPr>
          <w:b/>
          <w:lang w:val="el-GR"/>
        </w:rPr>
      </w:pPr>
      <w:r w:rsidRPr="00F44F9B">
        <w:rPr>
          <w:b/>
          <w:lang w:val="el-GR"/>
        </w:rPr>
        <w:t>Δ.2  ΘΑ ΑΚΟΛΟΥΘΟΥΣΑΤΕ ΚΑΠΟΙΟ ΠΡΟΓΡΑΜΜΑ  ΙΑΤΡΙΚΩΝ ΕΞΕΤΑΣΕΩΝ ΠΡΟΛΗΠΤΙΚΗΣ ΙΑΤΡΙΚΗΣ;</w:t>
      </w:r>
    </w:p>
    <w:p w:rsidR="00F44F9B" w:rsidRPr="00D007B0" w:rsidRDefault="00F44F9B" w:rsidP="00F44F9B">
      <w:pPr>
        <w:numPr>
          <w:ilvl w:val="0"/>
          <w:numId w:val="29"/>
        </w:numPr>
        <w:spacing w:after="0" w:line="360" w:lineRule="auto"/>
        <w:rPr>
          <w:i/>
        </w:rPr>
      </w:pPr>
      <w:r w:rsidRPr="00D007B0">
        <w:rPr>
          <w:i/>
        </w:rPr>
        <w:t xml:space="preserve">ΝΑΙ                              </w:t>
      </w:r>
    </w:p>
    <w:p w:rsidR="00F44F9B" w:rsidRPr="00D007B0" w:rsidRDefault="00F44F9B" w:rsidP="00F44F9B">
      <w:pPr>
        <w:numPr>
          <w:ilvl w:val="0"/>
          <w:numId w:val="29"/>
        </w:numPr>
        <w:spacing w:after="0" w:line="360" w:lineRule="auto"/>
        <w:rPr>
          <w:i/>
        </w:rPr>
      </w:pPr>
      <w:r w:rsidRPr="00D007B0">
        <w:rPr>
          <w:i/>
        </w:rPr>
        <w:t xml:space="preserve">ΟΧΙ                      </w:t>
      </w:r>
    </w:p>
    <w:p w:rsidR="00F44F9B" w:rsidRPr="00D007B0" w:rsidRDefault="00F44F9B" w:rsidP="00F44F9B">
      <w:pPr>
        <w:numPr>
          <w:ilvl w:val="0"/>
          <w:numId w:val="29"/>
        </w:numPr>
        <w:spacing w:after="0" w:line="360" w:lineRule="auto"/>
        <w:rPr>
          <w:i/>
        </w:rPr>
      </w:pPr>
      <w:r w:rsidRPr="00D007B0">
        <w:rPr>
          <w:i/>
        </w:rPr>
        <w:t xml:space="preserve">ΔΕΝ ΕΙΜΑΙ ΣΙΓΟΥΡΗ        </w:t>
      </w:r>
    </w:p>
    <w:p w:rsidR="00F44F9B" w:rsidRPr="00F44F9B" w:rsidRDefault="00F44F9B" w:rsidP="00F44F9B">
      <w:pPr>
        <w:rPr>
          <w:b/>
          <w:lang w:val="el-GR"/>
        </w:rPr>
      </w:pPr>
      <w:r w:rsidRPr="00F44F9B">
        <w:rPr>
          <w:b/>
          <w:lang w:val="el-GR"/>
        </w:rPr>
        <w:lastRenderedPageBreak/>
        <w:t>Δ.3 Η ΥΠΕΝΘΥΜΙΣΗ (ΤΗΛΕΦΩΝΙΚΗ Ή ΓΡΑΠΤΗ) ΤΟΥ ΕΠΟΜΕΝΟΥ ΤΕΣΤ-ΠΑΠ  ΘΑ ΒΟΗΘΟΥΣΕ ΝΑ ΕΙΣΤΕ ΠΙΟ ΣΥΝΕΠΗΣ;</w:t>
      </w:r>
    </w:p>
    <w:p w:rsidR="00F44F9B" w:rsidRPr="00D007B0" w:rsidRDefault="00F44F9B" w:rsidP="00F44F9B">
      <w:pPr>
        <w:numPr>
          <w:ilvl w:val="0"/>
          <w:numId w:val="30"/>
        </w:numPr>
        <w:spacing w:after="0" w:line="360" w:lineRule="auto"/>
        <w:rPr>
          <w:i/>
        </w:rPr>
      </w:pPr>
      <w:r w:rsidRPr="00D007B0">
        <w:rPr>
          <w:i/>
        </w:rPr>
        <w:t xml:space="preserve">ΝΑΙ                                             </w:t>
      </w:r>
    </w:p>
    <w:p w:rsidR="00F44F9B" w:rsidRPr="00D007B0" w:rsidRDefault="00F44F9B" w:rsidP="00F44F9B">
      <w:pPr>
        <w:numPr>
          <w:ilvl w:val="0"/>
          <w:numId w:val="30"/>
        </w:numPr>
        <w:spacing w:after="0" w:line="360" w:lineRule="auto"/>
        <w:rPr>
          <w:i/>
        </w:rPr>
      </w:pPr>
      <w:r w:rsidRPr="00D007B0">
        <w:rPr>
          <w:i/>
        </w:rPr>
        <w:t xml:space="preserve">ΟΧΙ                             </w:t>
      </w:r>
    </w:p>
    <w:p w:rsidR="00F44F9B" w:rsidRPr="00F44F9B" w:rsidRDefault="00F44F9B" w:rsidP="00F44F9B">
      <w:pPr>
        <w:spacing w:line="360" w:lineRule="auto"/>
        <w:ind w:left="180"/>
        <w:rPr>
          <w:i/>
          <w:lang w:val="el-GR"/>
        </w:rPr>
      </w:pPr>
      <w:r w:rsidRPr="00F44F9B">
        <w:rPr>
          <w:b/>
          <w:lang w:val="el-GR"/>
        </w:rPr>
        <w:t xml:space="preserve">Δ.4 ΠΙΣΤΕΥΕΤΕ ΠΩΣ ΕΣΕΙΣ ΚΙΝΔΥΝΕΥΕΤΕ ΝΑ ΕΜΦΑΝΙΣΕΤΕ ΚΑΡΚΙΝΟ   ΤΟΥ ΤΡΑΧΗΛΟΥ ΤΗΣ ΜΗΤΡΑΣ;   </w:t>
      </w:r>
    </w:p>
    <w:p w:rsidR="00F44F9B" w:rsidRPr="00D007B0" w:rsidRDefault="00F44F9B" w:rsidP="00F44F9B">
      <w:pPr>
        <w:numPr>
          <w:ilvl w:val="0"/>
          <w:numId w:val="31"/>
        </w:numPr>
        <w:spacing w:after="0" w:line="360" w:lineRule="auto"/>
        <w:rPr>
          <w:i/>
        </w:rPr>
      </w:pPr>
      <w:r w:rsidRPr="00D007B0">
        <w:rPr>
          <w:i/>
        </w:rPr>
        <w:t xml:space="preserve">ΝΑΙ                                        </w:t>
      </w:r>
    </w:p>
    <w:p w:rsidR="00F44F9B" w:rsidRPr="00D007B0" w:rsidRDefault="00F44F9B" w:rsidP="00F44F9B">
      <w:pPr>
        <w:numPr>
          <w:ilvl w:val="0"/>
          <w:numId w:val="31"/>
        </w:numPr>
        <w:spacing w:after="0" w:line="360" w:lineRule="auto"/>
        <w:rPr>
          <w:b/>
        </w:rPr>
      </w:pPr>
      <w:r w:rsidRPr="00D007B0">
        <w:rPr>
          <w:i/>
        </w:rPr>
        <w:t>ΟΧΙ</w:t>
      </w:r>
      <w:r w:rsidRPr="00D007B0">
        <w:rPr>
          <w:b/>
        </w:rPr>
        <w:t xml:space="preserve">          </w:t>
      </w:r>
    </w:p>
    <w:p w:rsidR="00414CF2" w:rsidRPr="006813A4" w:rsidRDefault="00414CF2" w:rsidP="006813A4">
      <w:pPr>
        <w:ind w:firstLine="0"/>
        <w:rPr>
          <w:b/>
          <w:sz w:val="28"/>
          <w:szCs w:val="28"/>
          <w:lang w:val="el-GR"/>
        </w:rPr>
      </w:pPr>
    </w:p>
    <w:sectPr w:rsidR="00414CF2" w:rsidRPr="006813A4" w:rsidSect="00C07DD9">
      <w:pgSz w:w="11906" w:h="16838"/>
      <w:pgMar w:top="1440" w:right="1531" w:bottom="1440" w:left="212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1B6" w:rsidRDefault="003601B6" w:rsidP="004B329B">
      <w:pPr>
        <w:spacing w:after="0" w:line="240" w:lineRule="auto"/>
      </w:pPr>
      <w:r>
        <w:separator/>
      </w:r>
    </w:p>
  </w:endnote>
  <w:endnote w:type="continuationSeparator" w:id="0">
    <w:p w:rsidR="003601B6" w:rsidRDefault="003601B6" w:rsidP="004B3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TTE1D050B8t00">
    <w:altName w:val="TT E 1 D 05 0 B 8t"/>
    <w:panose1 w:val="00000000000000000000"/>
    <w:charset w:val="A1"/>
    <w:family w:val="swiss"/>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5768"/>
      <w:docPartObj>
        <w:docPartGallery w:val="Page Numbers (Bottom of Page)"/>
        <w:docPartUnique/>
      </w:docPartObj>
    </w:sdtPr>
    <w:sdtContent>
      <w:p w:rsidR="00D71702" w:rsidRDefault="00000BD2">
        <w:pPr>
          <w:pStyle w:val="aa"/>
          <w:jc w:val="right"/>
        </w:pPr>
        <w:fldSimple w:instr=" PAGE   \* MERGEFORMAT ">
          <w:r w:rsidR="000059D0">
            <w:rPr>
              <w:noProof/>
            </w:rPr>
            <w:t>17</w:t>
          </w:r>
        </w:fldSimple>
      </w:p>
    </w:sdtContent>
  </w:sdt>
  <w:p w:rsidR="00D71702" w:rsidRDefault="00D7170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1B6" w:rsidRDefault="003601B6" w:rsidP="004B329B">
      <w:pPr>
        <w:spacing w:after="0" w:line="240" w:lineRule="auto"/>
      </w:pPr>
      <w:r>
        <w:separator/>
      </w:r>
    </w:p>
  </w:footnote>
  <w:footnote w:type="continuationSeparator" w:id="0">
    <w:p w:rsidR="003601B6" w:rsidRDefault="003601B6" w:rsidP="004B32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3.5pt" o:bullet="t">
        <v:imagedata r:id="rId1" o:title="BD21337_"/>
      </v:shape>
    </w:pict>
  </w:numPicBullet>
  <w:numPicBullet w:numPicBulletId="1">
    <w:pict>
      <v:shape id="_x0000_i1033" type="#_x0000_t75" style="width:9pt;height:9pt" o:bullet="t">
        <v:imagedata r:id="rId2" o:title="BD10302_"/>
      </v:shape>
    </w:pict>
  </w:numPicBullet>
  <w:numPicBullet w:numPicBulletId="2">
    <w:pict>
      <v:shape id="_x0000_i1034" type="#_x0000_t75" style="width:11.25pt;height:11.25pt" o:bullet="t">
        <v:imagedata r:id="rId3" o:title="BD14578_"/>
      </v:shape>
    </w:pict>
  </w:numPicBullet>
  <w:abstractNum w:abstractNumId="0">
    <w:nsid w:val="00FA2B39"/>
    <w:multiLevelType w:val="hybridMultilevel"/>
    <w:tmpl w:val="A4A4D40C"/>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1">
    <w:nsid w:val="01F96D3E"/>
    <w:multiLevelType w:val="multilevel"/>
    <w:tmpl w:val="4BD0BA3A"/>
    <w:lvl w:ilvl="0">
      <w:start w:val="3"/>
      <w:numFmt w:val="decimal"/>
      <w:lvlText w:val="%1"/>
      <w:lvlJc w:val="left"/>
      <w:pPr>
        <w:ind w:left="660" w:hanging="660"/>
      </w:pPr>
      <w:rPr>
        <w:rFonts w:hint="default"/>
      </w:rPr>
    </w:lvl>
    <w:lvl w:ilvl="1">
      <w:start w:val="11"/>
      <w:numFmt w:val="decimal"/>
      <w:lvlText w:val="%1.%2"/>
      <w:lvlJc w:val="left"/>
      <w:pPr>
        <w:ind w:left="802" w:hanging="66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
    <w:nsid w:val="12DF1BB0"/>
    <w:multiLevelType w:val="hybridMultilevel"/>
    <w:tmpl w:val="05F4D6C6"/>
    <w:lvl w:ilvl="0" w:tplc="04080009">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157028B4"/>
    <w:multiLevelType w:val="hybridMultilevel"/>
    <w:tmpl w:val="6BAC08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9C97CDF"/>
    <w:multiLevelType w:val="hybridMultilevel"/>
    <w:tmpl w:val="8684ED98"/>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5">
    <w:nsid w:val="19F5100E"/>
    <w:multiLevelType w:val="hybridMultilevel"/>
    <w:tmpl w:val="285E15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B9420FE"/>
    <w:multiLevelType w:val="hybridMultilevel"/>
    <w:tmpl w:val="45D088AA"/>
    <w:lvl w:ilvl="0" w:tplc="79F2BBFE">
      <w:start w:val="1"/>
      <w:numFmt w:val="decimal"/>
      <w:lvlText w:val="%1."/>
      <w:lvlJc w:val="left"/>
      <w:pPr>
        <w:tabs>
          <w:tab w:val="num" w:pos="540"/>
        </w:tabs>
        <w:ind w:left="540" w:hanging="360"/>
      </w:pPr>
      <w:rPr>
        <w:rFonts w:hint="default"/>
        <w:b w:val="0"/>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7">
    <w:nsid w:val="1CB27DD5"/>
    <w:multiLevelType w:val="hybridMultilevel"/>
    <w:tmpl w:val="596016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36A623B"/>
    <w:multiLevelType w:val="hybridMultilevel"/>
    <w:tmpl w:val="6D3403EA"/>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9">
    <w:nsid w:val="23B636C5"/>
    <w:multiLevelType w:val="hybridMultilevel"/>
    <w:tmpl w:val="892CE48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94F7ABB"/>
    <w:multiLevelType w:val="hybridMultilevel"/>
    <w:tmpl w:val="4DAAF682"/>
    <w:lvl w:ilvl="0" w:tplc="04080009">
      <w:start w:val="1"/>
      <w:numFmt w:val="bullet"/>
      <w:lvlText w:val=""/>
      <w:lvlJc w:val="left"/>
      <w:pPr>
        <w:ind w:left="1861" w:hanging="360"/>
      </w:pPr>
      <w:rPr>
        <w:rFonts w:ascii="Wingdings" w:hAnsi="Wingdings" w:hint="default"/>
      </w:rPr>
    </w:lvl>
    <w:lvl w:ilvl="1" w:tplc="04080003" w:tentative="1">
      <w:start w:val="1"/>
      <w:numFmt w:val="bullet"/>
      <w:lvlText w:val="o"/>
      <w:lvlJc w:val="left"/>
      <w:pPr>
        <w:ind w:left="2581" w:hanging="360"/>
      </w:pPr>
      <w:rPr>
        <w:rFonts w:ascii="Courier New" w:hAnsi="Courier New" w:cs="Courier New" w:hint="default"/>
      </w:rPr>
    </w:lvl>
    <w:lvl w:ilvl="2" w:tplc="04080005" w:tentative="1">
      <w:start w:val="1"/>
      <w:numFmt w:val="bullet"/>
      <w:lvlText w:val=""/>
      <w:lvlJc w:val="left"/>
      <w:pPr>
        <w:ind w:left="3301" w:hanging="360"/>
      </w:pPr>
      <w:rPr>
        <w:rFonts w:ascii="Wingdings" w:hAnsi="Wingdings" w:hint="default"/>
      </w:rPr>
    </w:lvl>
    <w:lvl w:ilvl="3" w:tplc="04080001" w:tentative="1">
      <w:start w:val="1"/>
      <w:numFmt w:val="bullet"/>
      <w:lvlText w:val=""/>
      <w:lvlJc w:val="left"/>
      <w:pPr>
        <w:ind w:left="4021" w:hanging="360"/>
      </w:pPr>
      <w:rPr>
        <w:rFonts w:ascii="Symbol" w:hAnsi="Symbol" w:hint="default"/>
      </w:rPr>
    </w:lvl>
    <w:lvl w:ilvl="4" w:tplc="04080003" w:tentative="1">
      <w:start w:val="1"/>
      <w:numFmt w:val="bullet"/>
      <w:lvlText w:val="o"/>
      <w:lvlJc w:val="left"/>
      <w:pPr>
        <w:ind w:left="4741" w:hanging="360"/>
      </w:pPr>
      <w:rPr>
        <w:rFonts w:ascii="Courier New" w:hAnsi="Courier New" w:cs="Courier New" w:hint="default"/>
      </w:rPr>
    </w:lvl>
    <w:lvl w:ilvl="5" w:tplc="04080005" w:tentative="1">
      <w:start w:val="1"/>
      <w:numFmt w:val="bullet"/>
      <w:lvlText w:val=""/>
      <w:lvlJc w:val="left"/>
      <w:pPr>
        <w:ind w:left="5461" w:hanging="360"/>
      </w:pPr>
      <w:rPr>
        <w:rFonts w:ascii="Wingdings" w:hAnsi="Wingdings" w:hint="default"/>
      </w:rPr>
    </w:lvl>
    <w:lvl w:ilvl="6" w:tplc="04080001" w:tentative="1">
      <w:start w:val="1"/>
      <w:numFmt w:val="bullet"/>
      <w:lvlText w:val=""/>
      <w:lvlJc w:val="left"/>
      <w:pPr>
        <w:ind w:left="6181" w:hanging="360"/>
      </w:pPr>
      <w:rPr>
        <w:rFonts w:ascii="Symbol" w:hAnsi="Symbol" w:hint="default"/>
      </w:rPr>
    </w:lvl>
    <w:lvl w:ilvl="7" w:tplc="04080003" w:tentative="1">
      <w:start w:val="1"/>
      <w:numFmt w:val="bullet"/>
      <w:lvlText w:val="o"/>
      <w:lvlJc w:val="left"/>
      <w:pPr>
        <w:ind w:left="6901" w:hanging="360"/>
      </w:pPr>
      <w:rPr>
        <w:rFonts w:ascii="Courier New" w:hAnsi="Courier New" w:cs="Courier New" w:hint="default"/>
      </w:rPr>
    </w:lvl>
    <w:lvl w:ilvl="8" w:tplc="04080005" w:tentative="1">
      <w:start w:val="1"/>
      <w:numFmt w:val="bullet"/>
      <w:lvlText w:val=""/>
      <w:lvlJc w:val="left"/>
      <w:pPr>
        <w:ind w:left="7621" w:hanging="360"/>
      </w:pPr>
      <w:rPr>
        <w:rFonts w:ascii="Wingdings" w:hAnsi="Wingdings" w:hint="default"/>
      </w:rPr>
    </w:lvl>
  </w:abstractNum>
  <w:abstractNum w:abstractNumId="11">
    <w:nsid w:val="2A301F4C"/>
    <w:multiLevelType w:val="multilevel"/>
    <w:tmpl w:val="BC84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435C4"/>
    <w:multiLevelType w:val="hybridMultilevel"/>
    <w:tmpl w:val="CFB4D35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0AE4D86"/>
    <w:multiLevelType w:val="hybridMultilevel"/>
    <w:tmpl w:val="B08EECBE"/>
    <w:lvl w:ilvl="0" w:tplc="3044FF8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720"/>
        </w:tabs>
        <w:ind w:left="720" w:hanging="360"/>
      </w:pPr>
    </w:lvl>
    <w:lvl w:ilvl="2" w:tplc="0408001B" w:tentative="1">
      <w:start w:val="1"/>
      <w:numFmt w:val="lowerRoman"/>
      <w:lvlText w:val="%3."/>
      <w:lvlJc w:val="right"/>
      <w:pPr>
        <w:tabs>
          <w:tab w:val="num" w:pos="1440"/>
        </w:tabs>
        <w:ind w:left="1440" w:hanging="180"/>
      </w:pPr>
    </w:lvl>
    <w:lvl w:ilvl="3" w:tplc="0408000F" w:tentative="1">
      <w:start w:val="1"/>
      <w:numFmt w:val="decimal"/>
      <w:lvlText w:val="%4."/>
      <w:lvlJc w:val="left"/>
      <w:pPr>
        <w:tabs>
          <w:tab w:val="num" w:pos="2160"/>
        </w:tabs>
        <w:ind w:left="2160" w:hanging="360"/>
      </w:pPr>
    </w:lvl>
    <w:lvl w:ilvl="4" w:tplc="04080019" w:tentative="1">
      <w:start w:val="1"/>
      <w:numFmt w:val="lowerLetter"/>
      <w:lvlText w:val="%5."/>
      <w:lvlJc w:val="left"/>
      <w:pPr>
        <w:tabs>
          <w:tab w:val="num" w:pos="2880"/>
        </w:tabs>
        <w:ind w:left="2880" w:hanging="360"/>
      </w:pPr>
    </w:lvl>
    <w:lvl w:ilvl="5" w:tplc="0408001B" w:tentative="1">
      <w:start w:val="1"/>
      <w:numFmt w:val="lowerRoman"/>
      <w:lvlText w:val="%6."/>
      <w:lvlJc w:val="right"/>
      <w:pPr>
        <w:tabs>
          <w:tab w:val="num" w:pos="3600"/>
        </w:tabs>
        <w:ind w:left="3600" w:hanging="180"/>
      </w:pPr>
    </w:lvl>
    <w:lvl w:ilvl="6" w:tplc="0408000F" w:tentative="1">
      <w:start w:val="1"/>
      <w:numFmt w:val="decimal"/>
      <w:lvlText w:val="%7."/>
      <w:lvlJc w:val="left"/>
      <w:pPr>
        <w:tabs>
          <w:tab w:val="num" w:pos="4320"/>
        </w:tabs>
        <w:ind w:left="4320" w:hanging="360"/>
      </w:pPr>
    </w:lvl>
    <w:lvl w:ilvl="7" w:tplc="04080019" w:tentative="1">
      <w:start w:val="1"/>
      <w:numFmt w:val="lowerLetter"/>
      <w:lvlText w:val="%8."/>
      <w:lvlJc w:val="left"/>
      <w:pPr>
        <w:tabs>
          <w:tab w:val="num" w:pos="5040"/>
        </w:tabs>
        <w:ind w:left="5040" w:hanging="360"/>
      </w:pPr>
    </w:lvl>
    <w:lvl w:ilvl="8" w:tplc="0408001B" w:tentative="1">
      <w:start w:val="1"/>
      <w:numFmt w:val="lowerRoman"/>
      <w:lvlText w:val="%9."/>
      <w:lvlJc w:val="right"/>
      <w:pPr>
        <w:tabs>
          <w:tab w:val="num" w:pos="5760"/>
        </w:tabs>
        <w:ind w:left="5760" w:hanging="180"/>
      </w:pPr>
    </w:lvl>
  </w:abstractNum>
  <w:abstractNum w:abstractNumId="14">
    <w:nsid w:val="35B6493F"/>
    <w:multiLevelType w:val="hybridMultilevel"/>
    <w:tmpl w:val="78D64A6C"/>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15">
    <w:nsid w:val="3A8D785F"/>
    <w:multiLevelType w:val="hybridMultilevel"/>
    <w:tmpl w:val="55FAD204"/>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16">
    <w:nsid w:val="3AFA59F8"/>
    <w:multiLevelType w:val="hybridMultilevel"/>
    <w:tmpl w:val="B406EDFE"/>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17">
    <w:nsid w:val="42CC513B"/>
    <w:multiLevelType w:val="hybridMultilevel"/>
    <w:tmpl w:val="34BA292E"/>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18">
    <w:nsid w:val="447E4897"/>
    <w:multiLevelType w:val="hybridMultilevel"/>
    <w:tmpl w:val="1BBC4FA8"/>
    <w:lvl w:ilvl="0" w:tplc="3044FF8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720"/>
        </w:tabs>
        <w:ind w:left="720" w:hanging="360"/>
      </w:pPr>
    </w:lvl>
    <w:lvl w:ilvl="2" w:tplc="0408001B" w:tentative="1">
      <w:start w:val="1"/>
      <w:numFmt w:val="lowerRoman"/>
      <w:lvlText w:val="%3."/>
      <w:lvlJc w:val="right"/>
      <w:pPr>
        <w:tabs>
          <w:tab w:val="num" w:pos="1440"/>
        </w:tabs>
        <w:ind w:left="1440" w:hanging="180"/>
      </w:pPr>
    </w:lvl>
    <w:lvl w:ilvl="3" w:tplc="0408000F" w:tentative="1">
      <w:start w:val="1"/>
      <w:numFmt w:val="decimal"/>
      <w:lvlText w:val="%4."/>
      <w:lvlJc w:val="left"/>
      <w:pPr>
        <w:tabs>
          <w:tab w:val="num" w:pos="2160"/>
        </w:tabs>
        <w:ind w:left="2160" w:hanging="360"/>
      </w:pPr>
    </w:lvl>
    <w:lvl w:ilvl="4" w:tplc="04080019" w:tentative="1">
      <w:start w:val="1"/>
      <w:numFmt w:val="lowerLetter"/>
      <w:lvlText w:val="%5."/>
      <w:lvlJc w:val="left"/>
      <w:pPr>
        <w:tabs>
          <w:tab w:val="num" w:pos="2880"/>
        </w:tabs>
        <w:ind w:left="2880" w:hanging="360"/>
      </w:pPr>
    </w:lvl>
    <w:lvl w:ilvl="5" w:tplc="0408001B" w:tentative="1">
      <w:start w:val="1"/>
      <w:numFmt w:val="lowerRoman"/>
      <w:lvlText w:val="%6."/>
      <w:lvlJc w:val="right"/>
      <w:pPr>
        <w:tabs>
          <w:tab w:val="num" w:pos="3600"/>
        </w:tabs>
        <w:ind w:left="3600" w:hanging="180"/>
      </w:pPr>
    </w:lvl>
    <w:lvl w:ilvl="6" w:tplc="0408000F" w:tentative="1">
      <w:start w:val="1"/>
      <w:numFmt w:val="decimal"/>
      <w:lvlText w:val="%7."/>
      <w:lvlJc w:val="left"/>
      <w:pPr>
        <w:tabs>
          <w:tab w:val="num" w:pos="4320"/>
        </w:tabs>
        <w:ind w:left="4320" w:hanging="360"/>
      </w:pPr>
    </w:lvl>
    <w:lvl w:ilvl="7" w:tplc="04080019" w:tentative="1">
      <w:start w:val="1"/>
      <w:numFmt w:val="lowerLetter"/>
      <w:lvlText w:val="%8."/>
      <w:lvlJc w:val="left"/>
      <w:pPr>
        <w:tabs>
          <w:tab w:val="num" w:pos="5040"/>
        </w:tabs>
        <w:ind w:left="5040" w:hanging="360"/>
      </w:pPr>
    </w:lvl>
    <w:lvl w:ilvl="8" w:tplc="0408001B" w:tentative="1">
      <w:start w:val="1"/>
      <w:numFmt w:val="lowerRoman"/>
      <w:lvlText w:val="%9."/>
      <w:lvlJc w:val="right"/>
      <w:pPr>
        <w:tabs>
          <w:tab w:val="num" w:pos="5760"/>
        </w:tabs>
        <w:ind w:left="5760" w:hanging="180"/>
      </w:pPr>
    </w:lvl>
  </w:abstractNum>
  <w:abstractNum w:abstractNumId="19">
    <w:nsid w:val="47D029B4"/>
    <w:multiLevelType w:val="hybridMultilevel"/>
    <w:tmpl w:val="19C2842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4A0A34A6"/>
    <w:multiLevelType w:val="hybridMultilevel"/>
    <w:tmpl w:val="6FD4B88A"/>
    <w:lvl w:ilvl="0" w:tplc="04080009">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1">
    <w:nsid w:val="4C1341C4"/>
    <w:multiLevelType w:val="hybridMultilevel"/>
    <w:tmpl w:val="03A080C2"/>
    <w:lvl w:ilvl="0" w:tplc="5288AF78">
      <w:start w:val="1"/>
      <w:numFmt w:val="bullet"/>
      <w:lvlText w:val=""/>
      <w:lvlPicBulletId w:val="2"/>
      <w:lvlJc w:val="left"/>
      <w:pPr>
        <w:ind w:left="78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E817FD2"/>
    <w:multiLevelType w:val="hybridMultilevel"/>
    <w:tmpl w:val="B98A79F8"/>
    <w:lvl w:ilvl="0" w:tplc="04080009">
      <w:start w:val="1"/>
      <w:numFmt w:val="bullet"/>
      <w:lvlText w:val=""/>
      <w:lvlJc w:val="left"/>
      <w:pPr>
        <w:ind w:left="720" w:hanging="360"/>
      </w:pPr>
      <w:rPr>
        <w:rFonts w:ascii="Wingdings" w:hAnsi="Wingdings" w:hint="default"/>
        <w:sz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4CB4620"/>
    <w:multiLevelType w:val="hybridMultilevel"/>
    <w:tmpl w:val="0D561AFA"/>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24">
    <w:nsid w:val="54E645C0"/>
    <w:multiLevelType w:val="hybridMultilevel"/>
    <w:tmpl w:val="F7DA1CFA"/>
    <w:lvl w:ilvl="0" w:tplc="04080009">
      <w:start w:val="1"/>
      <w:numFmt w:val="bullet"/>
      <w:lvlText w:val=""/>
      <w:lvlJc w:val="left"/>
      <w:pPr>
        <w:ind w:left="1200" w:hanging="360"/>
      </w:pPr>
      <w:rPr>
        <w:rFonts w:ascii="Wingdings" w:hAnsi="Wingdings"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25">
    <w:nsid w:val="56B065F1"/>
    <w:multiLevelType w:val="hybridMultilevel"/>
    <w:tmpl w:val="4DC4BC74"/>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26">
    <w:nsid w:val="58021379"/>
    <w:multiLevelType w:val="hybridMultilevel"/>
    <w:tmpl w:val="59E073DA"/>
    <w:lvl w:ilvl="0" w:tplc="3044FF80">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360"/>
        </w:tabs>
        <w:ind w:left="360" w:hanging="360"/>
      </w:pPr>
    </w:lvl>
    <w:lvl w:ilvl="2" w:tplc="0408001B" w:tentative="1">
      <w:start w:val="1"/>
      <w:numFmt w:val="lowerRoman"/>
      <w:lvlText w:val="%3."/>
      <w:lvlJc w:val="right"/>
      <w:pPr>
        <w:tabs>
          <w:tab w:val="num" w:pos="1080"/>
        </w:tabs>
        <w:ind w:left="1080" w:hanging="180"/>
      </w:pPr>
    </w:lvl>
    <w:lvl w:ilvl="3" w:tplc="0408000F" w:tentative="1">
      <w:start w:val="1"/>
      <w:numFmt w:val="decimal"/>
      <w:lvlText w:val="%4."/>
      <w:lvlJc w:val="left"/>
      <w:pPr>
        <w:tabs>
          <w:tab w:val="num" w:pos="1800"/>
        </w:tabs>
        <w:ind w:left="1800" w:hanging="360"/>
      </w:pPr>
    </w:lvl>
    <w:lvl w:ilvl="4" w:tplc="04080019" w:tentative="1">
      <w:start w:val="1"/>
      <w:numFmt w:val="lowerLetter"/>
      <w:lvlText w:val="%5."/>
      <w:lvlJc w:val="left"/>
      <w:pPr>
        <w:tabs>
          <w:tab w:val="num" w:pos="2520"/>
        </w:tabs>
        <w:ind w:left="2520" w:hanging="360"/>
      </w:pPr>
    </w:lvl>
    <w:lvl w:ilvl="5" w:tplc="0408001B" w:tentative="1">
      <w:start w:val="1"/>
      <w:numFmt w:val="lowerRoman"/>
      <w:lvlText w:val="%6."/>
      <w:lvlJc w:val="right"/>
      <w:pPr>
        <w:tabs>
          <w:tab w:val="num" w:pos="3240"/>
        </w:tabs>
        <w:ind w:left="3240" w:hanging="180"/>
      </w:pPr>
    </w:lvl>
    <w:lvl w:ilvl="6" w:tplc="0408000F" w:tentative="1">
      <w:start w:val="1"/>
      <w:numFmt w:val="decimal"/>
      <w:lvlText w:val="%7."/>
      <w:lvlJc w:val="left"/>
      <w:pPr>
        <w:tabs>
          <w:tab w:val="num" w:pos="3960"/>
        </w:tabs>
        <w:ind w:left="3960" w:hanging="360"/>
      </w:pPr>
    </w:lvl>
    <w:lvl w:ilvl="7" w:tplc="04080019" w:tentative="1">
      <w:start w:val="1"/>
      <w:numFmt w:val="lowerLetter"/>
      <w:lvlText w:val="%8."/>
      <w:lvlJc w:val="left"/>
      <w:pPr>
        <w:tabs>
          <w:tab w:val="num" w:pos="4680"/>
        </w:tabs>
        <w:ind w:left="4680" w:hanging="360"/>
      </w:pPr>
    </w:lvl>
    <w:lvl w:ilvl="8" w:tplc="0408001B" w:tentative="1">
      <w:start w:val="1"/>
      <w:numFmt w:val="lowerRoman"/>
      <w:lvlText w:val="%9."/>
      <w:lvlJc w:val="right"/>
      <w:pPr>
        <w:tabs>
          <w:tab w:val="num" w:pos="5400"/>
        </w:tabs>
        <w:ind w:left="5400" w:hanging="180"/>
      </w:pPr>
    </w:lvl>
  </w:abstractNum>
  <w:abstractNum w:abstractNumId="27">
    <w:nsid w:val="58DF3E80"/>
    <w:multiLevelType w:val="multilevel"/>
    <w:tmpl w:val="CD0E08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C71764"/>
    <w:multiLevelType w:val="hybridMultilevel"/>
    <w:tmpl w:val="0026F456"/>
    <w:lvl w:ilvl="0" w:tplc="3044FF8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720"/>
        </w:tabs>
        <w:ind w:left="720" w:hanging="360"/>
      </w:pPr>
    </w:lvl>
    <w:lvl w:ilvl="2" w:tplc="0408001B" w:tentative="1">
      <w:start w:val="1"/>
      <w:numFmt w:val="lowerRoman"/>
      <w:lvlText w:val="%3."/>
      <w:lvlJc w:val="right"/>
      <w:pPr>
        <w:tabs>
          <w:tab w:val="num" w:pos="1440"/>
        </w:tabs>
        <w:ind w:left="1440" w:hanging="180"/>
      </w:pPr>
    </w:lvl>
    <w:lvl w:ilvl="3" w:tplc="0408000F" w:tentative="1">
      <w:start w:val="1"/>
      <w:numFmt w:val="decimal"/>
      <w:lvlText w:val="%4."/>
      <w:lvlJc w:val="left"/>
      <w:pPr>
        <w:tabs>
          <w:tab w:val="num" w:pos="2160"/>
        </w:tabs>
        <w:ind w:left="2160" w:hanging="360"/>
      </w:pPr>
    </w:lvl>
    <w:lvl w:ilvl="4" w:tplc="04080019" w:tentative="1">
      <w:start w:val="1"/>
      <w:numFmt w:val="lowerLetter"/>
      <w:lvlText w:val="%5."/>
      <w:lvlJc w:val="left"/>
      <w:pPr>
        <w:tabs>
          <w:tab w:val="num" w:pos="2880"/>
        </w:tabs>
        <w:ind w:left="2880" w:hanging="360"/>
      </w:pPr>
    </w:lvl>
    <w:lvl w:ilvl="5" w:tplc="0408001B" w:tentative="1">
      <w:start w:val="1"/>
      <w:numFmt w:val="lowerRoman"/>
      <w:lvlText w:val="%6."/>
      <w:lvlJc w:val="right"/>
      <w:pPr>
        <w:tabs>
          <w:tab w:val="num" w:pos="3600"/>
        </w:tabs>
        <w:ind w:left="3600" w:hanging="180"/>
      </w:pPr>
    </w:lvl>
    <w:lvl w:ilvl="6" w:tplc="0408000F" w:tentative="1">
      <w:start w:val="1"/>
      <w:numFmt w:val="decimal"/>
      <w:lvlText w:val="%7."/>
      <w:lvlJc w:val="left"/>
      <w:pPr>
        <w:tabs>
          <w:tab w:val="num" w:pos="4320"/>
        </w:tabs>
        <w:ind w:left="4320" w:hanging="360"/>
      </w:pPr>
    </w:lvl>
    <w:lvl w:ilvl="7" w:tplc="04080019" w:tentative="1">
      <w:start w:val="1"/>
      <w:numFmt w:val="lowerLetter"/>
      <w:lvlText w:val="%8."/>
      <w:lvlJc w:val="left"/>
      <w:pPr>
        <w:tabs>
          <w:tab w:val="num" w:pos="5040"/>
        </w:tabs>
        <w:ind w:left="5040" w:hanging="360"/>
      </w:pPr>
    </w:lvl>
    <w:lvl w:ilvl="8" w:tplc="0408001B" w:tentative="1">
      <w:start w:val="1"/>
      <w:numFmt w:val="lowerRoman"/>
      <w:lvlText w:val="%9."/>
      <w:lvlJc w:val="right"/>
      <w:pPr>
        <w:tabs>
          <w:tab w:val="num" w:pos="5760"/>
        </w:tabs>
        <w:ind w:left="5760" w:hanging="180"/>
      </w:pPr>
    </w:lvl>
  </w:abstractNum>
  <w:abstractNum w:abstractNumId="29">
    <w:nsid w:val="60E155D5"/>
    <w:multiLevelType w:val="multilevel"/>
    <w:tmpl w:val="16A64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E61CE7"/>
    <w:multiLevelType w:val="hybridMultilevel"/>
    <w:tmpl w:val="F38E17DA"/>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31">
    <w:nsid w:val="6DF054EA"/>
    <w:multiLevelType w:val="hybridMultilevel"/>
    <w:tmpl w:val="C10C6592"/>
    <w:lvl w:ilvl="0" w:tplc="3044FF8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720"/>
        </w:tabs>
        <w:ind w:left="720" w:hanging="360"/>
      </w:pPr>
    </w:lvl>
    <w:lvl w:ilvl="2" w:tplc="0408001B" w:tentative="1">
      <w:start w:val="1"/>
      <w:numFmt w:val="lowerRoman"/>
      <w:lvlText w:val="%3."/>
      <w:lvlJc w:val="right"/>
      <w:pPr>
        <w:tabs>
          <w:tab w:val="num" w:pos="1440"/>
        </w:tabs>
        <w:ind w:left="1440" w:hanging="180"/>
      </w:pPr>
    </w:lvl>
    <w:lvl w:ilvl="3" w:tplc="0408000F" w:tentative="1">
      <w:start w:val="1"/>
      <w:numFmt w:val="decimal"/>
      <w:lvlText w:val="%4."/>
      <w:lvlJc w:val="left"/>
      <w:pPr>
        <w:tabs>
          <w:tab w:val="num" w:pos="2160"/>
        </w:tabs>
        <w:ind w:left="2160" w:hanging="360"/>
      </w:pPr>
    </w:lvl>
    <w:lvl w:ilvl="4" w:tplc="04080019" w:tentative="1">
      <w:start w:val="1"/>
      <w:numFmt w:val="lowerLetter"/>
      <w:lvlText w:val="%5."/>
      <w:lvlJc w:val="left"/>
      <w:pPr>
        <w:tabs>
          <w:tab w:val="num" w:pos="2880"/>
        </w:tabs>
        <w:ind w:left="2880" w:hanging="360"/>
      </w:pPr>
    </w:lvl>
    <w:lvl w:ilvl="5" w:tplc="0408001B" w:tentative="1">
      <w:start w:val="1"/>
      <w:numFmt w:val="lowerRoman"/>
      <w:lvlText w:val="%6."/>
      <w:lvlJc w:val="right"/>
      <w:pPr>
        <w:tabs>
          <w:tab w:val="num" w:pos="3600"/>
        </w:tabs>
        <w:ind w:left="3600" w:hanging="180"/>
      </w:pPr>
    </w:lvl>
    <w:lvl w:ilvl="6" w:tplc="0408000F" w:tentative="1">
      <w:start w:val="1"/>
      <w:numFmt w:val="decimal"/>
      <w:lvlText w:val="%7."/>
      <w:lvlJc w:val="left"/>
      <w:pPr>
        <w:tabs>
          <w:tab w:val="num" w:pos="4320"/>
        </w:tabs>
        <w:ind w:left="4320" w:hanging="360"/>
      </w:pPr>
    </w:lvl>
    <w:lvl w:ilvl="7" w:tplc="04080019" w:tentative="1">
      <w:start w:val="1"/>
      <w:numFmt w:val="lowerLetter"/>
      <w:lvlText w:val="%8."/>
      <w:lvlJc w:val="left"/>
      <w:pPr>
        <w:tabs>
          <w:tab w:val="num" w:pos="5040"/>
        </w:tabs>
        <w:ind w:left="5040" w:hanging="360"/>
      </w:pPr>
    </w:lvl>
    <w:lvl w:ilvl="8" w:tplc="0408001B" w:tentative="1">
      <w:start w:val="1"/>
      <w:numFmt w:val="lowerRoman"/>
      <w:lvlText w:val="%9."/>
      <w:lvlJc w:val="right"/>
      <w:pPr>
        <w:tabs>
          <w:tab w:val="num" w:pos="5760"/>
        </w:tabs>
        <w:ind w:left="5760" w:hanging="180"/>
      </w:pPr>
    </w:lvl>
  </w:abstractNum>
  <w:abstractNum w:abstractNumId="32">
    <w:nsid w:val="6E515B56"/>
    <w:multiLevelType w:val="hybridMultilevel"/>
    <w:tmpl w:val="709A1E9E"/>
    <w:lvl w:ilvl="0" w:tplc="3044FF80">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360"/>
        </w:tabs>
        <w:ind w:left="360" w:hanging="360"/>
      </w:pPr>
    </w:lvl>
    <w:lvl w:ilvl="2" w:tplc="0408001B" w:tentative="1">
      <w:start w:val="1"/>
      <w:numFmt w:val="lowerRoman"/>
      <w:lvlText w:val="%3."/>
      <w:lvlJc w:val="right"/>
      <w:pPr>
        <w:tabs>
          <w:tab w:val="num" w:pos="1080"/>
        </w:tabs>
        <w:ind w:left="1080" w:hanging="180"/>
      </w:pPr>
    </w:lvl>
    <w:lvl w:ilvl="3" w:tplc="0408000F" w:tentative="1">
      <w:start w:val="1"/>
      <w:numFmt w:val="decimal"/>
      <w:lvlText w:val="%4."/>
      <w:lvlJc w:val="left"/>
      <w:pPr>
        <w:tabs>
          <w:tab w:val="num" w:pos="1800"/>
        </w:tabs>
        <w:ind w:left="1800" w:hanging="360"/>
      </w:pPr>
    </w:lvl>
    <w:lvl w:ilvl="4" w:tplc="04080019" w:tentative="1">
      <w:start w:val="1"/>
      <w:numFmt w:val="lowerLetter"/>
      <w:lvlText w:val="%5."/>
      <w:lvlJc w:val="left"/>
      <w:pPr>
        <w:tabs>
          <w:tab w:val="num" w:pos="2520"/>
        </w:tabs>
        <w:ind w:left="2520" w:hanging="360"/>
      </w:pPr>
    </w:lvl>
    <w:lvl w:ilvl="5" w:tplc="0408001B" w:tentative="1">
      <w:start w:val="1"/>
      <w:numFmt w:val="lowerRoman"/>
      <w:lvlText w:val="%6."/>
      <w:lvlJc w:val="right"/>
      <w:pPr>
        <w:tabs>
          <w:tab w:val="num" w:pos="3240"/>
        </w:tabs>
        <w:ind w:left="3240" w:hanging="180"/>
      </w:pPr>
    </w:lvl>
    <w:lvl w:ilvl="6" w:tplc="0408000F" w:tentative="1">
      <w:start w:val="1"/>
      <w:numFmt w:val="decimal"/>
      <w:lvlText w:val="%7."/>
      <w:lvlJc w:val="left"/>
      <w:pPr>
        <w:tabs>
          <w:tab w:val="num" w:pos="3960"/>
        </w:tabs>
        <w:ind w:left="3960" w:hanging="360"/>
      </w:pPr>
    </w:lvl>
    <w:lvl w:ilvl="7" w:tplc="04080019" w:tentative="1">
      <w:start w:val="1"/>
      <w:numFmt w:val="lowerLetter"/>
      <w:lvlText w:val="%8."/>
      <w:lvlJc w:val="left"/>
      <w:pPr>
        <w:tabs>
          <w:tab w:val="num" w:pos="4680"/>
        </w:tabs>
        <w:ind w:left="4680" w:hanging="360"/>
      </w:pPr>
    </w:lvl>
    <w:lvl w:ilvl="8" w:tplc="0408001B" w:tentative="1">
      <w:start w:val="1"/>
      <w:numFmt w:val="lowerRoman"/>
      <w:lvlText w:val="%9."/>
      <w:lvlJc w:val="right"/>
      <w:pPr>
        <w:tabs>
          <w:tab w:val="num" w:pos="5400"/>
        </w:tabs>
        <w:ind w:left="5400" w:hanging="180"/>
      </w:pPr>
    </w:lvl>
  </w:abstractNum>
  <w:abstractNum w:abstractNumId="33">
    <w:nsid w:val="70D15816"/>
    <w:multiLevelType w:val="hybridMultilevel"/>
    <w:tmpl w:val="C90C898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2AC7971"/>
    <w:multiLevelType w:val="hybridMultilevel"/>
    <w:tmpl w:val="757A2850"/>
    <w:lvl w:ilvl="0" w:tplc="3044FF80">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35">
    <w:nsid w:val="73240CB0"/>
    <w:multiLevelType w:val="multilevel"/>
    <w:tmpl w:val="BA2A6542"/>
    <w:lvl w:ilvl="0">
      <w:start w:val="1"/>
      <w:numFmt w:val="decimal"/>
      <w:lvlText w:val="%1."/>
      <w:lvlJc w:val="left"/>
      <w:pPr>
        <w:ind w:left="502"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3EE4020"/>
    <w:multiLevelType w:val="hybridMultilevel"/>
    <w:tmpl w:val="2AFC7348"/>
    <w:lvl w:ilvl="0" w:tplc="04080009">
      <w:start w:val="1"/>
      <w:numFmt w:val="bullet"/>
      <w:lvlText w:val=""/>
      <w:lvlJc w:val="left"/>
      <w:pPr>
        <w:ind w:left="720" w:hanging="360"/>
      </w:pPr>
      <w:rPr>
        <w:rFonts w:ascii="Wingdings" w:hAnsi="Wingdings" w:hint="default"/>
      </w:rPr>
    </w:lvl>
    <w:lvl w:ilvl="1" w:tplc="0408000B">
      <w:start w:val="1"/>
      <w:numFmt w:val="bullet"/>
      <w:lvlText w:val=""/>
      <w:lvlJc w:val="left"/>
      <w:pPr>
        <w:ind w:left="1353"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7B07729"/>
    <w:multiLevelType w:val="hybridMultilevel"/>
    <w:tmpl w:val="77F2DFB0"/>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38">
    <w:nsid w:val="7AB07AFB"/>
    <w:multiLevelType w:val="hybridMultilevel"/>
    <w:tmpl w:val="99C0C078"/>
    <w:lvl w:ilvl="0" w:tplc="3044FF80">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360"/>
        </w:tabs>
        <w:ind w:left="360" w:hanging="360"/>
      </w:pPr>
    </w:lvl>
    <w:lvl w:ilvl="2" w:tplc="0408001B" w:tentative="1">
      <w:start w:val="1"/>
      <w:numFmt w:val="lowerRoman"/>
      <w:lvlText w:val="%3."/>
      <w:lvlJc w:val="right"/>
      <w:pPr>
        <w:tabs>
          <w:tab w:val="num" w:pos="1080"/>
        </w:tabs>
        <w:ind w:left="1080" w:hanging="180"/>
      </w:pPr>
    </w:lvl>
    <w:lvl w:ilvl="3" w:tplc="0408000F" w:tentative="1">
      <w:start w:val="1"/>
      <w:numFmt w:val="decimal"/>
      <w:lvlText w:val="%4."/>
      <w:lvlJc w:val="left"/>
      <w:pPr>
        <w:tabs>
          <w:tab w:val="num" w:pos="1800"/>
        </w:tabs>
        <w:ind w:left="1800" w:hanging="360"/>
      </w:pPr>
    </w:lvl>
    <w:lvl w:ilvl="4" w:tplc="04080019" w:tentative="1">
      <w:start w:val="1"/>
      <w:numFmt w:val="lowerLetter"/>
      <w:lvlText w:val="%5."/>
      <w:lvlJc w:val="left"/>
      <w:pPr>
        <w:tabs>
          <w:tab w:val="num" w:pos="2520"/>
        </w:tabs>
        <w:ind w:left="2520" w:hanging="360"/>
      </w:pPr>
    </w:lvl>
    <w:lvl w:ilvl="5" w:tplc="0408001B" w:tentative="1">
      <w:start w:val="1"/>
      <w:numFmt w:val="lowerRoman"/>
      <w:lvlText w:val="%6."/>
      <w:lvlJc w:val="right"/>
      <w:pPr>
        <w:tabs>
          <w:tab w:val="num" w:pos="3240"/>
        </w:tabs>
        <w:ind w:left="3240" w:hanging="180"/>
      </w:pPr>
    </w:lvl>
    <w:lvl w:ilvl="6" w:tplc="0408000F" w:tentative="1">
      <w:start w:val="1"/>
      <w:numFmt w:val="decimal"/>
      <w:lvlText w:val="%7."/>
      <w:lvlJc w:val="left"/>
      <w:pPr>
        <w:tabs>
          <w:tab w:val="num" w:pos="3960"/>
        </w:tabs>
        <w:ind w:left="3960" w:hanging="360"/>
      </w:pPr>
    </w:lvl>
    <w:lvl w:ilvl="7" w:tplc="04080019" w:tentative="1">
      <w:start w:val="1"/>
      <w:numFmt w:val="lowerLetter"/>
      <w:lvlText w:val="%8."/>
      <w:lvlJc w:val="left"/>
      <w:pPr>
        <w:tabs>
          <w:tab w:val="num" w:pos="4680"/>
        </w:tabs>
        <w:ind w:left="4680" w:hanging="360"/>
      </w:pPr>
    </w:lvl>
    <w:lvl w:ilvl="8" w:tplc="0408001B" w:tentative="1">
      <w:start w:val="1"/>
      <w:numFmt w:val="lowerRoman"/>
      <w:lvlText w:val="%9."/>
      <w:lvlJc w:val="right"/>
      <w:pPr>
        <w:tabs>
          <w:tab w:val="num" w:pos="5400"/>
        </w:tabs>
        <w:ind w:left="5400" w:hanging="180"/>
      </w:pPr>
    </w:lvl>
  </w:abstractNum>
  <w:abstractNum w:abstractNumId="39">
    <w:nsid w:val="7BAE1D64"/>
    <w:multiLevelType w:val="hybridMultilevel"/>
    <w:tmpl w:val="8A2E8384"/>
    <w:lvl w:ilvl="0" w:tplc="3044FF80">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360"/>
        </w:tabs>
        <w:ind w:left="360" w:hanging="360"/>
      </w:pPr>
    </w:lvl>
    <w:lvl w:ilvl="2" w:tplc="0408001B" w:tentative="1">
      <w:start w:val="1"/>
      <w:numFmt w:val="lowerRoman"/>
      <w:lvlText w:val="%3."/>
      <w:lvlJc w:val="right"/>
      <w:pPr>
        <w:tabs>
          <w:tab w:val="num" w:pos="1080"/>
        </w:tabs>
        <w:ind w:left="1080" w:hanging="180"/>
      </w:pPr>
    </w:lvl>
    <w:lvl w:ilvl="3" w:tplc="0408000F" w:tentative="1">
      <w:start w:val="1"/>
      <w:numFmt w:val="decimal"/>
      <w:lvlText w:val="%4."/>
      <w:lvlJc w:val="left"/>
      <w:pPr>
        <w:tabs>
          <w:tab w:val="num" w:pos="1800"/>
        </w:tabs>
        <w:ind w:left="1800" w:hanging="360"/>
      </w:pPr>
    </w:lvl>
    <w:lvl w:ilvl="4" w:tplc="04080019" w:tentative="1">
      <w:start w:val="1"/>
      <w:numFmt w:val="lowerLetter"/>
      <w:lvlText w:val="%5."/>
      <w:lvlJc w:val="left"/>
      <w:pPr>
        <w:tabs>
          <w:tab w:val="num" w:pos="2520"/>
        </w:tabs>
        <w:ind w:left="2520" w:hanging="360"/>
      </w:pPr>
    </w:lvl>
    <w:lvl w:ilvl="5" w:tplc="0408001B" w:tentative="1">
      <w:start w:val="1"/>
      <w:numFmt w:val="lowerRoman"/>
      <w:lvlText w:val="%6."/>
      <w:lvlJc w:val="right"/>
      <w:pPr>
        <w:tabs>
          <w:tab w:val="num" w:pos="3240"/>
        </w:tabs>
        <w:ind w:left="3240" w:hanging="180"/>
      </w:pPr>
    </w:lvl>
    <w:lvl w:ilvl="6" w:tplc="0408000F" w:tentative="1">
      <w:start w:val="1"/>
      <w:numFmt w:val="decimal"/>
      <w:lvlText w:val="%7."/>
      <w:lvlJc w:val="left"/>
      <w:pPr>
        <w:tabs>
          <w:tab w:val="num" w:pos="3960"/>
        </w:tabs>
        <w:ind w:left="3960" w:hanging="360"/>
      </w:pPr>
    </w:lvl>
    <w:lvl w:ilvl="7" w:tplc="04080019" w:tentative="1">
      <w:start w:val="1"/>
      <w:numFmt w:val="lowerLetter"/>
      <w:lvlText w:val="%8."/>
      <w:lvlJc w:val="left"/>
      <w:pPr>
        <w:tabs>
          <w:tab w:val="num" w:pos="4680"/>
        </w:tabs>
        <w:ind w:left="4680" w:hanging="360"/>
      </w:pPr>
    </w:lvl>
    <w:lvl w:ilvl="8" w:tplc="0408001B" w:tentative="1">
      <w:start w:val="1"/>
      <w:numFmt w:val="lowerRoman"/>
      <w:lvlText w:val="%9."/>
      <w:lvlJc w:val="right"/>
      <w:pPr>
        <w:tabs>
          <w:tab w:val="num" w:pos="5400"/>
        </w:tabs>
        <w:ind w:left="5400" w:hanging="180"/>
      </w:pPr>
    </w:lvl>
  </w:abstractNum>
  <w:num w:numId="1">
    <w:abstractNumId w:val="27"/>
  </w:num>
  <w:num w:numId="2">
    <w:abstractNumId w:val="36"/>
  </w:num>
  <w:num w:numId="3">
    <w:abstractNumId w:val="12"/>
  </w:num>
  <w:num w:numId="4">
    <w:abstractNumId w:val="9"/>
  </w:num>
  <w:num w:numId="5">
    <w:abstractNumId w:val="11"/>
  </w:num>
  <w:num w:numId="6">
    <w:abstractNumId w:val="29"/>
  </w:num>
  <w:num w:numId="7">
    <w:abstractNumId w:val="2"/>
  </w:num>
  <w:num w:numId="8">
    <w:abstractNumId w:val="21"/>
  </w:num>
  <w:num w:numId="9">
    <w:abstractNumId w:val="22"/>
  </w:num>
  <w:num w:numId="10">
    <w:abstractNumId w:val="30"/>
  </w:num>
  <w:num w:numId="11">
    <w:abstractNumId w:val="37"/>
  </w:num>
  <w:num w:numId="12">
    <w:abstractNumId w:val="4"/>
  </w:num>
  <w:num w:numId="13">
    <w:abstractNumId w:val="24"/>
  </w:num>
  <w:num w:numId="14">
    <w:abstractNumId w:val="33"/>
  </w:num>
  <w:num w:numId="15">
    <w:abstractNumId w:val="39"/>
  </w:num>
  <w:num w:numId="16">
    <w:abstractNumId w:val="32"/>
  </w:num>
  <w:num w:numId="17">
    <w:abstractNumId w:val="26"/>
  </w:num>
  <w:num w:numId="18">
    <w:abstractNumId w:val="38"/>
  </w:num>
  <w:num w:numId="19">
    <w:abstractNumId w:val="31"/>
  </w:num>
  <w:num w:numId="20">
    <w:abstractNumId w:val="18"/>
  </w:num>
  <w:num w:numId="21">
    <w:abstractNumId w:val="28"/>
  </w:num>
  <w:num w:numId="22">
    <w:abstractNumId w:val="13"/>
  </w:num>
  <w:num w:numId="23">
    <w:abstractNumId w:val="25"/>
  </w:num>
  <w:num w:numId="24">
    <w:abstractNumId w:val="8"/>
  </w:num>
  <w:num w:numId="25">
    <w:abstractNumId w:val="14"/>
  </w:num>
  <w:num w:numId="26">
    <w:abstractNumId w:val="17"/>
  </w:num>
  <w:num w:numId="27">
    <w:abstractNumId w:val="16"/>
  </w:num>
  <w:num w:numId="28">
    <w:abstractNumId w:val="34"/>
  </w:num>
  <w:num w:numId="29">
    <w:abstractNumId w:val="0"/>
  </w:num>
  <w:num w:numId="30">
    <w:abstractNumId w:val="23"/>
  </w:num>
  <w:num w:numId="31">
    <w:abstractNumId w:val="6"/>
  </w:num>
  <w:num w:numId="32">
    <w:abstractNumId w:val="15"/>
  </w:num>
  <w:num w:numId="33">
    <w:abstractNumId w:val="3"/>
  </w:num>
  <w:num w:numId="34">
    <w:abstractNumId w:val="35"/>
  </w:num>
  <w:num w:numId="35">
    <w:abstractNumId w:val="1"/>
  </w:num>
  <w:num w:numId="36">
    <w:abstractNumId w:val="10"/>
  </w:num>
  <w:num w:numId="37">
    <w:abstractNumId w:val="20"/>
  </w:num>
  <w:num w:numId="38">
    <w:abstractNumId w:val="7"/>
  </w:num>
  <w:num w:numId="39">
    <w:abstractNumId w:val="19"/>
  </w:num>
  <w:num w:numId="4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70658"/>
  </w:hdrShapeDefaults>
  <w:footnotePr>
    <w:footnote w:id="-1"/>
    <w:footnote w:id="0"/>
  </w:footnotePr>
  <w:endnotePr>
    <w:endnote w:id="-1"/>
    <w:endnote w:id="0"/>
  </w:endnotePr>
  <w:compat>
    <w:useFELayout/>
  </w:compat>
  <w:rsids>
    <w:rsidRoot w:val="00171528"/>
    <w:rsid w:val="00000044"/>
    <w:rsid w:val="00000247"/>
    <w:rsid w:val="00000BD2"/>
    <w:rsid w:val="0000235F"/>
    <w:rsid w:val="00002C72"/>
    <w:rsid w:val="00003789"/>
    <w:rsid w:val="000039C1"/>
    <w:rsid w:val="000059D0"/>
    <w:rsid w:val="00005EB6"/>
    <w:rsid w:val="00006EC1"/>
    <w:rsid w:val="000079AB"/>
    <w:rsid w:val="000123C8"/>
    <w:rsid w:val="00017FEF"/>
    <w:rsid w:val="00020486"/>
    <w:rsid w:val="00023312"/>
    <w:rsid w:val="000247BD"/>
    <w:rsid w:val="00030713"/>
    <w:rsid w:val="00030BAD"/>
    <w:rsid w:val="00034889"/>
    <w:rsid w:val="00042CB0"/>
    <w:rsid w:val="00044CA9"/>
    <w:rsid w:val="00046ED2"/>
    <w:rsid w:val="00047C65"/>
    <w:rsid w:val="00050E96"/>
    <w:rsid w:val="00051A89"/>
    <w:rsid w:val="00052A2B"/>
    <w:rsid w:val="00052AEB"/>
    <w:rsid w:val="00054991"/>
    <w:rsid w:val="000559A4"/>
    <w:rsid w:val="000573C3"/>
    <w:rsid w:val="000576EE"/>
    <w:rsid w:val="00057D55"/>
    <w:rsid w:val="000606F9"/>
    <w:rsid w:val="00065AEB"/>
    <w:rsid w:val="00065D57"/>
    <w:rsid w:val="00066D33"/>
    <w:rsid w:val="00067A92"/>
    <w:rsid w:val="0007048C"/>
    <w:rsid w:val="000710F4"/>
    <w:rsid w:val="00071543"/>
    <w:rsid w:val="00074312"/>
    <w:rsid w:val="00080F3D"/>
    <w:rsid w:val="0008116F"/>
    <w:rsid w:val="000816E3"/>
    <w:rsid w:val="0008221F"/>
    <w:rsid w:val="00083752"/>
    <w:rsid w:val="0008389F"/>
    <w:rsid w:val="0008484F"/>
    <w:rsid w:val="00085DD5"/>
    <w:rsid w:val="0009056B"/>
    <w:rsid w:val="00091A33"/>
    <w:rsid w:val="000931EB"/>
    <w:rsid w:val="00094450"/>
    <w:rsid w:val="000945EE"/>
    <w:rsid w:val="00094858"/>
    <w:rsid w:val="00095887"/>
    <w:rsid w:val="00095A0F"/>
    <w:rsid w:val="00095A8A"/>
    <w:rsid w:val="00095CD1"/>
    <w:rsid w:val="00095D8D"/>
    <w:rsid w:val="000A04E9"/>
    <w:rsid w:val="000A0C15"/>
    <w:rsid w:val="000A1FBB"/>
    <w:rsid w:val="000A2707"/>
    <w:rsid w:val="000A2E2E"/>
    <w:rsid w:val="000A2F6E"/>
    <w:rsid w:val="000A3A24"/>
    <w:rsid w:val="000A6344"/>
    <w:rsid w:val="000A6527"/>
    <w:rsid w:val="000B2758"/>
    <w:rsid w:val="000B35EB"/>
    <w:rsid w:val="000B44FF"/>
    <w:rsid w:val="000B4910"/>
    <w:rsid w:val="000B4D83"/>
    <w:rsid w:val="000B6B9F"/>
    <w:rsid w:val="000C03D8"/>
    <w:rsid w:val="000C1130"/>
    <w:rsid w:val="000C130D"/>
    <w:rsid w:val="000C146E"/>
    <w:rsid w:val="000C1541"/>
    <w:rsid w:val="000C1B2E"/>
    <w:rsid w:val="000C1E97"/>
    <w:rsid w:val="000C43FB"/>
    <w:rsid w:val="000C4EBF"/>
    <w:rsid w:val="000C698C"/>
    <w:rsid w:val="000C7B8E"/>
    <w:rsid w:val="000D06F9"/>
    <w:rsid w:val="000D2116"/>
    <w:rsid w:val="000D2801"/>
    <w:rsid w:val="000D3FED"/>
    <w:rsid w:val="000D4D3C"/>
    <w:rsid w:val="000D622E"/>
    <w:rsid w:val="000D67B3"/>
    <w:rsid w:val="000D689B"/>
    <w:rsid w:val="000E3E29"/>
    <w:rsid w:val="000E401B"/>
    <w:rsid w:val="000E4729"/>
    <w:rsid w:val="000E4B37"/>
    <w:rsid w:val="000F1E57"/>
    <w:rsid w:val="000F744F"/>
    <w:rsid w:val="000F78F7"/>
    <w:rsid w:val="000F7B62"/>
    <w:rsid w:val="00100059"/>
    <w:rsid w:val="001060E6"/>
    <w:rsid w:val="00110261"/>
    <w:rsid w:val="00110840"/>
    <w:rsid w:val="0011222E"/>
    <w:rsid w:val="00113617"/>
    <w:rsid w:val="00117376"/>
    <w:rsid w:val="00120122"/>
    <w:rsid w:val="00123295"/>
    <w:rsid w:val="00124362"/>
    <w:rsid w:val="001246F4"/>
    <w:rsid w:val="00124F1B"/>
    <w:rsid w:val="001250C5"/>
    <w:rsid w:val="001266D9"/>
    <w:rsid w:val="001271B2"/>
    <w:rsid w:val="00127990"/>
    <w:rsid w:val="00130488"/>
    <w:rsid w:val="00131652"/>
    <w:rsid w:val="001324B2"/>
    <w:rsid w:val="0013258C"/>
    <w:rsid w:val="001332C4"/>
    <w:rsid w:val="001334EF"/>
    <w:rsid w:val="001362AD"/>
    <w:rsid w:val="001370AB"/>
    <w:rsid w:val="00141904"/>
    <w:rsid w:val="00144788"/>
    <w:rsid w:val="001454C2"/>
    <w:rsid w:val="00145BD3"/>
    <w:rsid w:val="00147E49"/>
    <w:rsid w:val="001504C6"/>
    <w:rsid w:val="0015110D"/>
    <w:rsid w:val="0015723A"/>
    <w:rsid w:val="00160095"/>
    <w:rsid w:val="001603BE"/>
    <w:rsid w:val="001616F8"/>
    <w:rsid w:val="00165DC4"/>
    <w:rsid w:val="0016601A"/>
    <w:rsid w:val="00167C90"/>
    <w:rsid w:val="00170EEA"/>
    <w:rsid w:val="00171528"/>
    <w:rsid w:val="001719BC"/>
    <w:rsid w:val="0017294F"/>
    <w:rsid w:val="00172AE9"/>
    <w:rsid w:val="00174590"/>
    <w:rsid w:val="0017643D"/>
    <w:rsid w:val="00176821"/>
    <w:rsid w:val="0017704E"/>
    <w:rsid w:val="00180E41"/>
    <w:rsid w:val="00181555"/>
    <w:rsid w:val="001825C4"/>
    <w:rsid w:val="0018303C"/>
    <w:rsid w:val="00183E19"/>
    <w:rsid w:val="00183FC4"/>
    <w:rsid w:val="00184CA1"/>
    <w:rsid w:val="00184DE2"/>
    <w:rsid w:val="00186B41"/>
    <w:rsid w:val="001873A3"/>
    <w:rsid w:val="00187A57"/>
    <w:rsid w:val="00190A77"/>
    <w:rsid w:val="0019266B"/>
    <w:rsid w:val="00193449"/>
    <w:rsid w:val="00194583"/>
    <w:rsid w:val="00197464"/>
    <w:rsid w:val="001A1DA8"/>
    <w:rsid w:val="001A26B1"/>
    <w:rsid w:val="001A3F7B"/>
    <w:rsid w:val="001A71E3"/>
    <w:rsid w:val="001B11E1"/>
    <w:rsid w:val="001B33B4"/>
    <w:rsid w:val="001B55EF"/>
    <w:rsid w:val="001B6400"/>
    <w:rsid w:val="001B67A8"/>
    <w:rsid w:val="001B69D6"/>
    <w:rsid w:val="001C0979"/>
    <w:rsid w:val="001C0BB4"/>
    <w:rsid w:val="001C15C7"/>
    <w:rsid w:val="001C2AC7"/>
    <w:rsid w:val="001C2C5B"/>
    <w:rsid w:val="001C388A"/>
    <w:rsid w:val="001C4059"/>
    <w:rsid w:val="001C4C93"/>
    <w:rsid w:val="001C51A0"/>
    <w:rsid w:val="001C7C07"/>
    <w:rsid w:val="001C7C99"/>
    <w:rsid w:val="001D1441"/>
    <w:rsid w:val="001D20A8"/>
    <w:rsid w:val="001D2AFC"/>
    <w:rsid w:val="001D2F2D"/>
    <w:rsid w:val="001D3073"/>
    <w:rsid w:val="001D3255"/>
    <w:rsid w:val="001D32B8"/>
    <w:rsid w:val="001D3A67"/>
    <w:rsid w:val="001D418C"/>
    <w:rsid w:val="001D60FC"/>
    <w:rsid w:val="001D6CA3"/>
    <w:rsid w:val="001D7ACE"/>
    <w:rsid w:val="001E3107"/>
    <w:rsid w:val="001E50B8"/>
    <w:rsid w:val="001F14E7"/>
    <w:rsid w:val="001F1D13"/>
    <w:rsid w:val="001F1EB7"/>
    <w:rsid w:val="001F25D4"/>
    <w:rsid w:val="001F2C51"/>
    <w:rsid w:val="001F35F2"/>
    <w:rsid w:val="001F450C"/>
    <w:rsid w:val="001F4606"/>
    <w:rsid w:val="001F47CE"/>
    <w:rsid w:val="001F4937"/>
    <w:rsid w:val="001F5B8F"/>
    <w:rsid w:val="001F6BC5"/>
    <w:rsid w:val="002012B9"/>
    <w:rsid w:val="00201634"/>
    <w:rsid w:val="00201CE8"/>
    <w:rsid w:val="00203558"/>
    <w:rsid w:val="00203DEB"/>
    <w:rsid w:val="002040C1"/>
    <w:rsid w:val="00206055"/>
    <w:rsid w:val="002064C3"/>
    <w:rsid w:val="002065E7"/>
    <w:rsid w:val="00207CF2"/>
    <w:rsid w:val="00215267"/>
    <w:rsid w:val="00216F3F"/>
    <w:rsid w:val="00217052"/>
    <w:rsid w:val="002170F3"/>
    <w:rsid w:val="00220BCC"/>
    <w:rsid w:val="0022262B"/>
    <w:rsid w:val="0022421C"/>
    <w:rsid w:val="002243BA"/>
    <w:rsid w:val="00224586"/>
    <w:rsid w:val="00224BAF"/>
    <w:rsid w:val="002271EA"/>
    <w:rsid w:val="002272F1"/>
    <w:rsid w:val="002313D6"/>
    <w:rsid w:val="00231D0D"/>
    <w:rsid w:val="00231DF9"/>
    <w:rsid w:val="002328E2"/>
    <w:rsid w:val="00233FA9"/>
    <w:rsid w:val="0023793A"/>
    <w:rsid w:val="00240080"/>
    <w:rsid w:val="00240158"/>
    <w:rsid w:val="0024092B"/>
    <w:rsid w:val="002429F0"/>
    <w:rsid w:val="00245838"/>
    <w:rsid w:val="00246883"/>
    <w:rsid w:val="00251B7C"/>
    <w:rsid w:val="00252591"/>
    <w:rsid w:val="00253D47"/>
    <w:rsid w:val="00255580"/>
    <w:rsid w:val="0025613E"/>
    <w:rsid w:val="0026068F"/>
    <w:rsid w:val="002607F2"/>
    <w:rsid w:val="00261F56"/>
    <w:rsid w:val="00262034"/>
    <w:rsid w:val="00265376"/>
    <w:rsid w:val="002653FE"/>
    <w:rsid w:val="00265649"/>
    <w:rsid w:val="0026655D"/>
    <w:rsid w:val="0026661E"/>
    <w:rsid w:val="002674A8"/>
    <w:rsid w:val="002705AB"/>
    <w:rsid w:val="002712DE"/>
    <w:rsid w:val="00273D4F"/>
    <w:rsid w:val="002751E4"/>
    <w:rsid w:val="00275B26"/>
    <w:rsid w:val="00275C97"/>
    <w:rsid w:val="0027740D"/>
    <w:rsid w:val="002802E3"/>
    <w:rsid w:val="00280422"/>
    <w:rsid w:val="002827B5"/>
    <w:rsid w:val="00283017"/>
    <w:rsid w:val="00284B47"/>
    <w:rsid w:val="002862D1"/>
    <w:rsid w:val="00286E94"/>
    <w:rsid w:val="00287F70"/>
    <w:rsid w:val="0029102E"/>
    <w:rsid w:val="002926BF"/>
    <w:rsid w:val="0029713F"/>
    <w:rsid w:val="00297890"/>
    <w:rsid w:val="002A04AE"/>
    <w:rsid w:val="002A07A2"/>
    <w:rsid w:val="002A1717"/>
    <w:rsid w:val="002A1B65"/>
    <w:rsid w:val="002A1C26"/>
    <w:rsid w:val="002A568D"/>
    <w:rsid w:val="002A601C"/>
    <w:rsid w:val="002A67AB"/>
    <w:rsid w:val="002A710A"/>
    <w:rsid w:val="002B2E4E"/>
    <w:rsid w:val="002B3AB6"/>
    <w:rsid w:val="002B5A36"/>
    <w:rsid w:val="002B72AA"/>
    <w:rsid w:val="002B7914"/>
    <w:rsid w:val="002C13A6"/>
    <w:rsid w:val="002C1AEF"/>
    <w:rsid w:val="002C1D75"/>
    <w:rsid w:val="002C1F1C"/>
    <w:rsid w:val="002C2B34"/>
    <w:rsid w:val="002C35FC"/>
    <w:rsid w:val="002C3F21"/>
    <w:rsid w:val="002C3F9A"/>
    <w:rsid w:val="002C43C5"/>
    <w:rsid w:val="002C67F1"/>
    <w:rsid w:val="002D28C4"/>
    <w:rsid w:val="002D3FBB"/>
    <w:rsid w:val="002D4A34"/>
    <w:rsid w:val="002D5ADA"/>
    <w:rsid w:val="002D6BE1"/>
    <w:rsid w:val="002E156F"/>
    <w:rsid w:val="002E20B6"/>
    <w:rsid w:val="002E2B23"/>
    <w:rsid w:val="002E3149"/>
    <w:rsid w:val="002F0AE9"/>
    <w:rsid w:val="002F131F"/>
    <w:rsid w:val="002F1754"/>
    <w:rsid w:val="002F2D61"/>
    <w:rsid w:val="002F6C27"/>
    <w:rsid w:val="002F6F30"/>
    <w:rsid w:val="002F7EA4"/>
    <w:rsid w:val="003003AC"/>
    <w:rsid w:val="00300FD1"/>
    <w:rsid w:val="00301406"/>
    <w:rsid w:val="0030321B"/>
    <w:rsid w:val="0030402B"/>
    <w:rsid w:val="003040D6"/>
    <w:rsid w:val="00304536"/>
    <w:rsid w:val="003067C4"/>
    <w:rsid w:val="00310769"/>
    <w:rsid w:val="003112A8"/>
    <w:rsid w:val="003130A8"/>
    <w:rsid w:val="00314FC8"/>
    <w:rsid w:val="00317BEB"/>
    <w:rsid w:val="00317FDE"/>
    <w:rsid w:val="00324206"/>
    <w:rsid w:val="00325AAE"/>
    <w:rsid w:val="00325C23"/>
    <w:rsid w:val="00327061"/>
    <w:rsid w:val="0032791A"/>
    <w:rsid w:val="00330655"/>
    <w:rsid w:val="00330842"/>
    <w:rsid w:val="00330943"/>
    <w:rsid w:val="00330B95"/>
    <w:rsid w:val="00330CD7"/>
    <w:rsid w:val="003310D9"/>
    <w:rsid w:val="00331A74"/>
    <w:rsid w:val="0033529F"/>
    <w:rsid w:val="00335A0B"/>
    <w:rsid w:val="003374E1"/>
    <w:rsid w:val="00341705"/>
    <w:rsid w:val="003420B4"/>
    <w:rsid w:val="00343777"/>
    <w:rsid w:val="00352260"/>
    <w:rsid w:val="0035501F"/>
    <w:rsid w:val="00355229"/>
    <w:rsid w:val="00356E14"/>
    <w:rsid w:val="003577DE"/>
    <w:rsid w:val="003601B6"/>
    <w:rsid w:val="0036025D"/>
    <w:rsid w:val="00360E6B"/>
    <w:rsid w:val="00360ED4"/>
    <w:rsid w:val="00362AF5"/>
    <w:rsid w:val="00363193"/>
    <w:rsid w:val="00363CDC"/>
    <w:rsid w:val="003640B2"/>
    <w:rsid w:val="00364FC2"/>
    <w:rsid w:val="003650BC"/>
    <w:rsid w:val="0036537B"/>
    <w:rsid w:val="003658E5"/>
    <w:rsid w:val="00366F83"/>
    <w:rsid w:val="00370810"/>
    <w:rsid w:val="00374740"/>
    <w:rsid w:val="00376A16"/>
    <w:rsid w:val="003810D5"/>
    <w:rsid w:val="0038121C"/>
    <w:rsid w:val="00382D3B"/>
    <w:rsid w:val="00382D91"/>
    <w:rsid w:val="00382EF2"/>
    <w:rsid w:val="00383A1F"/>
    <w:rsid w:val="0038476B"/>
    <w:rsid w:val="00385177"/>
    <w:rsid w:val="00385287"/>
    <w:rsid w:val="0038557F"/>
    <w:rsid w:val="003857AB"/>
    <w:rsid w:val="00385C1B"/>
    <w:rsid w:val="00385DDD"/>
    <w:rsid w:val="003876BB"/>
    <w:rsid w:val="00387E3F"/>
    <w:rsid w:val="00390131"/>
    <w:rsid w:val="003929D0"/>
    <w:rsid w:val="00392A89"/>
    <w:rsid w:val="00392D7B"/>
    <w:rsid w:val="003930C5"/>
    <w:rsid w:val="00395A09"/>
    <w:rsid w:val="00395A70"/>
    <w:rsid w:val="00397C64"/>
    <w:rsid w:val="003A04B4"/>
    <w:rsid w:val="003A181E"/>
    <w:rsid w:val="003A26A1"/>
    <w:rsid w:val="003A301D"/>
    <w:rsid w:val="003A6AD9"/>
    <w:rsid w:val="003B1654"/>
    <w:rsid w:val="003B3C90"/>
    <w:rsid w:val="003B3E2C"/>
    <w:rsid w:val="003B58AD"/>
    <w:rsid w:val="003B61B8"/>
    <w:rsid w:val="003B6D14"/>
    <w:rsid w:val="003C1491"/>
    <w:rsid w:val="003C2EE3"/>
    <w:rsid w:val="003C2F37"/>
    <w:rsid w:val="003C4B4B"/>
    <w:rsid w:val="003C58E6"/>
    <w:rsid w:val="003C5B92"/>
    <w:rsid w:val="003C7F29"/>
    <w:rsid w:val="003D02BE"/>
    <w:rsid w:val="003D0994"/>
    <w:rsid w:val="003D0E15"/>
    <w:rsid w:val="003D0F32"/>
    <w:rsid w:val="003D1B9E"/>
    <w:rsid w:val="003D1D2C"/>
    <w:rsid w:val="003D573D"/>
    <w:rsid w:val="003D5DFE"/>
    <w:rsid w:val="003D684E"/>
    <w:rsid w:val="003D6973"/>
    <w:rsid w:val="003D7A69"/>
    <w:rsid w:val="003E085E"/>
    <w:rsid w:val="003E0AB4"/>
    <w:rsid w:val="003E0E26"/>
    <w:rsid w:val="003E11AF"/>
    <w:rsid w:val="003E6FA9"/>
    <w:rsid w:val="003F199A"/>
    <w:rsid w:val="003F240A"/>
    <w:rsid w:val="003F25CB"/>
    <w:rsid w:val="003F4F9C"/>
    <w:rsid w:val="003F6442"/>
    <w:rsid w:val="004012A3"/>
    <w:rsid w:val="00401580"/>
    <w:rsid w:val="00401D2F"/>
    <w:rsid w:val="00401FEE"/>
    <w:rsid w:val="004041DB"/>
    <w:rsid w:val="00406FFD"/>
    <w:rsid w:val="00411C66"/>
    <w:rsid w:val="004130A5"/>
    <w:rsid w:val="00413AC0"/>
    <w:rsid w:val="00414CF2"/>
    <w:rsid w:val="00415648"/>
    <w:rsid w:val="0041589B"/>
    <w:rsid w:val="00415C48"/>
    <w:rsid w:val="00417C85"/>
    <w:rsid w:val="00421664"/>
    <w:rsid w:val="00422406"/>
    <w:rsid w:val="00424259"/>
    <w:rsid w:val="00424B8E"/>
    <w:rsid w:val="00424D16"/>
    <w:rsid w:val="00425B34"/>
    <w:rsid w:val="004267A4"/>
    <w:rsid w:val="004271AC"/>
    <w:rsid w:val="004312A5"/>
    <w:rsid w:val="004324D7"/>
    <w:rsid w:val="00437CD6"/>
    <w:rsid w:val="00440C46"/>
    <w:rsid w:val="0044114E"/>
    <w:rsid w:val="004412BB"/>
    <w:rsid w:val="00443A0D"/>
    <w:rsid w:val="00444242"/>
    <w:rsid w:val="004454B1"/>
    <w:rsid w:val="00445703"/>
    <w:rsid w:val="0044571B"/>
    <w:rsid w:val="00445B54"/>
    <w:rsid w:val="00447349"/>
    <w:rsid w:val="004474B9"/>
    <w:rsid w:val="0045067D"/>
    <w:rsid w:val="004524A3"/>
    <w:rsid w:val="0045257A"/>
    <w:rsid w:val="004529E8"/>
    <w:rsid w:val="0045330F"/>
    <w:rsid w:val="004549DE"/>
    <w:rsid w:val="00456E1B"/>
    <w:rsid w:val="00456F1C"/>
    <w:rsid w:val="00457B70"/>
    <w:rsid w:val="0046132B"/>
    <w:rsid w:val="00461567"/>
    <w:rsid w:val="00461DB4"/>
    <w:rsid w:val="00462EB9"/>
    <w:rsid w:val="00466713"/>
    <w:rsid w:val="00466786"/>
    <w:rsid w:val="00466E45"/>
    <w:rsid w:val="004678F7"/>
    <w:rsid w:val="00467A7A"/>
    <w:rsid w:val="004702DD"/>
    <w:rsid w:val="00472C0D"/>
    <w:rsid w:val="00473206"/>
    <w:rsid w:val="00473836"/>
    <w:rsid w:val="00474BB2"/>
    <w:rsid w:val="004760A0"/>
    <w:rsid w:val="00480501"/>
    <w:rsid w:val="00480752"/>
    <w:rsid w:val="00482D61"/>
    <w:rsid w:val="004841C7"/>
    <w:rsid w:val="0048653E"/>
    <w:rsid w:val="00487340"/>
    <w:rsid w:val="00490973"/>
    <w:rsid w:val="00491082"/>
    <w:rsid w:val="00493852"/>
    <w:rsid w:val="00493C65"/>
    <w:rsid w:val="0049474D"/>
    <w:rsid w:val="00495863"/>
    <w:rsid w:val="004A4D45"/>
    <w:rsid w:val="004A5535"/>
    <w:rsid w:val="004A5A0B"/>
    <w:rsid w:val="004B029B"/>
    <w:rsid w:val="004B082D"/>
    <w:rsid w:val="004B15E9"/>
    <w:rsid w:val="004B1894"/>
    <w:rsid w:val="004B329B"/>
    <w:rsid w:val="004B4698"/>
    <w:rsid w:val="004B5483"/>
    <w:rsid w:val="004B5763"/>
    <w:rsid w:val="004B6256"/>
    <w:rsid w:val="004B6421"/>
    <w:rsid w:val="004B734B"/>
    <w:rsid w:val="004C03EB"/>
    <w:rsid w:val="004C1825"/>
    <w:rsid w:val="004C3AED"/>
    <w:rsid w:val="004C3C3C"/>
    <w:rsid w:val="004C3FE7"/>
    <w:rsid w:val="004C6D2D"/>
    <w:rsid w:val="004C70BC"/>
    <w:rsid w:val="004D1F54"/>
    <w:rsid w:val="004D3D5D"/>
    <w:rsid w:val="004D4276"/>
    <w:rsid w:val="004D43BA"/>
    <w:rsid w:val="004D6B47"/>
    <w:rsid w:val="004D6B97"/>
    <w:rsid w:val="004D7135"/>
    <w:rsid w:val="004D7C2D"/>
    <w:rsid w:val="004E1823"/>
    <w:rsid w:val="004E3402"/>
    <w:rsid w:val="004E472E"/>
    <w:rsid w:val="004E74F9"/>
    <w:rsid w:val="004F3736"/>
    <w:rsid w:val="004F37E0"/>
    <w:rsid w:val="004F4129"/>
    <w:rsid w:val="004F4C59"/>
    <w:rsid w:val="004F549A"/>
    <w:rsid w:val="004F5BCF"/>
    <w:rsid w:val="004F6165"/>
    <w:rsid w:val="0050065D"/>
    <w:rsid w:val="00500E61"/>
    <w:rsid w:val="00501C59"/>
    <w:rsid w:val="00502710"/>
    <w:rsid w:val="005130C0"/>
    <w:rsid w:val="0051325E"/>
    <w:rsid w:val="00513FAB"/>
    <w:rsid w:val="00515E2B"/>
    <w:rsid w:val="00517587"/>
    <w:rsid w:val="0052005F"/>
    <w:rsid w:val="00520B1B"/>
    <w:rsid w:val="00520C39"/>
    <w:rsid w:val="005213F9"/>
    <w:rsid w:val="00522599"/>
    <w:rsid w:val="005233CB"/>
    <w:rsid w:val="00523D6B"/>
    <w:rsid w:val="00523ED4"/>
    <w:rsid w:val="005244FD"/>
    <w:rsid w:val="00524794"/>
    <w:rsid w:val="005266A2"/>
    <w:rsid w:val="005301AB"/>
    <w:rsid w:val="00530C04"/>
    <w:rsid w:val="0053198D"/>
    <w:rsid w:val="00531C37"/>
    <w:rsid w:val="00533585"/>
    <w:rsid w:val="00533C0A"/>
    <w:rsid w:val="00535493"/>
    <w:rsid w:val="0053779F"/>
    <w:rsid w:val="0054257E"/>
    <w:rsid w:val="0054358D"/>
    <w:rsid w:val="00543ADB"/>
    <w:rsid w:val="00543FDB"/>
    <w:rsid w:val="0054476B"/>
    <w:rsid w:val="00545626"/>
    <w:rsid w:val="00546D07"/>
    <w:rsid w:val="00546D90"/>
    <w:rsid w:val="00546DDA"/>
    <w:rsid w:val="005474B0"/>
    <w:rsid w:val="005515A9"/>
    <w:rsid w:val="00551A7A"/>
    <w:rsid w:val="0055353F"/>
    <w:rsid w:val="00556A63"/>
    <w:rsid w:val="005609C9"/>
    <w:rsid w:val="00562D7A"/>
    <w:rsid w:val="0056320B"/>
    <w:rsid w:val="00565637"/>
    <w:rsid w:val="005656BC"/>
    <w:rsid w:val="00565ED7"/>
    <w:rsid w:val="00567288"/>
    <w:rsid w:val="0057058C"/>
    <w:rsid w:val="005706B4"/>
    <w:rsid w:val="00571A3A"/>
    <w:rsid w:val="0057235D"/>
    <w:rsid w:val="00572633"/>
    <w:rsid w:val="00572BC2"/>
    <w:rsid w:val="005821E3"/>
    <w:rsid w:val="005825E1"/>
    <w:rsid w:val="00582FBE"/>
    <w:rsid w:val="00583561"/>
    <w:rsid w:val="00583AA1"/>
    <w:rsid w:val="00587CE1"/>
    <w:rsid w:val="00593033"/>
    <w:rsid w:val="005937C6"/>
    <w:rsid w:val="00593F66"/>
    <w:rsid w:val="00596F8D"/>
    <w:rsid w:val="005A1818"/>
    <w:rsid w:val="005A18EA"/>
    <w:rsid w:val="005A1D78"/>
    <w:rsid w:val="005A3BD4"/>
    <w:rsid w:val="005A7842"/>
    <w:rsid w:val="005B0B98"/>
    <w:rsid w:val="005B0C88"/>
    <w:rsid w:val="005B3036"/>
    <w:rsid w:val="005B325F"/>
    <w:rsid w:val="005B5745"/>
    <w:rsid w:val="005B5DF7"/>
    <w:rsid w:val="005C395D"/>
    <w:rsid w:val="005C6F70"/>
    <w:rsid w:val="005D1B4B"/>
    <w:rsid w:val="005D1FE4"/>
    <w:rsid w:val="005D2144"/>
    <w:rsid w:val="005D25B9"/>
    <w:rsid w:val="005D2BCD"/>
    <w:rsid w:val="005D3D5F"/>
    <w:rsid w:val="005D61D8"/>
    <w:rsid w:val="005D79A8"/>
    <w:rsid w:val="005E14FC"/>
    <w:rsid w:val="005E155D"/>
    <w:rsid w:val="005E2440"/>
    <w:rsid w:val="005E4706"/>
    <w:rsid w:val="005E4908"/>
    <w:rsid w:val="005E581A"/>
    <w:rsid w:val="005E5CC7"/>
    <w:rsid w:val="005E6559"/>
    <w:rsid w:val="005E683C"/>
    <w:rsid w:val="005E6D75"/>
    <w:rsid w:val="005E79A2"/>
    <w:rsid w:val="005E7DD0"/>
    <w:rsid w:val="005F042B"/>
    <w:rsid w:val="005F30DF"/>
    <w:rsid w:val="005F3517"/>
    <w:rsid w:val="005F3C9A"/>
    <w:rsid w:val="005F5639"/>
    <w:rsid w:val="005F6E94"/>
    <w:rsid w:val="005F720D"/>
    <w:rsid w:val="005F78FD"/>
    <w:rsid w:val="00601B68"/>
    <w:rsid w:val="006027C8"/>
    <w:rsid w:val="00605145"/>
    <w:rsid w:val="00605225"/>
    <w:rsid w:val="00606BAC"/>
    <w:rsid w:val="00606C9C"/>
    <w:rsid w:val="00607CDE"/>
    <w:rsid w:val="006100D2"/>
    <w:rsid w:val="00611043"/>
    <w:rsid w:val="0061247F"/>
    <w:rsid w:val="00613175"/>
    <w:rsid w:val="0061400A"/>
    <w:rsid w:val="00616BE9"/>
    <w:rsid w:val="00616BEC"/>
    <w:rsid w:val="00616DF7"/>
    <w:rsid w:val="00624059"/>
    <w:rsid w:val="006243C3"/>
    <w:rsid w:val="006243FB"/>
    <w:rsid w:val="00624E84"/>
    <w:rsid w:val="00625006"/>
    <w:rsid w:val="006260C9"/>
    <w:rsid w:val="00626CB6"/>
    <w:rsid w:val="0062751C"/>
    <w:rsid w:val="00627719"/>
    <w:rsid w:val="00630F99"/>
    <w:rsid w:val="0063192A"/>
    <w:rsid w:val="00632E45"/>
    <w:rsid w:val="00635B10"/>
    <w:rsid w:val="00640977"/>
    <w:rsid w:val="00642BD3"/>
    <w:rsid w:val="00642BF3"/>
    <w:rsid w:val="006439AD"/>
    <w:rsid w:val="00643F62"/>
    <w:rsid w:val="00644070"/>
    <w:rsid w:val="00646160"/>
    <w:rsid w:val="00646FC6"/>
    <w:rsid w:val="00647759"/>
    <w:rsid w:val="006539B3"/>
    <w:rsid w:val="0065449E"/>
    <w:rsid w:val="006550EC"/>
    <w:rsid w:val="00655B8A"/>
    <w:rsid w:val="00655C12"/>
    <w:rsid w:val="0066091F"/>
    <w:rsid w:val="00661A83"/>
    <w:rsid w:val="00662386"/>
    <w:rsid w:val="006654D1"/>
    <w:rsid w:val="00666EAF"/>
    <w:rsid w:val="006707F1"/>
    <w:rsid w:val="00673028"/>
    <w:rsid w:val="006761F9"/>
    <w:rsid w:val="00677201"/>
    <w:rsid w:val="00677BFF"/>
    <w:rsid w:val="006813A4"/>
    <w:rsid w:val="00682A43"/>
    <w:rsid w:val="00684A59"/>
    <w:rsid w:val="00686FBD"/>
    <w:rsid w:val="00690BF3"/>
    <w:rsid w:val="00692D1F"/>
    <w:rsid w:val="00693A66"/>
    <w:rsid w:val="00697B19"/>
    <w:rsid w:val="006A09DB"/>
    <w:rsid w:val="006A74E1"/>
    <w:rsid w:val="006A7C43"/>
    <w:rsid w:val="006B14FF"/>
    <w:rsid w:val="006B1703"/>
    <w:rsid w:val="006B238B"/>
    <w:rsid w:val="006B46E1"/>
    <w:rsid w:val="006B48B9"/>
    <w:rsid w:val="006B4935"/>
    <w:rsid w:val="006B7D63"/>
    <w:rsid w:val="006C002F"/>
    <w:rsid w:val="006C0F77"/>
    <w:rsid w:val="006C425D"/>
    <w:rsid w:val="006C4566"/>
    <w:rsid w:val="006C4AF1"/>
    <w:rsid w:val="006C5935"/>
    <w:rsid w:val="006C7039"/>
    <w:rsid w:val="006C7F0B"/>
    <w:rsid w:val="006D00FA"/>
    <w:rsid w:val="006D0185"/>
    <w:rsid w:val="006D26BC"/>
    <w:rsid w:val="006D3E83"/>
    <w:rsid w:val="006D5310"/>
    <w:rsid w:val="006D5B74"/>
    <w:rsid w:val="006E0B14"/>
    <w:rsid w:val="006E0E29"/>
    <w:rsid w:val="006E4453"/>
    <w:rsid w:val="006E45B0"/>
    <w:rsid w:val="006E5F85"/>
    <w:rsid w:val="006E6840"/>
    <w:rsid w:val="006E6BFD"/>
    <w:rsid w:val="006F0923"/>
    <w:rsid w:val="006F196F"/>
    <w:rsid w:val="006F1ACD"/>
    <w:rsid w:val="006F1FFE"/>
    <w:rsid w:val="006F369C"/>
    <w:rsid w:val="006F534C"/>
    <w:rsid w:val="006F681F"/>
    <w:rsid w:val="00701001"/>
    <w:rsid w:val="0070308C"/>
    <w:rsid w:val="00705F14"/>
    <w:rsid w:val="00706562"/>
    <w:rsid w:val="00706D8A"/>
    <w:rsid w:val="00710CC0"/>
    <w:rsid w:val="00710DD6"/>
    <w:rsid w:val="00711C41"/>
    <w:rsid w:val="00712C13"/>
    <w:rsid w:val="00712F1C"/>
    <w:rsid w:val="00714ADB"/>
    <w:rsid w:val="00716A3A"/>
    <w:rsid w:val="007202B0"/>
    <w:rsid w:val="00722A34"/>
    <w:rsid w:val="00722C2C"/>
    <w:rsid w:val="00724D63"/>
    <w:rsid w:val="00725899"/>
    <w:rsid w:val="00727592"/>
    <w:rsid w:val="00730A94"/>
    <w:rsid w:val="00730D05"/>
    <w:rsid w:val="00732B3D"/>
    <w:rsid w:val="007340E1"/>
    <w:rsid w:val="007357EC"/>
    <w:rsid w:val="00735813"/>
    <w:rsid w:val="00737217"/>
    <w:rsid w:val="00737445"/>
    <w:rsid w:val="00740864"/>
    <w:rsid w:val="007409DD"/>
    <w:rsid w:val="00740C35"/>
    <w:rsid w:val="0074151D"/>
    <w:rsid w:val="00741F6E"/>
    <w:rsid w:val="00747C6C"/>
    <w:rsid w:val="00750BF1"/>
    <w:rsid w:val="00751D3D"/>
    <w:rsid w:val="00756703"/>
    <w:rsid w:val="007575FF"/>
    <w:rsid w:val="007577B5"/>
    <w:rsid w:val="00757A20"/>
    <w:rsid w:val="00760760"/>
    <w:rsid w:val="00761326"/>
    <w:rsid w:val="00762126"/>
    <w:rsid w:val="00763312"/>
    <w:rsid w:val="00766970"/>
    <w:rsid w:val="00766D74"/>
    <w:rsid w:val="0077081C"/>
    <w:rsid w:val="007713D9"/>
    <w:rsid w:val="007714BE"/>
    <w:rsid w:val="00772630"/>
    <w:rsid w:val="00772E8A"/>
    <w:rsid w:val="00773B1D"/>
    <w:rsid w:val="007766A2"/>
    <w:rsid w:val="00777F25"/>
    <w:rsid w:val="0078158C"/>
    <w:rsid w:val="007816ED"/>
    <w:rsid w:val="007859F5"/>
    <w:rsid w:val="007864C0"/>
    <w:rsid w:val="007865CA"/>
    <w:rsid w:val="00786C5F"/>
    <w:rsid w:val="00786ED1"/>
    <w:rsid w:val="00786FAC"/>
    <w:rsid w:val="007877EC"/>
    <w:rsid w:val="0079186A"/>
    <w:rsid w:val="00794A07"/>
    <w:rsid w:val="00795559"/>
    <w:rsid w:val="00795569"/>
    <w:rsid w:val="00796075"/>
    <w:rsid w:val="007A1F33"/>
    <w:rsid w:val="007A202F"/>
    <w:rsid w:val="007A682B"/>
    <w:rsid w:val="007A6B36"/>
    <w:rsid w:val="007A71A0"/>
    <w:rsid w:val="007A7469"/>
    <w:rsid w:val="007B0179"/>
    <w:rsid w:val="007B259B"/>
    <w:rsid w:val="007B32EC"/>
    <w:rsid w:val="007B349E"/>
    <w:rsid w:val="007B6463"/>
    <w:rsid w:val="007C24B9"/>
    <w:rsid w:val="007C6476"/>
    <w:rsid w:val="007D0012"/>
    <w:rsid w:val="007D0416"/>
    <w:rsid w:val="007D081E"/>
    <w:rsid w:val="007D0DDA"/>
    <w:rsid w:val="007D0F2E"/>
    <w:rsid w:val="007D194C"/>
    <w:rsid w:val="007D3A8D"/>
    <w:rsid w:val="007D5291"/>
    <w:rsid w:val="007D5E51"/>
    <w:rsid w:val="007D794E"/>
    <w:rsid w:val="007D7C3B"/>
    <w:rsid w:val="007E1CCD"/>
    <w:rsid w:val="007E353F"/>
    <w:rsid w:val="007E4B27"/>
    <w:rsid w:val="007E5F93"/>
    <w:rsid w:val="007F19E4"/>
    <w:rsid w:val="007F2DFD"/>
    <w:rsid w:val="007F3244"/>
    <w:rsid w:val="007F4C03"/>
    <w:rsid w:val="007F5172"/>
    <w:rsid w:val="007F7F2F"/>
    <w:rsid w:val="00800E12"/>
    <w:rsid w:val="00802767"/>
    <w:rsid w:val="00802BD5"/>
    <w:rsid w:val="00803BE9"/>
    <w:rsid w:val="008041B3"/>
    <w:rsid w:val="00815E39"/>
    <w:rsid w:val="00816AD2"/>
    <w:rsid w:val="0081729E"/>
    <w:rsid w:val="00817635"/>
    <w:rsid w:val="00820CB1"/>
    <w:rsid w:val="00823329"/>
    <w:rsid w:val="00823BEA"/>
    <w:rsid w:val="008244A4"/>
    <w:rsid w:val="0082786A"/>
    <w:rsid w:val="0083394D"/>
    <w:rsid w:val="00834243"/>
    <w:rsid w:val="00834AAB"/>
    <w:rsid w:val="008352C1"/>
    <w:rsid w:val="008353CF"/>
    <w:rsid w:val="00836B13"/>
    <w:rsid w:val="0084024B"/>
    <w:rsid w:val="00840E6E"/>
    <w:rsid w:val="00841CD8"/>
    <w:rsid w:val="00842F51"/>
    <w:rsid w:val="00844853"/>
    <w:rsid w:val="00846C2D"/>
    <w:rsid w:val="00850ABB"/>
    <w:rsid w:val="00852DD9"/>
    <w:rsid w:val="00853734"/>
    <w:rsid w:val="008542EF"/>
    <w:rsid w:val="00856158"/>
    <w:rsid w:val="008611CA"/>
    <w:rsid w:val="00862BF0"/>
    <w:rsid w:val="00862F60"/>
    <w:rsid w:val="008637B3"/>
    <w:rsid w:val="00864F26"/>
    <w:rsid w:val="00865C30"/>
    <w:rsid w:val="00866DB4"/>
    <w:rsid w:val="008708F8"/>
    <w:rsid w:val="00872029"/>
    <w:rsid w:val="00874655"/>
    <w:rsid w:val="00881B81"/>
    <w:rsid w:val="0088553F"/>
    <w:rsid w:val="00886E10"/>
    <w:rsid w:val="0088786A"/>
    <w:rsid w:val="008917D5"/>
    <w:rsid w:val="008958E4"/>
    <w:rsid w:val="00897EA6"/>
    <w:rsid w:val="008A134B"/>
    <w:rsid w:val="008A175B"/>
    <w:rsid w:val="008A38D0"/>
    <w:rsid w:val="008B05EC"/>
    <w:rsid w:val="008B0CB1"/>
    <w:rsid w:val="008B2433"/>
    <w:rsid w:val="008B4969"/>
    <w:rsid w:val="008B5BAD"/>
    <w:rsid w:val="008B7A27"/>
    <w:rsid w:val="008C029F"/>
    <w:rsid w:val="008C0DC1"/>
    <w:rsid w:val="008C1C82"/>
    <w:rsid w:val="008C5A4E"/>
    <w:rsid w:val="008C5AB8"/>
    <w:rsid w:val="008C73D1"/>
    <w:rsid w:val="008D1C02"/>
    <w:rsid w:val="008D4A6A"/>
    <w:rsid w:val="008D6B93"/>
    <w:rsid w:val="008D7026"/>
    <w:rsid w:val="008D724F"/>
    <w:rsid w:val="008D7288"/>
    <w:rsid w:val="008D74FB"/>
    <w:rsid w:val="008D7C8C"/>
    <w:rsid w:val="008E09AB"/>
    <w:rsid w:val="008E1728"/>
    <w:rsid w:val="008E1A35"/>
    <w:rsid w:val="008E20E4"/>
    <w:rsid w:val="008E3416"/>
    <w:rsid w:val="008E3DD0"/>
    <w:rsid w:val="008E4C40"/>
    <w:rsid w:val="008E5072"/>
    <w:rsid w:val="008E53D6"/>
    <w:rsid w:val="008E60ED"/>
    <w:rsid w:val="008E6EA2"/>
    <w:rsid w:val="008E7ABE"/>
    <w:rsid w:val="008F0667"/>
    <w:rsid w:val="008F0F52"/>
    <w:rsid w:val="008F46E9"/>
    <w:rsid w:val="008F4ECE"/>
    <w:rsid w:val="0090028E"/>
    <w:rsid w:val="009011A3"/>
    <w:rsid w:val="00903AB8"/>
    <w:rsid w:val="009045C3"/>
    <w:rsid w:val="00904DBA"/>
    <w:rsid w:val="00906868"/>
    <w:rsid w:val="0091054D"/>
    <w:rsid w:val="00910E0C"/>
    <w:rsid w:val="009110A3"/>
    <w:rsid w:val="00913FB7"/>
    <w:rsid w:val="0091512A"/>
    <w:rsid w:val="009165E1"/>
    <w:rsid w:val="0092221B"/>
    <w:rsid w:val="0092222A"/>
    <w:rsid w:val="009224E3"/>
    <w:rsid w:val="00923245"/>
    <w:rsid w:val="009248C9"/>
    <w:rsid w:val="00924ED7"/>
    <w:rsid w:val="00926964"/>
    <w:rsid w:val="0092716B"/>
    <w:rsid w:val="00927A1E"/>
    <w:rsid w:val="009309EC"/>
    <w:rsid w:val="00930BAC"/>
    <w:rsid w:val="00933834"/>
    <w:rsid w:val="0093388B"/>
    <w:rsid w:val="00934322"/>
    <w:rsid w:val="00934D4B"/>
    <w:rsid w:val="00935C05"/>
    <w:rsid w:val="00936AAA"/>
    <w:rsid w:val="009409F4"/>
    <w:rsid w:val="00940F51"/>
    <w:rsid w:val="00942911"/>
    <w:rsid w:val="00945252"/>
    <w:rsid w:val="0094539A"/>
    <w:rsid w:val="00945EA0"/>
    <w:rsid w:val="009464D2"/>
    <w:rsid w:val="00946E61"/>
    <w:rsid w:val="00950788"/>
    <w:rsid w:val="009535DD"/>
    <w:rsid w:val="0095557C"/>
    <w:rsid w:val="00960046"/>
    <w:rsid w:val="00962E13"/>
    <w:rsid w:val="00963AEF"/>
    <w:rsid w:val="00965174"/>
    <w:rsid w:val="0096694D"/>
    <w:rsid w:val="00970981"/>
    <w:rsid w:val="00970C89"/>
    <w:rsid w:val="00971AFF"/>
    <w:rsid w:val="00974891"/>
    <w:rsid w:val="009763A0"/>
    <w:rsid w:val="00976A32"/>
    <w:rsid w:val="00983271"/>
    <w:rsid w:val="009841B7"/>
    <w:rsid w:val="00986254"/>
    <w:rsid w:val="00986747"/>
    <w:rsid w:val="00987E2E"/>
    <w:rsid w:val="009907C0"/>
    <w:rsid w:val="00992BF0"/>
    <w:rsid w:val="00993237"/>
    <w:rsid w:val="009943E9"/>
    <w:rsid w:val="00995397"/>
    <w:rsid w:val="009957AA"/>
    <w:rsid w:val="009A01AD"/>
    <w:rsid w:val="009A18BB"/>
    <w:rsid w:val="009A1A51"/>
    <w:rsid w:val="009A22F7"/>
    <w:rsid w:val="009A2E73"/>
    <w:rsid w:val="009A3092"/>
    <w:rsid w:val="009A64F5"/>
    <w:rsid w:val="009B3A3C"/>
    <w:rsid w:val="009B3F6A"/>
    <w:rsid w:val="009B47AF"/>
    <w:rsid w:val="009C0283"/>
    <w:rsid w:val="009C23C1"/>
    <w:rsid w:val="009C46B6"/>
    <w:rsid w:val="009C65C2"/>
    <w:rsid w:val="009D1EF2"/>
    <w:rsid w:val="009D495C"/>
    <w:rsid w:val="009D4A93"/>
    <w:rsid w:val="009D514E"/>
    <w:rsid w:val="009D621C"/>
    <w:rsid w:val="009D77D2"/>
    <w:rsid w:val="009E0112"/>
    <w:rsid w:val="009E05C9"/>
    <w:rsid w:val="009E3EEE"/>
    <w:rsid w:val="009E45E6"/>
    <w:rsid w:val="009E4EDC"/>
    <w:rsid w:val="009F0570"/>
    <w:rsid w:val="009F0F5A"/>
    <w:rsid w:val="009F3FB6"/>
    <w:rsid w:val="009F4C3B"/>
    <w:rsid w:val="009F5479"/>
    <w:rsid w:val="009F63E2"/>
    <w:rsid w:val="009F7FF5"/>
    <w:rsid w:val="00A00219"/>
    <w:rsid w:val="00A003DA"/>
    <w:rsid w:val="00A00420"/>
    <w:rsid w:val="00A0043F"/>
    <w:rsid w:val="00A00D67"/>
    <w:rsid w:val="00A01318"/>
    <w:rsid w:val="00A01EF2"/>
    <w:rsid w:val="00A03218"/>
    <w:rsid w:val="00A033C7"/>
    <w:rsid w:val="00A07EF3"/>
    <w:rsid w:val="00A10C6B"/>
    <w:rsid w:val="00A10CB2"/>
    <w:rsid w:val="00A11928"/>
    <w:rsid w:val="00A144D0"/>
    <w:rsid w:val="00A17503"/>
    <w:rsid w:val="00A206FD"/>
    <w:rsid w:val="00A21E9A"/>
    <w:rsid w:val="00A22165"/>
    <w:rsid w:val="00A22BBB"/>
    <w:rsid w:val="00A24D22"/>
    <w:rsid w:val="00A24D2C"/>
    <w:rsid w:val="00A25795"/>
    <w:rsid w:val="00A26485"/>
    <w:rsid w:val="00A26CFD"/>
    <w:rsid w:val="00A26E60"/>
    <w:rsid w:val="00A311F0"/>
    <w:rsid w:val="00A32222"/>
    <w:rsid w:val="00A3257B"/>
    <w:rsid w:val="00A32694"/>
    <w:rsid w:val="00A332DA"/>
    <w:rsid w:val="00A350BF"/>
    <w:rsid w:val="00A362E2"/>
    <w:rsid w:val="00A37110"/>
    <w:rsid w:val="00A41D07"/>
    <w:rsid w:val="00A465A4"/>
    <w:rsid w:val="00A55267"/>
    <w:rsid w:val="00A56781"/>
    <w:rsid w:val="00A56A70"/>
    <w:rsid w:val="00A57BEB"/>
    <w:rsid w:val="00A60345"/>
    <w:rsid w:val="00A628ED"/>
    <w:rsid w:val="00A62B9B"/>
    <w:rsid w:val="00A63184"/>
    <w:rsid w:val="00A63447"/>
    <w:rsid w:val="00A63DAD"/>
    <w:rsid w:val="00A65FD0"/>
    <w:rsid w:val="00A66BB1"/>
    <w:rsid w:val="00A7014E"/>
    <w:rsid w:val="00A71D35"/>
    <w:rsid w:val="00A72920"/>
    <w:rsid w:val="00A761EE"/>
    <w:rsid w:val="00A7768D"/>
    <w:rsid w:val="00A77C71"/>
    <w:rsid w:val="00A80CB5"/>
    <w:rsid w:val="00A81518"/>
    <w:rsid w:val="00A81F68"/>
    <w:rsid w:val="00A837CE"/>
    <w:rsid w:val="00A83B1A"/>
    <w:rsid w:val="00A84898"/>
    <w:rsid w:val="00A84F0C"/>
    <w:rsid w:val="00A85602"/>
    <w:rsid w:val="00A85B50"/>
    <w:rsid w:val="00A86476"/>
    <w:rsid w:val="00A86C4B"/>
    <w:rsid w:val="00A90044"/>
    <w:rsid w:val="00A907A8"/>
    <w:rsid w:val="00A910E3"/>
    <w:rsid w:val="00A91AEF"/>
    <w:rsid w:val="00A9256F"/>
    <w:rsid w:val="00A9293F"/>
    <w:rsid w:val="00A93E5A"/>
    <w:rsid w:val="00A95583"/>
    <w:rsid w:val="00A95733"/>
    <w:rsid w:val="00A958BF"/>
    <w:rsid w:val="00A9730B"/>
    <w:rsid w:val="00A97E15"/>
    <w:rsid w:val="00AA0681"/>
    <w:rsid w:val="00AA072F"/>
    <w:rsid w:val="00AA0FD6"/>
    <w:rsid w:val="00AA1362"/>
    <w:rsid w:val="00AA42D7"/>
    <w:rsid w:val="00AA4368"/>
    <w:rsid w:val="00AA7489"/>
    <w:rsid w:val="00AB0E81"/>
    <w:rsid w:val="00AB1870"/>
    <w:rsid w:val="00AB194A"/>
    <w:rsid w:val="00AB2AE2"/>
    <w:rsid w:val="00AB2F02"/>
    <w:rsid w:val="00AB324A"/>
    <w:rsid w:val="00AB407F"/>
    <w:rsid w:val="00AB4873"/>
    <w:rsid w:val="00AB5AFA"/>
    <w:rsid w:val="00AC20BF"/>
    <w:rsid w:val="00AC3908"/>
    <w:rsid w:val="00AC72D5"/>
    <w:rsid w:val="00AC7B26"/>
    <w:rsid w:val="00AD04E5"/>
    <w:rsid w:val="00AD0605"/>
    <w:rsid w:val="00AD1273"/>
    <w:rsid w:val="00AD1D12"/>
    <w:rsid w:val="00AD4BB4"/>
    <w:rsid w:val="00AD4FF8"/>
    <w:rsid w:val="00AD5E22"/>
    <w:rsid w:val="00AD7085"/>
    <w:rsid w:val="00AE1E8B"/>
    <w:rsid w:val="00AE2595"/>
    <w:rsid w:val="00AE3D94"/>
    <w:rsid w:val="00AE4935"/>
    <w:rsid w:val="00AE4B08"/>
    <w:rsid w:val="00AE509F"/>
    <w:rsid w:val="00AE54C7"/>
    <w:rsid w:val="00AE5AA0"/>
    <w:rsid w:val="00AE5B6F"/>
    <w:rsid w:val="00AF008F"/>
    <w:rsid w:val="00AF14E0"/>
    <w:rsid w:val="00AF19C1"/>
    <w:rsid w:val="00AF1CE6"/>
    <w:rsid w:val="00AF1CFF"/>
    <w:rsid w:val="00AF30C5"/>
    <w:rsid w:val="00AF6099"/>
    <w:rsid w:val="00AF6F05"/>
    <w:rsid w:val="00AF7227"/>
    <w:rsid w:val="00AF7E88"/>
    <w:rsid w:val="00B0139D"/>
    <w:rsid w:val="00B02176"/>
    <w:rsid w:val="00B02A7F"/>
    <w:rsid w:val="00B03DE9"/>
    <w:rsid w:val="00B060D6"/>
    <w:rsid w:val="00B06803"/>
    <w:rsid w:val="00B071D1"/>
    <w:rsid w:val="00B07AC8"/>
    <w:rsid w:val="00B11B22"/>
    <w:rsid w:val="00B129D7"/>
    <w:rsid w:val="00B14C5A"/>
    <w:rsid w:val="00B14DBC"/>
    <w:rsid w:val="00B17525"/>
    <w:rsid w:val="00B20886"/>
    <w:rsid w:val="00B21B68"/>
    <w:rsid w:val="00B22CAE"/>
    <w:rsid w:val="00B22FE5"/>
    <w:rsid w:val="00B237DF"/>
    <w:rsid w:val="00B25019"/>
    <w:rsid w:val="00B26A31"/>
    <w:rsid w:val="00B2700A"/>
    <w:rsid w:val="00B2793D"/>
    <w:rsid w:val="00B310A3"/>
    <w:rsid w:val="00B3142F"/>
    <w:rsid w:val="00B3301A"/>
    <w:rsid w:val="00B33064"/>
    <w:rsid w:val="00B33C70"/>
    <w:rsid w:val="00B347E4"/>
    <w:rsid w:val="00B35C35"/>
    <w:rsid w:val="00B35E5E"/>
    <w:rsid w:val="00B36441"/>
    <w:rsid w:val="00B42060"/>
    <w:rsid w:val="00B43904"/>
    <w:rsid w:val="00B451D6"/>
    <w:rsid w:val="00B504CC"/>
    <w:rsid w:val="00B50834"/>
    <w:rsid w:val="00B54786"/>
    <w:rsid w:val="00B55132"/>
    <w:rsid w:val="00B6065E"/>
    <w:rsid w:val="00B60675"/>
    <w:rsid w:val="00B60B94"/>
    <w:rsid w:val="00B61F8D"/>
    <w:rsid w:val="00B62776"/>
    <w:rsid w:val="00B64460"/>
    <w:rsid w:val="00B64D3D"/>
    <w:rsid w:val="00B73238"/>
    <w:rsid w:val="00B73EEB"/>
    <w:rsid w:val="00B740B1"/>
    <w:rsid w:val="00B743B4"/>
    <w:rsid w:val="00B755BE"/>
    <w:rsid w:val="00B75A2D"/>
    <w:rsid w:val="00B75B96"/>
    <w:rsid w:val="00B77BF0"/>
    <w:rsid w:val="00B80BE6"/>
    <w:rsid w:val="00B841FD"/>
    <w:rsid w:val="00B84F03"/>
    <w:rsid w:val="00B86265"/>
    <w:rsid w:val="00B8724B"/>
    <w:rsid w:val="00B87F46"/>
    <w:rsid w:val="00B91442"/>
    <w:rsid w:val="00B9205E"/>
    <w:rsid w:val="00B92BA7"/>
    <w:rsid w:val="00B93F6A"/>
    <w:rsid w:val="00B95C40"/>
    <w:rsid w:val="00B977B3"/>
    <w:rsid w:val="00BA1069"/>
    <w:rsid w:val="00BA1086"/>
    <w:rsid w:val="00BA4B99"/>
    <w:rsid w:val="00BB126E"/>
    <w:rsid w:val="00BB2335"/>
    <w:rsid w:val="00BB48E8"/>
    <w:rsid w:val="00BB767F"/>
    <w:rsid w:val="00BB7944"/>
    <w:rsid w:val="00BC02D3"/>
    <w:rsid w:val="00BC29B8"/>
    <w:rsid w:val="00BC35E0"/>
    <w:rsid w:val="00BC3BBB"/>
    <w:rsid w:val="00BC5209"/>
    <w:rsid w:val="00BC5BFB"/>
    <w:rsid w:val="00BC5E0A"/>
    <w:rsid w:val="00BC709B"/>
    <w:rsid w:val="00BC7C9B"/>
    <w:rsid w:val="00BD0ED6"/>
    <w:rsid w:val="00BD3FD0"/>
    <w:rsid w:val="00BD422E"/>
    <w:rsid w:val="00BE0BC4"/>
    <w:rsid w:val="00BE2E58"/>
    <w:rsid w:val="00BE306B"/>
    <w:rsid w:val="00BE3EAF"/>
    <w:rsid w:val="00BE4C90"/>
    <w:rsid w:val="00BE5261"/>
    <w:rsid w:val="00BE5979"/>
    <w:rsid w:val="00BE5AF1"/>
    <w:rsid w:val="00BE792D"/>
    <w:rsid w:val="00BF04A9"/>
    <w:rsid w:val="00BF0FDE"/>
    <w:rsid w:val="00BF4E6E"/>
    <w:rsid w:val="00BF70CD"/>
    <w:rsid w:val="00BF78A1"/>
    <w:rsid w:val="00BF7D1F"/>
    <w:rsid w:val="00C00558"/>
    <w:rsid w:val="00C00D70"/>
    <w:rsid w:val="00C0107F"/>
    <w:rsid w:val="00C03096"/>
    <w:rsid w:val="00C04468"/>
    <w:rsid w:val="00C04CA4"/>
    <w:rsid w:val="00C07688"/>
    <w:rsid w:val="00C07DD9"/>
    <w:rsid w:val="00C10C04"/>
    <w:rsid w:val="00C12495"/>
    <w:rsid w:val="00C158B8"/>
    <w:rsid w:val="00C16495"/>
    <w:rsid w:val="00C1659A"/>
    <w:rsid w:val="00C178D9"/>
    <w:rsid w:val="00C2150A"/>
    <w:rsid w:val="00C21FA9"/>
    <w:rsid w:val="00C230FB"/>
    <w:rsid w:val="00C23807"/>
    <w:rsid w:val="00C25366"/>
    <w:rsid w:val="00C25C1F"/>
    <w:rsid w:val="00C264A4"/>
    <w:rsid w:val="00C274AF"/>
    <w:rsid w:val="00C27557"/>
    <w:rsid w:val="00C277B0"/>
    <w:rsid w:val="00C31C01"/>
    <w:rsid w:val="00C33352"/>
    <w:rsid w:val="00C33EB2"/>
    <w:rsid w:val="00C37769"/>
    <w:rsid w:val="00C37D16"/>
    <w:rsid w:val="00C4029A"/>
    <w:rsid w:val="00C43D24"/>
    <w:rsid w:val="00C44975"/>
    <w:rsid w:val="00C466CA"/>
    <w:rsid w:val="00C47145"/>
    <w:rsid w:val="00C47D0B"/>
    <w:rsid w:val="00C5062C"/>
    <w:rsid w:val="00C50907"/>
    <w:rsid w:val="00C51801"/>
    <w:rsid w:val="00C55E20"/>
    <w:rsid w:val="00C61EB4"/>
    <w:rsid w:val="00C6425A"/>
    <w:rsid w:val="00C643FC"/>
    <w:rsid w:val="00C65BCF"/>
    <w:rsid w:val="00C66E0C"/>
    <w:rsid w:val="00C6724B"/>
    <w:rsid w:val="00C67462"/>
    <w:rsid w:val="00C702F9"/>
    <w:rsid w:val="00C70E26"/>
    <w:rsid w:val="00C728BD"/>
    <w:rsid w:val="00C73C18"/>
    <w:rsid w:val="00C7691A"/>
    <w:rsid w:val="00C77835"/>
    <w:rsid w:val="00C802C0"/>
    <w:rsid w:val="00C802E6"/>
    <w:rsid w:val="00C81774"/>
    <w:rsid w:val="00C81785"/>
    <w:rsid w:val="00C818E1"/>
    <w:rsid w:val="00C82456"/>
    <w:rsid w:val="00C83845"/>
    <w:rsid w:val="00C86B40"/>
    <w:rsid w:val="00C87D28"/>
    <w:rsid w:val="00C912DB"/>
    <w:rsid w:val="00C91396"/>
    <w:rsid w:val="00C92319"/>
    <w:rsid w:val="00C93765"/>
    <w:rsid w:val="00C95883"/>
    <w:rsid w:val="00C96AE3"/>
    <w:rsid w:val="00C9784F"/>
    <w:rsid w:val="00CA2408"/>
    <w:rsid w:val="00CA4115"/>
    <w:rsid w:val="00CA4F69"/>
    <w:rsid w:val="00CA528A"/>
    <w:rsid w:val="00CA5BE9"/>
    <w:rsid w:val="00CA62B9"/>
    <w:rsid w:val="00CB182C"/>
    <w:rsid w:val="00CB229B"/>
    <w:rsid w:val="00CB3BEE"/>
    <w:rsid w:val="00CB77E2"/>
    <w:rsid w:val="00CB782A"/>
    <w:rsid w:val="00CB793D"/>
    <w:rsid w:val="00CC0830"/>
    <w:rsid w:val="00CC0B76"/>
    <w:rsid w:val="00CC0E69"/>
    <w:rsid w:val="00CC2FD1"/>
    <w:rsid w:val="00CC4117"/>
    <w:rsid w:val="00CC50D2"/>
    <w:rsid w:val="00CC5F1F"/>
    <w:rsid w:val="00CD2295"/>
    <w:rsid w:val="00CD3503"/>
    <w:rsid w:val="00CD4621"/>
    <w:rsid w:val="00CD54FF"/>
    <w:rsid w:val="00CD57F2"/>
    <w:rsid w:val="00CD6641"/>
    <w:rsid w:val="00CD704A"/>
    <w:rsid w:val="00CE0018"/>
    <w:rsid w:val="00CE2084"/>
    <w:rsid w:val="00CE590E"/>
    <w:rsid w:val="00CE6396"/>
    <w:rsid w:val="00CF260C"/>
    <w:rsid w:val="00CF44F5"/>
    <w:rsid w:val="00CF651C"/>
    <w:rsid w:val="00CF66BE"/>
    <w:rsid w:val="00CF7D8A"/>
    <w:rsid w:val="00CF7E2D"/>
    <w:rsid w:val="00D00CD4"/>
    <w:rsid w:val="00D03408"/>
    <w:rsid w:val="00D036AC"/>
    <w:rsid w:val="00D054E8"/>
    <w:rsid w:val="00D0618D"/>
    <w:rsid w:val="00D078FC"/>
    <w:rsid w:val="00D1120F"/>
    <w:rsid w:val="00D121FD"/>
    <w:rsid w:val="00D1451B"/>
    <w:rsid w:val="00D14B83"/>
    <w:rsid w:val="00D15573"/>
    <w:rsid w:val="00D15D0A"/>
    <w:rsid w:val="00D16CEE"/>
    <w:rsid w:val="00D16D58"/>
    <w:rsid w:val="00D21D03"/>
    <w:rsid w:val="00D2357B"/>
    <w:rsid w:val="00D26348"/>
    <w:rsid w:val="00D2778B"/>
    <w:rsid w:val="00D27FBB"/>
    <w:rsid w:val="00D30D38"/>
    <w:rsid w:val="00D31458"/>
    <w:rsid w:val="00D32E0F"/>
    <w:rsid w:val="00D33053"/>
    <w:rsid w:val="00D35E81"/>
    <w:rsid w:val="00D3654F"/>
    <w:rsid w:val="00D3731C"/>
    <w:rsid w:val="00D40597"/>
    <w:rsid w:val="00D40E16"/>
    <w:rsid w:val="00D43B0B"/>
    <w:rsid w:val="00D44F2C"/>
    <w:rsid w:val="00D4650E"/>
    <w:rsid w:val="00D47105"/>
    <w:rsid w:val="00D4760E"/>
    <w:rsid w:val="00D51348"/>
    <w:rsid w:val="00D51BFA"/>
    <w:rsid w:val="00D51CD6"/>
    <w:rsid w:val="00D52A49"/>
    <w:rsid w:val="00D53532"/>
    <w:rsid w:val="00D55485"/>
    <w:rsid w:val="00D55958"/>
    <w:rsid w:val="00D56BA4"/>
    <w:rsid w:val="00D57208"/>
    <w:rsid w:val="00D57561"/>
    <w:rsid w:val="00D60962"/>
    <w:rsid w:val="00D61B8D"/>
    <w:rsid w:val="00D6212A"/>
    <w:rsid w:val="00D633EB"/>
    <w:rsid w:val="00D63F66"/>
    <w:rsid w:val="00D66C2C"/>
    <w:rsid w:val="00D6731E"/>
    <w:rsid w:val="00D70A44"/>
    <w:rsid w:val="00D71430"/>
    <w:rsid w:val="00D71702"/>
    <w:rsid w:val="00D73348"/>
    <w:rsid w:val="00D73EF2"/>
    <w:rsid w:val="00D760E7"/>
    <w:rsid w:val="00D76124"/>
    <w:rsid w:val="00D80501"/>
    <w:rsid w:val="00D819CA"/>
    <w:rsid w:val="00D81D3F"/>
    <w:rsid w:val="00D855CE"/>
    <w:rsid w:val="00D870B4"/>
    <w:rsid w:val="00D876DF"/>
    <w:rsid w:val="00D91DC2"/>
    <w:rsid w:val="00D9395B"/>
    <w:rsid w:val="00D9506B"/>
    <w:rsid w:val="00D95875"/>
    <w:rsid w:val="00D96812"/>
    <w:rsid w:val="00D97510"/>
    <w:rsid w:val="00D97BDF"/>
    <w:rsid w:val="00DA0C92"/>
    <w:rsid w:val="00DA12CD"/>
    <w:rsid w:val="00DA13D3"/>
    <w:rsid w:val="00DA19CF"/>
    <w:rsid w:val="00DA2777"/>
    <w:rsid w:val="00DA54EA"/>
    <w:rsid w:val="00DA610A"/>
    <w:rsid w:val="00DA6E83"/>
    <w:rsid w:val="00DB0038"/>
    <w:rsid w:val="00DB083F"/>
    <w:rsid w:val="00DB0D7D"/>
    <w:rsid w:val="00DB11DF"/>
    <w:rsid w:val="00DB406A"/>
    <w:rsid w:val="00DB46DA"/>
    <w:rsid w:val="00DB4EA9"/>
    <w:rsid w:val="00DB51A2"/>
    <w:rsid w:val="00DB535C"/>
    <w:rsid w:val="00DB5E0A"/>
    <w:rsid w:val="00DB7350"/>
    <w:rsid w:val="00DB748A"/>
    <w:rsid w:val="00DC195A"/>
    <w:rsid w:val="00DC23AA"/>
    <w:rsid w:val="00DC3719"/>
    <w:rsid w:val="00DC3726"/>
    <w:rsid w:val="00DC37BB"/>
    <w:rsid w:val="00DC395A"/>
    <w:rsid w:val="00DC426C"/>
    <w:rsid w:val="00DC564A"/>
    <w:rsid w:val="00DC616C"/>
    <w:rsid w:val="00DC66CA"/>
    <w:rsid w:val="00DC7256"/>
    <w:rsid w:val="00DD077C"/>
    <w:rsid w:val="00DD2804"/>
    <w:rsid w:val="00DD4DB7"/>
    <w:rsid w:val="00DD5730"/>
    <w:rsid w:val="00DD6232"/>
    <w:rsid w:val="00DE13EB"/>
    <w:rsid w:val="00DE2DA1"/>
    <w:rsid w:val="00DE47B1"/>
    <w:rsid w:val="00DE4A18"/>
    <w:rsid w:val="00DE757E"/>
    <w:rsid w:val="00DE7B87"/>
    <w:rsid w:val="00DF007A"/>
    <w:rsid w:val="00DF0EAC"/>
    <w:rsid w:val="00DF5B7C"/>
    <w:rsid w:val="00DF5D0A"/>
    <w:rsid w:val="00DF782C"/>
    <w:rsid w:val="00E017E4"/>
    <w:rsid w:val="00E0499B"/>
    <w:rsid w:val="00E04D3C"/>
    <w:rsid w:val="00E04FB2"/>
    <w:rsid w:val="00E074AA"/>
    <w:rsid w:val="00E07A2F"/>
    <w:rsid w:val="00E105B3"/>
    <w:rsid w:val="00E14544"/>
    <w:rsid w:val="00E15E10"/>
    <w:rsid w:val="00E15F8B"/>
    <w:rsid w:val="00E16BF3"/>
    <w:rsid w:val="00E171D4"/>
    <w:rsid w:val="00E173E2"/>
    <w:rsid w:val="00E17BE7"/>
    <w:rsid w:val="00E2366B"/>
    <w:rsid w:val="00E25634"/>
    <w:rsid w:val="00E262A1"/>
    <w:rsid w:val="00E2689C"/>
    <w:rsid w:val="00E27A0F"/>
    <w:rsid w:val="00E3096B"/>
    <w:rsid w:val="00E318B2"/>
    <w:rsid w:val="00E32857"/>
    <w:rsid w:val="00E333BA"/>
    <w:rsid w:val="00E36588"/>
    <w:rsid w:val="00E41D41"/>
    <w:rsid w:val="00E434AF"/>
    <w:rsid w:val="00E43842"/>
    <w:rsid w:val="00E45260"/>
    <w:rsid w:val="00E46514"/>
    <w:rsid w:val="00E47E22"/>
    <w:rsid w:val="00E520FB"/>
    <w:rsid w:val="00E521E7"/>
    <w:rsid w:val="00E5583F"/>
    <w:rsid w:val="00E56483"/>
    <w:rsid w:val="00E564A9"/>
    <w:rsid w:val="00E569C4"/>
    <w:rsid w:val="00E60684"/>
    <w:rsid w:val="00E61046"/>
    <w:rsid w:val="00E619D8"/>
    <w:rsid w:val="00E61A47"/>
    <w:rsid w:val="00E6289B"/>
    <w:rsid w:val="00E62CDE"/>
    <w:rsid w:val="00E65232"/>
    <w:rsid w:val="00E653BA"/>
    <w:rsid w:val="00E65C1E"/>
    <w:rsid w:val="00E67800"/>
    <w:rsid w:val="00E704DB"/>
    <w:rsid w:val="00E7139E"/>
    <w:rsid w:val="00E71500"/>
    <w:rsid w:val="00E7174F"/>
    <w:rsid w:val="00E71EA7"/>
    <w:rsid w:val="00E7225A"/>
    <w:rsid w:val="00E72306"/>
    <w:rsid w:val="00E72755"/>
    <w:rsid w:val="00E73378"/>
    <w:rsid w:val="00E747D1"/>
    <w:rsid w:val="00E77784"/>
    <w:rsid w:val="00E82993"/>
    <w:rsid w:val="00E84222"/>
    <w:rsid w:val="00E84E0A"/>
    <w:rsid w:val="00E87211"/>
    <w:rsid w:val="00E9102D"/>
    <w:rsid w:val="00E91488"/>
    <w:rsid w:val="00E91F34"/>
    <w:rsid w:val="00E92C9E"/>
    <w:rsid w:val="00E933F0"/>
    <w:rsid w:val="00E93AA4"/>
    <w:rsid w:val="00E95B20"/>
    <w:rsid w:val="00E96645"/>
    <w:rsid w:val="00E975EB"/>
    <w:rsid w:val="00EA1382"/>
    <w:rsid w:val="00EA31A2"/>
    <w:rsid w:val="00EA324F"/>
    <w:rsid w:val="00EA3BBF"/>
    <w:rsid w:val="00EA7F45"/>
    <w:rsid w:val="00EB11C5"/>
    <w:rsid w:val="00EB2EE6"/>
    <w:rsid w:val="00EB30C1"/>
    <w:rsid w:val="00EB3C6F"/>
    <w:rsid w:val="00EB52E1"/>
    <w:rsid w:val="00EB6FC4"/>
    <w:rsid w:val="00EB7198"/>
    <w:rsid w:val="00EB72F0"/>
    <w:rsid w:val="00EC4C73"/>
    <w:rsid w:val="00EC6C18"/>
    <w:rsid w:val="00EC6CB8"/>
    <w:rsid w:val="00ED00E8"/>
    <w:rsid w:val="00ED060C"/>
    <w:rsid w:val="00ED0F78"/>
    <w:rsid w:val="00ED2052"/>
    <w:rsid w:val="00ED5D46"/>
    <w:rsid w:val="00ED65EB"/>
    <w:rsid w:val="00ED69C5"/>
    <w:rsid w:val="00EE13AD"/>
    <w:rsid w:val="00EE148D"/>
    <w:rsid w:val="00EE1E0E"/>
    <w:rsid w:val="00EE34CB"/>
    <w:rsid w:val="00EE3C98"/>
    <w:rsid w:val="00EE5918"/>
    <w:rsid w:val="00EE5C8C"/>
    <w:rsid w:val="00EE6898"/>
    <w:rsid w:val="00EE732F"/>
    <w:rsid w:val="00EF04F9"/>
    <w:rsid w:val="00EF6A83"/>
    <w:rsid w:val="00EF7F77"/>
    <w:rsid w:val="00EF7FE7"/>
    <w:rsid w:val="00F03213"/>
    <w:rsid w:val="00F0341B"/>
    <w:rsid w:val="00F048B2"/>
    <w:rsid w:val="00F05002"/>
    <w:rsid w:val="00F070EF"/>
    <w:rsid w:val="00F0714C"/>
    <w:rsid w:val="00F07BC6"/>
    <w:rsid w:val="00F10113"/>
    <w:rsid w:val="00F12206"/>
    <w:rsid w:val="00F12558"/>
    <w:rsid w:val="00F139AF"/>
    <w:rsid w:val="00F13C38"/>
    <w:rsid w:val="00F206D5"/>
    <w:rsid w:val="00F22DA8"/>
    <w:rsid w:val="00F266FB"/>
    <w:rsid w:val="00F267E5"/>
    <w:rsid w:val="00F26FF0"/>
    <w:rsid w:val="00F3415F"/>
    <w:rsid w:val="00F34D28"/>
    <w:rsid w:val="00F35965"/>
    <w:rsid w:val="00F367C3"/>
    <w:rsid w:val="00F3797D"/>
    <w:rsid w:val="00F4149C"/>
    <w:rsid w:val="00F415BC"/>
    <w:rsid w:val="00F42CA8"/>
    <w:rsid w:val="00F4392B"/>
    <w:rsid w:val="00F43EED"/>
    <w:rsid w:val="00F4496B"/>
    <w:rsid w:val="00F44F5F"/>
    <w:rsid w:val="00F44F9B"/>
    <w:rsid w:val="00F45A7D"/>
    <w:rsid w:val="00F46AD7"/>
    <w:rsid w:val="00F47B8B"/>
    <w:rsid w:val="00F519A0"/>
    <w:rsid w:val="00F52CD4"/>
    <w:rsid w:val="00F53237"/>
    <w:rsid w:val="00F5400F"/>
    <w:rsid w:val="00F54687"/>
    <w:rsid w:val="00F559D4"/>
    <w:rsid w:val="00F62B96"/>
    <w:rsid w:val="00F6706D"/>
    <w:rsid w:val="00F700CE"/>
    <w:rsid w:val="00F71B14"/>
    <w:rsid w:val="00F72D5B"/>
    <w:rsid w:val="00F730D5"/>
    <w:rsid w:val="00F76D1D"/>
    <w:rsid w:val="00F77F9F"/>
    <w:rsid w:val="00F803F9"/>
    <w:rsid w:val="00F82E02"/>
    <w:rsid w:val="00F83B8C"/>
    <w:rsid w:val="00F83BA6"/>
    <w:rsid w:val="00F85665"/>
    <w:rsid w:val="00F86EB8"/>
    <w:rsid w:val="00F9178C"/>
    <w:rsid w:val="00F91C31"/>
    <w:rsid w:val="00F924B9"/>
    <w:rsid w:val="00F92984"/>
    <w:rsid w:val="00F9494C"/>
    <w:rsid w:val="00F95AB6"/>
    <w:rsid w:val="00FA06DA"/>
    <w:rsid w:val="00FA1073"/>
    <w:rsid w:val="00FA26E7"/>
    <w:rsid w:val="00FA2DCE"/>
    <w:rsid w:val="00FA2DFD"/>
    <w:rsid w:val="00FA2FEC"/>
    <w:rsid w:val="00FA3C28"/>
    <w:rsid w:val="00FA481A"/>
    <w:rsid w:val="00FA727F"/>
    <w:rsid w:val="00FB040B"/>
    <w:rsid w:val="00FB0874"/>
    <w:rsid w:val="00FB1D1C"/>
    <w:rsid w:val="00FB2E9A"/>
    <w:rsid w:val="00FB3545"/>
    <w:rsid w:val="00FB3739"/>
    <w:rsid w:val="00FB3B09"/>
    <w:rsid w:val="00FB49E3"/>
    <w:rsid w:val="00FB748D"/>
    <w:rsid w:val="00FB768E"/>
    <w:rsid w:val="00FC062D"/>
    <w:rsid w:val="00FC1277"/>
    <w:rsid w:val="00FC2AD3"/>
    <w:rsid w:val="00FC4AFE"/>
    <w:rsid w:val="00FC4BF0"/>
    <w:rsid w:val="00FC7740"/>
    <w:rsid w:val="00FD0DFE"/>
    <w:rsid w:val="00FD0F67"/>
    <w:rsid w:val="00FD1B30"/>
    <w:rsid w:val="00FD3C87"/>
    <w:rsid w:val="00FD4AD8"/>
    <w:rsid w:val="00FD7503"/>
    <w:rsid w:val="00FE1CEF"/>
    <w:rsid w:val="00FE2941"/>
    <w:rsid w:val="00FE5480"/>
    <w:rsid w:val="00FE555B"/>
    <w:rsid w:val="00FE736E"/>
    <w:rsid w:val="00FF0AB7"/>
    <w:rsid w:val="00FF0C5C"/>
    <w:rsid w:val="00FF3758"/>
    <w:rsid w:val="00FF5B65"/>
    <w:rsid w:val="00FF5C17"/>
    <w:rsid w:val="00FF750F"/>
    <w:rsid w:val="00FF78F0"/>
    <w:rsid w:val="00FF7A8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4B1"/>
  </w:style>
  <w:style w:type="paragraph" w:styleId="1">
    <w:name w:val="heading 1"/>
    <w:basedOn w:val="a"/>
    <w:next w:val="a"/>
    <w:link w:val="1Char"/>
    <w:uiPriority w:val="9"/>
    <w:qFormat/>
    <w:rsid w:val="004454B1"/>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Char"/>
    <w:uiPriority w:val="9"/>
    <w:semiHidden/>
    <w:unhideWhenUsed/>
    <w:qFormat/>
    <w:rsid w:val="004454B1"/>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4454B1"/>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Char"/>
    <w:uiPriority w:val="9"/>
    <w:semiHidden/>
    <w:unhideWhenUsed/>
    <w:qFormat/>
    <w:rsid w:val="004454B1"/>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Char"/>
    <w:uiPriority w:val="9"/>
    <w:semiHidden/>
    <w:unhideWhenUsed/>
    <w:qFormat/>
    <w:rsid w:val="004454B1"/>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Char"/>
    <w:uiPriority w:val="9"/>
    <w:semiHidden/>
    <w:unhideWhenUsed/>
    <w:qFormat/>
    <w:rsid w:val="004454B1"/>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4454B1"/>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Char"/>
    <w:uiPriority w:val="9"/>
    <w:semiHidden/>
    <w:unhideWhenUsed/>
    <w:qFormat/>
    <w:rsid w:val="004454B1"/>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Char"/>
    <w:uiPriority w:val="9"/>
    <w:semiHidden/>
    <w:unhideWhenUsed/>
    <w:qFormat/>
    <w:rsid w:val="004454B1"/>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23329"/>
    <w:rPr>
      <w:color w:val="0000FF" w:themeColor="hyperlink"/>
      <w:u w:val="single"/>
    </w:rPr>
  </w:style>
  <w:style w:type="paragraph" w:styleId="Web">
    <w:name w:val="Normal (Web)"/>
    <w:basedOn w:val="a"/>
    <w:uiPriority w:val="99"/>
    <w:unhideWhenUsed/>
    <w:rsid w:val="00EA138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EA138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A1382"/>
    <w:rPr>
      <w:rFonts w:ascii="Tahoma" w:hAnsi="Tahoma" w:cs="Tahoma"/>
      <w:sz w:val="16"/>
      <w:szCs w:val="16"/>
    </w:rPr>
  </w:style>
  <w:style w:type="character" w:styleId="a4">
    <w:name w:val="Emphasis"/>
    <w:uiPriority w:val="20"/>
    <w:qFormat/>
    <w:rsid w:val="004454B1"/>
    <w:rPr>
      <w:b/>
      <w:bCs/>
      <w:i/>
      <w:iCs/>
      <w:color w:val="auto"/>
    </w:rPr>
  </w:style>
  <w:style w:type="character" w:styleId="a5">
    <w:name w:val="Strong"/>
    <w:basedOn w:val="a0"/>
    <w:uiPriority w:val="22"/>
    <w:qFormat/>
    <w:rsid w:val="004454B1"/>
    <w:rPr>
      <w:b/>
      <w:bCs/>
      <w:spacing w:val="0"/>
    </w:rPr>
  </w:style>
  <w:style w:type="paragraph" w:styleId="a6">
    <w:name w:val="List Paragraph"/>
    <w:basedOn w:val="a"/>
    <w:uiPriority w:val="34"/>
    <w:qFormat/>
    <w:rsid w:val="004454B1"/>
    <w:pPr>
      <w:ind w:left="720"/>
      <w:contextualSpacing/>
    </w:pPr>
  </w:style>
  <w:style w:type="paragraph" w:styleId="z-">
    <w:name w:val="HTML Top of Form"/>
    <w:basedOn w:val="a"/>
    <w:next w:val="a"/>
    <w:link w:val="z-Char"/>
    <w:hidden/>
    <w:uiPriority w:val="99"/>
    <w:semiHidden/>
    <w:unhideWhenUsed/>
    <w:rsid w:val="00C25C1F"/>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C25C1F"/>
    <w:rPr>
      <w:rFonts w:ascii="Arial" w:eastAsia="Times New Roman" w:hAnsi="Arial" w:cs="Arial"/>
      <w:vanish/>
      <w:sz w:val="16"/>
      <w:szCs w:val="16"/>
      <w:lang w:eastAsia="el-GR"/>
    </w:rPr>
  </w:style>
  <w:style w:type="character" w:customStyle="1" w:styleId="longtext">
    <w:name w:val="long_text"/>
    <w:basedOn w:val="a0"/>
    <w:rsid w:val="00C25C1F"/>
  </w:style>
  <w:style w:type="paragraph" w:styleId="z-0">
    <w:name w:val="HTML Bottom of Form"/>
    <w:basedOn w:val="a"/>
    <w:next w:val="a"/>
    <w:link w:val="z-Char0"/>
    <w:hidden/>
    <w:uiPriority w:val="99"/>
    <w:semiHidden/>
    <w:unhideWhenUsed/>
    <w:rsid w:val="00C25C1F"/>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C25C1F"/>
    <w:rPr>
      <w:rFonts w:ascii="Arial" w:eastAsia="Times New Roman" w:hAnsi="Arial" w:cs="Arial"/>
      <w:vanish/>
      <w:sz w:val="16"/>
      <w:szCs w:val="16"/>
      <w:lang w:eastAsia="el-GR"/>
    </w:rPr>
  </w:style>
  <w:style w:type="character" w:customStyle="1" w:styleId="gt-ft-text1">
    <w:name w:val="gt-ft-text1"/>
    <w:basedOn w:val="a0"/>
    <w:rsid w:val="00C25C1F"/>
  </w:style>
  <w:style w:type="character" w:customStyle="1" w:styleId="goog-submenu-arrow2">
    <w:name w:val="goog-submenu-arrow2"/>
    <w:basedOn w:val="a0"/>
    <w:rsid w:val="00C25C1F"/>
  </w:style>
  <w:style w:type="paragraph" w:styleId="a7">
    <w:name w:val="caption"/>
    <w:basedOn w:val="a"/>
    <w:next w:val="a"/>
    <w:uiPriority w:val="35"/>
    <w:unhideWhenUsed/>
    <w:qFormat/>
    <w:rsid w:val="004454B1"/>
    <w:rPr>
      <w:b/>
      <w:bCs/>
      <w:sz w:val="18"/>
      <w:szCs w:val="18"/>
    </w:rPr>
  </w:style>
  <w:style w:type="table" w:styleId="a8">
    <w:name w:val="Table Grid"/>
    <w:basedOn w:val="a1"/>
    <w:uiPriority w:val="59"/>
    <w:rsid w:val="006B4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0"/>
    <w:uiPriority w:val="99"/>
    <w:semiHidden/>
    <w:unhideWhenUsed/>
    <w:rsid w:val="004B329B"/>
    <w:pPr>
      <w:tabs>
        <w:tab w:val="center" w:pos="4153"/>
        <w:tab w:val="right" w:pos="8306"/>
      </w:tabs>
      <w:spacing w:after="0" w:line="240" w:lineRule="auto"/>
    </w:pPr>
  </w:style>
  <w:style w:type="character" w:customStyle="1" w:styleId="Char0">
    <w:name w:val="Κεφαλίδα Char"/>
    <w:basedOn w:val="a0"/>
    <w:link w:val="a9"/>
    <w:uiPriority w:val="99"/>
    <w:semiHidden/>
    <w:rsid w:val="004B329B"/>
  </w:style>
  <w:style w:type="paragraph" w:styleId="aa">
    <w:name w:val="footer"/>
    <w:basedOn w:val="a"/>
    <w:link w:val="Char1"/>
    <w:uiPriority w:val="99"/>
    <w:unhideWhenUsed/>
    <w:rsid w:val="004B329B"/>
    <w:pPr>
      <w:tabs>
        <w:tab w:val="center" w:pos="4153"/>
        <w:tab w:val="right" w:pos="8306"/>
      </w:tabs>
      <w:spacing w:after="0" w:line="240" w:lineRule="auto"/>
    </w:pPr>
  </w:style>
  <w:style w:type="character" w:customStyle="1" w:styleId="Char1">
    <w:name w:val="Υποσέλιδο Char"/>
    <w:basedOn w:val="a0"/>
    <w:link w:val="aa"/>
    <w:uiPriority w:val="99"/>
    <w:rsid w:val="004B329B"/>
  </w:style>
  <w:style w:type="table" w:styleId="-2">
    <w:name w:val="Light Shading Accent 2"/>
    <w:basedOn w:val="a1"/>
    <w:uiPriority w:val="60"/>
    <w:rsid w:val="00CB3BE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0">
    <w:name w:val="Ανοιχτόχρωμη σκίαση1"/>
    <w:basedOn w:val="a1"/>
    <w:uiPriority w:val="60"/>
    <w:rsid w:val="00CB3B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Shading Accent 4"/>
    <w:basedOn w:val="a1"/>
    <w:uiPriority w:val="60"/>
    <w:rsid w:val="00CB3BE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CB3BE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CB3BE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1">
    <w:name w:val="Medium List 2 Accent 1"/>
    <w:basedOn w:val="a1"/>
    <w:uiPriority w:val="66"/>
    <w:rsid w:val="00CB3BE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
    <w:name w:val="Ανοιχτόχρωμη λίστα - ΄Εμφαση 11"/>
    <w:basedOn w:val="a1"/>
    <w:uiPriority w:val="61"/>
    <w:rsid w:val="00CB3BE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B310A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2">
    <w:name w:val="Medium Shading 2 Accent 2"/>
    <w:basedOn w:val="a1"/>
    <w:uiPriority w:val="64"/>
    <w:rsid w:val="00B310A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B310A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Ανοιχτόχρωμη σκίαση - Έμφαση 11"/>
    <w:basedOn w:val="a1"/>
    <w:uiPriority w:val="60"/>
    <w:rsid w:val="00B310A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Light Shading Accent 6"/>
    <w:basedOn w:val="a1"/>
    <w:uiPriority w:val="60"/>
    <w:rsid w:val="00B310A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0">
    <w:name w:val="Ανοιχτόχρωμη σκίαση2"/>
    <w:basedOn w:val="a1"/>
    <w:uiPriority w:val="60"/>
    <w:rsid w:val="00B310A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60">
    <w:name w:val="Light List Accent 6"/>
    <w:basedOn w:val="a1"/>
    <w:uiPriority w:val="61"/>
    <w:rsid w:val="009452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3">
    <w:name w:val="Medium Shading 2 Accent 3"/>
    <w:basedOn w:val="a1"/>
    <w:uiPriority w:val="64"/>
    <w:rsid w:val="000573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List 1 Accent 3"/>
    <w:basedOn w:val="a1"/>
    <w:uiPriority w:val="65"/>
    <w:rsid w:val="000573C3"/>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50">
    <w:name w:val="Light Grid Accent 5"/>
    <w:basedOn w:val="a1"/>
    <w:uiPriority w:val="62"/>
    <w:rsid w:val="000573C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1">
    <w:name w:val="Light List Accent 5"/>
    <w:basedOn w:val="a1"/>
    <w:uiPriority w:val="61"/>
    <w:rsid w:val="0049586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1">
    <w:name w:val="Μεσαία σκίαση 1 - ΄Εμφαση 11"/>
    <w:basedOn w:val="a1"/>
    <w:uiPriority w:val="63"/>
    <w:rsid w:val="004958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2-11">
    <w:name w:val="Μεσαία σκίαση 2 - ΄Εμφαση 11"/>
    <w:basedOn w:val="a1"/>
    <w:uiPriority w:val="64"/>
    <w:rsid w:val="004958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3040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rsid w:val="004B548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A206F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A206F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1">
    <w:name w:val="Light Grid Accent 2"/>
    <w:basedOn w:val="a1"/>
    <w:uiPriority w:val="62"/>
    <w:rsid w:val="00A206F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Shading 1 Accent 2"/>
    <w:basedOn w:val="a1"/>
    <w:uiPriority w:val="63"/>
    <w:rsid w:val="00A206F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20">
    <w:name w:val="Medium List 1 Accent 2"/>
    <w:basedOn w:val="a1"/>
    <w:uiPriority w:val="65"/>
    <w:rsid w:val="0098625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40">
    <w:name w:val="Light List Accent 4"/>
    <w:basedOn w:val="a1"/>
    <w:uiPriority w:val="61"/>
    <w:rsid w:val="00B504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30">
    <w:name w:val="Medium Shading 1 Accent 3"/>
    <w:basedOn w:val="a1"/>
    <w:uiPriority w:val="63"/>
    <w:rsid w:val="00B504C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2">
    <w:name w:val="Ανοιχτόχρωμη λίστα - ΄Εμφαση 12"/>
    <w:basedOn w:val="a1"/>
    <w:uiPriority w:val="61"/>
    <w:rsid w:val="00BF4E6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0">
    <w:name w:val="Light List Accent 3"/>
    <w:basedOn w:val="a1"/>
    <w:uiPriority w:val="61"/>
    <w:rsid w:val="001C15C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61">
    <w:name w:val="Light Grid Accent 6"/>
    <w:basedOn w:val="a1"/>
    <w:uiPriority w:val="62"/>
    <w:rsid w:val="0066238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Light Grid Accent 4"/>
    <w:basedOn w:val="a1"/>
    <w:uiPriority w:val="62"/>
    <w:rsid w:val="0066238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1">
    <w:name w:val="Light Grid Accent 3"/>
    <w:basedOn w:val="a1"/>
    <w:uiPriority w:val="62"/>
    <w:rsid w:val="006623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1">
    <w:name w:val="Ανοιχτόχρωμο πλέγμα - ΄Εμφαση 11"/>
    <w:basedOn w:val="a1"/>
    <w:uiPriority w:val="62"/>
    <w:rsid w:val="0066238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50">
    <w:name w:val="Medium List 2 Accent 5"/>
    <w:basedOn w:val="a1"/>
    <w:uiPriority w:val="66"/>
    <w:rsid w:val="00886E1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0">
    <w:name w:val="Medium Grid 1 Accent 5"/>
    <w:basedOn w:val="a1"/>
    <w:uiPriority w:val="67"/>
    <w:rsid w:val="00886E1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5">
    <w:name w:val="Medium Grid 3 Accent 5"/>
    <w:basedOn w:val="a1"/>
    <w:uiPriority w:val="69"/>
    <w:rsid w:val="00886E1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1"/>
    <w:uiPriority w:val="69"/>
    <w:rsid w:val="00886E1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40">
    <w:name w:val="Medium List 2 Accent 4"/>
    <w:basedOn w:val="a1"/>
    <w:uiPriority w:val="66"/>
    <w:rsid w:val="00FB748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31">
    <w:name w:val="Medium Grid 1 Accent 3"/>
    <w:basedOn w:val="a1"/>
    <w:uiPriority w:val="67"/>
    <w:rsid w:val="00FB748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41">
    <w:name w:val="Medium Grid 2 Accent 4"/>
    <w:basedOn w:val="a1"/>
    <w:uiPriority w:val="68"/>
    <w:rsid w:val="00632E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0">
    <w:name w:val="Medium Grid 2 Accent 3"/>
    <w:basedOn w:val="a1"/>
    <w:uiPriority w:val="68"/>
    <w:rsid w:val="00881B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0">
    <w:name w:val="Medium Grid 2 Accent 2"/>
    <w:basedOn w:val="a1"/>
    <w:uiPriority w:val="68"/>
    <w:rsid w:val="00881B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881B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21">
    <w:name w:val="Μεσαίο πλέγμα 21"/>
    <w:basedOn w:val="a1"/>
    <w:uiPriority w:val="68"/>
    <w:rsid w:val="00881B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51">
    <w:name w:val="Medium Grid 2 Accent 5"/>
    <w:basedOn w:val="a1"/>
    <w:uiPriority w:val="68"/>
    <w:rsid w:val="00881B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210">
    <w:name w:val="Μεσαία λίστα 21"/>
    <w:basedOn w:val="a1"/>
    <w:uiPriority w:val="66"/>
    <w:rsid w:val="000123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Colorful Shading Accent 1"/>
    <w:basedOn w:val="a1"/>
    <w:uiPriority w:val="71"/>
    <w:rsid w:val="000123C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52">
    <w:name w:val="Colorful Shading Accent 5"/>
    <w:basedOn w:val="a1"/>
    <w:uiPriority w:val="71"/>
    <w:rsid w:val="000123C8"/>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1"/>
    <w:uiPriority w:val="71"/>
    <w:rsid w:val="000123C8"/>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1"/>
    <w:uiPriority w:val="71"/>
    <w:rsid w:val="000123C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Medium Grid 3 Accent 3"/>
    <w:basedOn w:val="a1"/>
    <w:uiPriority w:val="69"/>
    <w:rsid w:val="0029789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1"/>
    <w:uiPriority w:val="69"/>
    <w:rsid w:val="0029789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1">
    <w:name w:val="Μεσαίο πλέγμα 31"/>
    <w:basedOn w:val="a1"/>
    <w:uiPriority w:val="69"/>
    <w:rsid w:val="0029789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0">
    <w:name w:val="Medium Grid 2 Accent 6"/>
    <w:basedOn w:val="a1"/>
    <w:uiPriority w:val="68"/>
    <w:rsid w:val="0029789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1">
    <w:name w:val="Medium Grid 3 Accent 1"/>
    <w:basedOn w:val="a1"/>
    <w:uiPriority w:val="69"/>
    <w:rsid w:val="0029789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3">
    <w:name w:val="Dark List Accent 5"/>
    <w:basedOn w:val="a1"/>
    <w:uiPriority w:val="70"/>
    <w:rsid w:val="00B61F8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2">
    <w:name w:val="Dark List Accent 3"/>
    <w:basedOn w:val="a1"/>
    <w:uiPriority w:val="70"/>
    <w:rsid w:val="00B61F8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3-6">
    <w:name w:val="Medium Grid 3 Accent 6"/>
    <w:basedOn w:val="a1"/>
    <w:uiPriority w:val="69"/>
    <w:rsid w:val="00B61F8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CM31">
    <w:name w:val="CM31"/>
    <w:basedOn w:val="a"/>
    <w:next w:val="a"/>
    <w:rsid w:val="004454B1"/>
    <w:pPr>
      <w:widowControl w:val="0"/>
      <w:autoSpaceDE w:val="0"/>
      <w:autoSpaceDN w:val="0"/>
      <w:adjustRightInd w:val="0"/>
      <w:spacing w:after="0" w:line="240" w:lineRule="auto"/>
    </w:pPr>
    <w:rPr>
      <w:rFonts w:ascii="TTE1D050B8t00" w:eastAsia="Times New Roman" w:hAnsi="TTE1D050B8t00" w:cs="Times New Roman"/>
      <w:sz w:val="24"/>
      <w:szCs w:val="24"/>
      <w:lang w:eastAsia="el-GR"/>
    </w:rPr>
  </w:style>
  <w:style w:type="character" w:customStyle="1" w:styleId="1Char">
    <w:name w:val="Επικεφαλίδα 1 Char"/>
    <w:basedOn w:val="a0"/>
    <w:link w:val="1"/>
    <w:uiPriority w:val="9"/>
    <w:rsid w:val="004454B1"/>
    <w:rPr>
      <w:rFonts w:asciiTheme="majorHAnsi" w:eastAsiaTheme="majorEastAsia" w:hAnsiTheme="majorHAnsi" w:cstheme="majorBidi"/>
      <w:b/>
      <w:bCs/>
      <w:i/>
      <w:iCs/>
      <w:sz w:val="32"/>
      <w:szCs w:val="32"/>
    </w:rPr>
  </w:style>
  <w:style w:type="character" w:customStyle="1" w:styleId="2Char">
    <w:name w:val="Επικεφαλίδα 2 Char"/>
    <w:basedOn w:val="a0"/>
    <w:link w:val="2"/>
    <w:uiPriority w:val="9"/>
    <w:semiHidden/>
    <w:rsid w:val="004454B1"/>
    <w:rPr>
      <w:rFonts w:asciiTheme="majorHAnsi" w:eastAsiaTheme="majorEastAsia" w:hAnsiTheme="majorHAnsi" w:cstheme="majorBidi"/>
      <w:b/>
      <w:bCs/>
      <w:i/>
      <w:iCs/>
      <w:sz w:val="28"/>
      <w:szCs w:val="28"/>
    </w:rPr>
  </w:style>
  <w:style w:type="character" w:customStyle="1" w:styleId="3Char">
    <w:name w:val="Επικεφαλίδα 3 Char"/>
    <w:basedOn w:val="a0"/>
    <w:link w:val="3"/>
    <w:uiPriority w:val="9"/>
    <w:semiHidden/>
    <w:rsid w:val="004454B1"/>
    <w:rPr>
      <w:rFonts w:asciiTheme="majorHAnsi" w:eastAsiaTheme="majorEastAsia" w:hAnsiTheme="majorHAnsi" w:cstheme="majorBidi"/>
      <w:b/>
      <w:bCs/>
      <w:i/>
      <w:iCs/>
      <w:sz w:val="26"/>
      <w:szCs w:val="26"/>
    </w:rPr>
  </w:style>
  <w:style w:type="character" w:customStyle="1" w:styleId="4Char">
    <w:name w:val="Επικεφαλίδα 4 Char"/>
    <w:basedOn w:val="a0"/>
    <w:link w:val="4"/>
    <w:uiPriority w:val="9"/>
    <w:semiHidden/>
    <w:rsid w:val="004454B1"/>
    <w:rPr>
      <w:rFonts w:asciiTheme="majorHAnsi" w:eastAsiaTheme="majorEastAsia" w:hAnsiTheme="majorHAnsi" w:cstheme="majorBidi"/>
      <w:b/>
      <w:bCs/>
      <w:i/>
      <w:iCs/>
      <w:sz w:val="24"/>
      <w:szCs w:val="24"/>
    </w:rPr>
  </w:style>
  <w:style w:type="character" w:customStyle="1" w:styleId="5Char">
    <w:name w:val="Επικεφαλίδα 5 Char"/>
    <w:basedOn w:val="a0"/>
    <w:link w:val="5"/>
    <w:uiPriority w:val="9"/>
    <w:semiHidden/>
    <w:rsid w:val="004454B1"/>
    <w:rPr>
      <w:rFonts w:asciiTheme="majorHAnsi" w:eastAsiaTheme="majorEastAsia" w:hAnsiTheme="majorHAnsi" w:cstheme="majorBidi"/>
      <w:b/>
      <w:bCs/>
      <w:i/>
      <w:iCs/>
    </w:rPr>
  </w:style>
  <w:style w:type="character" w:customStyle="1" w:styleId="6Char">
    <w:name w:val="Επικεφαλίδα 6 Char"/>
    <w:basedOn w:val="a0"/>
    <w:link w:val="6"/>
    <w:uiPriority w:val="9"/>
    <w:semiHidden/>
    <w:rsid w:val="004454B1"/>
    <w:rPr>
      <w:rFonts w:asciiTheme="majorHAnsi" w:eastAsiaTheme="majorEastAsia" w:hAnsiTheme="majorHAnsi" w:cstheme="majorBidi"/>
      <w:b/>
      <w:bCs/>
      <w:i/>
      <w:iCs/>
    </w:rPr>
  </w:style>
  <w:style w:type="character" w:customStyle="1" w:styleId="7Char">
    <w:name w:val="Επικεφαλίδα 7 Char"/>
    <w:basedOn w:val="a0"/>
    <w:link w:val="7"/>
    <w:uiPriority w:val="9"/>
    <w:semiHidden/>
    <w:rsid w:val="004454B1"/>
    <w:rPr>
      <w:rFonts w:asciiTheme="majorHAnsi" w:eastAsiaTheme="majorEastAsia" w:hAnsiTheme="majorHAnsi" w:cstheme="majorBidi"/>
      <w:b/>
      <w:bCs/>
      <w:i/>
      <w:iCs/>
      <w:sz w:val="20"/>
      <w:szCs w:val="20"/>
    </w:rPr>
  </w:style>
  <w:style w:type="character" w:customStyle="1" w:styleId="8Char">
    <w:name w:val="Επικεφαλίδα 8 Char"/>
    <w:basedOn w:val="a0"/>
    <w:link w:val="8"/>
    <w:uiPriority w:val="9"/>
    <w:semiHidden/>
    <w:rsid w:val="004454B1"/>
    <w:rPr>
      <w:rFonts w:asciiTheme="majorHAnsi" w:eastAsiaTheme="majorEastAsia" w:hAnsiTheme="majorHAnsi" w:cstheme="majorBidi"/>
      <w:b/>
      <w:bCs/>
      <w:i/>
      <w:iCs/>
      <w:sz w:val="18"/>
      <w:szCs w:val="18"/>
    </w:rPr>
  </w:style>
  <w:style w:type="character" w:customStyle="1" w:styleId="9Char">
    <w:name w:val="Επικεφαλίδα 9 Char"/>
    <w:basedOn w:val="a0"/>
    <w:link w:val="9"/>
    <w:uiPriority w:val="9"/>
    <w:semiHidden/>
    <w:rsid w:val="004454B1"/>
    <w:rPr>
      <w:rFonts w:asciiTheme="majorHAnsi" w:eastAsiaTheme="majorEastAsia" w:hAnsiTheme="majorHAnsi" w:cstheme="majorBidi"/>
      <w:i/>
      <w:iCs/>
      <w:sz w:val="18"/>
      <w:szCs w:val="18"/>
    </w:rPr>
  </w:style>
  <w:style w:type="paragraph" w:styleId="ab">
    <w:name w:val="Title"/>
    <w:basedOn w:val="a"/>
    <w:next w:val="a"/>
    <w:link w:val="Char2"/>
    <w:uiPriority w:val="10"/>
    <w:qFormat/>
    <w:rsid w:val="004454B1"/>
    <w:pPr>
      <w:spacing w:line="240" w:lineRule="auto"/>
      <w:ind w:firstLine="0"/>
    </w:pPr>
    <w:rPr>
      <w:rFonts w:asciiTheme="majorHAnsi" w:eastAsiaTheme="majorEastAsia" w:hAnsiTheme="majorHAnsi" w:cstheme="majorBidi"/>
      <w:b/>
      <w:bCs/>
      <w:i/>
      <w:iCs/>
      <w:spacing w:val="10"/>
      <w:sz w:val="60"/>
      <w:szCs w:val="60"/>
    </w:rPr>
  </w:style>
  <w:style w:type="character" w:customStyle="1" w:styleId="Char2">
    <w:name w:val="Τίτλος Char"/>
    <w:basedOn w:val="a0"/>
    <w:link w:val="ab"/>
    <w:uiPriority w:val="10"/>
    <w:rsid w:val="004454B1"/>
    <w:rPr>
      <w:rFonts w:asciiTheme="majorHAnsi" w:eastAsiaTheme="majorEastAsia" w:hAnsiTheme="majorHAnsi" w:cstheme="majorBidi"/>
      <w:b/>
      <w:bCs/>
      <w:i/>
      <w:iCs/>
      <w:spacing w:val="10"/>
      <w:sz w:val="60"/>
      <w:szCs w:val="60"/>
    </w:rPr>
  </w:style>
  <w:style w:type="paragraph" w:styleId="ac">
    <w:name w:val="Subtitle"/>
    <w:basedOn w:val="a"/>
    <w:next w:val="a"/>
    <w:link w:val="Char3"/>
    <w:uiPriority w:val="11"/>
    <w:qFormat/>
    <w:rsid w:val="004454B1"/>
    <w:pPr>
      <w:spacing w:after="320"/>
      <w:jc w:val="right"/>
    </w:pPr>
    <w:rPr>
      <w:i/>
      <w:iCs/>
      <w:color w:val="808080" w:themeColor="text1" w:themeTint="7F"/>
      <w:spacing w:val="10"/>
      <w:sz w:val="24"/>
      <w:szCs w:val="24"/>
    </w:rPr>
  </w:style>
  <w:style w:type="character" w:customStyle="1" w:styleId="Char3">
    <w:name w:val="Υπότιτλος Char"/>
    <w:basedOn w:val="a0"/>
    <w:link w:val="ac"/>
    <w:uiPriority w:val="11"/>
    <w:rsid w:val="004454B1"/>
    <w:rPr>
      <w:i/>
      <w:iCs/>
      <w:color w:val="808080" w:themeColor="text1" w:themeTint="7F"/>
      <w:spacing w:val="10"/>
      <w:sz w:val="24"/>
      <w:szCs w:val="24"/>
    </w:rPr>
  </w:style>
  <w:style w:type="paragraph" w:styleId="ad">
    <w:name w:val="No Spacing"/>
    <w:basedOn w:val="a"/>
    <w:link w:val="Char4"/>
    <w:uiPriority w:val="1"/>
    <w:qFormat/>
    <w:rsid w:val="004454B1"/>
    <w:pPr>
      <w:spacing w:after="0" w:line="240" w:lineRule="auto"/>
      <w:ind w:firstLine="0"/>
    </w:pPr>
  </w:style>
  <w:style w:type="paragraph" w:styleId="ae">
    <w:name w:val="Quote"/>
    <w:basedOn w:val="a"/>
    <w:next w:val="a"/>
    <w:link w:val="Char5"/>
    <w:uiPriority w:val="29"/>
    <w:qFormat/>
    <w:rsid w:val="004454B1"/>
    <w:rPr>
      <w:color w:val="5A5A5A" w:themeColor="text1" w:themeTint="A5"/>
    </w:rPr>
  </w:style>
  <w:style w:type="character" w:customStyle="1" w:styleId="Char5">
    <w:name w:val="Απόσπασμα Char"/>
    <w:basedOn w:val="a0"/>
    <w:link w:val="ae"/>
    <w:uiPriority w:val="29"/>
    <w:rsid w:val="004454B1"/>
    <w:rPr>
      <w:rFonts w:asciiTheme="minorHAnsi"/>
      <w:color w:val="5A5A5A" w:themeColor="text1" w:themeTint="A5"/>
    </w:rPr>
  </w:style>
  <w:style w:type="paragraph" w:styleId="af">
    <w:name w:val="Intense Quote"/>
    <w:basedOn w:val="a"/>
    <w:next w:val="a"/>
    <w:link w:val="Char6"/>
    <w:uiPriority w:val="30"/>
    <w:qFormat/>
    <w:rsid w:val="004454B1"/>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har6">
    <w:name w:val="Έντονο εισαγωγικό Char"/>
    <w:basedOn w:val="a0"/>
    <w:link w:val="af"/>
    <w:uiPriority w:val="30"/>
    <w:rsid w:val="004454B1"/>
    <w:rPr>
      <w:rFonts w:asciiTheme="majorHAnsi" w:eastAsiaTheme="majorEastAsia" w:hAnsiTheme="majorHAnsi" w:cstheme="majorBidi"/>
      <w:i/>
      <w:iCs/>
      <w:sz w:val="20"/>
      <w:szCs w:val="20"/>
    </w:rPr>
  </w:style>
  <w:style w:type="character" w:styleId="af0">
    <w:name w:val="Subtle Emphasis"/>
    <w:uiPriority w:val="19"/>
    <w:qFormat/>
    <w:rsid w:val="004454B1"/>
    <w:rPr>
      <w:i/>
      <w:iCs/>
      <w:color w:val="5A5A5A" w:themeColor="text1" w:themeTint="A5"/>
    </w:rPr>
  </w:style>
  <w:style w:type="character" w:styleId="af1">
    <w:name w:val="Intense Emphasis"/>
    <w:uiPriority w:val="21"/>
    <w:qFormat/>
    <w:rsid w:val="004454B1"/>
    <w:rPr>
      <w:b/>
      <w:bCs/>
      <w:i/>
      <w:iCs/>
      <w:color w:val="auto"/>
      <w:u w:val="single"/>
    </w:rPr>
  </w:style>
  <w:style w:type="character" w:styleId="af2">
    <w:name w:val="Subtle Reference"/>
    <w:uiPriority w:val="31"/>
    <w:qFormat/>
    <w:rsid w:val="004454B1"/>
    <w:rPr>
      <w:smallCaps/>
    </w:rPr>
  </w:style>
  <w:style w:type="character" w:styleId="af3">
    <w:name w:val="Intense Reference"/>
    <w:uiPriority w:val="32"/>
    <w:qFormat/>
    <w:rsid w:val="004454B1"/>
    <w:rPr>
      <w:b/>
      <w:bCs/>
      <w:smallCaps/>
      <w:color w:val="auto"/>
    </w:rPr>
  </w:style>
  <w:style w:type="character" w:styleId="af4">
    <w:name w:val="Book Title"/>
    <w:uiPriority w:val="33"/>
    <w:qFormat/>
    <w:rsid w:val="004454B1"/>
    <w:rPr>
      <w:rFonts w:asciiTheme="majorHAnsi" w:eastAsiaTheme="majorEastAsia" w:hAnsiTheme="majorHAnsi" w:cstheme="majorBidi"/>
      <w:b/>
      <w:bCs/>
      <w:smallCaps/>
      <w:color w:val="auto"/>
      <w:u w:val="single"/>
    </w:rPr>
  </w:style>
  <w:style w:type="paragraph" w:styleId="af5">
    <w:name w:val="TOC Heading"/>
    <w:basedOn w:val="1"/>
    <w:next w:val="a"/>
    <w:uiPriority w:val="39"/>
    <w:semiHidden/>
    <w:unhideWhenUsed/>
    <w:qFormat/>
    <w:rsid w:val="004454B1"/>
    <w:pPr>
      <w:outlineLvl w:val="9"/>
    </w:pPr>
  </w:style>
  <w:style w:type="character" w:customStyle="1" w:styleId="Char4">
    <w:name w:val="Χωρίς διάστιχο Char"/>
    <w:basedOn w:val="a0"/>
    <w:link w:val="ad"/>
    <w:uiPriority w:val="1"/>
    <w:rsid w:val="004454B1"/>
  </w:style>
  <w:style w:type="paragraph" w:customStyle="1" w:styleId="CM34">
    <w:name w:val="CM34"/>
    <w:basedOn w:val="a"/>
    <w:next w:val="a"/>
    <w:rsid w:val="00AF19C1"/>
    <w:pPr>
      <w:widowControl w:val="0"/>
      <w:autoSpaceDE w:val="0"/>
      <w:autoSpaceDN w:val="0"/>
      <w:adjustRightInd w:val="0"/>
      <w:spacing w:after="0" w:line="240" w:lineRule="auto"/>
      <w:ind w:firstLine="0"/>
    </w:pPr>
    <w:rPr>
      <w:rFonts w:ascii="TTE1D050B8t00" w:eastAsia="Times New Roman" w:hAnsi="TTE1D050B8t00" w:cs="Times New Roman"/>
      <w:sz w:val="24"/>
      <w:szCs w:val="24"/>
      <w:lang w:val="el-GR" w:eastAsia="el-GR" w:bidi="ar-SA"/>
    </w:rPr>
  </w:style>
</w:styles>
</file>

<file path=word/webSettings.xml><?xml version="1.0" encoding="utf-8"?>
<w:webSettings xmlns:r="http://schemas.openxmlformats.org/officeDocument/2006/relationships" xmlns:w="http://schemas.openxmlformats.org/wordprocessingml/2006/main">
  <w:divs>
    <w:div w:id="73473690">
      <w:marLeft w:val="0"/>
      <w:marRight w:val="0"/>
      <w:marTop w:val="0"/>
      <w:marBottom w:val="0"/>
      <w:divBdr>
        <w:top w:val="single" w:sz="6" w:space="5" w:color="FFFFFF"/>
        <w:left w:val="single" w:sz="6" w:space="7" w:color="FFFFFF"/>
        <w:bottom w:val="single" w:sz="6" w:space="5" w:color="FFFFFF"/>
        <w:right w:val="single" w:sz="6" w:space="7" w:color="FFFFFF"/>
      </w:divBdr>
      <w:divsChild>
        <w:div w:id="1869369850">
          <w:marLeft w:val="0"/>
          <w:marRight w:val="0"/>
          <w:marTop w:val="0"/>
          <w:marBottom w:val="0"/>
          <w:divBdr>
            <w:top w:val="none" w:sz="0" w:space="0" w:color="auto"/>
            <w:left w:val="none" w:sz="0" w:space="0" w:color="auto"/>
            <w:bottom w:val="none" w:sz="0" w:space="0" w:color="auto"/>
            <w:right w:val="none" w:sz="0" w:space="0" w:color="auto"/>
          </w:divBdr>
        </w:div>
      </w:divsChild>
    </w:div>
    <w:div w:id="314459551">
      <w:marLeft w:val="0"/>
      <w:marRight w:val="0"/>
      <w:marTop w:val="0"/>
      <w:marBottom w:val="0"/>
      <w:divBdr>
        <w:top w:val="single" w:sz="6" w:space="5" w:color="FFFFFF"/>
        <w:left w:val="single" w:sz="6" w:space="7" w:color="FFFFFF"/>
        <w:bottom w:val="single" w:sz="6" w:space="5" w:color="FFFFFF"/>
        <w:right w:val="single" w:sz="6" w:space="7" w:color="FFFFFF"/>
      </w:divBdr>
      <w:divsChild>
        <w:div w:id="578291486">
          <w:marLeft w:val="0"/>
          <w:marRight w:val="0"/>
          <w:marTop w:val="0"/>
          <w:marBottom w:val="0"/>
          <w:divBdr>
            <w:top w:val="none" w:sz="0" w:space="0" w:color="auto"/>
            <w:left w:val="none" w:sz="0" w:space="0" w:color="auto"/>
            <w:bottom w:val="none" w:sz="0" w:space="0" w:color="auto"/>
            <w:right w:val="none" w:sz="0" w:space="0" w:color="auto"/>
          </w:divBdr>
        </w:div>
      </w:divsChild>
    </w:div>
    <w:div w:id="884219163">
      <w:bodyDiv w:val="1"/>
      <w:marLeft w:val="0"/>
      <w:marRight w:val="0"/>
      <w:marTop w:val="0"/>
      <w:marBottom w:val="0"/>
      <w:divBdr>
        <w:top w:val="none" w:sz="0" w:space="0" w:color="auto"/>
        <w:left w:val="none" w:sz="0" w:space="0" w:color="auto"/>
        <w:bottom w:val="none" w:sz="0" w:space="0" w:color="auto"/>
        <w:right w:val="none" w:sz="0" w:space="0" w:color="auto"/>
      </w:divBdr>
      <w:divsChild>
        <w:div w:id="1649095328">
          <w:marLeft w:val="0"/>
          <w:marRight w:val="0"/>
          <w:marTop w:val="0"/>
          <w:marBottom w:val="0"/>
          <w:divBdr>
            <w:top w:val="none" w:sz="0" w:space="0" w:color="auto"/>
            <w:left w:val="none" w:sz="0" w:space="0" w:color="auto"/>
            <w:bottom w:val="none" w:sz="0" w:space="0" w:color="auto"/>
            <w:right w:val="none" w:sz="0" w:space="0" w:color="auto"/>
          </w:divBdr>
          <w:divsChild>
            <w:div w:id="171378751">
              <w:marLeft w:val="0"/>
              <w:marRight w:val="0"/>
              <w:marTop w:val="0"/>
              <w:marBottom w:val="0"/>
              <w:divBdr>
                <w:top w:val="none" w:sz="0" w:space="0" w:color="auto"/>
                <w:left w:val="none" w:sz="0" w:space="0" w:color="auto"/>
                <w:bottom w:val="none" w:sz="0" w:space="0" w:color="auto"/>
                <w:right w:val="none" w:sz="0" w:space="0" w:color="auto"/>
              </w:divBdr>
              <w:divsChild>
                <w:div w:id="16587051">
                  <w:marLeft w:val="0"/>
                  <w:marRight w:val="0"/>
                  <w:marTop w:val="0"/>
                  <w:marBottom w:val="0"/>
                  <w:divBdr>
                    <w:top w:val="none" w:sz="0" w:space="0" w:color="auto"/>
                    <w:left w:val="none" w:sz="0" w:space="0" w:color="auto"/>
                    <w:bottom w:val="none" w:sz="0" w:space="0" w:color="auto"/>
                    <w:right w:val="none" w:sz="0" w:space="0" w:color="auto"/>
                  </w:divBdr>
                  <w:divsChild>
                    <w:div w:id="1162500703">
                      <w:marLeft w:val="0"/>
                      <w:marRight w:val="0"/>
                      <w:marTop w:val="0"/>
                      <w:marBottom w:val="0"/>
                      <w:divBdr>
                        <w:top w:val="none" w:sz="0" w:space="0" w:color="auto"/>
                        <w:left w:val="none" w:sz="0" w:space="0" w:color="auto"/>
                        <w:bottom w:val="none" w:sz="0" w:space="0" w:color="auto"/>
                        <w:right w:val="none" w:sz="0" w:space="0" w:color="auto"/>
                      </w:divBdr>
                      <w:divsChild>
                        <w:div w:id="205027221">
                          <w:marLeft w:val="0"/>
                          <w:marRight w:val="0"/>
                          <w:marTop w:val="0"/>
                          <w:marBottom w:val="0"/>
                          <w:divBdr>
                            <w:top w:val="none" w:sz="0" w:space="0" w:color="auto"/>
                            <w:left w:val="none" w:sz="0" w:space="0" w:color="auto"/>
                            <w:bottom w:val="none" w:sz="0" w:space="0" w:color="auto"/>
                            <w:right w:val="none" w:sz="0" w:space="0" w:color="auto"/>
                          </w:divBdr>
                          <w:divsChild>
                            <w:div w:id="1735932669">
                              <w:marLeft w:val="0"/>
                              <w:marRight w:val="0"/>
                              <w:marTop w:val="0"/>
                              <w:marBottom w:val="0"/>
                              <w:divBdr>
                                <w:top w:val="none" w:sz="0" w:space="0" w:color="auto"/>
                                <w:left w:val="none" w:sz="0" w:space="0" w:color="auto"/>
                                <w:bottom w:val="none" w:sz="0" w:space="0" w:color="auto"/>
                                <w:right w:val="none" w:sz="0" w:space="0" w:color="auto"/>
                              </w:divBdr>
                              <w:divsChild>
                                <w:div w:id="367223531">
                                  <w:marLeft w:val="0"/>
                                  <w:marRight w:val="0"/>
                                  <w:marTop w:val="0"/>
                                  <w:marBottom w:val="0"/>
                                  <w:divBdr>
                                    <w:top w:val="single" w:sz="12" w:space="11" w:color="000000"/>
                                    <w:left w:val="single" w:sz="6" w:space="11" w:color="D4D4D4"/>
                                    <w:bottom w:val="single" w:sz="6" w:space="5" w:color="D4D4D4"/>
                                    <w:right w:val="single" w:sz="6" w:space="6" w:color="D4D4D4"/>
                                  </w:divBdr>
                                  <w:divsChild>
                                    <w:div w:id="779910647">
                                      <w:marLeft w:val="0"/>
                                      <w:marRight w:val="0"/>
                                      <w:marTop w:val="0"/>
                                      <w:marBottom w:val="0"/>
                                      <w:divBdr>
                                        <w:top w:val="none" w:sz="0" w:space="0" w:color="auto"/>
                                        <w:left w:val="none" w:sz="0" w:space="0" w:color="auto"/>
                                        <w:bottom w:val="none" w:sz="0" w:space="0" w:color="auto"/>
                                        <w:right w:val="none" w:sz="0" w:space="0" w:color="auto"/>
                                      </w:divBdr>
                                      <w:divsChild>
                                        <w:div w:id="358286914">
                                          <w:marLeft w:val="0"/>
                                          <w:marRight w:val="0"/>
                                          <w:marTop w:val="300"/>
                                          <w:marBottom w:val="0"/>
                                          <w:divBdr>
                                            <w:top w:val="none" w:sz="0" w:space="0" w:color="auto"/>
                                            <w:left w:val="none" w:sz="0" w:space="0" w:color="auto"/>
                                            <w:bottom w:val="none" w:sz="0" w:space="0" w:color="auto"/>
                                            <w:right w:val="none" w:sz="0" w:space="0" w:color="auto"/>
                                          </w:divBdr>
                                          <w:divsChild>
                                            <w:div w:id="85252501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4799761">
      <w:marLeft w:val="0"/>
      <w:marRight w:val="0"/>
      <w:marTop w:val="0"/>
      <w:marBottom w:val="0"/>
      <w:divBdr>
        <w:top w:val="none" w:sz="0" w:space="0" w:color="auto"/>
        <w:left w:val="none" w:sz="0" w:space="0" w:color="auto"/>
        <w:bottom w:val="none" w:sz="0" w:space="0" w:color="auto"/>
        <w:right w:val="none" w:sz="0" w:space="0" w:color="auto"/>
      </w:divBdr>
      <w:divsChild>
        <w:div w:id="670990088">
          <w:marLeft w:val="0"/>
          <w:marRight w:val="0"/>
          <w:marTop w:val="0"/>
          <w:marBottom w:val="0"/>
          <w:divBdr>
            <w:top w:val="none" w:sz="0" w:space="0" w:color="auto"/>
            <w:left w:val="none" w:sz="0" w:space="0" w:color="auto"/>
            <w:bottom w:val="none" w:sz="0" w:space="0" w:color="auto"/>
            <w:right w:val="none" w:sz="0" w:space="0" w:color="auto"/>
          </w:divBdr>
          <w:divsChild>
            <w:div w:id="2052611960">
              <w:marLeft w:val="0"/>
              <w:marRight w:val="0"/>
              <w:marTop w:val="0"/>
              <w:marBottom w:val="0"/>
              <w:divBdr>
                <w:top w:val="none" w:sz="0" w:space="0" w:color="auto"/>
                <w:left w:val="none" w:sz="0" w:space="0" w:color="auto"/>
                <w:bottom w:val="none" w:sz="0" w:space="0" w:color="auto"/>
                <w:right w:val="none" w:sz="0" w:space="0" w:color="auto"/>
              </w:divBdr>
              <w:divsChild>
                <w:div w:id="97022860">
                  <w:marLeft w:val="0"/>
                  <w:marRight w:val="0"/>
                  <w:marTop w:val="0"/>
                  <w:marBottom w:val="0"/>
                  <w:divBdr>
                    <w:top w:val="none" w:sz="0" w:space="0" w:color="auto"/>
                    <w:left w:val="none" w:sz="0" w:space="0" w:color="auto"/>
                    <w:bottom w:val="none" w:sz="0" w:space="0" w:color="auto"/>
                    <w:right w:val="none" w:sz="0" w:space="0" w:color="auto"/>
                  </w:divBdr>
                  <w:divsChild>
                    <w:div w:id="1735228898">
                      <w:marLeft w:val="0"/>
                      <w:marRight w:val="0"/>
                      <w:marTop w:val="0"/>
                      <w:marBottom w:val="0"/>
                      <w:divBdr>
                        <w:top w:val="none" w:sz="0" w:space="0" w:color="auto"/>
                        <w:left w:val="none" w:sz="0" w:space="0" w:color="auto"/>
                        <w:bottom w:val="none" w:sz="0" w:space="0" w:color="auto"/>
                        <w:right w:val="none" w:sz="0" w:space="0" w:color="auto"/>
                      </w:divBdr>
                      <w:divsChild>
                        <w:div w:id="1654138835">
                          <w:marLeft w:val="0"/>
                          <w:marRight w:val="0"/>
                          <w:marTop w:val="0"/>
                          <w:marBottom w:val="0"/>
                          <w:divBdr>
                            <w:top w:val="none" w:sz="0" w:space="0" w:color="auto"/>
                            <w:left w:val="none" w:sz="0" w:space="0" w:color="auto"/>
                            <w:bottom w:val="none" w:sz="0" w:space="0" w:color="auto"/>
                            <w:right w:val="none" w:sz="0" w:space="0" w:color="auto"/>
                          </w:divBdr>
                          <w:divsChild>
                            <w:div w:id="571356596">
                              <w:marLeft w:val="0"/>
                              <w:marRight w:val="0"/>
                              <w:marTop w:val="0"/>
                              <w:marBottom w:val="0"/>
                              <w:divBdr>
                                <w:top w:val="single" w:sz="6" w:space="0" w:color="F5F5F5"/>
                                <w:left w:val="single" w:sz="6" w:space="0" w:color="F5F5F5"/>
                                <w:bottom w:val="single" w:sz="6" w:space="0" w:color="F5F5F5"/>
                                <w:right w:val="single" w:sz="6" w:space="0" w:color="F5F5F5"/>
                              </w:divBdr>
                              <w:divsChild>
                                <w:div w:id="1995600645">
                                  <w:marLeft w:val="0"/>
                                  <w:marRight w:val="0"/>
                                  <w:marTop w:val="0"/>
                                  <w:marBottom w:val="0"/>
                                  <w:divBdr>
                                    <w:top w:val="none" w:sz="0" w:space="0" w:color="auto"/>
                                    <w:left w:val="none" w:sz="0" w:space="0" w:color="auto"/>
                                    <w:bottom w:val="none" w:sz="0" w:space="0" w:color="auto"/>
                                    <w:right w:val="none" w:sz="0" w:space="0" w:color="auto"/>
                                  </w:divBdr>
                                  <w:divsChild>
                                    <w:div w:id="10686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0697">
                              <w:marLeft w:val="0"/>
                              <w:marRight w:val="0"/>
                              <w:marTop w:val="240"/>
                              <w:marBottom w:val="0"/>
                              <w:divBdr>
                                <w:top w:val="none" w:sz="0" w:space="0" w:color="auto"/>
                                <w:left w:val="none" w:sz="0" w:space="0" w:color="auto"/>
                                <w:bottom w:val="none" w:sz="0" w:space="0" w:color="auto"/>
                                <w:right w:val="none" w:sz="0" w:space="0" w:color="auto"/>
                              </w:divBdr>
                            </w:div>
                            <w:div w:id="19077167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84648">
          <w:marLeft w:val="0"/>
          <w:marRight w:val="0"/>
          <w:marTop w:val="1440"/>
          <w:marBottom w:val="0"/>
          <w:divBdr>
            <w:top w:val="none" w:sz="0" w:space="0" w:color="auto"/>
            <w:left w:val="none" w:sz="0" w:space="0" w:color="auto"/>
            <w:bottom w:val="none" w:sz="0" w:space="0" w:color="auto"/>
            <w:right w:val="none" w:sz="0" w:space="0" w:color="auto"/>
          </w:divBdr>
          <w:divsChild>
            <w:div w:id="334842054">
              <w:marLeft w:val="0"/>
              <w:marRight w:val="0"/>
              <w:marTop w:val="0"/>
              <w:marBottom w:val="0"/>
              <w:divBdr>
                <w:top w:val="single" w:sz="6" w:space="0" w:color="EBEBEB"/>
                <w:left w:val="none" w:sz="0" w:space="0" w:color="auto"/>
                <w:bottom w:val="none" w:sz="0" w:space="0" w:color="auto"/>
                <w:right w:val="none" w:sz="0" w:space="0" w:color="auto"/>
              </w:divBdr>
            </w:div>
            <w:div w:id="956374228">
              <w:marLeft w:val="0"/>
              <w:marRight w:val="0"/>
              <w:marTop w:val="240"/>
              <w:marBottom w:val="525"/>
              <w:divBdr>
                <w:top w:val="none" w:sz="0" w:space="0" w:color="auto"/>
                <w:left w:val="none" w:sz="0" w:space="0" w:color="auto"/>
                <w:bottom w:val="none" w:sz="0" w:space="0" w:color="auto"/>
                <w:right w:val="none" w:sz="0" w:space="0" w:color="auto"/>
              </w:divBdr>
              <w:divsChild>
                <w:div w:id="1984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82743">
      <w:bodyDiv w:val="1"/>
      <w:marLeft w:val="0"/>
      <w:marRight w:val="0"/>
      <w:marTop w:val="0"/>
      <w:marBottom w:val="0"/>
      <w:divBdr>
        <w:top w:val="none" w:sz="0" w:space="0" w:color="auto"/>
        <w:left w:val="none" w:sz="0" w:space="0" w:color="auto"/>
        <w:bottom w:val="none" w:sz="0" w:space="0" w:color="auto"/>
        <w:right w:val="none" w:sz="0" w:space="0" w:color="auto"/>
      </w:divBdr>
    </w:div>
    <w:div w:id="1227960127">
      <w:bodyDiv w:val="1"/>
      <w:marLeft w:val="0"/>
      <w:marRight w:val="0"/>
      <w:marTop w:val="0"/>
      <w:marBottom w:val="0"/>
      <w:divBdr>
        <w:top w:val="none" w:sz="0" w:space="0" w:color="auto"/>
        <w:left w:val="none" w:sz="0" w:space="0" w:color="auto"/>
        <w:bottom w:val="none" w:sz="0" w:space="0" w:color="auto"/>
        <w:right w:val="none" w:sz="0" w:space="0" w:color="auto"/>
      </w:divBdr>
      <w:divsChild>
        <w:div w:id="155264872">
          <w:marLeft w:val="0"/>
          <w:marRight w:val="0"/>
          <w:marTop w:val="0"/>
          <w:marBottom w:val="0"/>
          <w:divBdr>
            <w:top w:val="none" w:sz="0" w:space="0" w:color="auto"/>
            <w:left w:val="none" w:sz="0" w:space="0" w:color="auto"/>
            <w:bottom w:val="none" w:sz="0" w:space="0" w:color="auto"/>
            <w:right w:val="none" w:sz="0" w:space="0" w:color="auto"/>
          </w:divBdr>
          <w:divsChild>
            <w:div w:id="1047798046">
              <w:marLeft w:val="0"/>
              <w:marRight w:val="0"/>
              <w:marTop w:val="0"/>
              <w:marBottom w:val="0"/>
              <w:divBdr>
                <w:top w:val="none" w:sz="0" w:space="0" w:color="auto"/>
                <w:left w:val="none" w:sz="0" w:space="0" w:color="auto"/>
                <w:bottom w:val="none" w:sz="0" w:space="0" w:color="auto"/>
                <w:right w:val="none" w:sz="0" w:space="0" w:color="auto"/>
              </w:divBdr>
              <w:divsChild>
                <w:div w:id="18896623">
                  <w:marLeft w:val="0"/>
                  <w:marRight w:val="0"/>
                  <w:marTop w:val="0"/>
                  <w:marBottom w:val="0"/>
                  <w:divBdr>
                    <w:top w:val="none" w:sz="0" w:space="0" w:color="auto"/>
                    <w:left w:val="none" w:sz="0" w:space="0" w:color="auto"/>
                    <w:bottom w:val="none" w:sz="0" w:space="0" w:color="auto"/>
                    <w:right w:val="none" w:sz="0" w:space="0" w:color="auto"/>
                  </w:divBdr>
                  <w:divsChild>
                    <w:div w:id="601688582">
                      <w:marLeft w:val="0"/>
                      <w:marRight w:val="0"/>
                      <w:marTop w:val="0"/>
                      <w:marBottom w:val="0"/>
                      <w:divBdr>
                        <w:top w:val="none" w:sz="0" w:space="0" w:color="auto"/>
                        <w:left w:val="none" w:sz="0" w:space="0" w:color="auto"/>
                        <w:bottom w:val="none" w:sz="0" w:space="0" w:color="auto"/>
                        <w:right w:val="none" w:sz="0" w:space="0" w:color="auto"/>
                      </w:divBdr>
                      <w:divsChild>
                        <w:div w:id="803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781961">
      <w:marLeft w:val="0"/>
      <w:marRight w:val="0"/>
      <w:marTop w:val="0"/>
      <w:marBottom w:val="0"/>
      <w:divBdr>
        <w:top w:val="single" w:sz="6" w:space="0" w:color="CCCCCC"/>
        <w:left w:val="single" w:sz="6" w:space="0" w:color="CCCCCC"/>
        <w:bottom w:val="single" w:sz="6" w:space="5" w:color="CCCCCC"/>
        <w:right w:val="single" w:sz="6" w:space="0" w:color="CCCCCC"/>
      </w:divBdr>
      <w:divsChild>
        <w:div w:id="1768188144">
          <w:marLeft w:val="0"/>
          <w:marRight w:val="0"/>
          <w:marTop w:val="0"/>
          <w:marBottom w:val="0"/>
          <w:divBdr>
            <w:top w:val="none" w:sz="0" w:space="0" w:color="auto"/>
            <w:left w:val="none" w:sz="0" w:space="0" w:color="auto"/>
            <w:bottom w:val="none" w:sz="0" w:space="0" w:color="auto"/>
            <w:right w:val="none" w:sz="0" w:space="0" w:color="auto"/>
          </w:divBdr>
          <w:divsChild>
            <w:div w:id="1649437593">
              <w:marLeft w:val="0"/>
              <w:marRight w:val="0"/>
              <w:marTop w:val="0"/>
              <w:marBottom w:val="0"/>
              <w:divBdr>
                <w:top w:val="none" w:sz="0" w:space="0" w:color="auto"/>
                <w:left w:val="none" w:sz="0" w:space="0" w:color="auto"/>
                <w:bottom w:val="none" w:sz="0" w:space="0" w:color="auto"/>
                <w:right w:val="none" w:sz="0" w:space="0" w:color="auto"/>
              </w:divBdr>
            </w:div>
          </w:divsChild>
        </w:div>
        <w:div w:id="1778062810">
          <w:marLeft w:val="0"/>
          <w:marRight w:val="0"/>
          <w:marTop w:val="0"/>
          <w:marBottom w:val="0"/>
          <w:divBdr>
            <w:top w:val="none" w:sz="0" w:space="0" w:color="auto"/>
            <w:left w:val="none" w:sz="0" w:space="0" w:color="auto"/>
            <w:bottom w:val="none" w:sz="0" w:space="0" w:color="auto"/>
            <w:right w:val="none" w:sz="0" w:space="0" w:color="auto"/>
          </w:divBdr>
        </w:div>
      </w:divsChild>
    </w:div>
    <w:div w:id="213505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med.blogspot.com" TargetMode="External"/><Relationship Id="rId18" Type="http://schemas.openxmlformats.org/officeDocument/2006/relationships/hyperlink" Target="http://www.ahrg.gov" TargetMode="External"/><Relationship Id="rId26" Type="http://schemas.openxmlformats.org/officeDocument/2006/relationships/hyperlink" Target="http://www.cancer.org" TargetMode="External"/><Relationship Id="rId39" Type="http://schemas.openxmlformats.org/officeDocument/2006/relationships/chart" Target="charts/chart8.xml"/><Relationship Id="rId21" Type="http://schemas.openxmlformats.org/officeDocument/2006/relationships/hyperlink" Target="http://www.cancer.org" TargetMode="Externa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hyperlink" Target="http://www.ahrq.gov/clinic/uspstf/uspstopics.htm" TargetMode="External"/><Relationship Id="rId68" Type="http://schemas.openxmlformats.org/officeDocument/2006/relationships/hyperlink" Target="http://www.medlab.cs.uoi.g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dlab.cs.uoi.gr" TargetMode="External"/><Relationship Id="rId29" Type="http://schemas.openxmlformats.org/officeDocument/2006/relationships/hyperlink" Target="http://www.canc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ancer.org"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hyperlink" Target="http://www.cytology.gr" TargetMode="External"/><Relationship Id="rId5" Type="http://schemas.openxmlformats.org/officeDocument/2006/relationships/webSettings" Target="webSettings.xml"/><Relationship Id="rId15" Type="http://schemas.openxmlformats.org/officeDocument/2006/relationships/hyperlink" Target="http://www.medlab.cs.uoi.gr" TargetMode="External"/><Relationship Id="rId23" Type="http://schemas.openxmlformats.org/officeDocument/2006/relationships/image" Target="media/image9.jpeg"/><Relationship Id="rId28" Type="http://schemas.openxmlformats.org/officeDocument/2006/relationships/hyperlink" Target="http://www.cancer.org" TargetMode="Externa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61" Type="http://schemas.openxmlformats.org/officeDocument/2006/relationships/hyperlink" Target="http://www.kff.org/womenshealth/" TargetMode="External"/><Relationship Id="rId10" Type="http://schemas.openxmlformats.org/officeDocument/2006/relationships/image" Target="media/image6.jpeg"/><Relationship Id="rId19" Type="http://schemas.openxmlformats.org/officeDocument/2006/relationships/hyperlink" Target="http://www.cancer.org" TargetMode="External"/><Relationship Id="rId31" Type="http://schemas.openxmlformats.org/officeDocument/2006/relationships/hyperlink" Target="http://www.cancer.gov" TargetMode="Externa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hyperlink" Target="http://consensus.nih.gov/1996/1996CervicalCancer102" TargetMode="External"/><Relationship Id="rId65" Type="http://schemas.openxmlformats.org/officeDocument/2006/relationships/hyperlink" Target="http://www.historymed.blogspot.com"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hyperlink" Target="http://www.cancer.org" TargetMode="External"/><Relationship Id="rId27" Type="http://schemas.openxmlformats.org/officeDocument/2006/relationships/hyperlink" Target="http://www.cancer.org" TargetMode="External"/><Relationship Id="rId30" Type="http://schemas.openxmlformats.org/officeDocument/2006/relationships/hyperlink" Target="http://www.cancer.org" TargetMode="Externa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hyperlink" Target="http://www.cancer.org" TargetMode="External"/><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hyperlink" Target="http://www.medlab.cs.uoi.gr" TargetMode="External"/><Relationship Id="rId17" Type="http://schemas.openxmlformats.org/officeDocument/2006/relationships/hyperlink" Target="http://www.historymed.blogspot.com" TargetMode="External"/><Relationship Id="rId25" Type="http://schemas.openxmlformats.org/officeDocument/2006/relationships/image" Target="media/image10.jpe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hyperlink" Target="http://globocan.iarc.fr" TargetMode="External"/><Relationship Id="rId67" Type="http://schemas.openxmlformats.org/officeDocument/2006/relationships/hyperlink" Target="http://www.hsccp.gr" TargetMode="External"/><Relationship Id="rId20" Type="http://schemas.openxmlformats.org/officeDocument/2006/relationships/image" Target="media/image8.jpeg"/><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hyperlink" Target="http://cebp.aacrjournals.org/cntent/16//2/88.long"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915;&#961;&#940;&#966;&#951;&#956;&#945;%20&#963;&#964;&#959;%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_____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_________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_________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_________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_________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__________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____________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______________Microsoft_Office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_____________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______________Microsoft_Office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______________Microsoft_Office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______________Microsoft_Office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______________Microsoft_Office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______________Microsoft_Office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______________Microsoft_Office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______________Microsoft_Office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______________Microsoft_Office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rotX val="30"/>
      <c:perspective val="30"/>
    </c:view3D>
    <c:plotArea>
      <c:layout/>
      <c:pie3DChart>
        <c:varyColors val="1"/>
        <c:ser>
          <c:idx val="0"/>
          <c:order val="0"/>
          <c:tx>
            <c:strRef>
              <c:f>'[Γράφημα στο Microsoft Office Word]Φύλλο1'!$B$1</c:f>
              <c:strCache>
                <c:ptCount val="1"/>
                <c:pt idx="0">
                  <c:v>Πωλήσεις</c:v>
                </c:pt>
              </c:strCache>
            </c:strRef>
          </c:tx>
          <c:explosion val="25"/>
          <c:dLbls>
            <c:dLbl>
              <c:idx val="0"/>
              <c:showVal val="1"/>
            </c:dLbl>
            <c:dLbl>
              <c:idx val="1"/>
              <c:showVal val="1"/>
            </c:dLbl>
            <c:dLbl>
              <c:idx val="2"/>
              <c:showVal val="1"/>
            </c:dLbl>
            <c:dLbl>
              <c:idx val="3"/>
              <c:showVal val="1"/>
            </c:dLbl>
            <c:dLbl>
              <c:idx val="4"/>
              <c:showVal val="1"/>
            </c:dLbl>
            <c:delete val="1"/>
          </c:dLbls>
          <c:cat>
            <c:strRef>
              <c:f>'[Γράφημα στο Microsoft Office Word]Φύλλο1'!$A$2:$A$6</c:f>
              <c:strCache>
                <c:ptCount val="5"/>
                <c:pt idx="0">
                  <c:v>ΕΓΓΑΜΕΣ</c:v>
                </c:pt>
                <c:pt idx="1">
                  <c:v>ΑΓΑΜΕΣ</c:v>
                </c:pt>
                <c:pt idx="2">
                  <c:v>ΔΙΑΖΕΥΓΜΕΝΕΣ</c:v>
                </c:pt>
                <c:pt idx="3">
                  <c:v>ΧΗΡΕΣ</c:v>
                </c:pt>
                <c:pt idx="4">
                  <c:v>ΣΥΖΟΥΣΕΣ</c:v>
                </c:pt>
              </c:strCache>
            </c:strRef>
          </c:cat>
          <c:val>
            <c:numRef>
              <c:f>'[Γράφημα στο Microsoft Office Word]Φύλλο1'!$B$2:$B$6</c:f>
              <c:numCache>
                <c:formatCode>General</c:formatCode>
                <c:ptCount val="5"/>
                <c:pt idx="0">
                  <c:v>53</c:v>
                </c:pt>
                <c:pt idx="1">
                  <c:v>30.5</c:v>
                </c:pt>
                <c:pt idx="2">
                  <c:v>9.7000000000000011</c:v>
                </c:pt>
                <c:pt idx="3">
                  <c:v>4.7</c:v>
                </c:pt>
                <c:pt idx="4">
                  <c:v>2</c:v>
                </c:pt>
              </c:numCache>
            </c:numRef>
          </c:val>
        </c:ser>
      </c:pie3DChart>
    </c:plotArea>
    <c:legend>
      <c:legendPos val="r"/>
    </c:legend>
    <c:plotVisOnly val="1"/>
  </c:chart>
  <c:spPr>
    <a:noFill/>
    <a:ln w="0">
      <a:prstDash val="sysDot"/>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rotX val="30"/>
      <c:perspective val="30"/>
    </c:view3D>
    <c:plotArea>
      <c:layout/>
      <c:pie3DChart>
        <c:varyColors val="1"/>
        <c:ser>
          <c:idx val="0"/>
          <c:order val="0"/>
          <c:tx>
            <c:strRef>
              <c:f>Φύλλο1!$B$1</c:f>
              <c:strCache>
                <c:ptCount val="1"/>
                <c:pt idx="0">
                  <c:v>Πωλήσεις</c:v>
                </c:pt>
              </c:strCache>
            </c:strRef>
          </c:tx>
          <c:dLbls>
            <c:dLbl>
              <c:idx val="1"/>
              <c:layout>
                <c:manualLayout>
                  <c:x val="7.5997459632321201E-4"/>
                  <c:y val="-2.1150020721094075E-2"/>
                </c:manualLayout>
              </c:layout>
              <c:showVal val="1"/>
            </c:dLbl>
            <c:dLbl>
              <c:idx val="2"/>
              <c:layout>
                <c:manualLayout>
                  <c:x val="5.2260871031378067E-2"/>
                  <c:y val="-1.3052217157065893E-2"/>
                </c:manualLayout>
              </c:layout>
              <c:showVal val="1"/>
            </c:dLbl>
            <c:showVal val="1"/>
            <c:showLeaderLines val="1"/>
          </c:dLbls>
          <c:cat>
            <c:strRef>
              <c:f>Φύλλο1!$A$2:$A$4</c:f>
              <c:strCache>
                <c:ptCount val="3"/>
                <c:pt idx="0">
                  <c:v>ΝΑΙ</c:v>
                </c:pt>
                <c:pt idx="1">
                  <c:v>ΌΧΙ</c:v>
                </c:pt>
                <c:pt idx="2">
                  <c:v>ΔΕΝ ΜΕ ΕΝΔΙΑΦΕΡΕΙ</c:v>
                </c:pt>
              </c:strCache>
            </c:strRef>
          </c:cat>
          <c:val>
            <c:numRef>
              <c:f>Φύλλο1!$B$2:$B$4</c:f>
              <c:numCache>
                <c:formatCode>0.00%</c:formatCode>
                <c:ptCount val="3"/>
                <c:pt idx="0">
                  <c:v>0.91900000000000004</c:v>
                </c:pt>
                <c:pt idx="1">
                  <c:v>5.7000000000000023E-2</c:v>
                </c:pt>
                <c:pt idx="2">
                  <c:v>2.4E-2</c:v>
                </c:pt>
              </c:numCache>
            </c:numRef>
          </c:val>
        </c:ser>
      </c:pie3D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rotX val="30"/>
      <c:perspective val="30"/>
    </c:view3D>
    <c:plotArea>
      <c:layout/>
      <c:pie3DChart>
        <c:varyColors val="1"/>
        <c:ser>
          <c:idx val="0"/>
          <c:order val="0"/>
          <c:tx>
            <c:strRef>
              <c:f>Φύλλο1!$B$1</c:f>
              <c:strCache>
                <c:ptCount val="1"/>
                <c:pt idx="0">
                  <c:v>Στήλη1</c:v>
                </c:pt>
              </c:strCache>
            </c:strRef>
          </c:tx>
          <c:explosion val="3"/>
          <c:dLbls>
            <c:showVal val="1"/>
            <c:showLeaderLines val="1"/>
          </c:dLbls>
          <c:cat>
            <c:strRef>
              <c:f>Φύλλο1!$A$2:$A$4</c:f>
              <c:strCache>
                <c:ptCount val="3"/>
                <c:pt idx="0">
                  <c:v>ΝΑΙ</c:v>
                </c:pt>
                <c:pt idx="1">
                  <c:v>ΌΧΙ</c:v>
                </c:pt>
                <c:pt idx="2">
                  <c:v>ΔΕΝ ΕΙΜΑΙ ΣΙΓΟΥΡΗ</c:v>
                </c:pt>
              </c:strCache>
            </c:strRef>
          </c:cat>
          <c:val>
            <c:numRef>
              <c:f>Φύλλο1!$B$2:$B$4</c:f>
              <c:numCache>
                <c:formatCode>0.00%</c:formatCode>
                <c:ptCount val="3"/>
                <c:pt idx="0">
                  <c:v>0.83100000000000063</c:v>
                </c:pt>
                <c:pt idx="1">
                  <c:v>3.4000000000000002E-2</c:v>
                </c:pt>
                <c:pt idx="2">
                  <c:v>0.13500000000000001</c:v>
                </c:pt>
              </c:numCache>
            </c:numRef>
          </c:val>
        </c:ser>
      </c:pie3D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style val="18"/>
  <c:chart>
    <c:view3D>
      <c:rAngAx val="1"/>
    </c:view3D>
    <c:plotArea>
      <c:layout/>
      <c:bar3DChart>
        <c:barDir val="col"/>
        <c:grouping val="clustered"/>
        <c:ser>
          <c:idx val="0"/>
          <c:order val="0"/>
          <c:tx>
            <c:strRef>
              <c:f>Φύλλο1!$B$1</c:f>
              <c:strCache>
                <c:ptCount val="1"/>
                <c:pt idx="0">
                  <c:v>ΜΕΧΡΙ 40 ΕΤΩΝ</c:v>
                </c:pt>
              </c:strCache>
            </c:strRef>
          </c:tx>
          <c:dLbls>
            <c:showVal val="1"/>
          </c:dLbls>
          <c:cat>
            <c:strRef>
              <c:f>Φύλλο1!$A$2:$A$7</c:f>
              <c:strCache>
                <c:ptCount val="6"/>
                <c:pt idx="0">
                  <c:v>ΓΥΝΑΙΚΟΛΟΓΟΣ</c:v>
                </c:pt>
                <c:pt idx="1">
                  <c:v>ΟΙΚΟΓΕΝΕΙΑ</c:v>
                </c:pt>
                <c:pt idx="2">
                  <c:v>ΦΙΛΟΙ</c:v>
                </c:pt>
                <c:pt idx="3">
                  <c:v>ΜΜΕ</c:v>
                </c:pt>
                <c:pt idx="4">
                  <c:v>ΔΙΑΔΥΚΤΙΟ</c:v>
                </c:pt>
                <c:pt idx="5">
                  <c:v>ΆΛΛΗ ΠΗΓΗ</c:v>
                </c:pt>
              </c:strCache>
            </c:strRef>
          </c:cat>
          <c:val>
            <c:numRef>
              <c:f>Φύλλο1!$B$2:$B$7</c:f>
              <c:numCache>
                <c:formatCode>0.00%</c:formatCode>
                <c:ptCount val="6"/>
                <c:pt idx="0">
                  <c:v>0.35900000000000032</c:v>
                </c:pt>
                <c:pt idx="1">
                  <c:v>0.84900000000000064</c:v>
                </c:pt>
                <c:pt idx="2">
                  <c:v>0.58299999999999996</c:v>
                </c:pt>
                <c:pt idx="3">
                  <c:v>0.41700000000000031</c:v>
                </c:pt>
                <c:pt idx="4">
                  <c:v>0.83300000000000063</c:v>
                </c:pt>
                <c:pt idx="5">
                  <c:v>0.58699999999999997</c:v>
                </c:pt>
              </c:numCache>
            </c:numRef>
          </c:val>
        </c:ser>
        <c:ser>
          <c:idx val="1"/>
          <c:order val="1"/>
          <c:tx>
            <c:strRef>
              <c:f>Φύλλο1!$C$1</c:f>
              <c:strCache>
                <c:ptCount val="1"/>
                <c:pt idx="0">
                  <c:v>ΠΑΝΩ ΑΠΌ 40 ΕΤΩΝ</c:v>
                </c:pt>
              </c:strCache>
            </c:strRef>
          </c:tx>
          <c:dLbls>
            <c:showVal val="1"/>
          </c:dLbls>
          <c:cat>
            <c:strRef>
              <c:f>Φύλλο1!$A$2:$A$7</c:f>
              <c:strCache>
                <c:ptCount val="6"/>
                <c:pt idx="0">
                  <c:v>ΓΥΝΑΙΚΟΛΟΓΟΣ</c:v>
                </c:pt>
                <c:pt idx="1">
                  <c:v>ΟΙΚΟΓΕΝΕΙΑ</c:v>
                </c:pt>
                <c:pt idx="2">
                  <c:v>ΦΙΛΟΙ</c:v>
                </c:pt>
                <c:pt idx="3">
                  <c:v>ΜΜΕ</c:v>
                </c:pt>
                <c:pt idx="4">
                  <c:v>ΔΙΑΔΥΚΤΙΟ</c:v>
                </c:pt>
                <c:pt idx="5">
                  <c:v>ΆΛΛΗ ΠΗΓΗ</c:v>
                </c:pt>
              </c:strCache>
            </c:strRef>
          </c:cat>
          <c:val>
            <c:numRef>
              <c:f>Φύλλο1!$C$2:$C$7</c:f>
              <c:numCache>
                <c:formatCode>0.00%</c:formatCode>
                <c:ptCount val="6"/>
                <c:pt idx="0">
                  <c:v>0.641000000000015</c:v>
                </c:pt>
                <c:pt idx="1">
                  <c:v>0.15100000000000041</c:v>
                </c:pt>
                <c:pt idx="2">
                  <c:v>0.41700000000000031</c:v>
                </c:pt>
                <c:pt idx="3">
                  <c:v>0.58299999999999996</c:v>
                </c:pt>
                <c:pt idx="4">
                  <c:v>0.16700000000000001</c:v>
                </c:pt>
                <c:pt idx="5">
                  <c:v>0.41300000000000031</c:v>
                </c:pt>
              </c:numCache>
            </c:numRef>
          </c:val>
        </c:ser>
        <c:shape val="box"/>
        <c:axId val="63359616"/>
        <c:axId val="67830144"/>
        <c:axId val="0"/>
      </c:bar3DChart>
      <c:catAx>
        <c:axId val="63359616"/>
        <c:scaling>
          <c:orientation val="minMax"/>
        </c:scaling>
        <c:axPos val="b"/>
        <c:tickLblPos val="nextTo"/>
        <c:crossAx val="67830144"/>
        <c:crosses val="autoZero"/>
        <c:auto val="1"/>
        <c:lblAlgn val="ctr"/>
        <c:lblOffset val="100"/>
      </c:catAx>
      <c:valAx>
        <c:axId val="67830144"/>
        <c:scaling>
          <c:orientation val="minMax"/>
        </c:scaling>
        <c:delete val="1"/>
        <c:axPos val="l"/>
        <c:numFmt formatCode="0.00%" sourceLinked="1"/>
        <c:tickLblPos val="none"/>
        <c:crossAx val="63359616"/>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style val="11"/>
  <c:chart>
    <c:view3D>
      <c:rAngAx val="1"/>
    </c:view3D>
    <c:plotArea>
      <c:layout/>
      <c:bar3DChart>
        <c:barDir val="col"/>
        <c:grouping val="clustered"/>
        <c:ser>
          <c:idx val="0"/>
          <c:order val="0"/>
          <c:tx>
            <c:strRef>
              <c:f>Φύλλο1!$B$1</c:f>
              <c:strCache>
                <c:ptCount val="1"/>
                <c:pt idx="0">
                  <c:v>ΜΕΧΡΙ 40 ΕΤΩΝ</c:v>
                </c:pt>
              </c:strCache>
            </c:strRef>
          </c:tx>
          <c:dLbls>
            <c:dLbl>
              <c:idx val="0"/>
              <c:layout>
                <c:manualLayout>
                  <c:x val="0"/>
                  <c:y val="-2.3809523809523812E-2"/>
                </c:manualLayout>
              </c:layout>
              <c:showVal val="1"/>
            </c:dLbl>
            <c:dLbl>
              <c:idx val="1"/>
              <c:layout>
                <c:manualLayout>
                  <c:x val="0"/>
                  <c:y val="-2.3809523809523812E-2"/>
                </c:manualLayout>
              </c:layout>
              <c:showVal val="1"/>
            </c:dLbl>
            <c:dLbl>
              <c:idx val="2"/>
              <c:layout>
                <c:manualLayout>
                  <c:x val="0"/>
                  <c:y val="-1.5873015873015879E-2"/>
                </c:manualLayout>
              </c:layout>
              <c:showVal val="1"/>
            </c:dLbl>
            <c:showVal val="1"/>
          </c:dLbls>
          <c:cat>
            <c:strRef>
              <c:f>Φύλλο1!$A$2:$A$4</c:f>
              <c:strCache>
                <c:ptCount val="3"/>
                <c:pt idx="0">
                  <c:v>ΣΥΝΦΩΝΩ ΑΠΟΛΥΤΑ</c:v>
                </c:pt>
                <c:pt idx="1">
                  <c:v>ΣΥΜΦΩΝΩ</c:v>
                </c:pt>
                <c:pt idx="2">
                  <c:v>ΣΥΜΦΩΝΩ ΛΙΓΟ</c:v>
                </c:pt>
              </c:strCache>
            </c:strRef>
          </c:cat>
          <c:val>
            <c:numRef>
              <c:f>Φύλλο1!$B$2:$B$4</c:f>
              <c:numCache>
                <c:formatCode>0.00%</c:formatCode>
                <c:ptCount val="3"/>
                <c:pt idx="0">
                  <c:v>0.443</c:v>
                </c:pt>
                <c:pt idx="1">
                  <c:v>0.63600000000001111</c:v>
                </c:pt>
                <c:pt idx="2" formatCode="0%">
                  <c:v>0.4</c:v>
                </c:pt>
              </c:numCache>
            </c:numRef>
          </c:val>
        </c:ser>
        <c:ser>
          <c:idx val="1"/>
          <c:order val="1"/>
          <c:tx>
            <c:strRef>
              <c:f>Φύλλο1!$C$1</c:f>
              <c:strCache>
                <c:ptCount val="1"/>
                <c:pt idx="0">
                  <c:v>ΠΑΝΩ ΑΠO 40 ΕΤΩΝ</c:v>
                </c:pt>
              </c:strCache>
            </c:strRef>
          </c:tx>
          <c:dLbls>
            <c:dLbl>
              <c:idx val="0"/>
              <c:layout>
                <c:manualLayout>
                  <c:x val="0"/>
                  <c:y val="-2.3809523809523812E-2"/>
                </c:manualLayout>
              </c:layout>
              <c:showVal val="1"/>
            </c:dLbl>
            <c:dLbl>
              <c:idx val="1"/>
              <c:layout>
                <c:manualLayout>
                  <c:x val="2.7777777777779015E-2"/>
                  <c:y val="-3.5714285714285712E-2"/>
                </c:manualLayout>
              </c:layout>
              <c:showVal val="1"/>
            </c:dLbl>
            <c:dLbl>
              <c:idx val="2"/>
              <c:layout>
                <c:manualLayout>
                  <c:x val="0"/>
                  <c:y val="-2.3809523809523812E-2"/>
                </c:manualLayout>
              </c:layout>
              <c:showVal val="1"/>
            </c:dLbl>
            <c:showVal val="1"/>
          </c:dLbls>
          <c:cat>
            <c:strRef>
              <c:f>Φύλλο1!$A$2:$A$4</c:f>
              <c:strCache>
                <c:ptCount val="3"/>
                <c:pt idx="0">
                  <c:v>ΣΥΝΦΩΝΩ ΑΠΟΛΥΤΑ</c:v>
                </c:pt>
                <c:pt idx="1">
                  <c:v>ΣΥΜΦΩΝΩ</c:v>
                </c:pt>
                <c:pt idx="2">
                  <c:v>ΣΥΜΦΩΝΩ ΛΙΓΟ</c:v>
                </c:pt>
              </c:strCache>
            </c:strRef>
          </c:cat>
          <c:val>
            <c:numRef>
              <c:f>Φύλλο1!$C$2:$C$4</c:f>
              <c:numCache>
                <c:formatCode>0.00%</c:formatCode>
                <c:ptCount val="3"/>
                <c:pt idx="0">
                  <c:v>0.55700000000000005</c:v>
                </c:pt>
                <c:pt idx="1">
                  <c:v>0.36400000000000032</c:v>
                </c:pt>
                <c:pt idx="2" formatCode="0%">
                  <c:v>0.60000000000000064</c:v>
                </c:pt>
              </c:numCache>
            </c:numRef>
          </c:val>
        </c:ser>
        <c:shape val="cylinder"/>
        <c:axId val="67884544"/>
        <c:axId val="67886080"/>
        <c:axId val="0"/>
      </c:bar3DChart>
      <c:catAx>
        <c:axId val="67884544"/>
        <c:scaling>
          <c:orientation val="minMax"/>
        </c:scaling>
        <c:axPos val="b"/>
        <c:tickLblPos val="nextTo"/>
        <c:crossAx val="67886080"/>
        <c:crosses val="autoZero"/>
        <c:auto val="1"/>
        <c:lblAlgn val="ctr"/>
        <c:lblOffset val="100"/>
      </c:catAx>
      <c:valAx>
        <c:axId val="67886080"/>
        <c:scaling>
          <c:orientation val="minMax"/>
        </c:scaling>
        <c:delete val="1"/>
        <c:axPos val="l"/>
        <c:numFmt formatCode="0.00%" sourceLinked="1"/>
        <c:tickLblPos val="none"/>
        <c:crossAx val="6788454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style val="21"/>
  <c:chart>
    <c:view3D>
      <c:rAngAx val="1"/>
    </c:view3D>
    <c:plotArea>
      <c:layout/>
      <c:bar3DChart>
        <c:barDir val="col"/>
        <c:grouping val="clustered"/>
        <c:ser>
          <c:idx val="0"/>
          <c:order val="0"/>
          <c:tx>
            <c:strRef>
              <c:f>Φύλλο1!$B$1</c:f>
              <c:strCache>
                <c:ptCount val="1"/>
                <c:pt idx="0">
                  <c:v>ΜΕΧΡΙ 40 ΕΤΩΝ</c:v>
                </c:pt>
              </c:strCache>
            </c:strRef>
          </c:tx>
          <c:dLbls>
            <c:showVal val="1"/>
          </c:dLbls>
          <c:cat>
            <c:strRef>
              <c:f>Φύλλο1!$A$2:$A$3</c:f>
              <c:strCache>
                <c:ptCount val="2"/>
                <c:pt idx="0">
                  <c:v>ΝΑΙ</c:v>
                </c:pt>
                <c:pt idx="1">
                  <c:v>ΌΧΙ</c:v>
                </c:pt>
              </c:strCache>
            </c:strRef>
          </c:cat>
          <c:val>
            <c:numRef>
              <c:f>Φύλλο1!$B$2:$B$3</c:f>
              <c:numCache>
                <c:formatCode>0%</c:formatCode>
                <c:ptCount val="2"/>
                <c:pt idx="0" formatCode="0.00%">
                  <c:v>0.49400000000000038</c:v>
                </c:pt>
                <c:pt idx="1">
                  <c:v>0.72000000000000064</c:v>
                </c:pt>
              </c:numCache>
            </c:numRef>
          </c:val>
        </c:ser>
        <c:ser>
          <c:idx val="1"/>
          <c:order val="1"/>
          <c:tx>
            <c:strRef>
              <c:f>Φύλλο1!$C$1</c:f>
              <c:strCache>
                <c:ptCount val="1"/>
                <c:pt idx="0">
                  <c:v>ΠΑΝΩ ΑΠΟ 40 ΕΤΩΝ</c:v>
                </c:pt>
              </c:strCache>
            </c:strRef>
          </c:tx>
          <c:dLbls>
            <c:showVal val="1"/>
          </c:dLbls>
          <c:cat>
            <c:strRef>
              <c:f>Φύλλο1!$A$2:$A$3</c:f>
              <c:strCache>
                <c:ptCount val="2"/>
                <c:pt idx="0">
                  <c:v>ΝΑΙ</c:v>
                </c:pt>
                <c:pt idx="1">
                  <c:v>ΌΧΙ</c:v>
                </c:pt>
              </c:strCache>
            </c:strRef>
          </c:cat>
          <c:val>
            <c:numRef>
              <c:f>Φύλλο1!$C$2:$C$3</c:f>
              <c:numCache>
                <c:formatCode>0%</c:formatCode>
                <c:ptCount val="2"/>
                <c:pt idx="0" formatCode="0.00%">
                  <c:v>0.50600000000000001</c:v>
                </c:pt>
                <c:pt idx="1">
                  <c:v>0.28000000000000008</c:v>
                </c:pt>
              </c:numCache>
            </c:numRef>
          </c:val>
        </c:ser>
        <c:shape val="pyramid"/>
        <c:axId val="67920256"/>
        <c:axId val="67921792"/>
        <c:axId val="0"/>
      </c:bar3DChart>
      <c:catAx>
        <c:axId val="67920256"/>
        <c:scaling>
          <c:orientation val="minMax"/>
        </c:scaling>
        <c:axPos val="b"/>
        <c:tickLblPos val="nextTo"/>
        <c:crossAx val="67921792"/>
        <c:crosses val="autoZero"/>
        <c:auto val="1"/>
        <c:lblAlgn val="ctr"/>
        <c:lblOffset val="100"/>
      </c:catAx>
      <c:valAx>
        <c:axId val="67921792"/>
        <c:scaling>
          <c:orientation val="minMax"/>
        </c:scaling>
        <c:delete val="1"/>
        <c:axPos val="l"/>
        <c:numFmt formatCode="0.00%" sourceLinked="1"/>
        <c:tickLblPos val="none"/>
        <c:crossAx val="67920256"/>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style val="24"/>
  <c:chart>
    <c:plotArea>
      <c:layout/>
      <c:barChart>
        <c:barDir val="bar"/>
        <c:grouping val="clustered"/>
        <c:ser>
          <c:idx val="0"/>
          <c:order val="0"/>
          <c:tx>
            <c:strRef>
              <c:f>Φύλλο1!$B$1</c:f>
              <c:strCache>
                <c:ptCount val="1"/>
                <c:pt idx="0">
                  <c:v>ΜΕΧΡΙ 40 ΕΤΩΝ</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ΣΥΝΔYΑΣΜΟΙ</c:v>
                </c:pt>
              </c:strCache>
            </c:strRef>
          </c:cat>
          <c:val>
            <c:numRef>
              <c:f>Φύλλο1!$B$2:$B$7</c:f>
              <c:numCache>
                <c:formatCode>0.00%</c:formatCode>
                <c:ptCount val="6"/>
                <c:pt idx="0">
                  <c:v>0.68100000000000005</c:v>
                </c:pt>
                <c:pt idx="1">
                  <c:v>0.51200000000000001</c:v>
                </c:pt>
                <c:pt idx="2">
                  <c:v>0.222</c:v>
                </c:pt>
                <c:pt idx="3" formatCode="0%">
                  <c:v>1</c:v>
                </c:pt>
                <c:pt idx="4">
                  <c:v>0.48300000000000032</c:v>
                </c:pt>
                <c:pt idx="5" formatCode="0%">
                  <c:v>0.25</c:v>
                </c:pt>
              </c:numCache>
            </c:numRef>
          </c:val>
        </c:ser>
        <c:ser>
          <c:idx val="1"/>
          <c:order val="1"/>
          <c:tx>
            <c:strRef>
              <c:f>Φύλλο1!$C$1</c:f>
              <c:strCache>
                <c:ptCount val="1"/>
                <c:pt idx="0">
                  <c:v>ΠΑΝΩ ΑΠΟ 40 ΕΤΩΝ</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ΣΥΝΔYΑΣΜΟΙ</c:v>
                </c:pt>
              </c:strCache>
            </c:strRef>
          </c:cat>
          <c:val>
            <c:numRef>
              <c:f>Φύλλο1!$C$2:$C$7</c:f>
              <c:numCache>
                <c:formatCode>0.00%</c:formatCode>
                <c:ptCount val="6"/>
                <c:pt idx="0">
                  <c:v>0.31900000000000539</c:v>
                </c:pt>
                <c:pt idx="1">
                  <c:v>0.48800000000000032</c:v>
                </c:pt>
                <c:pt idx="2">
                  <c:v>0.77800000000001168</c:v>
                </c:pt>
                <c:pt idx="3" formatCode="General">
                  <c:v>0</c:v>
                </c:pt>
                <c:pt idx="4">
                  <c:v>0.51700000000000002</c:v>
                </c:pt>
                <c:pt idx="5" formatCode="0%">
                  <c:v>0.75000000000000999</c:v>
                </c:pt>
              </c:numCache>
            </c:numRef>
          </c:val>
        </c:ser>
        <c:axId val="67988096"/>
        <c:axId val="67998080"/>
      </c:barChart>
      <c:catAx>
        <c:axId val="67988096"/>
        <c:scaling>
          <c:orientation val="minMax"/>
        </c:scaling>
        <c:axPos val="l"/>
        <c:tickLblPos val="nextTo"/>
        <c:crossAx val="67998080"/>
        <c:crosses val="autoZero"/>
        <c:auto val="1"/>
        <c:lblAlgn val="ctr"/>
        <c:lblOffset val="100"/>
      </c:catAx>
      <c:valAx>
        <c:axId val="67998080"/>
        <c:scaling>
          <c:orientation val="minMax"/>
        </c:scaling>
        <c:delete val="1"/>
        <c:axPos val="b"/>
        <c:numFmt formatCode="0.00%" sourceLinked="1"/>
        <c:tickLblPos val="none"/>
        <c:crossAx val="67988096"/>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style val="6"/>
  <c:chart>
    <c:view3D>
      <c:rAngAx val="1"/>
    </c:view3D>
    <c:sideWall>
      <c:spPr>
        <a:noFill/>
        <a:ln w="25400">
          <a:noFill/>
        </a:ln>
      </c:spPr>
    </c:sideWall>
    <c:backWall>
      <c:spPr>
        <a:noFill/>
        <a:ln w="25400">
          <a:noFill/>
        </a:ln>
      </c:spPr>
    </c:backWall>
    <c:plotArea>
      <c:layout/>
      <c:bar3DChart>
        <c:barDir val="bar"/>
        <c:grouping val="clustered"/>
        <c:ser>
          <c:idx val="0"/>
          <c:order val="0"/>
          <c:tx>
            <c:strRef>
              <c:f>Φύλλο1!$B$1</c:f>
              <c:strCache>
                <c:ptCount val="1"/>
                <c:pt idx="0">
                  <c:v>ΜΕΧΡΙ 40 ΕΤΩΝ</c:v>
                </c:pt>
              </c:strCache>
            </c:strRef>
          </c:tx>
          <c:dLbls>
            <c:showVal val="1"/>
          </c:dLbls>
          <c:cat>
            <c:strRef>
              <c:f>Φύλλο1!$A$2:$A$4</c:f>
              <c:strCache>
                <c:ptCount val="3"/>
                <c:pt idx="0">
                  <c:v>ΝΑΙ</c:v>
                </c:pt>
                <c:pt idx="1">
                  <c:v>ΟΧΙ</c:v>
                </c:pt>
                <c:pt idx="2">
                  <c:v>ΤΟ ΕΧΩ ΚΟΨΕΙ</c:v>
                </c:pt>
              </c:strCache>
            </c:strRef>
          </c:cat>
          <c:val>
            <c:numRef>
              <c:f>Φύλλο1!$B$2:$B$4</c:f>
              <c:numCache>
                <c:formatCode>0.00%</c:formatCode>
                <c:ptCount val="3"/>
                <c:pt idx="0">
                  <c:v>0.47500000000000031</c:v>
                </c:pt>
                <c:pt idx="1">
                  <c:v>0.54500000000000004</c:v>
                </c:pt>
                <c:pt idx="2">
                  <c:v>0.51600000000000001</c:v>
                </c:pt>
              </c:numCache>
            </c:numRef>
          </c:val>
        </c:ser>
        <c:ser>
          <c:idx val="1"/>
          <c:order val="1"/>
          <c:tx>
            <c:strRef>
              <c:f>Φύλλο1!$C$1</c:f>
              <c:strCache>
                <c:ptCount val="1"/>
                <c:pt idx="0">
                  <c:v>ΠΑΝΩ ΑΠΟ 40 ΕΤΩΝ</c:v>
                </c:pt>
              </c:strCache>
            </c:strRef>
          </c:tx>
          <c:dLbls>
            <c:dLbl>
              <c:idx val="0"/>
              <c:showVal val="1"/>
            </c:dLbl>
            <c:dLbl>
              <c:idx val="1"/>
              <c:showVal val="1"/>
            </c:dLbl>
            <c:dLbl>
              <c:idx val="2"/>
              <c:showVal val="1"/>
            </c:dLbl>
            <c:delete val="1"/>
          </c:dLbls>
          <c:cat>
            <c:strRef>
              <c:f>Φύλλο1!$A$2:$A$4</c:f>
              <c:strCache>
                <c:ptCount val="3"/>
                <c:pt idx="0">
                  <c:v>ΝΑΙ</c:v>
                </c:pt>
                <c:pt idx="1">
                  <c:v>ΟΧΙ</c:v>
                </c:pt>
                <c:pt idx="2">
                  <c:v>ΤΟ ΕΧΩ ΚΟΨΕΙ</c:v>
                </c:pt>
              </c:strCache>
            </c:strRef>
          </c:cat>
          <c:val>
            <c:numRef>
              <c:f>Φύλλο1!$C$2:$C$4</c:f>
              <c:numCache>
                <c:formatCode>0.00%</c:formatCode>
                <c:ptCount val="3"/>
                <c:pt idx="0">
                  <c:v>0.52500000000000002</c:v>
                </c:pt>
                <c:pt idx="1">
                  <c:v>0.45500000000000002</c:v>
                </c:pt>
                <c:pt idx="2">
                  <c:v>0.48400000000000032</c:v>
                </c:pt>
              </c:numCache>
            </c:numRef>
          </c:val>
        </c:ser>
        <c:shape val="pyramid"/>
        <c:axId val="68019712"/>
        <c:axId val="68021248"/>
        <c:axId val="0"/>
      </c:bar3DChart>
      <c:catAx>
        <c:axId val="68019712"/>
        <c:scaling>
          <c:orientation val="minMax"/>
        </c:scaling>
        <c:axPos val="l"/>
        <c:tickLblPos val="nextTo"/>
        <c:crossAx val="68021248"/>
        <c:crosses val="autoZero"/>
        <c:auto val="1"/>
        <c:lblAlgn val="ctr"/>
        <c:lblOffset val="100"/>
      </c:catAx>
      <c:valAx>
        <c:axId val="68021248"/>
        <c:scaling>
          <c:orientation val="minMax"/>
        </c:scaling>
        <c:delete val="1"/>
        <c:axPos val="b"/>
        <c:numFmt formatCode="0.00%" sourceLinked="1"/>
        <c:tickLblPos val="none"/>
        <c:crossAx val="68019712"/>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style val="30"/>
  <c:chart>
    <c:view3D>
      <c:rAngAx val="1"/>
    </c:view3D>
    <c:plotArea>
      <c:layout/>
      <c:bar3DChart>
        <c:barDir val="bar"/>
        <c:grouping val="clustered"/>
        <c:ser>
          <c:idx val="0"/>
          <c:order val="0"/>
          <c:tx>
            <c:strRef>
              <c:f>Φύλλο1!$B$1</c:f>
              <c:strCache>
                <c:ptCount val="1"/>
                <c:pt idx="0">
                  <c:v>ΔΗΜΟΤΙΚΟ/ΓΥΜΝΑΣΙΟ</c:v>
                </c:pt>
              </c:strCache>
            </c:strRef>
          </c:tx>
          <c:dLbls>
            <c:showVal val="1"/>
          </c:dLbls>
          <c:cat>
            <c:strRef>
              <c:f>Φύλλο1!$A$2:$A$7</c:f>
              <c:strCache>
                <c:ptCount val="6"/>
                <c:pt idx="0">
                  <c:v>ΓΥΝΑΙΚΟΛΟΓΟΣ</c:v>
                </c:pt>
                <c:pt idx="1">
                  <c:v>ΟΙΚΟΓΕΝΕΙΑ</c:v>
                </c:pt>
                <c:pt idx="2">
                  <c:v>ΦΙΛΟΙ</c:v>
                </c:pt>
                <c:pt idx="3">
                  <c:v>ΜΜΕ</c:v>
                </c:pt>
                <c:pt idx="4">
                  <c:v>ΔΙΑΔΥΚΤΙΟ</c:v>
                </c:pt>
                <c:pt idx="5">
                  <c:v>AΛΛΗ ΠΗΓΗ</c:v>
                </c:pt>
              </c:strCache>
            </c:strRef>
          </c:cat>
          <c:val>
            <c:numRef>
              <c:f>Φύλλο1!$B$2:$B$7</c:f>
              <c:numCache>
                <c:formatCode>0.00%</c:formatCode>
                <c:ptCount val="6"/>
                <c:pt idx="0">
                  <c:v>8.5000000000000006E-2</c:v>
                </c:pt>
                <c:pt idx="1">
                  <c:v>0</c:v>
                </c:pt>
                <c:pt idx="2">
                  <c:v>0.16700000000000001</c:v>
                </c:pt>
                <c:pt idx="3">
                  <c:v>0.18200000000000024</c:v>
                </c:pt>
                <c:pt idx="4">
                  <c:v>0</c:v>
                </c:pt>
                <c:pt idx="5">
                  <c:v>3.4000000000000002E-2</c:v>
                </c:pt>
              </c:numCache>
            </c:numRef>
          </c:val>
        </c:ser>
        <c:ser>
          <c:idx val="1"/>
          <c:order val="1"/>
          <c:tx>
            <c:strRef>
              <c:f>Φύλλο1!$C$1</c:f>
              <c:strCache>
                <c:ptCount val="1"/>
                <c:pt idx="0">
                  <c:v>ΛΥΚΕΙΟ</c:v>
                </c:pt>
              </c:strCache>
            </c:strRef>
          </c:tx>
          <c:dLbls>
            <c:showVal val="1"/>
          </c:dLbls>
          <c:cat>
            <c:strRef>
              <c:f>Φύλλο1!$A$2:$A$7</c:f>
              <c:strCache>
                <c:ptCount val="6"/>
                <c:pt idx="0">
                  <c:v>ΓΥΝΑΙΚΟΛΟΓΟΣ</c:v>
                </c:pt>
                <c:pt idx="1">
                  <c:v>ΟΙΚΟΓΕΝΕΙΑ</c:v>
                </c:pt>
                <c:pt idx="2">
                  <c:v>ΦΙΛΟΙ</c:v>
                </c:pt>
                <c:pt idx="3">
                  <c:v>ΜΜΕ</c:v>
                </c:pt>
                <c:pt idx="4">
                  <c:v>ΔΙΑΔΥΚΤΙΟ</c:v>
                </c:pt>
                <c:pt idx="5">
                  <c:v>AΛΛΗ ΠΗΓΗ</c:v>
                </c:pt>
              </c:strCache>
            </c:strRef>
          </c:cat>
          <c:val>
            <c:numRef>
              <c:f>Φύλλο1!$C$2:$C$7</c:f>
              <c:numCache>
                <c:formatCode>0.00%</c:formatCode>
                <c:ptCount val="6"/>
                <c:pt idx="0">
                  <c:v>0.46500000000000002</c:v>
                </c:pt>
                <c:pt idx="1">
                  <c:v>0.43400000000000138</c:v>
                </c:pt>
                <c:pt idx="2">
                  <c:v>0.5</c:v>
                </c:pt>
                <c:pt idx="3">
                  <c:v>0.36400000000000032</c:v>
                </c:pt>
                <c:pt idx="4">
                  <c:v>0.5</c:v>
                </c:pt>
                <c:pt idx="5">
                  <c:v>0.39700000000000585</c:v>
                </c:pt>
              </c:numCache>
            </c:numRef>
          </c:val>
        </c:ser>
        <c:ser>
          <c:idx val="2"/>
          <c:order val="2"/>
          <c:tx>
            <c:strRef>
              <c:f>Φύλλο1!$D$1</c:f>
              <c:strCache>
                <c:ptCount val="1"/>
                <c:pt idx="0">
                  <c:v>ΤΕΙ</c:v>
                </c:pt>
              </c:strCache>
            </c:strRef>
          </c:tx>
          <c:dLbls>
            <c:showVal val="1"/>
          </c:dLbls>
          <c:cat>
            <c:strRef>
              <c:f>Φύλλο1!$A$2:$A$7</c:f>
              <c:strCache>
                <c:ptCount val="6"/>
                <c:pt idx="0">
                  <c:v>ΓΥΝΑΙΚΟΛΟΓΟΣ</c:v>
                </c:pt>
                <c:pt idx="1">
                  <c:v>ΟΙΚΟΓΕΝΕΙΑ</c:v>
                </c:pt>
                <c:pt idx="2">
                  <c:v>ΦΙΛΟΙ</c:v>
                </c:pt>
                <c:pt idx="3">
                  <c:v>ΜΜΕ</c:v>
                </c:pt>
                <c:pt idx="4">
                  <c:v>ΔΙΑΔΥΚΤΙΟ</c:v>
                </c:pt>
                <c:pt idx="5">
                  <c:v>AΛΛΗ ΠΗΓΗ</c:v>
                </c:pt>
              </c:strCache>
            </c:strRef>
          </c:cat>
          <c:val>
            <c:numRef>
              <c:f>Φύλλο1!$D$2:$D$7</c:f>
              <c:numCache>
                <c:formatCode>0.00%</c:formatCode>
                <c:ptCount val="6"/>
                <c:pt idx="0">
                  <c:v>0.16900000000000001</c:v>
                </c:pt>
                <c:pt idx="1">
                  <c:v>0.13200000000000001</c:v>
                </c:pt>
                <c:pt idx="2" formatCode="0%">
                  <c:v>0.25</c:v>
                </c:pt>
                <c:pt idx="3">
                  <c:v>9.1000000000000025E-2</c:v>
                </c:pt>
                <c:pt idx="4" formatCode="General">
                  <c:v>0</c:v>
                </c:pt>
                <c:pt idx="5">
                  <c:v>0.224</c:v>
                </c:pt>
              </c:numCache>
            </c:numRef>
          </c:val>
        </c:ser>
        <c:ser>
          <c:idx val="3"/>
          <c:order val="3"/>
          <c:tx>
            <c:strRef>
              <c:f>Φύλλο1!$E$1</c:f>
              <c:strCache>
                <c:ptCount val="1"/>
                <c:pt idx="0">
                  <c:v>ΑΕΙ</c:v>
                </c:pt>
              </c:strCache>
            </c:strRef>
          </c:tx>
          <c:dLbls>
            <c:dLbl>
              <c:idx val="3"/>
              <c:layout>
                <c:manualLayout>
                  <c:x val="2.0865936358894152E-3"/>
                  <c:y val="-7.2916666666666824E-2"/>
                </c:manualLayout>
              </c:layout>
              <c:showVal val="1"/>
            </c:dLbl>
            <c:showVal val="1"/>
          </c:dLbls>
          <c:cat>
            <c:strRef>
              <c:f>Φύλλο1!$A$2:$A$7</c:f>
              <c:strCache>
                <c:ptCount val="6"/>
                <c:pt idx="0">
                  <c:v>ΓΥΝΑΙΚΟΛΟΓΟΣ</c:v>
                </c:pt>
                <c:pt idx="1">
                  <c:v>ΟΙΚΟΓΕΝΕΙΑ</c:v>
                </c:pt>
                <c:pt idx="2">
                  <c:v>ΦΙΛΟΙ</c:v>
                </c:pt>
                <c:pt idx="3">
                  <c:v>ΜΜΕ</c:v>
                </c:pt>
                <c:pt idx="4">
                  <c:v>ΔΙΑΔΥΚΤΙΟ</c:v>
                </c:pt>
                <c:pt idx="5">
                  <c:v>AΛΛΗ ΠΗΓΗ</c:v>
                </c:pt>
              </c:strCache>
            </c:strRef>
          </c:cat>
          <c:val>
            <c:numRef>
              <c:f>Φύλλο1!$E$2:$E$7</c:f>
              <c:numCache>
                <c:formatCode>0.00%</c:formatCode>
                <c:ptCount val="6"/>
                <c:pt idx="0">
                  <c:v>0.28200000000000008</c:v>
                </c:pt>
                <c:pt idx="1">
                  <c:v>0.43400000000000138</c:v>
                </c:pt>
                <c:pt idx="2">
                  <c:v>8.3000000000000046E-2</c:v>
                </c:pt>
                <c:pt idx="3">
                  <c:v>0.36400000000000032</c:v>
                </c:pt>
                <c:pt idx="4" formatCode="0%">
                  <c:v>0.5</c:v>
                </c:pt>
                <c:pt idx="5">
                  <c:v>0.34500000000000008</c:v>
                </c:pt>
              </c:numCache>
            </c:numRef>
          </c:val>
        </c:ser>
        <c:shape val="cylinder"/>
        <c:axId val="68164224"/>
        <c:axId val="68182400"/>
        <c:axId val="0"/>
      </c:bar3DChart>
      <c:catAx>
        <c:axId val="68164224"/>
        <c:scaling>
          <c:orientation val="minMax"/>
        </c:scaling>
        <c:axPos val="l"/>
        <c:tickLblPos val="nextTo"/>
        <c:crossAx val="68182400"/>
        <c:crosses val="autoZero"/>
        <c:auto val="1"/>
        <c:lblAlgn val="ctr"/>
        <c:lblOffset val="100"/>
      </c:catAx>
      <c:valAx>
        <c:axId val="68182400"/>
        <c:scaling>
          <c:orientation val="minMax"/>
        </c:scaling>
        <c:delete val="1"/>
        <c:axPos val="b"/>
        <c:numFmt formatCode="0.00%" sourceLinked="1"/>
        <c:tickLblPos val="none"/>
        <c:crossAx val="68164224"/>
        <c:crosses val="autoZero"/>
        <c:crossBetween val="between"/>
      </c:valAx>
    </c:plotArea>
    <c:legend>
      <c:legendPos val="r"/>
      <c:layout>
        <c:manualLayout>
          <c:xMode val="edge"/>
          <c:yMode val="edge"/>
          <c:x val="0.77209583870931209"/>
          <c:y val="0.30688156167980585"/>
          <c:w val="0.22790416456158943"/>
          <c:h val="0.22119771725781967"/>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style val="21"/>
  <c:chart>
    <c:plotArea>
      <c:layout/>
      <c:barChart>
        <c:barDir val="bar"/>
        <c:grouping val="clustered"/>
        <c:ser>
          <c:idx val="0"/>
          <c:order val="0"/>
          <c:tx>
            <c:strRef>
              <c:f>Φύλλο1!$B$1</c:f>
              <c:strCache>
                <c:ptCount val="1"/>
                <c:pt idx="0">
                  <c:v>ΔΗΜΟΤΙΚΟ/ΓΥΜΝΑΣΙΟ</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ΣΥΝΔYΑΣΜΟΙ</c:v>
                </c:pt>
              </c:strCache>
            </c:strRef>
          </c:cat>
          <c:val>
            <c:numRef>
              <c:f>Φύλλο1!$B$2:$B$7</c:f>
              <c:numCache>
                <c:formatCode>0.00%</c:formatCode>
                <c:ptCount val="6"/>
                <c:pt idx="0">
                  <c:v>4.3000000000000003E-2</c:v>
                </c:pt>
                <c:pt idx="1">
                  <c:v>7.0000000000000021E-2</c:v>
                </c:pt>
                <c:pt idx="2">
                  <c:v>5.9000000000000434E-2</c:v>
                </c:pt>
                <c:pt idx="3" formatCode="0%">
                  <c:v>0</c:v>
                </c:pt>
                <c:pt idx="4">
                  <c:v>7.3000000000000009E-2</c:v>
                </c:pt>
                <c:pt idx="5" formatCode="0%">
                  <c:v>0</c:v>
                </c:pt>
              </c:numCache>
            </c:numRef>
          </c:val>
        </c:ser>
        <c:ser>
          <c:idx val="1"/>
          <c:order val="1"/>
          <c:tx>
            <c:strRef>
              <c:f>Φύλλο1!$C$1</c:f>
              <c:strCache>
                <c:ptCount val="1"/>
                <c:pt idx="0">
                  <c:v>ΛΥΚΕΙΟ</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ΣΥΝΔYΑΣΜΟΙ</c:v>
                </c:pt>
              </c:strCache>
            </c:strRef>
          </c:cat>
          <c:val>
            <c:numRef>
              <c:f>Φύλλο1!$C$2:$C$7</c:f>
              <c:numCache>
                <c:formatCode>0.00%</c:formatCode>
                <c:ptCount val="6"/>
                <c:pt idx="0">
                  <c:v>0.40400000000000008</c:v>
                </c:pt>
                <c:pt idx="1">
                  <c:v>0.40800000000000008</c:v>
                </c:pt>
                <c:pt idx="2">
                  <c:v>0.29400000000000032</c:v>
                </c:pt>
                <c:pt idx="3" formatCode="0%">
                  <c:v>0</c:v>
                </c:pt>
                <c:pt idx="4">
                  <c:v>0.63600000000001011</c:v>
                </c:pt>
                <c:pt idx="5" formatCode="0%">
                  <c:v>0.5</c:v>
                </c:pt>
              </c:numCache>
            </c:numRef>
          </c:val>
        </c:ser>
        <c:ser>
          <c:idx val="2"/>
          <c:order val="2"/>
          <c:tx>
            <c:strRef>
              <c:f>Φύλλο1!$D$1</c:f>
              <c:strCache>
                <c:ptCount val="1"/>
                <c:pt idx="0">
                  <c:v>ΤΕΙ</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ΣΥΝΔYΑΣΜΟΙ</c:v>
                </c:pt>
              </c:strCache>
            </c:strRef>
          </c:cat>
          <c:val>
            <c:numRef>
              <c:f>Φύλλο1!$D$2:$D$7</c:f>
              <c:numCache>
                <c:formatCode>0.00%</c:formatCode>
                <c:ptCount val="6"/>
                <c:pt idx="0">
                  <c:v>0.255</c:v>
                </c:pt>
                <c:pt idx="1">
                  <c:v>0.17200000000000001</c:v>
                </c:pt>
                <c:pt idx="2">
                  <c:v>0.23500000000000001</c:v>
                </c:pt>
                <c:pt idx="3" formatCode="0%">
                  <c:v>0.5</c:v>
                </c:pt>
                <c:pt idx="4">
                  <c:v>7.3000000000000009E-2</c:v>
                </c:pt>
                <c:pt idx="5" formatCode="0%">
                  <c:v>0</c:v>
                </c:pt>
              </c:numCache>
            </c:numRef>
          </c:val>
        </c:ser>
        <c:ser>
          <c:idx val="3"/>
          <c:order val="3"/>
          <c:tx>
            <c:strRef>
              <c:f>Φύλλο1!$E$1</c:f>
              <c:strCache>
                <c:ptCount val="1"/>
                <c:pt idx="0">
                  <c:v>ΑΕΙ</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ΣΥΝΔYΑΣΜΟΙ</c:v>
                </c:pt>
              </c:strCache>
            </c:strRef>
          </c:cat>
          <c:val>
            <c:numRef>
              <c:f>Φύλλο1!$E$2:$E$7</c:f>
              <c:numCache>
                <c:formatCode>0%</c:formatCode>
                <c:ptCount val="6"/>
                <c:pt idx="0" formatCode="0.00%">
                  <c:v>0.29800000000000032</c:v>
                </c:pt>
                <c:pt idx="1">
                  <c:v>0.35000000000000031</c:v>
                </c:pt>
                <c:pt idx="2" formatCode="0.00%">
                  <c:v>0.41200000000000031</c:v>
                </c:pt>
                <c:pt idx="3">
                  <c:v>0.5</c:v>
                </c:pt>
                <c:pt idx="4" formatCode="0.00%">
                  <c:v>0.21800000000000044</c:v>
                </c:pt>
                <c:pt idx="5">
                  <c:v>0.5</c:v>
                </c:pt>
              </c:numCache>
            </c:numRef>
          </c:val>
        </c:ser>
        <c:axId val="68214144"/>
        <c:axId val="68224128"/>
      </c:barChart>
      <c:catAx>
        <c:axId val="68214144"/>
        <c:scaling>
          <c:orientation val="minMax"/>
        </c:scaling>
        <c:axPos val="l"/>
        <c:tickLblPos val="nextTo"/>
        <c:crossAx val="68224128"/>
        <c:crosses val="autoZero"/>
        <c:auto val="1"/>
        <c:lblAlgn val="ctr"/>
        <c:lblOffset val="100"/>
      </c:catAx>
      <c:valAx>
        <c:axId val="68224128"/>
        <c:scaling>
          <c:orientation val="minMax"/>
        </c:scaling>
        <c:delete val="1"/>
        <c:axPos val="b"/>
        <c:numFmt formatCode="0.00%" sourceLinked="1"/>
        <c:tickLblPos val="none"/>
        <c:crossAx val="68214144"/>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style val="14"/>
  <c:chart>
    <c:view3D>
      <c:rAngAx val="1"/>
    </c:view3D>
    <c:plotArea>
      <c:layout/>
      <c:bar3DChart>
        <c:barDir val="col"/>
        <c:grouping val="clustered"/>
        <c:ser>
          <c:idx val="0"/>
          <c:order val="0"/>
          <c:tx>
            <c:strRef>
              <c:f>Φύλλο1!$B$1</c:f>
              <c:strCache>
                <c:ptCount val="1"/>
                <c:pt idx="0">
                  <c:v>ΕΡΓΑΖΟΜΕΝΗ</c:v>
                </c:pt>
              </c:strCache>
            </c:strRef>
          </c:tx>
          <c:dLbls>
            <c:showVal val="1"/>
          </c:dLbls>
          <c:cat>
            <c:strRef>
              <c:f>Φύλλο1!$A$2:$A$7</c:f>
              <c:strCache>
                <c:ptCount val="6"/>
                <c:pt idx="0">
                  <c:v>ΓΥΝΑΙΚΟΛΟΓΟΣ</c:v>
                </c:pt>
                <c:pt idx="1">
                  <c:v>ΟΙΚΟΓΕΝΕΙΑ</c:v>
                </c:pt>
                <c:pt idx="2">
                  <c:v>ΦΙΛΟΙ</c:v>
                </c:pt>
                <c:pt idx="3">
                  <c:v>ΜΜΕ</c:v>
                </c:pt>
                <c:pt idx="4">
                  <c:v>ΔΙΑΔΙΚΤΥΟ</c:v>
                </c:pt>
                <c:pt idx="5">
                  <c:v>ΆΛΛΗ ΠΗΓΗ</c:v>
                </c:pt>
              </c:strCache>
            </c:strRef>
          </c:cat>
          <c:val>
            <c:numRef>
              <c:f>Φύλλο1!$B$2:$B$7</c:f>
              <c:numCache>
                <c:formatCode>0.00%</c:formatCode>
                <c:ptCount val="6"/>
                <c:pt idx="0">
                  <c:v>0.54500000000000004</c:v>
                </c:pt>
                <c:pt idx="1">
                  <c:v>0.54700000000000004</c:v>
                </c:pt>
                <c:pt idx="2">
                  <c:v>0.41700000000000031</c:v>
                </c:pt>
                <c:pt idx="3">
                  <c:v>0.16700000000000001</c:v>
                </c:pt>
                <c:pt idx="4">
                  <c:v>0.16700000000000001</c:v>
                </c:pt>
                <c:pt idx="5">
                  <c:v>0.60300000000000065</c:v>
                </c:pt>
              </c:numCache>
            </c:numRef>
          </c:val>
        </c:ser>
        <c:ser>
          <c:idx val="1"/>
          <c:order val="1"/>
          <c:tx>
            <c:strRef>
              <c:f>Φύλλο1!$C$1</c:f>
              <c:strCache>
                <c:ptCount val="1"/>
                <c:pt idx="0">
                  <c:v>ΜΗ ΕΡΓΑΖΟΜΕΝΗ</c:v>
                </c:pt>
              </c:strCache>
            </c:strRef>
          </c:tx>
          <c:dLbls>
            <c:showVal val="1"/>
          </c:dLbls>
          <c:cat>
            <c:strRef>
              <c:f>Φύλλο1!$A$2:$A$7</c:f>
              <c:strCache>
                <c:ptCount val="6"/>
                <c:pt idx="0">
                  <c:v>ΓΥΝΑΙΚΟΛΟΓΟΣ</c:v>
                </c:pt>
                <c:pt idx="1">
                  <c:v>ΟΙΚΟΓΕΝΕΙΑ</c:v>
                </c:pt>
                <c:pt idx="2">
                  <c:v>ΦΙΛΟΙ</c:v>
                </c:pt>
                <c:pt idx="3">
                  <c:v>ΜΜΕ</c:v>
                </c:pt>
                <c:pt idx="4">
                  <c:v>ΔΙΑΔΙΚΤΥΟ</c:v>
                </c:pt>
                <c:pt idx="5">
                  <c:v>ΆΛΛΗ ΠΗΓΗ</c:v>
                </c:pt>
              </c:strCache>
            </c:strRef>
          </c:cat>
          <c:val>
            <c:numRef>
              <c:f>Φύλλο1!$C$2:$C$7</c:f>
              <c:numCache>
                <c:formatCode>0.00%</c:formatCode>
                <c:ptCount val="6"/>
                <c:pt idx="0">
                  <c:v>0.45500000000000002</c:v>
                </c:pt>
                <c:pt idx="1">
                  <c:v>0.45300000000000001</c:v>
                </c:pt>
                <c:pt idx="2">
                  <c:v>0.58299999999999996</c:v>
                </c:pt>
                <c:pt idx="3">
                  <c:v>0.83300000000000063</c:v>
                </c:pt>
                <c:pt idx="4">
                  <c:v>0.83300000000000063</c:v>
                </c:pt>
                <c:pt idx="5">
                  <c:v>0.39700000000000785</c:v>
                </c:pt>
              </c:numCache>
            </c:numRef>
          </c:val>
        </c:ser>
        <c:shape val="box"/>
        <c:axId val="68290816"/>
        <c:axId val="68308992"/>
        <c:axId val="0"/>
      </c:bar3DChart>
      <c:catAx>
        <c:axId val="68290816"/>
        <c:scaling>
          <c:orientation val="minMax"/>
        </c:scaling>
        <c:axPos val="b"/>
        <c:tickLblPos val="nextTo"/>
        <c:crossAx val="68308992"/>
        <c:crosses val="autoZero"/>
        <c:auto val="1"/>
        <c:lblAlgn val="ctr"/>
        <c:lblOffset val="100"/>
      </c:catAx>
      <c:valAx>
        <c:axId val="68308992"/>
        <c:scaling>
          <c:orientation val="minMax"/>
        </c:scaling>
        <c:delete val="1"/>
        <c:axPos val="l"/>
        <c:numFmt formatCode="0.00%" sourceLinked="1"/>
        <c:tickLblPos val="none"/>
        <c:crossAx val="6829081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doughnutChart>
        <c:varyColors val="1"/>
        <c:ser>
          <c:idx val="0"/>
          <c:order val="0"/>
          <c:tx>
            <c:strRef>
              <c:f>Φύλλο1!$B$1</c:f>
              <c:strCache>
                <c:ptCount val="1"/>
                <c:pt idx="0">
                  <c:v>Στήλη1</c:v>
                </c:pt>
              </c:strCache>
            </c:strRef>
          </c:tx>
          <c:dLbls>
            <c:showVal val="1"/>
            <c:showLeaderLines val="1"/>
          </c:dLbls>
          <c:cat>
            <c:strRef>
              <c:f>Φύλλο1!$A$2:$A$6</c:f>
              <c:strCache>
                <c:ptCount val="5"/>
                <c:pt idx="0">
                  <c:v>ΑΘΗΝΑ</c:v>
                </c:pt>
                <c:pt idx="1">
                  <c:v>ΆΛΛΟΣ ΤΟΠΟΣ</c:v>
                </c:pt>
                <c:pt idx="2">
                  <c:v>ΑΛΙΜΟΣ/ΚΑΛΑΜΑΚΙ</c:v>
                </c:pt>
                <c:pt idx="3">
                  <c:v>ΚΑΛΛΙΘΕΑ-ΤΖΙΤΖΙΦΙΕΣ</c:v>
                </c:pt>
                <c:pt idx="4">
                  <c:v>ΠΑΛΑΙΟ ΦΑΛΗΡΟ</c:v>
                </c:pt>
              </c:strCache>
            </c:strRef>
          </c:cat>
          <c:val>
            <c:numRef>
              <c:f>Φύλλο1!$B$2:$B$6</c:f>
              <c:numCache>
                <c:formatCode>0%</c:formatCode>
                <c:ptCount val="5"/>
                <c:pt idx="0">
                  <c:v>0.34</c:v>
                </c:pt>
                <c:pt idx="1">
                  <c:v>0.21000000000000021</c:v>
                </c:pt>
                <c:pt idx="2" formatCode="0.00%">
                  <c:v>0.18300000000000041</c:v>
                </c:pt>
                <c:pt idx="3" formatCode="0.00%">
                  <c:v>0.16300000000000001</c:v>
                </c:pt>
                <c:pt idx="4" formatCode="0.00%">
                  <c:v>0.10299999999999998</c:v>
                </c:pt>
              </c:numCache>
            </c:numRef>
          </c:val>
        </c:ser>
        <c:firstSliceAng val="0"/>
        <c:holeSize val="50"/>
      </c:doughnutChart>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l-GR"/>
  <c:style val="26"/>
  <c:chart>
    <c:plotArea>
      <c:layout/>
      <c:barChart>
        <c:barDir val="bar"/>
        <c:grouping val="clustered"/>
        <c:ser>
          <c:idx val="0"/>
          <c:order val="0"/>
          <c:tx>
            <c:strRef>
              <c:f>Φύλλο1!$B$1</c:f>
              <c:strCache>
                <c:ptCount val="1"/>
                <c:pt idx="0">
                  <c:v>ΕΡΓΑΖΟΜΕΝΕΣ</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ΣΥΝΔΥΑΣΜΟΙ</c:v>
                </c:pt>
              </c:strCache>
            </c:strRef>
          </c:cat>
          <c:val>
            <c:numRef>
              <c:f>Φύλλο1!$B$2:$B$7</c:f>
              <c:numCache>
                <c:formatCode>0.00%</c:formatCode>
                <c:ptCount val="6"/>
                <c:pt idx="0">
                  <c:v>0.63800000000001056</c:v>
                </c:pt>
                <c:pt idx="1">
                  <c:v>0.57099999999999995</c:v>
                </c:pt>
                <c:pt idx="2">
                  <c:v>0.5</c:v>
                </c:pt>
                <c:pt idx="3" formatCode="0%">
                  <c:v>0.5</c:v>
                </c:pt>
                <c:pt idx="4">
                  <c:v>0.35600000000000032</c:v>
                </c:pt>
                <c:pt idx="5" formatCode="0%">
                  <c:v>0.25</c:v>
                </c:pt>
              </c:numCache>
            </c:numRef>
          </c:val>
        </c:ser>
        <c:ser>
          <c:idx val="1"/>
          <c:order val="1"/>
          <c:tx>
            <c:strRef>
              <c:f>Φύλλο1!$C$1</c:f>
              <c:strCache>
                <c:ptCount val="1"/>
                <c:pt idx="0">
                  <c:v>ΜΗ ΕΡΓΑΖΟΜΕΝΕΣ</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ΣΥΝΔΥΑΣΜΟΙ</c:v>
                </c:pt>
              </c:strCache>
            </c:strRef>
          </c:cat>
          <c:val>
            <c:numRef>
              <c:f>Φύλλο1!$C$2:$C$7</c:f>
              <c:numCache>
                <c:formatCode>0.00%</c:formatCode>
                <c:ptCount val="6"/>
                <c:pt idx="0">
                  <c:v>0.36200000000000032</c:v>
                </c:pt>
                <c:pt idx="1">
                  <c:v>0.42900000000000038</c:v>
                </c:pt>
                <c:pt idx="2">
                  <c:v>0.5</c:v>
                </c:pt>
                <c:pt idx="3" formatCode="0%">
                  <c:v>0.5</c:v>
                </c:pt>
                <c:pt idx="4">
                  <c:v>0.64400000000001056</c:v>
                </c:pt>
                <c:pt idx="5" formatCode="0%">
                  <c:v>0.75000000000000955</c:v>
                </c:pt>
              </c:numCache>
            </c:numRef>
          </c:val>
        </c:ser>
        <c:axId val="68330240"/>
        <c:axId val="68331776"/>
      </c:barChart>
      <c:catAx>
        <c:axId val="68330240"/>
        <c:scaling>
          <c:orientation val="minMax"/>
        </c:scaling>
        <c:axPos val="l"/>
        <c:tickLblPos val="nextTo"/>
        <c:crossAx val="68331776"/>
        <c:crosses val="autoZero"/>
        <c:auto val="1"/>
        <c:lblAlgn val="ctr"/>
        <c:lblOffset val="100"/>
      </c:catAx>
      <c:valAx>
        <c:axId val="68331776"/>
        <c:scaling>
          <c:orientation val="minMax"/>
        </c:scaling>
        <c:delete val="1"/>
        <c:axPos val="b"/>
        <c:numFmt formatCode="0.00%" sourceLinked="1"/>
        <c:tickLblPos val="none"/>
        <c:crossAx val="68330240"/>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l-GR"/>
  <c:style val="29"/>
  <c:chart>
    <c:view3D>
      <c:rAngAx val="1"/>
    </c:view3D>
    <c:plotArea>
      <c:layout/>
      <c:bar3DChart>
        <c:barDir val="col"/>
        <c:grouping val="clustered"/>
        <c:ser>
          <c:idx val="0"/>
          <c:order val="0"/>
          <c:tx>
            <c:strRef>
              <c:f>Φύλλο1!$B$1</c:f>
              <c:strCache>
                <c:ptCount val="1"/>
                <c:pt idx="0">
                  <c:v>ΕΡΓΑΖΟΜΕΝΕΣ</c:v>
                </c:pt>
              </c:strCache>
            </c:strRef>
          </c:tx>
          <c:dLbls>
            <c:showVal val="1"/>
          </c:dLbls>
          <c:cat>
            <c:strRef>
              <c:f>Φύλλο1!$A$2:$A$4</c:f>
              <c:strCache>
                <c:ptCount val="3"/>
                <c:pt idx="0">
                  <c:v>ΝΑΙ</c:v>
                </c:pt>
                <c:pt idx="1">
                  <c:v>ΟΧΙ</c:v>
                </c:pt>
                <c:pt idx="2">
                  <c:v>ΤΟ ΕΧΩ ΚΟΨΕΙ</c:v>
                </c:pt>
              </c:strCache>
            </c:strRef>
          </c:cat>
          <c:val>
            <c:numRef>
              <c:f>Φύλλο1!$B$2:$B$4</c:f>
              <c:numCache>
                <c:formatCode>0.00%</c:formatCode>
                <c:ptCount val="3"/>
                <c:pt idx="0">
                  <c:v>0.57600000000000062</c:v>
                </c:pt>
                <c:pt idx="1">
                  <c:v>0.49400000000000038</c:v>
                </c:pt>
                <c:pt idx="2">
                  <c:v>0.61300000000000165</c:v>
                </c:pt>
              </c:numCache>
            </c:numRef>
          </c:val>
        </c:ser>
        <c:ser>
          <c:idx val="1"/>
          <c:order val="1"/>
          <c:tx>
            <c:strRef>
              <c:f>Φύλλο1!$C$1</c:f>
              <c:strCache>
                <c:ptCount val="1"/>
                <c:pt idx="0">
                  <c:v>ΜΗ ΕΡΓΑΖΟΜΕΝΕΣ</c:v>
                </c:pt>
              </c:strCache>
            </c:strRef>
          </c:tx>
          <c:dLbls>
            <c:dLbl>
              <c:idx val="0"/>
              <c:showVal val="1"/>
            </c:dLbl>
            <c:dLbl>
              <c:idx val="1"/>
              <c:layout>
                <c:manualLayout>
                  <c:x val="1.8518518518518583E-2"/>
                  <c:y val="3.1746031746031744E-2"/>
                </c:manualLayout>
              </c:layout>
              <c:showVal val="1"/>
            </c:dLbl>
            <c:dLbl>
              <c:idx val="2"/>
              <c:showVal val="1"/>
            </c:dLbl>
            <c:delete val="1"/>
          </c:dLbls>
          <c:cat>
            <c:strRef>
              <c:f>Φύλλο1!$A$2:$A$4</c:f>
              <c:strCache>
                <c:ptCount val="3"/>
                <c:pt idx="0">
                  <c:v>ΝΑΙ</c:v>
                </c:pt>
                <c:pt idx="1">
                  <c:v>ΟΧΙ</c:v>
                </c:pt>
                <c:pt idx="2">
                  <c:v>ΤΟ ΕΧΩ ΚΟΨΕΙ</c:v>
                </c:pt>
              </c:strCache>
            </c:strRef>
          </c:cat>
          <c:val>
            <c:numRef>
              <c:f>Φύλλο1!$C$2:$C$4</c:f>
              <c:numCache>
                <c:formatCode>0.00%</c:formatCode>
                <c:ptCount val="3"/>
                <c:pt idx="0">
                  <c:v>0.42400000000000032</c:v>
                </c:pt>
                <c:pt idx="1">
                  <c:v>0.50600000000000001</c:v>
                </c:pt>
                <c:pt idx="2">
                  <c:v>0.38700000000000695</c:v>
                </c:pt>
              </c:numCache>
            </c:numRef>
          </c:val>
        </c:ser>
        <c:shape val="cone"/>
        <c:axId val="68406656"/>
        <c:axId val="68412544"/>
        <c:axId val="0"/>
      </c:bar3DChart>
      <c:catAx>
        <c:axId val="68406656"/>
        <c:scaling>
          <c:orientation val="minMax"/>
        </c:scaling>
        <c:axPos val="b"/>
        <c:tickLblPos val="nextTo"/>
        <c:crossAx val="68412544"/>
        <c:crosses val="autoZero"/>
        <c:auto val="1"/>
        <c:lblAlgn val="ctr"/>
        <c:lblOffset val="100"/>
      </c:catAx>
      <c:valAx>
        <c:axId val="68412544"/>
        <c:scaling>
          <c:orientation val="minMax"/>
        </c:scaling>
        <c:delete val="1"/>
        <c:axPos val="l"/>
        <c:numFmt formatCode="0.00%" sourceLinked="1"/>
        <c:tickLblPos val="none"/>
        <c:crossAx val="68406656"/>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l-GR"/>
  <c:style val="18"/>
  <c:chart>
    <c:view3D>
      <c:rAngAx val="1"/>
    </c:view3D>
    <c:plotArea>
      <c:layout/>
      <c:bar3DChart>
        <c:barDir val="col"/>
        <c:grouping val="standard"/>
        <c:ser>
          <c:idx val="0"/>
          <c:order val="0"/>
          <c:tx>
            <c:strRef>
              <c:f>Φύλλο1!$B$1</c:f>
              <c:strCache>
                <c:ptCount val="1"/>
                <c:pt idx="0">
                  <c:v>ΑΓΑΜΕΣ</c:v>
                </c:pt>
              </c:strCache>
            </c:strRef>
          </c:tx>
          <c:dLbls>
            <c:showVal val="1"/>
          </c:dLbls>
          <c:cat>
            <c:strRef>
              <c:f>Φύλλο1!$A$2:$A$7</c:f>
              <c:strCache>
                <c:ptCount val="6"/>
                <c:pt idx="0">
                  <c:v>ΓΥΝΑΙΚΟΛΟΓΟΣ</c:v>
                </c:pt>
                <c:pt idx="1">
                  <c:v>ΟΙΚΟΓΕΝΕΙΑ</c:v>
                </c:pt>
                <c:pt idx="2">
                  <c:v>ΦΙΛΟΙ</c:v>
                </c:pt>
                <c:pt idx="3">
                  <c:v>ΜΜΕ</c:v>
                </c:pt>
                <c:pt idx="4">
                  <c:v>ΔΙΑΔΥΚΤΙΟ</c:v>
                </c:pt>
                <c:pt idx="5">
                  <c:v>AΛΛΗ ΠΗΓΗ</c:v>
                </c:pt>
              </c:strCache>
            </c:strRef>
          </c:cat>
          <c:val>
            <c:numRef>
              <c:f>Φύλλο1!$B$2:$B$7</c:f>
              <c:numCache>
                <c:formatCode>0.00%</c:formatCode>
                <c:ptCount val="6"/>
                <c:pt idx="0">
                  <c:v>0.20100000000000001</c:v>
                </c:pt>
                <c:pt idx="1">
                  <c:v>0.52800000000000002</c:v>
                </c:pt>
                <c:pt idx="2">
                  <c:v>0.41700000000000031</c:v>
                </c:pt>
                <c:pt idx="3">
                  <c:v>0.25</c:v>
                </c:pt>
                <c:pt idx="4">
                  <c:v>0.5</c:v>
                </c:pt>
                <c:pt idx="5">
                  <c:v>0.33300000000000252</c:v>
                </c:pt>
              </c:numCache>
            </c:numRef>
          </c:val>
        </c:ser>
        <c:ser>
          <c:idx val="1"/>
          <c:order val="1"/>
          <c:tx>
            <c:strRef>
              <c:f>Φύλλο1!$C$1</c:f>
              <c:strCache>
                <c:ptCount val="1"/>
                <c:pt idx="0">
                  <c:v>ΕΓΓΑΜΕΣ</c:v>
                </c:pt>
              </c:strCache>
            </c:strRef>
          </c:tx>
          <c:dLbls>
            <c:dLbl>
              <c:idx val="1"/>
              <c:layout>
                <c:manualLayout>
                  <c:x val="1.6203703703703703E-2"/>
                  <c:y val="3.5714285714285678E-2"/>
                </c:manualLayout>
              </c:layout>
              <c:showVal val="1"/>
            </c:dLbl>
            <c:showVal val="1"/>
          </c:dLbls>
          <c:cat>
            <c:strRef>
              <c:f>Φύλλο1!$A$2:$A$7</c:f>
              <c:strCache>
                <c:ptCount val="6"/>
                <c:pt idx="0">
                  <c:v>ΓΥΝΑΙΚΟΛΟΓΟΣ</c:v>
                </c:pt>
                <c:pt idx="1">
                  <c:v>ΟΙΚΟΓΕΝΕΙΑ</c:v>
                </c:pt>
                <c:pt idx="2">
                  <c:v>ΦΙΛΟΙ</c:v>
                </c:pt>
                <c:pt idx="3">
                  <c:v>ΜΜΕ</c:v>
                </c:pt>
                <c:pt idx="4">
                  <c:v>ΔΙΑΔΥΚΤΙΟ</c:v>
                </c:pt>
                <c:pt idx="5">
                  <c:v>AΛΛΗ ΠΗΓΗ</c:v>
                </c:pt>
              </c:strCache>
            </c:strRef>
          </c:cat>
          <c:val>
            <c:numRef>
              <c:f>Φύλλο1!$C$2:$C$7</c:f>
              <c:numCache>
                <c:formatCode>0.00%</c:formatCode>
                <c:ptCount val="6"/>
                <c:pt idx="0">
                  <c:v>0.79900000000000004</c:v>
                </c:pt>
                <c:pt idx="1">
                  <c:v>0.47200000000000031</c:v>
                </c:pt>
                <c:pt idx="2">
                  <c:v>0.58299999999999996</c:v>
                </c:pt>
                <c:pt idx="3">
                  <c:v>0.750000000000004</c:v>
                </c:pt>
                <c:pt idx="4">
                  <c:v>0.5</c:v>
                </c:pt>
                <c:pt idx="5">
                  <c:v>0.66700000000000503</c:v>
                </c:pt>
              </c:numCache>
            </c:numRef>
          </c:val>
        </c:ser>
        <c:shape val="pyramid"/>
        <c:axId val="68454656"/>
        <c:axId val="68464640"/>
        <c:axId val="68341248"/>
      </c:bar3DChart>
      <c:catAx>
        <c:axId val="68454656"/>
        <c:scaling>
          <c:orientation val="minMax"/>
        </c:scaling>
        <c:axPos val="b"/>
        <c:tickLblPos val="nextTo"/>
        <c:crossAx val="68464640"/>
        <c:crosses val="autoZero"/>
        <c:auto val="1"/>
        <c:lblAlgn val="ctr"/>
        <c:lblOffset val="100"/>
      </c:catAx>
      <c:valAx>
        <c:axId val="68464640"/>
        <c:scaling>
          <c:orientation val="minMax"/>
        </c:scaling>
        <c:delete val="1"/>
        <c:axPos val="l"/>
        <c:numFmt formatCode="0.00%" sourceLinked="1"/>
        <c:tickLblPos val="none"/>
        <c:crossAx val="68454656"/>
        <c:crosses val="autoZero"/>
        <c:crossBetween val="between"/>
      </c:valAx>
      <c:serAx>
        <c:axId val="68341248"/>
        <c:scaling>
          <c:orientation val="minMax"/>
        </c:scaling>
        <c:axPos val="b"/>
        <c:tickLblPos val="nextTo"/>
        <c:crossAx val="68464640"/>
        <c:crosses val="autoZero"/>
      </c:ser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l-GR"/>
  <c:style val="20"/>
  <c:chart>
    <c:view3D>
      <c:rAngAx val="1"/>
    </c:view3D>
    <c:plotArea>
      <c:layout/>
      <c:bar3DChart>
        <c:barDir val="col"/>
        <c:grouping val="clustered"/>
        <c:ser>
          <c:idx val="0"/>
          <c:order val="0"/>
          <c:tx>
            <c:strRef>
              <c:f>Φύλλο1!$B$1</c:f>
              <c:strCache>
                <c:ptCount val="1"/>
                <c:pt idx="0">
                  <c:v>ΑΛΙΜΟΣ</c:v>
                </c:pt>
              </c:strCache>
            </c:strRef>
          </c:tx>
          <c:dLbls>
            <c:showVal val="1"/>
          </c:dLbls>
          <c:cat>
            <c:strRef>
              <c:f>Φύλλο1!$A$2:$A$7</c:f>
              <c:strCache>
                <c:ptCount val="6"/>
                <c:pt idx="0">
                  <c:v>ΓΥΝΑΙΚΟΛΟΓΟΣ</c:v>
                </c:pt>
                <c:pt idx="1">
                  <c:v>ΟΙΚΟΓΕΝΕΙΑ</c:v>
                </c:pt>
                <c:pt idx="2">
                  <c:v>ΦΙΛΟΙ</c:v>
                </c:pt>
                <c:pt idx="3">
                  <c:v>ΜΜΕ</c:v>
                </c:pt>
                <c:pt idx="4">
                  <c:v>ΔΙΑΔΥΚΤΙΟ</c:v>
                </c:pt>
                <c:pt idx="5">
                  <c:v>ΆΛΛΗ ΠΗΓΗ</c:v>
                </c:pt>
              </c:strCache>
            </c:strRef>
          </c:cat>
          <c:val>
            <c:numRef>
              <c:f>Φύλλο1!$B$2:$B$7</c:f>
              <c:numCache>
                <c:formatCode>0.00%</c:formatCode>
                <c:ptCount val="6"/>
                <c:pt idx="0">
                  <c:v>0.56499999999999995</c:v>
                </c:pt>
                <c:pt idx="1">
                  <c:v>0.35800000000000032</c:v>
                </c:pt>
                <c:pt idx="2">
                  <c:v>0.33300000000000723</c:v>
                </c:pt>
                <c:pt idx="3">
                  <c:v>0.5</c:v>
                </c:pt>
                <c:pt idx="4">
                  <c:v>0.16700000000000001</c:v>
                </c:pt>
                <c:pt idx="5">
                  <c:v>0.52400000000000002</c:v>
                </c:pt>
              </c:numCache>
            </c:numRef>
          </c:val>
        </c:ser>
        <c:ser>
          <c:idx val="1"/>
          <c:order val="1"/>
          <c:tx>
            <c:strRef>
              <c:f>Φύλλο1!$C$1</c:f>
              <c:strCache>
                <c:ptCount val="1"/>
                <c:pt idx="0">
                  <c:v>ΤΖΙΤΖΙΦΙΕΣ</c:v>
                </c:pt>
              </c:strCache>
            </c:strRef>
          </c:tx>
          <c:dLbls>
            <c:dLbl>
              <c:idx val="3"/>
              <c:layout>
                <c:manualLayout>
                  <c:x val="4.3981481481481483E-2"/>
                  <c:y val="7.9365079365079014E-3"/>
                </c:manualLayout>
              </c:layout>
              <c:showVal val="1"/>
            </c:dLbl>
            <c:showVal val="1"/>
          </c:dLbls>
          <c:cat>
            <c:strRef>
              <c:f>Φύλλο1!$A$2:$A$7</c:f>
              <c:strCache>
                <c:ptCount val="6"/>
                <c:pt idx="0">
                  <c:v>ΓΥΝΑΙΚΟΛΟΓΟΣ</c:v>
                </c:pt>
                <c:pt idx="1">
                  <c:v>ΟΙΚΟΓΕΝΕΙΑ</c:v>
                </c:pt>
                <c:pt idx="2">
                  <c:v>ΦΙΛΟΙ</c:v>
                </c:pt>
                <c:pt idx="3">
                  <c:v>ΜΜΕ</c:v>
                </c:pt>
                <c:pt idx="4">
                  <c:v>ΔΙΑΔΥΚΤΙΟ</c:v>
                </c:pt>
                <c:pt idx="5">
                  <c:v>ΆΛΛΗ ΠΗΓΗ</c:v>
                </c:pt>
              </c:strCache>
            </c:strRef>
          </c:cat>
          <c:val>
            <c:numRef>
              <c:f>Φύλλο1!$C$2:$C$7</c:f>
              <c:numCache>
                <c:formatCode>0.00%</c:formatCode>
                <c:ptCount val="6"/>
                <c:pt idx="0">
                  <c:v>0.43500000000000238</c:v>
                </c:pt>
                <c:pt idx="1">
                  <c:v>0.64200000000001312</c:v>
                </c:pt>
                <c:pt idx="2">
                  <c:v>0.66700000000001503</c:v>
                </c:pt>
                <c:pt idx="3">
                  <c:v>0.5</c:v>
                </c:pt>
                <c:pt idx="4">
                  <c:v>0.83300000000000063</c:v>
                </c:pt>
                <c:pt idx="5">
                  <c:v>0.47600000000000031</c:v>
                </c:pt>
              </c:numCache>
            </c:numRef>
          </c:val>
        </c:ser>
        <c:shape val="cylinder"/>
        <c:axId val="68753664"/>
        <c:axId val="68759552"/>
        <c:axId val="0"/>
      </c:bar3DChart>
      <c:catAx>
        <c:axId val="68753664"/>
        <c:scaling>
          <c:orientation val="minMax"/>
        </c:scaling>
        <c:axPos val="b"/>
        <c:tickLblPos val="nextTo"/>
        <c:crossAx val="68759552"/>
        <c:crosses val="autoZero"/>
        <c:auto val="1"/>
        <c:lblAlgn val="ctr"/>
        <c:lblOffset val="100"/>
      </c:catAx>
      <c:valAx>
        <c:axId val="68759552"/>
        <c:scaling>
          <c:orientation val="minMax"/>
        </c:scaling>
        <c:delete val="1"/>
        <c:axPos val="l"/>
        <c:numFmt formatCode="0.00%" sourceLinked="1"/>
        <c:tickLblPos val="none"/>
        <c:crossAx val="68753664"/>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l-GR"/>
  <c:style val="3"/>
  <c:chart>
    <c:view3D>
      <c:rAngAx val="1"/>
    </c:view3D>
    <c:plotArea>
      <c:layout/>
      <c:bar3DChart>
        <c:barDir val="bar"/>
        <c:grouping val="clustered"/>
        <c:ser>
          <c:idx val="0"/>
          <c:order val="0"/>
          <c:tx>
            <c:strRef>
              <c:f>Φύλλο1!$B$1</c:f>
              <c:strCache>
                <c:ptCount val="1"/>
                <c:pt idx="0">
                  <c:v>ΑΛΙΜΟΣ</c:v>
                </c:pt>
              </c:strCache>
            </c:strRef>
          </c:tx>
          <c:dLbls>
            <c:dLbl>
              <c:idx val="1"/>
              <c:layout>
                <c:manualLayout>
                  <c:x val="4.1666666666666664E-2"/>
                  <c:y val="1.1904761904761987E-2"/>
                </c:manualLayout>
              </c:layout>
              <c:showVal val="1"/>
            </c:dLbl>
            <c:showVal val="1"/>
          </c:dLbls>
          <c:cat>
            <c:strRef>
              <c:f>Φύλλο1!$A$2:$A$4</c:f>
              <c:strCache>
                <c:ptCount val="3"/>
                <c:pt idx="0">
                  <c:v>ΣΥΜΦΩΝΩ ΑΠΟΛΥΤΑ</c:v>
                </c:pt>
                <c:pt idx="1">
                  <c:v>ΣΥΜΦΩΝΩ </c:v>
                </c:pt>
                <c:pt idx="2">
                  <c:v>ΣΥΜΦΩΝΩ ΛΙΓO</c:v>
                </c:pt>
              </c:strCache>
            </c:strRef>
          </c:cat>
          <c:val>
            <c:numRef>
              <c:f>Φύλλο1!$B$2:$B$4</c:f>
              <c:numCache>
                <c:formatCode>0.00%</c:formatCode>
                <c:ptCount val="3"/>
                <c:pt idx="0">
                  <c:v>0.57500000000000062</c:v>
                </c:pt>
                <c:pt idx="1">
                  <c:v>0.37400000000000388</c:v>
                </c:pt>
                <c:pt idx="2" formatCode="0%">
                  <c:v>0.60000000000000064</c:v>
                </c:pt>
              </c:numCache>
            </c:numRef>
          </c:val>
        </c:ser>
        <c:ser>
          <c:idx val="1"/>
          <c:order val="1"/>
          <c:tx>
            <c:strRef>
              <c:f>Φύλλο1!$C$1</c:f>
              <c:strCache>
                <c:ptCount val="1"/>
                <c:pt idx="0">
                  <c:v>ΤΖΙΤΖΙΦΙΕΣ</c:v>
                </c:pt>
              </c:strCache>
            </c:strRef>
          </c:tx>
          <c:dLbls>
            <c:showVal val="1"/>
          </c:dLbls>
          <c:cat>
            <c:strRef>
              <c:f>Φύλλο1!$A$2:$A$4</c:f>
              <c:strCache>
                <c:ptCount val="3"/>
                <c:pt idx="0">
                  <c:v>ΣΥΜΦΩΝΩ ΑΠΟΛΥΤΑ</c:v>
                </c:pt>
                <c:pt idx="1">
                  <c:v>ΣΥΜΦΩΝΩ </c:v>
                </c:pt>
                <c:pt idx="2">
                  <c:v>ΣΥΜΦΩΝΩ ΛΙΓO</c:v>
                </c:pt>
              </c:strCache>
            </c:strRef>
          </c:cat>
          <c:val>
            <c:numRef>
              <c:f>Φύλλο1!$C$2:$C$4</c:f>
              <c:numCache>
                <c:formatCode>0.00%</c:formatCode>
                <c:ptCount val="3"/>
                <c:pt idx="0">
                  <c:v>0.42500000000000032</c:v>
                </c:pt>
                <c:pt idx="1">
                  <c:v>0.62600000000001188</c:v>
                </c:pt>
                <c:pt idx="2" formatCode="0%">
                  <c:v>0.4</c:v>
                </c:pt>
              </c:numCache>
            </c:numRef>
          </c:val>
        </c:ser>
        <c:shape val="cylinder"/>
        <c:axId val="68826240"/>
        <c:axId val="68827776"/>
        <c:axId val="0"/>
      </c:bar3DChart>
      <c:catAx>
        <c:axId val="68826240"/>
        <c:scaling>
          <c:orientation val="minMax"/>
        </c:scaling>
        <c:axPos val="l"/>
        <c:tickLblPos val="nextTo"/>
        <c:crossAx val="68827776"/>
        <c:crosses val="autoZero"/>
        <c:auto val="1"/>
        <c:lblAlgn val="ctr"/>
        <c:lblOffset val="100"/>
      </c:catAx>
      <c:valAx>
        <c:axId val="68827776"/>
        <c:scaling>
          <c:orientation val="minMax"/>
        </c:scaling>
        <c:delete val="1"/>
        <c:axPos val="b"/>
        <c:numFmt formatCode="0.00%" sourceLinked="1"/>
        <c:tickLblPos val="none"/>
        <c:crossAx val="68826240"/>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l-GR"/>
  <c:style val="21"/>
  <c:chart>
    <c:view3D>
      <c:rAngAx val="1"/>
    </c:view3D>
    <c:plotArea>
      <c:layout/>
      <c:bar3DChart>
        <c:barDir val="col"/>
        <c:grouping val="stacked"/>
        <c:ser>
          <c:idx val="0"/>
          <c:order val="0"/>
          <c:tx>
            <c:strRef>
              <c:f>Φύλλο1!$B$1</c:f>
              <c:strCache>
                <c:ptCount val="1"/>
                <c:pt idx="0">
                  <c:v>AΛΙΜΟΣ</c:v>
                </c:pt>
              </c:strCache>
            </c:strRef>
          </c:tx>
          <c:dLbls>
            <c:showVal val="1"/>
          </c:dLbls>
          <c:cat>
            <c:strRef>
              <c:f>Φύλλο1!$A$2:$A$3</c:f>
              <c:strCache>
                <c:ptCount val="2"/>
                <c:pt idx="0">
                  <c:v>ΝΑΙ</c:v>
                </c:pt>
                <c:pt idx="1">
                  <c:v>ΌΧΙ</c:v>
                </c:pt>
              </c:strCache>
            </c:strRef>
          </c:cat>
          <c:val>
            <c:numRef>
              <c:f>Φύλλο1!$B$2:$B$3</c:f>
              <c:numCache>
                <c:formatCode>0%</c:formatCode>
                <c:ptCount val="2"/>
                <c:pt idx="0" formatCode="0.00%">
                  <c:v>0.51500000000000001</c:v>
                </c:pt>
                <c:pt idx="1">
                  <c:v>0.4</c:v>
                </c:pt>
              </c:numCache>
            </c:numRef>
          </c:val>
        </c:ser>
        <c:ser>
          <c:idx val="1"/>
          <c:order val="1"/>
          <c:tx>
            <c:strRef>
              <c:f>Φύλλο1!$C$1</c:f>
              <c:strCache>
                <c:ptCount val="1"/>
                <c:pt idx="0">
                  <c:v>ΤΖΙΤΖΙΦΙΕΣ</c:v>
                </c:pt>
              </c:strCache>
            </c:strRef>
          </c:tx>
          <c:dLbls>
            <c:showVal val="1"/>
          </c:dLbls>
          <c:cat>
            <c:strRef>
              <c:f>Φύλλο1!$A$2:$A$3</c:f>
              <c:strCache>
                <c:ptCount val="2"/>
                <c:pt idx="0">
                  <c:v>ΝΑΙ</c:v>
                </c:pt>
                <c:pt idx="1">
                  <c:v>ΌΧΙ</c:v>
                </c:pt>
              </c:strCache>
            </c:strRef>
          </c:cat>
          <c:val>
            <c:numRef>
              <c:f>Φύλλο1!$C$2:$C$3</c:f>
              <c:numCache>
                <c:formatCode>0%</c:formatCode>
                <c:ptCount val="2"/>
                <c:pt idx="0" formatCode="0.00%">
                  <c:v>0.48500000000000032</c:v>
                </c:pt>
                <c:pt idx="1">
                  <c:v>0.60000000000000064</c:v>
                </c:pt>
              </c:numCache>
            </c:numRef>
          </c:val>
        </c:ser>
        <c:shape val="box"/>
        <c:axId val="67842048"/>
        <c:axId val="67843584"/>
        <c:axId val="0"/>
      </c:bar3DChart>
      <c:catAx>
        <c:axId val="67842048"/>
        <c:scaling>
          <c:orientation val="minMax"/>
        </c:scaling>
        <c:axPos val="b"/>
        <c:tickLblPos val="nextTo"/>
        <c:crossAx val="67843584"/>
        <c:crosses val="autoZero"/>
        <c:auto val="1"/>
        <c:lblAlgn val="ctr"/>
        <c:lblOffset val="100"/>
      </c:catAx>
      <c:valAx>
        <c:axId val="67843584"/>
        <c:scaling>
          <c:orientation val="minMax"/>
        </c:scaling>
        <c:delete val="1"/>
        <c:axPos val="l"/>
        <c:numFmt formatCode="0.00%" sourceLinked="1"/>
        <c:tickLblPos val="none"/>
        <c:crossAx val="67842048"/>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l-GR"/>
  <c:style val="28"/>
  <c:chart>
    <c:plotArea>
      <c:layout/>
      <c:barChart>
        <c:barDir val="bar"/>
        <c:grouping val="clustered"/>
        <c:ser>
          <c:idx val="0"/>
          <c:order val="0"/>
          <c:tx>
            <c:strRef>
              <c:f>Φύλλο1!$B$1</c:f>
              <c:strCache>
                <c:ptCount val="1"/>
                <c:pt idx="0">
                  <c:v>ΑΛΙΜΟΣ</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ΣΥΝΔΥΑΣΜΟΙ</c:v>
                </c:pt>
              </c:strCache>
            </c:strRef>
          </c:cat>
          <c:val>
            <c:numRef>
              <c:f>Φύλλο1!$B$2:$B$7</c:f>
              <c:numCache>
                <c:formatCode>0.00%</c:formatCode>
                <c:ptCount val="6"/>
                <c:pt idx="0">
                  <c:v>0.48900000000000032</c:v>
                </c:pt>
                <c:pt idx="1">
                  <c:v>0.51800000000000002</c:v>
                </c:pt>
                <c:pt idx="2">
                  <c:v>0.61100000000000065</c:v>
                </c:pt>
                <c:pt idx="4">
                  <c:v>0.42400000000000032</c:v>
                </c:pt>
                <c:pt idx="5" formatCode="0%">
                  <c:v>0.7500000000000091</c:v>
                </c:pt>
              </c:numCache>
            </c:numRef>
          </c:val>
        </c:ser>
        <c:ser>
          <c:idx val="1"/>
          <c:order val="1"/>
          <c:tx>
            <c:strRef>
              <c:f>Φύλλο1!$C$1</c:f>
              <c:strCache>
                <c:ptCount val="1"/>
                <c:pt idx="0">
                  <c:v>ΤΙΤΖΙΦΙΕΣ</c:v>
                </c:pt>
              </c:strCache>
            </c:strRef>
          </c:tx>
          <c:dLbls>
            <c:showVal val="1"/>
          </c:dLbls>
          <c:cat>
            <c:strRef>
              <c:f>Φύλλο1!$A$2:$A$7</c:f>
              <c:strCache>
                <c:ptCount val="6"/>
                <c:pt idx="0">
                  <c:v>ΚΑΘΕ 6 ΜΗΝΕΣ</c:v>
                </c:pt>
                <c:pt idx="1">
                  <c:v>ΚΑΘΕ ΧΡΟΝΟ</c:v>
                </c:pt>
                <c:pt idx="2">
                  <c:v>ΚΑΘΕ 3 ΧΡΟΝΙΑ</c:v>
                </c:pt>
                <c:pt idx="3">
                  <c:v>ΚΑΘΕ 5 ΧΡΟΝΙΑ</c:v>
                </c:pt>
                <c:pt idx="4">
                  <c:v>ΣΕ ΠΡΟΒΛΗΜΑ</c:v>
                </c:pt>
                <c:pt idx="5">
                  <c:v>ΣΥΝΔΥΑΣΜΟΙ</c:v>
                </c:pt>
              </c:strCache>
            </c:strRef>
          </c:cat>
          <c:val>
            <c:numRef>
              <c:f>Φύλλο1!$C$2:$C$7</c:f>
              <c:numCache>
                <c:formatCode>0.00%</c:formatCode>
                <c:ptCount val="6"/>
                <c:pt idx="0">
                  <c:v>0.51100000000000001</c:v>
                </c:pt>
                <c:pt idx="1">
                  <c:v>0.48200000000000032</c:v>
                </c:pt>
                <c:pt idx="2">
                  <c:v>0.38900000000000506</c:v>
                </c:pt>
                <c:pt idx="3" formatCode="0%">
                  <c:v>1</c:v>
                </c:pt>
                <c:pt idx="4">
                  <c:v>0.57600000000000062</c:v>
                </c:pt>
                <c:pt idx="5" formatCode="0%">
                  <c:v>0.25</c:v>
                </c:pt>
              </c:numCache>
            </c:numRef>
          </c:val>
        </c:ser>
        <c:axId val="75499776"/>
        <c:axId val="75526144"/>
      </c:barChart>
      <c:catAx>
        <c:axId val="75499776"/>
        <c:scaling>
          <c:orientation val="minMax"/>
        </c:scaling>
        <c:axPos val="l"/>
        <c:tickLblPos val="nextTo"/>
        <c:crossAx val="75526144"/>
        <c:crosses val="autoZero"/>
        <c:auto val="1"/>
        <c:lblAlgn val="ctr"/>
        <c:lblOffset val="100"/>
      </c:catAx>
      <c:valAx>
        <c:axId val="75526144"/>
        <c:scaling>
          <c:orientation val="minMax"/>
        </c:scaling>
        <c:delete val="1"/>
        <c:axPos val="b"/>
        <c:numFmt formatCode="0.00%" sourceLinked="1"/>
        <c:tickLblPos val="none"/>
        <c:crossAx val="75499776"/>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l-GR"/>
  <c:style val="6"/>
  <c:chart>
    <c:view3D>
      <c:rAngAx val="1"/>
    </c:view3D>
    <c:sideWall>
      <c:spPr>
        <a:noFill/>
        <a:ln w="25400">
          <a:noFill/>
        </a:ln>
      </c:spPr>
    </c:sideWall>
    <c:backWall>
      <c:spPr>
        <a:noFill/>
        <a:ln w="25400">
          <a:noFill/>
        </a:ln>
      </c:spPr>
    </c:backWall>
    <c:plotArea>
      <c:layout/>
      <c:bar3DChart>
        <c:barDir val="col"/>
        <c:grouping val="standard"/>
        <c:ser>
          <c:idx val="0"/>
          <c:order val="0"/>
          <c:tx>
            <c:strRef>
              <c:f>Φύλλο1!$B$1</c:f>
              <c:strCache>
                <c:ptCount val="1"/>
                <c:pt idx="0">
                  <c:v>ΑΛΙΜΟΣ</c:v>
                </c:pt>
              </c:strCache>
            </c:strRef>
          </c:tx>
          <c:dLbls>
            <c:dLbl>
              <c:idx val="0"/>
              <c:layout>
                <c:manualLayout>
                  <c:x val="0"/>
                  <c:y val="-7.1428571428571425E-2"/>
                </c:manualLayout>
              </c:layout>
              <c:showVal val="1"/>
            </c:dLbl>
            <c:dLbl>
              <c:idx val="1"/>
              <c:layout>
                <c:manualLayout>
                  <c:x val="0"/>
                  <c:y val="-3.174603174603171E-2"/>
                </c:manualLayout>
              </c:layout>
              <c:showVal val="1"/>
            </c:dLbl>
            <c:dLbl>
              <c:idx val="2"/>
              <c:layout>
                <c:manualLayout>
                  <c:x val="0"/>
                  <c:y val="-3.5714285714285712E-2"/>
                </c:manualLayout>
              </c:layout>
              <c:showVal val="1"/>
            </c:dLbl>
            <c:showVal val="1"/>
          </c:dLbls>
          <c:cat>
            <c:strRef>
              <c:f>Φύλλο1!$A$2:$A$4</c:f>
              <c:strCache>
                <c:ptCount val="3"/>
                <c:pt idx="0">
                  <c:v>ΝΑΙ</c:v>
                </c:pt>
                <c:pt idx="1">
                  <c:v>ΟΧΙ</c:v>
                </c:pt>
                <c:pt idx="2">
                  <c:v>ΤΟ ΕΧΩ ΚΟΨΕΙ</c:v>
                </c:pt>
              </c:strCache>
            </c:strRef>
          </c:cat>
          <c:val>
            <c:numRef>
              <c:f>Φύλλο1!$B$2:$B$4</c:f>
              <c:numCache>
                <c:formatCode>0.00%</c:formatCode>
                <c:ptCount val="3"/>
                <c:pt idx="0">
                  <c:v>0.48500000000000032</c:v>
                </c:pt>
                <c:pt idx="1">
                  <c:v>0.52400000000000002</c:v>
                </c:pt>
                <c:pt idx="2">
                  <c:v>0.38700000000000656</c:v>
                </c:pt>
              </c:numCache>
            </c:numRef>
          </c:val>
        </c:ser>
        <c:ser>
          <c:idx val="1"/>
          <c:order val="1"/>
          <c:tx>
            <c:strRef>
              <c:f>Φύλλο1!$C$1</c:f>
              <c:strCache>
                <c:ptCount val="1"/>
                <c:pt idx="0">
                  <c:v>ΤΖΙΤΖΙΦΙΕΣ</c:v>
                </c:pt>
              </c:strCache>
            </c:strRef>
          </c:tx>
          <c:dLbls>
            <c:dLbl>
              <c:idx val="0"/>
              <c:layout>
                <c:manualLayout>
                  <c:x val="0"/>
                  <c:y val="-3.5714285714285712E-2"/>
                </c:manualLayout>
              </c:layout>
              <c:showVal val="1"/>
            </c:dLbl>
            <c:dLbl>
              <c:idx val="1"/>
              <c:layout>
                <c:manualLayout>
                  <c:x val="0"/>
                  <c:y val="-4.7619047619047582E-2"/>
                </c:manualLayout>
              </c:layout>
              <c:showVal val="1"/>
            </c:dLbl>
            <c:dLbl>
              <c:idx val="2"/>
              <c:layout>
                <c:manualLayout>
                  <c:x val="-2.3148148148148147E-3"/>
                  <c:y val="-2.3809523809523812E-2"/>
                </c:manualLayout>
              </c:layout>
              <c:showVal val="1"/>
            </c:dLbl>
            <c:delete val="1"/>
          </c:dLbls>
          <c:cat>
            <c:strRef>
              <c:f>Φύλλο1!$A$2:$A$4</c:f>
              <c:strCache>
                <c:ptCount val="3"/>
                <c:pt idx="0">
                  <c:v>ΝΑΙ</c:v>
                </c:pt>
                <c:pt idx="1">
                  <c:v>ΟΧΙ</c:v>
                </c:pt>
                <c:pt idx="2">
                  <c:v>ΤΟ ΕΧΩ ΚΟΨΕΙ</c:v>
                </c:pt>
              </c:strCache>
            </c:strRef>
          </c:cat>
          <c:val>
            <c:numRef>
              <c:f>Φύλλο1!$C$2:$C$4</c:f>
              <c:numCache>
                <c:formatCode>0.00%</c:formatCode>
                <c:ptCount val="3"/>
                <c:pt idx="0">
                  <c:v>0.51500000000000001</c:v>
                </c:pt>
                <c:pt idx="1">
                  <c:v>0.47600000000000031</c:v>
                </c:pt>
                <c:pt idx="2">
                  <c:v>0.61300000000000165</c:v>
                </c:pt>
              </c:numCache>
            </c:numRef>
          </c:val>
        </c:ser>
        <c:shape val="cylinder"/>
        <c:axId val="75359360"/>
        <c:axId val="75360896"/>
        <c:axId val="75511104"/>
      </c:bar3DChart>
      <c:catAx>
        <c:axId val="75359360"/>
        <c:scaling>
          <c:orientation val="minMax"/>
        </c:scaling>
        <c:axPos val="b"/>
        <c:tickLblPos val="nextTo"/>
        <c:crossAx val="75360896"/>
        <c:crosses val="autoZero"/>
        <c:auto val="1"/>
        <c:lblAlgn val="ctr"/>
        <c:lblOffset val="100"/>
      </c:catAx>
      <c:valAx>
        <c:axId val="75360896"/>
        <c:scaling>
          <c:orientation val="minMax"/>
        </c:scaling>
        <c:delete val="1"/>
        <c:axPos val="l"/>
        <c:numFmt formatCode="0.00%" sourceLinked="1"/>
        <c:tickLblPos val="none"/>
        <c:crossAx val="75359360"/>
        <c:crosses val="autoZero"/>
        <c:crossBetween val="between"/>
      </c:valAx>
      <c:serAx>
        <c:axId val="75511104"/>
        <c:scaling>
          <c:orientation val="minMax"/>
        </c:scaling>
        <c:delete val="1"/>
        <c:axPos val="b"/>
        <c:tickLblPos val="none"/>
        <c:crossAx val="75360896"/>
        <c:crosses val="autoZero"/>
      </c:ser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26"/>
  <c:chart>
    <c:autoTitleDeleted val="1"/>
    <c:view3D>
      <c:rAngAx val="1"/>
    </c:view3D>
    <c:plotArea>
      <c:layout>
        <c:manualLayout>
          <c:layoutTarget val="inner"/>
          <c:xMode val="edge"/>
          <c:yMode val="edge"/>
          <c:x val="8.9814367263500228E-2"/>
          <c:y val="2.6503885711355212E-2"/>
          <c:w val="0.7993859361329837"/>
          <c:h val="0.61991251093613298"/>
        </c:manualLayout>
      </c:layout>
      <c:bar3DChart>
        <c:barDir val="col"/>
        <c:grouping val="stacked"/>
        <c:ser>
          <c:idx val="0"/>
          <c:order val="0"/>
          <c:tx>
            <c:strRef>
              <c:f>Φύλλο1!$B$1</c:f>
              <c:strCache>
                <c:ptCount val="1"/>
                <c:pt idx="0">
                  <c:v>Σειρά 1</c:v>
                </c:pt>
              </c:strCache>
            </c:strRef>
          </c:tx>
          <c:dLbls>
            <c:dLbl>
              <c:idx val="0"/>
              <c:layout>
                <c:manualLayout>
                  <c:x val="0"/>
                  <c:y val="-0.12595005428881637"/>
                </c:manualLayout>
              </c:layout>
              <c:showVal val="1"/>
            </c:dLbl>
            <c:dLbl>
              <c:idx val="1"/>
              <c:layout>
                <c:manualLayout>
                  <c:x val="6.6006600660066033E-3"/>
                  <c:y val="-0.31270358306189422"/>
                </c:manualLayout>
              </c:layout>
              <c:showVal val="1"/>
            </c:dLbl>
            <c:dLbl>
              <c:idx val="2"/>
              <c:layout>
                <c:manualLayout>
                  <c:x val="1.980198019802017E-2"/>
                  <c:y val="-0.16503800217155271"/>
                </c:manualLayout>
              </c:layout>
              <c:showVal val="1"/>
            </c:dLbl>
            <c:dLbl>
              <c:idx val="3"/>
              <c:layout>
                <c:manualLayout>
                  <c:x val="1.9801980198020246E-2"/>
                  <c:y val="-0.26058631921824993"/>
                </c:manualLayout>
              </c:layout>
              <c:showVal val="1"/>
            </c:dLbl>
            <c:showVal val="1"/>
          </c:dLbls>
          <c:cat>
            <c:strRef>
              <c:f>Φύλλο1!$A$2:$A$5</c:f>
              <c:strCache>
                <c:ptCount val="4"/>
                <c:pt idx="0">
                  <c:v>ΔΗΜΟΤΙΚΟ/ΓΥΜΝΑΣΙΟ</c:v>
                </c:pt>
                <c:pt idx="1">
                  <c:v>ΛΥΚΕΙΟ</c:v>
                </c:pt>
                <c:pt idx="2">
                  <c:v>ΤΕΙ</c:v>
                </c:pt>
                <c:pt idx="3">
                  <c:v>ΑΕΙ</c:v>
                </c:pt>
              </c:strCache>
            </c:strRef>
          </c:cat>
          <c:val>
            <c:numRef>
              <c:f>Φύλλο1!$B$2:$B$5</c:f>
              <c:numCache>
                <c:formatCode>0.00%</c:formatCode>
                <c:ptCount val="4"/>
                <c:pt idx="0">
                  <c:v>6.4000000000000112E-2</c:v>
                </c:pt>
                <c:pt idx="1">
                  <c:v>0.443</c:v>
                </c:pt>
                <c:pt idx="2" formatCode="0%">
                  <c:v>0.17</c:v>
                </c:pt>
                <c:pt idx="3">
                  <c:v>0.32300000000000767</c:v>
                </c:pt>
              </c:numCache>
            </c:numRef>
          </c:val>
        </c:ser>
        <c:shape val="cylinder"/>
        <c:axId val="62657280"/>
        <c:axId val="62658816"/>
        <c:axId val="0"/>
      </c:bar3DChart>
      <c:catAx>
        <c:axId val="62657280"/>
        <c:scaling>
          <c:orientation val="minMax"/>
        </c:scaling>
        <c:axPos val="b"/>
        <c:tickLblPos val="nextTo"/>
        <c:crossAx val="62658816"/>
        <c:crosses val="autoZero"/>
        <c:auto val="1"/>
        <c:lblAlgn val="ctr"/>
        <c:lblOffset val="100"/>
      </c:catAx>
      <c:valAx>
        <c:axId val="62658816"/>
        <c:scaling>
          <c:orientation val="minMax"/>
        </c:scaling>
        <c:delete val="1"/>
        <c:axPos val="l"/>
        <c:numFmt formatCode="0.00%" sourceLinked="1"/>
        <c:tickLblPos val="none"/>
        <c:crossAx val="6265728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rAngAx val="1"/>
    </c:view3D>
    <c:plotArea>
      <c:layout>
        <c:manualLayout>
          <c:layoutTarget val="inner"/>
          <c:xMode val="edge"/>
          <c:yMode val="edge"/>
          <c:x val="5.9990339749199033E-2"/>
          <c:y val="4.4057617797775513E-2"/>
          <c:w val="0.91454669728783899"/>
          <c:h val="0.71764216972878392"/>
        </c:manualLayout>
      </c:layout>
      <c:bar3DChart>
        <c:barDir val="col"/>
        <c:grouping val="stacked"/>
        <c:ser>
          <c:idx val="0"/>
          <c:order val="0"/>
          <c:tx>
            <c:strRef>
              <c:f>Φύλλο1!$B$1</c:f>
              <c:strCache>
                <c:ptCount val="1"/>
                <c:pt idx="0">
                  <c:v>Στήλη1</c:v>
                </c:pt>
              </c:strCache>
            </c:strRef>
          </c:tx>
          <c:dLbls>
            <c:dLbl>
              <c:idx val="0"/>
              <c:layout>
                <c:manualLayout>
                  <c:x val="2.0833333333333412E-2"/>
                  <c:y val="-0.36610169491526018"/>
                </c:manualLayout>
              </c:layout>
              <c:showVal val="1"/>
            </c:dLbl>
            <c:dLbl>
              <c:idx val="1"/>
              <c:layout>
                <c:manualLayout>
                  <c:x val="2.7777777777778831E-2"/>
                  <c:y val="-0.24858757062146894"/>
                </c:manualLayout>
              </c:layout>
              <c:showVal val="1"/>
            </c:dLbl>
            <c:dLbl>
              <c:idx val="2"/>
              <c:layout>
                <c:manualLayout>
                  <c:x val="2.3148148148148147E-2"/>
                  <c:y val="-0.10847457627118942"/>
                </c:manualLayout>
              </c:layout>
              <c:showVal val="1"/>
            </c:dLbl>
            <c:showVal val="1"/>
          </c:dLbls>
          <c:cat>
            <c:strRef>
              <c:f>Φύλλο1!$A$2:$A$4</c:f>
              <c:strCache>
                <c:ptCount val="3"/>
                <c:pt idx="0">
                  <c:v>ΣΥΜΦΩΝΩ ΑΠΟΛΥΤΑ</c:v>
                </c:pt>
                <c:pt idx="1">
                  <c:v>ΣΥΜΦΩΝΩ</c:v>
                </c:pt>
                <c:pt idx="2">
                  <c:v>ΣΥΜΦΩΝΩ ΛΙΓΟ</c:v>
                </c:pt>
              </c:strCache>
            </c:strRef>
          </c:cat>
          <c:val>
            <c:numRef>
              <c:f>Φύλλο1!$B$2:$B$4</c:f>
              <c:numCache>
                <c:formatCode>0.00%</c:formatCode>
                <c:ptCount val="3"/>
                <c:pt idx="0">
                  <c:v>0.624000000000001</c:v>
                </c:pt>
                <c:pt idx="1">
                  <c:v>0.35900000000000032</c:v>
                </c:pt>
                <c:pt idx="2">
                  <c:v>1.7000000000000001E-2</c:v>
                </c:pt>
              </c:numCache>
            </c:numRef>
          </c:val>
        </c:ser>
        <c:shape val="box"/>
        <c:axId val="63002496"/>
        <c:axId val="63004032"/>
        <c:axId val="0"/>
      </c:bar3DChart>
      <c:catAx>
        <c:axId val="63002496"/>
        <c:scaling>
          <c:orientation val="minMax"/>
        </c:scaling>
        <c:axPos val="b"/>
        <c:tickLblPos val="nextTo"/>
        <c:crossAx val="63004032"/>
        <c:crosses val="autoZero"/>
        <c:auto val="1"/>
        <c:lblAlgn val="ctr"/>
        <c:lblOffset val="100"/>
      </c:catAx>
      <c:valAx>
        <c:axId val="63004032"/>
        <c:scaling>
          <c:orientation val="minMax"/>
        </c:scaling>
        <c:delete val="1"/>
        <c:axPos val="l"/>
        <c:numFmt formatCode="0.00%" sourceLinked="1"/>
        <c:tickLblPos val="none"/>
        <c:crossAx val="6300249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style val="7"/>
  <c:chart>
    <c:autoTitleDeleted val="1"/>
    <c:view3D>
      <c:rAngAx val="1"/>
    </c:view3D>
    <c:plotArea>
      <c:layout/>
      <c:bar3DChart>
        <c:barDir val="col"/>
        <c:grouping val="stacked"/>
        <c:ser>
          <c:idx val="0"/>
          <c:order val="0"/>
          <c:tx>
            <c:strRef>
              <c:f>Φύλλο1!$B$1</c:f>
              <c:strCache>
                <c:ptCount val="1"/>
                <c:pt idx="0">
                  <c:v>Στήλη1</c:v>
                </c:pt>
              </c:strCache>
            </c:strRef>
          </c:tx>
          <c:dLbls>
            <c:dLbl>
              <c:idx val="0"/>
              <c:layout>
                <c:manualLayout>
                  <c:x val="1.3888888888889207E-2"/>
                  <c:y val="-0.30222222222222728"/>
                </c:manualLayout>
              </c:layout>
              <c:showVal val="1"/>
            </c:dLbl>
            <c:dLbl>
              <c:idx val="1"/>
              <c:layout>
                <c:manualLayout>
                  <c:x val="0"/>
                  <c:y val="-0.10666666666666837"/>
                </c:manualLayout>
              </c:layout>
              <c:showVal val="1"/>
            </c:dLbl>
            <c:dLbl>
              <c:idx val="2"/>
              <c:layout>
                <c:manualLayout>
                  <c:x val="1.1574074074074073E-2"/>
                  <c:y val="-9.7777777777777852E-2"/>
                </c:manualLayout>
              </c:layout>
              <c:showVal val="1"/>
            </c:dLbl>
            <c:dLbl>
              <c:idx val="3"/>
              <c:layout>
                <c:manualLayout>
                  <c:x val="6.9444444444445794E-3"/>
                  <c:y val="-0.10666666666666848"/>
                </c:manualLayout>
              </c:layout>
              <c:showVal val="1"/>
            </c:dLbl>
            <c:dLbl>
              <c:idx val="4"/>
              <c:layout>
                <c:manualLayout>
                  <c:x val="1.3888888888889207E-2"/>
                  <c:y val="-0.10222222222222502"/>
                </c:manualLayout>
              </c:layout>
              <c:showVal val="1"/>
            </c:dLbl>
            <c:showVal val="1"/>
          </c:dLbls>
          <c:cat>
            <c:strRef>
              <c:f>Φύλλο1!$A$2:$A$6</c:f>
              <c:strCache>
                <c:ptCount val="5"/>
                <c:pt idx="0">
                  <c:v>ΚΑΘΕ ΧΡΟΝΟ</c:v>
                </c:pt>
                <c:pt idx="1">
                  <c:v>ΚΑΘΕ ΕΞΑΜΗΝΟ</c:v>
                </c:pt>
                <c:pt idx="2">
                  <c:v>ΚΑΘΕ 3 ΧΡΟΝΙΑ</c:v>
                </c:pt>
                <c:pt idx="3">
                  <c:v>ΟΤΑΝ ΔΙΑΓΝΩΣΘΕΙ ΚΑΠOΙΟ ΠΡΟΒΛΗΜΑ</c:v>
                </c:pt>
                <c:pt idx="4">
                  <c:v>ΣΥΝΔYΑΣΜΟΣ ΤΩΝ ΠΑΡΑΠΑΝΩ</c:v>
                </c:pt>
              </c:strCache>
            </c:strRef>
          </c:cat>
          <c:val>
            <c:numRef>
              <c:f>Φύλλο1!$B$2:$B$6</c:f>
              <c:numCache>
                <c:formatCode>0.00%</c:formatCode>
                <c:ptCount val="5"/>
                <c:pt idx="0" formatCode="0%">
                  <c:v>0.82000000000000062</c:v>
                </c:pt>
                <c:pt idx="1">
                  <c:v>0.13700000000000001</c:v>
                </c:pt>
                <c:pt idx="2" formatCode="0%">
                  <c:v>1.0000000000000005E-2</c:v>
                </c:pt>
                <c:pt idx="3" formatCode="0%">
                  <c:v>1.0000000000000005E-2</c:v>
                </c:pt>
                <c:pt idx="4">
                  <c:v>2.3E-2</c:v>
                </c:pt>
              </c:numCache>
            </c:numRef>
          </c:val>
        </c:ser>
        <c:shape val="pyramid"/>
        <c:axId val="62938112"/>
        <c:axId val="62968576"/>
        <c:axId val="0"/>
      </c:bar3DChart>
      <c:catAx>
        <c:axId val="62938112"/>
        <c:scaling>
          <c:orientation val="minMax"/>
        </c:scaling>
        <c:axPos val="b"/>
        <c:numFmt formatCode="General" sourceLinked="1"/>
        <c:tickLblPos val="nextTo"/>
        <c:crossAx val="62968576"/>
        <c:crosses val="autoZero"/>
        <c:auto val="1"/>
        <c:lblAlgn val="ctr"/>
        <c:lblOffset val="100"/>
      </c:catAx>
      <c:valAx>
        <c:axId val="62968576"/>
        <c:scaling>
          <c:orientation val="minMax"/>
        </c:scaling>
        <c:delete val="1"/>
        <c:axPos val="l"/>
        <c:numFmt formatCode="0%" sourceLinked="1"/>
        <c:tickLblPos val="none"/>
        <c:crossAx val="6293811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style val="18"/>
  <c:chart>
    <c:autoTitleDeleted val="1"/>
    <c:view3D>
      <c:perspective val="30"/>
    </c:view3D>
    <c:plotArea>
      <c:layout/>
      <c:pie3DChart>
        <c:varyColors val="1"/>
        <c:ser>
          <c:idx val="0"/>
          <c:order val="0"/>
          <c:tx>
            <c:strRef>
              <c:f>Φύλλο1!$B$1</c:f>
              <c:strCache>
                <c:ptCount val="1"/>
                <c:pt idx="0">
                  <c:v>Στήλη1</c:v>
                </c:pt>
              </c:strCache>
            </c:strRef>
          </c:tx>
          <c:explosion val="25"/>
          <c:dLbls>
            <c:showVal val="1"/>
            <c:showLeaderLines val="1"/>
          </c:dLbls>
          <c:cat>
            <c:strRef>
              <c:f>Φύλλο1!$A$2:$A$9</c:f>
              <c:strCache>
                <c:ptCount val="8"/>
                <c:pt idx="0">
                  <c:v>1 MHNA</c:v>
                </c:pt>
                <c:pt idx="1">
                  <c:v>2 MHNEΣ</c:v>
                </c:pt>
                <c:pt idx="2">
                  <c:v>3 ΜΗΝΕΣ</c:v>
                </c:pt>
                <c:pt idx="3">
                  <c:v>4 ΜΗΝΕΣ</c:v>
                </c:pt>
                <c:pt idx="4">
                  <c:v>6 ΜΗΝΕΣ</c:v>
                </c:pt>
                <c:pt idx="5">
                  <c:v>12 ΜΗΝΕΣ</c:v>
                </c:pt>
                <c:pt idx="6">
                  <c:v>24 ΜΗΝΕΣ</c:v>
                </c:pt>
                <c:pt idx="7">
                  <c:v>ΠΑΝΩ ΑΠO 2 ΧΡΟΝΙΑ</c:v>
                </c:pt>
              </c:strCache>
            </c:strRef>
          </c:cat>
          <c:val>
            <c:numRef>
              <c:f>Φύλλο1!$B$2:$B$9</c:f>
              <c:numCache>
                <c:formatCode>0.00%</c:formatCode>
                <c:ptCount val="8"/>
                <c:pt idx="0" formatCode="0%">
                  <c:v>4.3000000000000003E-2</c:v>
                </c:pt>
                <c:pt idx="1">
                  <c:v>2.9000000000000001E-2</c:v>
                </c:pt>
                <c:pt idx="2">
                  <c:v>0.11600000000000002</c:v>
                </c:pt>
                <c:pt idx="3">
                  <c:v>2.9000000000000001E-2</c:v>
                </c:pt>
                <c:pt idx="4">
                  <c:v>0.46400000000000002</c:v>
                </c:pt>
                <c:pt idx="5">
                  <c:v>0.24600000000000041</c:v>
                </c:pt>
                <c:pt idx="6">
                  <c:v>2.9000000000000001E-2</c:v>
                </c:pt>
                <c:pt idx="7">
                  <c:v>4.3000000000000003E-2</c:v>
                </c:pt>
              </c:numCache>
            </c:numRef>
          </c:val>
        </c:ser>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style val="28"/>
  <c:chart>
    <c:autoTitleDeleted val="1"/>
    <c:plotArea>
      <c:layout/>
      <c:barChart>
        <c:barDir val="col"/>
        <c:grouping val="stacked"/>
        <c:ser>
          <c:idx val="0"/>
          <c:order val="0"/>
          <c:tx>
            <c:strRef>
              <c:f>Φύλλο1!$B$1</c:f>
              <c:strCache>
                <c:ptCount val="1"/>
                <c:pt idx="0">
                  <c:v>Στήλη1</c:v>
                </c:pt>
              </c:strCache>
            </c:strRef>
          </c:tx>
          <c:cat>
            <c:strRef>
              <c:f>Φύλλο1!$A$2:$A$6</c:f>
              <c:strCache>
                <c:ptCount val="5"/>
                <c:pt idx="0">
                  <c:v>ΓΙΑΤΡΟ ΓΥΝΑΙΚΑ</c:v>
                </c:pt>
                <c:pt idx="1">
                  <c:v>ΓΙΑΤΡΟ ΑΝΤΡΑ</c:v>
                </c:pt>
                <c:pt idx="2">
                  <c:v>ΜΑΙΑ</c:v>
                </c:pt>
                <c:pt idx="3">
                  <c:v>ΑΔΙΑΦΟΡΟ</c:v>
                </c:pt>
                <c:pt idx="4">
                  <c:v>ΔΙΑΦΟΡΟΙ ΣΥΝΔYΑΣΜΟΙ</c:v>
                </c:pt>
              </c:strCache>
            </c:strRef>
          </c:cat>
          <c:val>
            <c:numRef>
              <c:f>Φύλλο1!$B$2:$B$6</c:f>
              <c:numCache>
                <c:formatCode>0.00%</c:formatCode>
                <c:ptCount val="5"/>
                <c:pt idx="0">
                  <c:v>0.32700000000000556</c:v>
                </c:pt>
                <c:pt idx="1">
                  <c:v>6.3E-2</c:v>
                </c:pt>
                <c:pt idx="2">
                  <c:v>2.3E-2</c:v>
                </c:pt>
                <c:pt idx="3">
                  <c:v>0.53300000000000003</c:v>
                </c:pt>
                <c:pt idx="4">
                  <c:v>5.3000000000000012E-2</c:v>
                </c:pt>
              </c:numCache>
            </c:numRef>
          </c:val>
        </c:ser>
        <c:dLbls>
          <c:showVal val="1"/>
        </c:dLbls>
        <c:gapWidth val="95"/>
        <c:overlap val="100"/>
        <c:axId val="63113088"/>
        <c:axId val="63114624"/>
      </c:barChart>
      <c:catAx>
        <c:axId val="63113088"/>
        <c:scaling>
          <c:orientation val="minMax"/>
        </c:scaling>
        <c:axPos val="b"/>
        <c:majorTickMark val="none"/>
        <c:tickLblPos val="nextTo"/>
        <c:crossAx val="63114624"/>
        <c:crosses val="autoZero"/>
        <c:auto val="1"/>
        <c:lblAlgn val="ctr"/>
        <c:lblOffset val="100"/>
      </c:catAx>
      <c:valAx>
        <c:axId val="63114624"/>
        <c:scaling>
          <c:orientation val="minMax"/>
        </c:scaling>
        <c:delete val="1"/>
        <c:axPos val="l"/>
        <c:numFmt formatCode="0.00%" sourceLinked="1"/>
        <c:majorTickMark val="none"/>
        <c:tickLblPos val="none"/>
        <c:crossAx val="6311308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style val="13"/>
  <c:chart>
    <c:autoTitleDeleted val="1"/>
    <c:view3D>
      <c:rAngAx val="1"/>
    </c:view3D>
    <c:plotArea>
      <c:layout/>
      <c:bar3DChart>
        <c:barDir val="col"/>
        <c:grouping val="stacked"/>
        <c:ser>
          <c:idx val="0"/>
          <c:order val="0"/>
          <c:tx>
            <c:strRef>
              <c:f>Φύλλο1!$B$1</c:f>
              <c:strCache>
                <c:ptCount val="1"/>
                <c:pt idx="0">
                  <c:v>Σειρά 1</c:v>
                </c:pt>
              </c:strCache>
            </c:strRef>
          </c:tx>
          <c:dLbls>
            <c:dLbl>
              <c:idx val="0"/>
              <c:layout>
                <c:manualLayout>
                  <c:x val="7.3800738007380124E-3"/>
                  <c:y val="-0.25618631732169395"/>
                </c:manualLayout>
              </c:layout>
              <c:showVal val="1"/>
            </c:dLbl>
            <c:dLbl>
              <c:idx val="1"/>
              <c:layout>
                <c:manualLayout>
                  <c:x val="9.8400984009840205E-3"/>
                  <c:y val="-0.34934497816594873"/>
                </c:manualLayout>
              </c:layout>
              <c:showVal val="1"/>
            </c:dLbl>
            <c:dLbl>
              <c:idx val="2"/>
              <c:layout>
                <c:manualLayout>
                  <c:x val="1.9680196801968308E-2"/>
                  <c:y val="-0.17467248908297237"/>
                </c:manualLayout>
              </c:layout>
              <c:showVal val="1"/>
            </c:dLbl>
            <c:showVal val="1"/>
          </c:dLbls>
          <c:cat>
            <c:strRef>
              <c:f>Φύλλο1!$A$2:$A$4</c:f>
              <c:strCache>
                <c:ptCount val="3"/>
                <c:pt idx="0">
                  <c:v>NAI</c:v>
                </c:pt>
                <c:pt idx="1">
                  <c:v>OXI</c:v>
                </c:pt>
                <c:pt idx="2">
                  <c:v>ΤΟ ΕΧΩ ΚΟΨΕΙ</c:v>
                </c:pt>
              </c:strCache>
            </c:strRef>
          </c:cat>
          <c:val>
            <c:numRef>
              <c:f>Φύλλο1!$B$2:$B$4</c:f>
              <c:numCache>
                <c:formatCode>0.00%</c:formatCode>
                <c:ptCount val="3"/>
                <c:pt idx="0">
                  <c:v>0.33200000000000873</c:v>
                </c:pt>
                <c:pt idx="1">
                  <c:v>0.56399999999999995</c:v>
                </c:pt>
                <c:pt idx="2">
                  <c:v>0.10400000000000002</c:v>
                </c:pt>
              </c:numCache>
            </c:numRef>
          </c:val>
        </c:ser>
        <c:shape val="cone"/>
        <c:axId val="63122432"/>
        <c:axId val="63193856"/>
        <c:axId val="0"/>
      </c:bar3DChart>
      <c:catAx>
        <c:axId val="63122432"/>
        <c:scaling>
          <c:orientation val="minMax"/>
        </c:scaling>
        <c:axPos val="b"/>
        <c:tickLblPos val="nextTo"/>
        <c:crossAx val="63193856"/>
        <c:crosses val="autoZero"/>
        <c:auto val="1"/>
        <c:lblAlgn val="ctr"/>
        <c:lblOffset val="100"/>
      </c:catAx>
      <c:valAx>
        <c:axId val="63193856"/>
        <c:scaling>
          <c:orientation val="minMax"/>
        </c:scaling>
        <c:delete val="1"/>
        <c:axPos val="l"/>
        <c:numFmt formatCode="0.00%" sourceLinked="1"/>
        <c:tickLblPos val="none"/>
        <c:crossAx val="6312243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style val="40"/>
  <c:chart>
    <c:autoTitleDeleted val="1"/>
    <c:view3D>
      <c:rAngAx val="1"/>
    </c:view3D>
    <c:plotArea>
      <c:layout>
        <c:manualLayout>
          <c:layoutTarget val="inner"/>
          <c:xMode val="edge"/>
          <c:yMode val="edge"/>
          <c:x val="0.30512015785261748"/>
          <c:y val="7.1111111111111111E-2"/>
          <c:w val="0.66026395636715662"/>
          <c:h val="0.83977042869643082"/>
        </c:manualLayout>
      </c:layout>
      <c:bar3DChart>
        <c:barDir val="bar"/>
        <c:grouping val="stacked"/>
        <c:ser>
          <c:idx val="0"/>
          <c:order val="0"/>
          <c:tx>
            <c:strRef>
              <c:f>Φύλλο1!$B$1</c:f>
              <c:strCache>
                <c:ptCount val="1"/>
                <c:pt idx="0">
                  <c:v>Σειρά 1</c:v>
                </c:pt>
              </c:strCache>
            </c:strRef>
          </c:tx>
          <c:dLbls>
            <c:dLbl>
              <c:idx val="0"/>
              <c:layout>
                <c:manualLayout>
                  <c:x val="0.22695035460992921"/>
                  <c:y val="-4.4444444444444514E-3"/>
                </c:manualLayout>
              </c:layout>
              <c:showVal val="1"/>
            </c:dLbl>
            <c:dLbl>
              <c:idx val="1"/>
              <c:layout>
                <c:manualLayout>
                  <c:x val="0.34042553191490277"/>
                  <c:y val="-2.2222222222222202E-2"/>
                </c:manualLayout>
              </c:layout>
              <c:showVal val="1"/>
            </c:dLbl>
            <c:dLbl>
              <c:idx val="2"/>
              <c:layout>
                <c:manualLayout>
                  <c:x val="0.1182033096926714"/>
                  <c:y val="-8.8888888888891248E-3"/>
                </c:manualLayout>
              </c:layout>
              <c:showVal val="1"/>
            </c:dLbl>
            <c:dLbl>
              <c:idx val="3"/>
              <c:layout>
                <c:manualLayout>
                  <c:x val="7.0921985815602884E-2"/>
                  <c:y val="8.8888888888891248E-3"/>
                </c:manualLayout>
              </c:layout>
              <c:showVal val="1"/>
            </c:dLbl>
            <c:dLbl>
              <c:idx val="4"/>
              <c:layout>
                <c:manualLayout>
                  <c:x val="6.382978723404252E-2"/>
                  <c:y val="-4.4444444444444514E-3"/>
                </c:manualLayout>
              </c:layout>
              <c:showVal val="1"/>
            </c:dLbl>
            <c:delete val="1"/>
          </c:dLbls>
          <c:cat>
            <c:strRef>
              <c:f>Φύλλο1!$A$2:$A$6</c:f>
              <c:strCache>
                <c:ptCount val="5"/>
                <c:pt idx="0">
                  <c:v>ΣΥΜΦΩΝΩ ΑΠΟΛΥΤΑ</c:v>
                </c:pt>
                <c:pt idx="1">
                  <c:v>ΣΥΜΦΩΝΩ </c:v>
                </c:pt>
                <c:pt idx="2">
                  <c:v>ΣΥΜΦΩΝΩ ΛΙΓΟ</c:v>
                </c:pt>
                <c:pt idx="3">
                  <c:v>ΔΕΝ ΣΥΜΦΩΝΩ</c:v>
                </c:pt>
                <c:pt idx="4">
                  <c:v>ΔΕΝ ΣΥΜΦΩΝΩ ΚΑΘΟΛΟΥ</c:v>
                </c:pt>
              </c:strCache>
            </c:strRef>
          </c:cat>
          <c:val>
            <c:numRef>
              <c:f>Φύλλο1!$B$2:$B$6</c:f>
              <c:numCache>
                <c:formatCode>0.00%</c:formatCode>
                <c:ptCount val="5"/>
                <c:pt idx="0" formatCode="0%">
                  <c:v>0.31000000000000238</c:v>
                </c:pt>
                <c:pt idx="1">
                  <c:v>0.54400000000000004</c:v>
                </c:pt>
                <c:pt idx="2">
                  <c:v>0.10100000000000002</c:v>
                </c:pt>
                <c:pt idx="3" formatCode="0%">
                  <c:v>4.0000000000000022E-2</c:v>
                </c:pt>
                <c:pt idx="4">
                  <c:v>5.0000000000000114E-3</c:v>
                </c:pt>
              </c:numCache>
            </c:numRef>
          </c:val>
        </c:ser>
        <c:shape val="cylinder"/>
        <c:axId val="63209856"/>
        <c:axId val="63211392"/>
        <c:axId val="0"/>
      </c:bar3DChart>
      <c:catAx>
        <c:axId val="63209856"/>
        <c:scaling>
          <c:orientation val="minMax"/>
        </c:scaling>
        <c:axPos val="l"/>
        <c:tickLblPos val="nextTo"/>
        <c:crossAx val="63211392"/>
        <c:crosses val="autoZero"/>
        <c:auto val="1"/>
        <c:lblAlgn val="ctr"/>
        <c:lblOffset val="100"/>
      </c:catAx>
      <c:valAx>
        <c:axId val="63211392"/>
        <c:scaling>
          <c:orientation val="minMax"/>
        </c:scaling>
        <c:axPos val="b"/>
        <c:majorGridlines/>
        <c:numFmt formatCode="0%" sourceLinked="1"/>
        <c:tickLblPos val="nextTo"/>
        <c:crossAx val="63209856"/>
        <c:crosses val="autoZero"/>
        <c:crossBetween val="between"/>
      </c:valAx>
    </c:plotArea>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5A474-AFA7-468F-BF9C-EE0B9BA06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144</Pages>
  <Words>27729</Words>
  <Characters>149737</Characters>
  <Application>Microsoft Office Word</Application>
  <DocSecurity>0</DocSecurity>
  <Lines>1247</Lines>
  <Paragraphs>354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xara</dc:creator>
  <cp:lastModifiedBy>xara</cp:lastModifiedBy>
  <cp:revision>86</cp:revision>
  <cp:lastPrinted>2012-01-23T23:27:00Z</cp:lastPrinted>
  <dcterms:created xsi:type="dcterms:W3CDTF">2012-01-25T09:13:00Z</dcterms:created>
  <dcterms:modified xsi:type="dcterms:W3CDTF">2012-02-28T21:32:00Z</dcterms:modified>
</cp:coreProperties>
</file>